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hAnsi="Calibri"/>
        </w:rPr>
        <w:id w:val="1634900190"/>
        <w:docPartObj>
          <w:docPartGallery w:val="Cover Pages"/>
          <w:docPartUnique/>
        </w:docPartObj>
      </w:sdtPr>
      <w:sdtEndPr>
        <w:rPr>
          <w:color w:val="auto"/>
        </w:rPr>
      </w:sdtEndPr>
      <w:sdtContent>
        <w:p w:rsidR="00F82718" w:rsidRPr="00E016AA" w:rsidRDefault="00036EE9">
          <w:pPr>
            <w:rPr>
              <w:rFonts w:ascii="Calibri" w:hAnsi="Calibri"/>
            </w:rPr>
          </w:pPr>
          <w:r w:rsidRPr="00E016AA">
            <w:rPr>
              <w:rFonts w:ascii="Calibri" w:hAnsi="Calibri"/>
              <w:noProof/>
              <w:lang w:eastAsia="fr-FR"/>
            </w:rPr>
            <w:drawing>
              <wp:anchor distT="0" distB="0" distL="114300" distR="114300" simplePos="0" relativeHeight="251657728" behindDoc="0" locked="0" layoutInCell="1" allowOverlap="1" wp14:anchorId="6857D275" wp14:editId="0C31D40F">
                <wp:simplePos x="0" y="0"/>
                <wp:positionH relativeFrom="column">
                  <wp:posOffset>5664568</wp:posOffset>
                </wp:positionH>
                <wp:positionV relativeFrom="paragraph">
                  <wp:posOffset>-685165</wp:posOffset>
                </wp:positionV>
                <wp:extent cx="961292" cy="998381"/>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ST-Mohammedi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61292" cy="998381"/>
                        </a:xfrm>
                        <a:prstGeom prst="rect">
                          <a:avLst/>
                        </a:prstGeom>
                      </pic:spPr>
                    </pic:pic>
                  </a:graphicData>
                </a:graphic>
                <wp14:sizeRelH relativeFrom="page">
                  <wp14:pctWidth>0</wp14:pctWidth>
                </wp14:sizeRelH>
                <wp14:sizeRelV relativeFrom="page">
                  <wp14:pctHeight>0</wp14:pctHeight>
                </wp14:sizeRelV>
              </wp:anchor>
            </w:drawing>
          </w:r>
          <w:r w:rsidR="00B01C41" w:rsidRPr="00E016AA">
            <w:rPr>
              <w:rFonts w:ascii="Calibri" w:hAnsi="Calibri"/>
              <w:noProof/>
              <w:lang w:eastAsia="fr-FR"/>
            </w:rPr>
            <mc:AlternateContent>
              <mc:Choice Requires="wps">
                <w:drawing>
                  <wp:anchor distT="0" distB="0" distL="114300" distR="114300" simplePos="0" relativeHeight="251646464" behindDoc="0" locked="0" layoutInCell="1" allowOverlap="1" wp14:anchorId="6EA0F918" wp14:editId="30811005">
                    <wp:simplePos x="0" y="0"/>
                    <wp:positionH relativeFrom="column">
                      <wp:posOffset>754380</wp:posOffset>
                    </wp:positionH>
                    <wp:positionV relativeFrom="page">
                      <wp:posOffset>22860</wp:posOffset>
                    </wp:positionV>
                    <wp:extent cx="6038215" cy="1833880"/>
                    <wp:effectExtent l="0" t="0" r="635" b="0"/>
                    <wp:wrapNone/>
                    <wp:docPr id="56"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038215" cy="1833880"/>
                            </a:xfrm>
                            <a:custGeom>
                              <a:avLst/>
                              <a:gdLst>
                                <a:gd name="T0" fmla="*/ 0 w 1944"/>
                                <a:gd name="T1" fmla="*/ 0 h 493"/>
                                <a:gd name="T2" fmla="*/ 0 w 1944"/>
                                <a:gd name="T3" fmla="*/ 493 h 493"/>
                                <a:gd name="T4" fmla="*/ 1944 w 1944"/>
                                <a:gd name="T5" fmla="*/ 417 h 493"/>
                                <a:gd name="T6" fmla="*/ 1944 w 1944"/>
                                <a:gd name="T7" fmla="*/ 0 h 493"/>
                                <a:gd name="T8" fmla="*/ 0 w 1944"/>
                                <a:gd name="T9" fmla="*/ 0 h 493"/>
                              </a:gdLst>
                              <a:ahLst/>
                              <a:cxnLst>
                                <a:cxn ang="0">
                                  <a:pos x="T0" y="T1"/>
                                </a:cxn>
                                <a:cxn ang="0">
                                  <a:pos x="T2" y="T3"/>
                                </a:cxn>
                                <a:cxn ang="0">
                                  <a:pos x="T4" y="T5"/>
                                </a:cxn>
                                <a:cxn ang="0">
                                  <a:pos x="T6" y="T7"/>
                                </a:cxn>
                                <a:cxn ang="0">
                                  <a:pos x="T8" y="T9"/>
                                </a:cxn>
                              </a:cxnLst>
                              <a:rect l="0" t="0" r="r" b="b"/>
                              <a:pathLst>
                                <a:path w="1944" h="493">
                                  <a:moveTo>
                                    <a:pt x="0" y="0"/>
                                  </a:moveTo>
                                  <a:cubicBezTo>
                                    <a:pt x="0" y="493"/>
                                    <a:pt x="0" y="493"/>
                                    <a:pt x="0" y="493"/>
                                  </a:cubicBezTo>
                                  <a:cubicBezTo>
                                    <a:pt x="736" y="359"/>
                                    <a:pt x="1422" y="369"/>
                                    <a:pt x="1944" y="417"/>
                                  </a:cubicBezTo>
                                  <a:cubicBezTo>
                                    <a:pt x="1944" y="0"/>
                                    <a:pt x="1944" y="0"/>
                                    <a:pt x="1944" y="0"/>
                                  </a:cubicBezTo>
                                  <a:lnTo>
                                    <a:pt x="0" y="0"/>
                                  </a:lnTo>
                                  <a:close/>
                                </a:path>
                              </a:pathLst>
                            </a:custGeom>
                            <a:gradFill rotWithShape="1">
                              <a:gsLst>
                                <a:gs pos="0">
                                  <a:srgbClr val="E43B2F"/>
                                </a:gs>
                                <a:gs pos="100000">
                                  <a:srgbClr val="EF792F"/>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3B6B8" id="Freeform 27" o:spid="_x0000_s1026" style="position:absolute;margin-left:59.4pt;margin-top:1.8pt;width:475.45pt;height:144.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coordsize="1944,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" path="m,c,493,,493,,493,736,359,1422,369,1944,417,1944,,1944,,1944,l,xe" fillcolor="#e43b2f" stroked="f" strokecolor="#212120">
                    <v:fill color2="#ef792f" rotate="t" focus="100%" type="gradient"/>
                    <v:shadow color="#8c8682"/>
                    <v:path arrowok="t" o:connecttype="custom" o:connectlocs="0,0;0,1833880;6038215,1551172;6038215,0;0,0" o:connectangles="0,0,0,0,0"/>
                    <w10:wrap anchory="page"/>
                  </v:shape>
                </w:pict>
              </mc:Fallback>
            </mc:AlternateContent>
          </w:r>
          <w:r w:rsidR="00B01C41" w:rsidRPr="00E016AA">
            <w:rPr>
              <w:rFonts w:ascii="Calibri" w:hAnsi="Calibri"/>
              <w:noProof/>
              <w:lang w:eastAsia="fr-FR"/>
            </w:rPr>
            <mc:AlternateContent>
              <mc:Choice Requires="wps">
                <w:drawing>
                  <wp:anchor distT="36576" distB="36576" distL="36576" distR="36576" simplePos="0" relativeHeight="251645440" behindDoc="0" locked="0" layoutInCell="1" allowOverlap="1" wp14:anchorId="625064DC" wp14:editId="413A2BFB">
                    <wp:simplePos x="0" y="0"/>
                    <wp:positionH relativeFrom="margin">
                      <wp:posOffset>-525780</wp:posOffset>
                    </wp:positionH>
                    <wp:positionV relativeFrom="margin">
                      <wp:posOffset>-891540</wp:posOffset>
                    </wp:positionV>
                    <wp:extent cx="1280160" cy="10661015"/>
                    <wp:effectExtent l="0" t="0" r="0" b="6985"/>
                    <wp:wrapNone/>
                    <wp:docPr id="3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10661015"/>
                            </a:xfrm>
                            <a:prstGeom prst="rect">
                              <a:avLst/>
                            </a:prstGeom>
                            <a:solidFill>
                              <a:srgbClr val="003300"/>
                            </a:solidFill>
                            <a:ln>
                              <a:noFill/>
                            </a:ln>
                            <a:effectLs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17C4CA" id="Rectangle 3" o:spid="_x0000_s1026" style="position:absolute;margin-left:-41.4pt;margin-top:-70.2pt;width:100.8pt;height:839.45pt;z-index:251645440;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" fillcolor="#030" stroked="f">
                    <v:textbox inset="2.88pt,2.88pt,2.88pt,2.88pt"/>
                    <w10:wrap anchorx="margin" anchory="margin"/>
                  </v:rect>
                </w:pict>
              </mc:Fallback>
            </mc:AlternateContent>
          </w:r>
        </w:p>
        <w:p w:rsidR="00F82718" w:rsidRPr="00E016AA" w:rsidRDefault="003442AE">
          <w:pPr>
            <w:rPr>
              <w:rFonts w:ascii="Calibri" w:hAnsi="Calibri"/>
            </w:rPr>
          </w:pPr>
          <w:r w:rsidRPr="00E016AA">
            <w:rPr>
              <w:rFonts w:ascii="Calibri" w:hAnsi="Calibri"/>
              <w:noProof/>
              <w:lang w:eastAsia="fr-FR"/>
            </w:rPr>
            <mc:AlternateContent>
              <mc:Choice Requires="wpg">
                <w:drawing>
                  <wp:anchor distT="0" distB="0" distL="114300" distR="114300" simplePos="0" relativeHeight="251648512" behindDoc="0" locked="0" layoutInCell="1" allowOverlap="1" wp14:anchorId="6FB610C6" wp14:editId="36AE7EE8">
                    <wp:simplePos x="0" y="0"/>
                    <wp:positionH relativeFrom="column">
                      <wp:posOffset>-518795</wp:posOffset>
                    </wp:positionH>
                    <wp:positionV relativeFrom="paragraph">
                      <wp:posOffset>93980</wp:posOffset>
                    </wp:positionV>
                    <wp:extent cx="7306310" cy="973455"/>
                    <wp:effectExtent l="0" t="0" r="27940" b="17145"/>
                    <wp:wrapNone/>
                    <wp:docPr id="57" name="Group 57"/>
                    <wp:cNvGraphicFramePr/>
                    <a:graphic xmlns:a="http://schemas.openxmlformats.org/drawingml/2006/main">
                      <a:graphicData uri="http://schemas.microsoft.com/office/word/2010/wordprocessingGroup">
                        <wpg:wgp>
                          <wpg:cNvGrpSpPr/>
                          <wpg:grpSpPr>
                            <a:xfrm>
                              <a:off x="0" y="0"/>
                              <a:ext cx="7306310" cy="973455"/>
                              <a:chOff x="0" y="0"/>
                              <a:chExt cx="7306310" cy="973455"/>
                            </a:xfrm>
                          </wpg:grpSpPr>
                          <wps:wsp>
                            <wps:cNvPr id="58" name="Freeform 28"/>
                            <wps:cNvSpPr>
                              <a:spLocks/>
                            </wps:cNvSpPr>
                            <wps:spPr bwMode="auto">
                              <a:xfrm>
                                <a:off x="0" y="163286"/>
                                <a:ext cx="7306310" cy="675640"/>
                              </a:xfrm>
                              <a:custGeom>
                                <a:avLst/>
                                <a:gdLst>
                                  <a:gd name="T0" fmla="*/ 0 w 2448"/>
                                  <a:gd name="T1" fmla="*/ 225 h 225"/>
                                  <a:gd name="T2" fmla="*/ 2448 w 2448"/>
                                  <a:gd name="T3" fmla="*/ 93 h 225"/>
                                </a:gdLst>
                                <a:ahLst/>
                                <a:cxnLst>
                                  <a:cxn ang="0">
                                    <a:pos x="T0" y="T1"/>
                                  </a:cxn>
                                  <a:cxn ang="0">
                                    <a:pos x="T2" y="T3"/>
                                  </a:cxn>
                                </a:cxnLst>
                                <a:rect l="0" t="0" r="r" b="b"/>
                                <a:pathLst>
                                  <a:path w="2448" h="225">
                                    <a:moveTo>
                                      <a:pt x="0" y="225"/>
                                    </a:moveTo>
                                    <a:cubicBezTo>
                                      <a:pt x="937" y="0"/>
                                      <a:pt x="1829" y="24"/>
                                      <a:pt x="2448" y="93"/>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59" name="Freeform 29"/>
                            <wps:cNvSpPr>
                              <a:spLocks/>
                            </wps:cNvSpPr>
                            <wps:spPr bwMode="auto">
                              <a:xfrm>
                                <a:off x="0" y="97972"/>
                                <a:ext cx="7306310" cy="807720"/>
                              </a:xfrm>
                              <a:custGeom>
                                <a:avLst/>
                                <a:gdLst>
                                  <a:gd name="T0" fmla="*/ 0 w 2448"/>
                                  <a:gd name="T1" fmla="*/ 269 h 269"/>
                                  <a:gd name="T2" fmla="*/ 2448 w 2448"/>
                                  <a:gd name="T3" fmla="*/ 47 h 269"/>
                                </a:gdLst>
                                <a:ahLst/>
                                <a:cxnLst>
                                  <a:cxn ang="0">
                                    <a:pos x="T0" y="T1"/>
                                  </a:cxn>
                                  <a:cxn ang="0">
                                    <a:pos x="T2" y="T3"/>
                                  </a:cxn>
                                </a:cxnLst>
                                <a:rect l="0" t="0" r="r" b="b"/>
                                <a:pathLst>
                                  <a:path w="2448" h="269">
                                    <a:moveTo>
                                      <a:pt x="0" y="269"/>
                                    </a:moveTo>
                                    <a:cubicBezTo>
                                      <a:pt x="927" y="9"/>
                                      <a:pt x="1821" y="0"/>
                                      <a:pt x="2448" y="47"/>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0" name="Freeform 30"/>
                            <wps:cNvSpPr>
                              <a:spLocks/>
                            </wps:cNvSpPr>
                            <wps:spPr bwMode="auto">
                              <a:xfrm>
                                <a:off x="0" y="0"/>
                                <a:ext cx="7306310" cy="744855"/>
                              </a:xfrm>
                              <a:custGeom>
                                <a:avLst/>
                                <a:gdLst>
                                  <a:gd name="T0" fmla="*/ 2448 w 2448"/>
                                  <a:gd name="T1" fmla="*/ 56 h 248"/>
                                  <a:gd name="T2" fmla="*/ 0 w 2448"/>
                                  <a:gd name="T3" fmla="*/ 248 h 248"/>
                                </a:gdLst>
                                <a:ahLst/>
                                <a:cxnLst>
                                  <a:cxn ang="0">
                                    <a:pos x="T0" y="T1"/>
                                  </a:cxn>
                                  <a:cxn ang="0">
                                    <a:pos x="T2" y="T3"/>
                                  </a:cxn>
                                </a:cxnLst>
                                <a:rect l="0" t="0" r="r" b="b"/>
                                <a:pathLst>
                                  <a:path w="2448" h="248">
                                    <a:moveTo>
                                      <a:pt x="2448" y="56"/>
                                    </a:moveTo>
                                    <a:cubicBezTo>
                                      <a:pt x="1822" y="1"/>
                                      <a:pt x="929" y="0"/>
                                      <a:pt x="0" y="248"/>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1" name="Freeform 31"/>
                            <wps:cNvSpPr>
                              <a:spLocks/>
                            </wps:cNvSpPr>
                            <wps:spPr bwMode="auto">
                              <a:xfrm>
                                <a:off x="0" y="97972"/>
                                <a:ext cx="7306310" cy="738505"/>
                              </a:xfrm>
                              <a:custGeom>
                                <a:avLst/>
                                <a:gdLst>
                                  <a:gd name="T0" fmla="*/ 0 w 2448"/>
                                  <a:gd name="T1" fmla="*/ 246 h 246"/>
                                  <a:gd name="T2" fmla="*/ 2448 w 2448"/>
                                  <a:gd name="T3" fmla="*/ 59 h 246"/>
                                </a:gdLst>
                                <a:ahLst/>
                                <a:cxnLst>
                                  <a:cxn ang="0">
                                    <a:pos x="T0" y="T1"/>
                                  </a:cxn>
                                  <a:cxn ang="0">
                                    <a:pos x="T2" y="T3"/>
                                  </a:cxn>
                                </a:cxnLst>
                                <a:rect l="0" t="0" r="r" b="b"/>
                                <a:pathLst>
                                  <a:path w="2448" h="246">
                                    <a:moveTo>
                                      <a:pt x="0" y="246"/>
                                    </a:moveTo>
                                    <a:cubicBezTo>
                                      <a:pt x="930" y="0"/>
                                      <a:pt x="1822" y="3"/>
                                      <a:pt x="2448" y="59"/>
                                    </a:cubicBezTo>
                                  </a:path>
                                </a:pathLst>
                              </a:custGeom>
                              <a:noFill/>
                              <a:ln w="6350">
                                <a:solidFill>
                                  <a:srgbClr val="FFFFFE"/>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s:wsp>
                            <wps:cNvPr id="62" name="Freeform 32"/>
                            <wps:cNvSpPr>
                              <a:spLocks/>
                            </wps:cNvSpPr>
                            <wps:spPr bwMode="auto">
                              <a:xfrm>
                                <a:off x="0" y="228600"/>
                                <a:ext cx="7306310" cy="744855"/>
                              </a:xfrm>
                              <a:custGeom>
                                <a:avLst/>
                                <a:gdLst>
                                  <a:gd name="T0" fmla="*/ 0 w 2448"/>
                                  <a:gd name="T1" fmla="*/ 248 h 248"/>
                                  <a:gd name="T2" fmla="*/ 2448 w 2448"/>
                                  <a:gd name="T3" fmla="*/ 55 h 248"/>
                                </a:gdLst>
                                <a:ahLst/>
                                <a:cxnLst>
                                  <a:cxn ang="0">
                                    <a:pos x="T0" y="T1"/>
                                  </a:cxn>
                                  <a:cxn ang="0">
                                    <a:pos x="T2" y="T3"/>
                                  </a:cxn>
                                </a:cxnLst>
                                <a:rect l="0" t="0" r="r" b="b"/>
                                <a:pathLst>
                                  <a:path w="2448" h="248">
                                    <a:moveTo>
                                      <a:pt x="0" y="248"/>
                                    </a:moveTo>
                                    <a:cubicBezTo>
                                      <a:pt x="929" y="0"/>
                                      <a:pt x="1821" y="1"/>
                                      <a:pt x="2448" y="55"/>
                                    </a:cubicBezTo>
                                  </a:path>
                                </a:pathLst>
                              </a:custGeom>
                              <a:noFill/>
                              <a:ln w="6350">
                                <a:solidFill>
                                  <a:srgbClr val="EFB32F"/>
                                </a:solidFill>
                                <a:miter lim="800000"/>
                                <a:headEnd/>
                                <a:tailEnd/>
                              </a:ln>
                              <a:effectLst/>
                              <a:extLst>
                                <a:ext uri="{909E8E84-426E-40DD-AFC4-6F175D3DCCD1}">
                                  <a14:hiddenFill xmlns:a14="http://schemas.microsoft.com/office/drawing/2010/main">
                                    <a:solidFill>
                                      <a:srgbClr val="FFFFFE"/>
                                    </a:solidFill>
                                  </a14:hiddenFill>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wpg:wgp>
                      </a:graphicData>
                    </a:graphic>
                  </wp:anchor>
                </w:drawing>
              </mc:Choice>
              <mc:Fallback>
                <w:pict>
                  <v:group w14:anchorId="49A08794" id="Group 57" o:spid="_x0000_s1026" style="position:absolute;margin-left:-40.85pt;margin-top:7.4pt;width:575.3pt;height:76.65pt;z-index:251648512" coordsize="73063,9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">
                    <v:shape id="Freeform 28" o:spid="_x0000_s1027" style="position:absolute;top:1632;width:73063;height:6757;visibility:visible;mso-wrap-style:square;v-text-anchor:top" coordsize="2448,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" path="m,225c937,,1829,24,2448,93e" filled="f" fillcolor="#fffffe" strokecolor="#fffffe" strokeweight=".5pt">
                      <v:stroke joinstyle="miter"/>
                      <v:shadow color="#8c8682"/>
                      <v:path arrowok="t" o:connecttype="custom" o:connectlocs="0,675640;7306310,279265" o:connectangles="0,0"/>
                    </v:shape>
                    <v:shape id="Freeform 29" o:spid="_x0000_s1028" style="position:absolute;top:979;width:73063;height:8077;visibility:visible;mso-wrap-style:square;v-text-anchor:top" coordsize="2448,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" path="m,269c927,9,1821,,2448,47e" filled="f" fillcolor="#fffffe" strokecolor="#fffffe" strokeweight=".5pt">
                      <v:stroke joinstyle="miter"/>
                      <v:shadow color="#8c8682"/>
                      <v:path arrowok="t" o:connecttype="custom" o:connectlocs="0,807720;7306310,141126" o:connectangles="0,0"/>
                    </v:shape>
                    <v:shape id="Freeform 30" o:spid="_x0000_s1029" style="position:absolute;width:73063;height:7448;visibility:visible;mso-wrap-style:square;v-text-anchor:top" coordsize="244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" path="m2448,56c1822,1,929,,,248e" filled="f" fillcolor="#fffffe" strokecolor="#efb32f" strokeweight=".5pt">
                      <v:stroke joinstyle="miter"/>
                      <v:shadow color="#8c8682"/>
                      <v:path arrowok="t" o:connecttype="custom" o:connectlocs="7306310,168193;0,744855" o:connectangles="0,0"/>
                    </v:shape>
                    <v:shape id="Freeform 31" o:spid="_x0000_s1030" style="position:absolute;top:979;width:73063;height:7385;visibility:visible;mso-wrap-style:square;v-text-anchor:top" coordsize="2448,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" path="m,246c930,,1822,3,2448,59e" filled="f" fillcolor="#fffffe" strokecolor="#fffffe" strokeweight=".5pt">
                      <v:stroke joinstyle="miter"/>
                      <v:shadow color="#8c8682"/>
                      <v:path arrowok="t" o:connecttype="custom" o:connectlocs="0,738505;7306310,177121" o:connectangles="0,0"/>
                    </v:shape>
                    <v:shape id="Freeform 32" o:spid="_x0000_s1031" style="position:absolute;top:2286;width:73063;height:7448;visibility:visible;mso-wrap-style:square;v-text-anchor:top" coordsize="2448,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" path="m,248c929,,1821,1,2448,55e" filled="f" fillcolor="#fffffe" strokecolor="#efb32f" strokeweight=".5pt">
                      <v:stroke joinstyle="miter"/>
                      <v:shadow color="#8c8682"/>
                      <v:path arrowok="t" o:connecttype="custom" o:connectlocs="0,744855;7306310,165190" o:connectangles="0,0"/>
                    </v:shape>
                  </v:group>
                </w:pict>
              </mc:Fallback>
            </mc:AlternateContent>
          </w:r>
        </w:p>
        <w:p w:rsidR="00500D9A" w:rsidRPr="00E016AA" w:rsidRDefault="00500D9A">
          <w:pPr>
            <w:rPr>
              <w:rFonts w:ascii="Calibri" w:hAnsi="Calibri"/>
              <w:noProof/>
            </w:rPr>
          </w:pPr>
          <w:r w:rsidRPr="00E016AA">
            <w:rPr>
              <w:rFonts w:ascii="Calibri" w:hAnsi="Calibri"/>
              <w:noProof/>
            </w:rPr>
            <w:t xml:space="preserve">                                                                            </w:t>
          </w:r>
        </w:p>
        <w:p w:rsidR="00500D9A" w:rsidRPr="00E016AA" w:rsidRDefault="00500D9A">
          <w:pPr>
            <w:rPr>
              <w:rFonts w:ascii="Calibri" w:hAnsi="Calibri"/>
              <w:noProof/>
            </w:rPr>
          </w:pPr>
        </w:p>
        <w:p w:rsidR="00500D9A" w:rsidRPr="00E016AA" w:rsidRDefault="00500D9A">
          <w:pPr>
            <w:rPr>
              <w:rFonts w:ascii="Calibri" w:hAnsi="Calibri"/>
              <w:noProof/>
            </w:rPr>
          </w:pPr>
        </w:p>
        <w:p w:rsidR="003442AE" w:rsidRPr="00E016AA" w:rsidRDefault="00347B39" w:rsidP="007F76D5">
          <w:pPr>
            <w:ind w:left="0"/>
            <w:rPr>
              <w:rFonts w:ascii="Calibri" w:hAnsi="Calibri"/>
              <w:noProof/>
            </w:rPr>
          </w:pPr>
          <w:r w:rsidRPr="00E016AA">
            <w:rPr>
              <w:rFonts w:ascii="Calibri" w:hAnsi="Calibri"/>
              <w:noProof/>
              <w:lang w:eastAsia="fr-FR"/>
            </w:rPr>
            <mc:AlternateContent>
              <mc:Choice Requires="wps">
                <w:drawing>
                  <wp:anchor distT="0" distB="0" distL="114300" distR="114300" simplePos="0" relativeHeight="251661824" behindDoc="0" locked="0" layoutInCell="1" allowOverlap="1" wp14:anchorId="5F47513D" wp14:editId="4E046B86">
                    <wp:simplePos x="0" y="0"/>
                    <wp:positionH relativeFrom="column">
                      <wp:posOffset>2766060</wp:posOffset>
                    </wp:positionH>
                    <wp:positionV relativeFrom="paragraph">
                      <wp:posOffset>7583170</wp:posOffset>
                    </wp:positionV>
                    <wp:extent cx="1828800" cy="414020"/>
                    <wp:effectExtent l="0" t="0" r="0" b="5080"/>
                    <wp:wrapNone/>
                    <wp:docPr id="10" name="Zone de texte 10"/>
                    <wp:cNvGraphicFramePr/>
                    <a:graphic xmlns:a="http://schemas.openxmlformats.org/drawingml/2006/main">
                      <a:graphicData uri="http://schemas.microsoft.com/office/word/2010/wordprocessingShape">
                        <wps:wsp>
                          <wps:cNvSpPr txBox="1"/>
                          <wps:spPr>
                            <a:xfrm>
                              <a:off x="0" y="0"/>
                              <a:ext cx="1828800" cy="414020"/>
                            </a:xfrm>
                            <a:prstGeom prst="rect">
                              <a:avLst/>
                            </a:prstGeom>
                            <a:noFill/>
                            <a:ln>
                              <a:noFill/>
                            </a:ln>
                            <a:effectLst/>
                          </wps:spPr>
                          <wps:txbx>
                            <w:txbxContent>
                              <w:p w:rsidR="007824E8" w:rsidRPr="00036EE9" w:rsidRDefault="007824E8" w:rsidP="00036EE9">
                                <w:pPr>
                                  <w:ind w:left="0"/>
                                  <w:jc w:val="center"/>
                                  <w:rPr>
                                    <w:rFonts w:ascii="Times New Roman" w:eastAsiaTheme="minorHAnsi" w:hAnsi="Times New Roman"/>
                                    <w:b/>
                                    <w:noProof/>
                                    <w:color w:val="5A5A5A" w:themeColor="text1" w:themeTint="A5"/>
                                    <w:sz w:val="40"/>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36EE9">
                                  <w:rPr>
                                    <w:rFonts w:ascii="Times New Roman" w:eastAsiaTheme="minorHAnsi" w:hAnsi="Times New Roman"/>
                                    <w:b/>
                                    <w:noProof/>
                                    <w:sz w:val="40"/>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2018/2019</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47513D" id="_x0000_t202" coordsize="21600,21600" o:spt="202" path="m,l,21600r21600,l21600,xe">
                    <v:stroke joinstyle="miter"/>
                    <v:path gradientshapeok="t" o:connecttype="rect"/>
                  </v:shapetype>
                  <v:shape id="Zone de texte 10" o:spid="_x0000_s1026" type="#_x0000_t202" style="position:absolute;left:0;text-align:left;margin-left:217.8pt;margin-top:597.1pt;width:2in;height:32.6pt;z-index:2516618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" filled="f" stroked="f">
                    <v:textbox>
                      <w:txbxContent>
                        <w:p w:rsidR="007824E8" w:rsidRPr="00036EE9" w:rsidRDefault="007824E8" w:rsidP="00036EE9">
                          <w:pPr>
                            <w:ind w:left="0"/>
                            <w:jc w:val="center"/>
                            <w:rPr>
                              <w:rFonts w:ascii="Times New Roman" w:eastAsiaTheme="minorHAnsi" w:hAnsi="Times New Roman"/>
                              <w:b/>
                              <w:noProof/>
                              <w:color w:val="5A5A5A" w:themeColor="text1" w:themeTint="A5"/>
                              <w:sz w:val="40"/>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036EE9">
                            <w:rPr>
                              <w:rFonts w:ascii="Times New Roman" w:eastAsiaTheme="minorHAnsi" w:hAnsi="Times New Roman"/>
                              <w:b/>
                              <w:noProof/>
                              <w:sz w:val="40"/>
                              <w:szCs w:val="72"/>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2018/2019</w:t>
                          </w:r>
                        </w:p>
                      </w:txbxContent>
                    </v:textbox>
                  </v:shape>
                </w:pict>
              </mc:Fallback>
            </mc:AlternateContent>
          </w:r>
          <w:r w:rsidR="007F76D5" w:rsidRPr="00E016AA">
            <w:rPr>
              <w:rFonts w:ascii="Calibri" w:hAnsi="Calibri"/>
              <w:noProof/>
              <w:lang w:eastAsia="fr-FR"/>
            </w:rPr>
            <mc:AlternateContent>
              <mc:Choice Requires="wps">
                <w:drawing>
                  <wp:anchor distT="0" distB="0" distL="114300" distR="114300" simplePos="0" relativeHeight="251651584" behindDoc="0" locked="0" layoutInCell="1" allowOverlap="1" wp14:anchorId="1A9DCFC5" wp14:editId="3338751C">
                    <wp:simplePos x="0" y="0"/>
                    <wp:positionH relativeFrom="column">
                      <wp:posOffset>-860693</wp:posOffset>
                    </wp:positionH>
                    <wp:positionV relativeFrom="paragraph">
                      <wp:posOffset>2429009</wp:posOffset>
                    </wp:positionV>
                    <wp:extent cx="7658100" cy="1828800"/>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7658100" cy="1828800"/>
                            </a:xfrm>
                            <a:prstGeom prst="rect">
                              <a:avLst/>
                            </a:prstGeom>
                            <a:noFill/>
                            <a:ln>
                              <a:noFill/>
                            </a:ln>
                            <a:effectLst/>
                          </wps:spPr>
                          <wps:txbx>
                            <w:txbxContent>
                              <w:p w:rsidR="007824E8" w:rsidRDefault="007824E8" w:rsidP="00500D9A">
                                <w:pPr>
                                  <w:jc w:val="center"/>
                                  <w:rPr>
                                    <w:b/>
                                    <w:noProof/>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noProof/>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Business Plan </w:t>
                                </w:r>
                              </w:p>
                              <w:p w:rsidR="007824E8" w:rsidRDefault="007824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9DCFC5" id="Zone de texte 1" o:spid="_x0000_s1027" type="#_x0000_t202" style="position:absolute;left:0;text-align:left;margin-left:-67.75pt;margin-top:191.25pt;width:603pt;height:2in;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" filled="f" stroked="f">
                    <v:textbox style="mso-fit-shape-to-text:t">
                      <w:txbxContent>
                        <w:p w:rsidR="007824E8" w:rsidRDefault="007824E8" w:rsidP="00500D9A">
                          <w:pPr>
                            <w:jc w:val="center"/>
                            <w:rPr>
                              <w:b/>
                              <w:noProof/>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Pr>
                              <w:b/>
                              <w:noProof/>
                              <w:sz w:val="72"/>
                              <w:szCs w:val="72"/>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Business Plan </w:t>
                          </w:r>
                        </w:p>
                        <w:p w:rsidR="007824E8" w:rsidRDefault="007824E8"/>
                      </w:txbxContent>
                    </v:textbox>
                  </v:shape>
                </w:pict>
              </mc:Fallback>
            </mc:AlternateContent>
          </w:r>
          <w:r w:rsidR="007F76D5" w:rsidRPr="00E016AA">
            <w:rPr>
              <w:rFonts w:ascii="Calibri" w:hAnsi="Calibri"/>
              <w:noProof/>
              <w:lang w:eastAsia="fr-FR"/>
            </w:rPr>
            <w:drawing>
              <wp:anchor distT="0" distB="0" distL="114300" distR="114300" simplePos="0" relativeHeight="251664896" behindDoc="1" locked="0" layoutInCell="1" allowOverlap="1" wp14:anchorId="17F18406" wp14:editId="27628D48">
                <wp:simplePos x="0" y="0"/>
                <wp:positionH relativeFrom="column">
                  <wp:posOffset>2425700</wp:posOffset>
                </wp:positionH>
                <wp:positionV relativeFrom="paragraph">
                  <wp:posOffset>343067</wp:posOffset>
                </wp:positionV>
                <wp:extent cx="2345690" cy="1491615"/>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216-WA0043.jpg"/>
                        <pic:cNvPicPr/>
                      </pic:nvPicPr>
                      <pic:blipFill>
                        <a:blip r:embed="rId10">
                          <a:extLst>
                            <a:ext uri="{28A0092B-C50C-407E-A947-70E740481C1C}">
                              <a14:useLocalDpi xmlns:a14="http://schemas.microsoft.com/office/drawing/2010/main" val="0"/>
                            </a:ext>
                          </a:extLst>
                        </a:blip>
                        <a:stretch>
                          <a:fillRect/>
                        </a:stretch>
                      </pic:blipFill>
                      <pic:spPr>
                        <a:xfrm>
                          <a:off x="0" y="0"/>
                          <a:ext cx="2345690" cy="1491615"/>
                        </a:xfrm>
                        <a:prstGeom prst="rect">
                          <a:avLst/>
                        </a:prstGeom>
                      </pic:spPr>
                    </pic:pic>
                  </a:graphicData>
                </a:graphic>
                <wp14:sizeRelH relativeFrom="page">
                  <wp14:pctWidth>0</wp14:pctWidth>
                </wp14:sizeRelH>
                <wp14:sizeRelV relativeFrom="page">
                  <wp14:pctHeight>0</wp14:pctHeight>
                </wp14:sizeRelV>
              </wp:anchor>
            </w:drawing>
          </w:r>
          <w:r w:rsidR="00036EE9" w:rsidRPr="00E016AA">
            <w:rPr>
              <w:rFonts w:ascii="Calibri" w:eastAsiaTheme="minorHAnsi" w:hAnsi="Calibri"/>
              <w:noProof/>
              <w:szCs w:val="24"/>
              <w:lang w:eastAsia="fr-FR"/>
            </w:rPr>
            <mc:AlternateContent>
              <mc:Choice Requires="wps">
                <w:drawing>
                  <wp:anchor distT="0" distB="0" distL="114300" distR="114300" simplePos="0" relativeHeight="251660800" behindDoc="0" locked="0" layoutInCell="1" allowOverlap="1" wp14:anchorId="0AD2D85A" wp14:editId="55C2BC53">
                    <wp:simplePos x="0" y="0"/>
                    <wp:positionH relativeFrom="margin">
                      <wp:posOffset>4034155</wp:posOffset>
                    </wp:positionH>
                    <wp:positionV relativeFrom="paragraph">
                      <wp:posOffset>4466590</wp:posOffset>
                    </wp:positionV>
                    <wp:extent cx="2194560" cy="2084070"/>
                    <wp:effectExtent l="0" t="0" r="0" b="0"/>
                    <wp:wrapThrough wrapText="bothSides">
                      <wp:wrapPolygon edited="0">
                        <wp:start x="375" y="0"/>
                        <wp:lineTo x="375" y="21324"/>
                        <wp:lineTo x="21000" y="21324"/>
                        <wp:lineTo x="21000" y="0"/>
                        <wp:lineTo x="375" y="0"/>
                      </wp:wrapPolygon>
                    </wp:wrapThrough>
                    <wp:docPr id="8" name="Zone de texte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4560" cy="2084070"/>
                            </a:xfrm>
                            <a:prstGeom prst="rect">
                              <a:avLst/>
                            </a:prstGeom>
                            <a:noFill/>
                            <a:ln>
                              <a:noFill/>
                              <a:prstDash/>
                            </a:ln>
                          </wps:spPr>
                          <wps:txbx>
                            <w:txbxContent>
                              <w:p w:rsidR="007824E8" w:rsidRDefault="007824E8" w:rsidP="00036EE9">
                                <w:pPr>
                                  <w:ind w:left="0"/>
                                </w:pPr>
                                <w:r>
                                  <w:rPr>
                                    <w:rFonts w:ascii="Book Antiqua" w:hAnsi="Book Antiqua"/>
                                    <w:b/>
                                    <w:color w:val="FFC000"/>
                                    <w:sz w:val="32"/>
                                    <w:u w:val="single"/>
                                  </w:rPr>
                                  <w:t>Encdré par :</w:t>
                                </w:r>
                              </w:p>
                              <w:p w:rsidR="007824E8" w:rsidRPr="00036EE9" w:rsidRDefault="007824E8" w:rsidP="00036EE9">
                                <w:pPr>
                                  <w:ind w:left="0"/>
                                  <w:rPr>
                                    <w:rFonts w:ascii="Book Antiqua" w:hAnsi="Book Antiqua"/>
                                    <w:b/>
                                    <w:sz w:val="28"/>
                                  </w:rPr>
                                </w:pPr>
                                <w:r w:rsidRPr="00036EE9">
                                  <w:rPr>
                                    <w:rFonts w:ascii="Book Antiqua" w:hAnsi="Book Antiqua"/>
                                    <w:b/>
                                    <w:sz w:val="28"/>
                                  </w:rPr>
                                  <w:t>Mr.Hassbaoui Anouar</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0AD2D85A" id="Zone de texte 8" o:spid="_x0000_s1028" type="#_x0000_t202" style="position:absolute;left:0;text-align:left;margin-left:317.65pt;margin-top:351.7pt;width:172.8pt;height:164.1pt;z-index:251660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" filled="f" stroked="f">
                    <v:textbox>
                      <w:txbxContent>
                        <w:p w:rsidR="007824E8" w:rsidRDefault="007824E8" w:rsidP="00036EE9">
                          <w:pPr>
                            <w:ind w:left="0"/>
                          </w:pPr>
                          <w:r>
                            <w:rPr>
                              <w:rFonts w:ascii="Book Antiqua" w:hAnsi="Book Antiqua"/>
                              <w:b/>
                              <w:color w:val="FFC000"/>
                              <w:sz w:val="32"/>
                              <w:u w:val="single"/>
                            </w:rPr>
                            <w:t>Encdré par :</w:t>
                          </w:r>
                        </w:p>
                        <w:p w:rsidR="007824E8" w:rsidRPr="00036EE9" w:rsidRDefault="007824E8" w:rsidP="00036EE9">
                          <w:pPr>
                            <w:ind w:left="0"/>
                            <w:rPr>
                              <w:rFonts w:ascii="Book Antiqua" w:hAnsi="Book Antiqua"/>
                              <w:b/>
                              <w:sz w:val="28"/>
                            </w:rPr>
                          </w:pPr>
                          <w:r w:rsidRPr="00036EE9">
                            <w:rPr>
                              <w:rFonts w:ascii="Book Antiqua" w:hAnsi="Book Antiqua"/>
                              <w:b/>
                              <w:sz w:val="28"/>
                            </w:rPr>
                            <w:t>Mr.Hassbaoui Anouar</w:t>
                          </w:r>
                        </w:p>
                      </w:txbxContent>
                    </v:textbox>
                    <w10:wrap type="through" anchorx="margin"/>
                  </v:shape>
                </w:pict>
              </mc:Fallback>
            </mc:AlternateContent>
          </w:r>
          <w:r w:rsidR="00036EE9" w:rsidRPr="00E016AA">
            <w:rPr>
              <w:rFonts w:ascii="Calibri" w:eastAsiaTheme="minorHAnsi" w:hAnsi="Calibri"/>
              <w:noProof/>
              <w:szCs w:val="24"/>
              <w:lang w:eastAsia="fr-FR"/>
            </w:rPr>
            <mc:AlternateContent>
              <mc:Choice Requires="wps">
                <w:drawing>
                  <wp:anchor distT="0" distB="0" distL="114300" distR="114300" simplePos="0" relativeHeight="251659776" behindDoc="0" locked="0" layoutInCell="1" allowOverlap="1" wp14:anchorId="2ABFAEDF" wp14:editId="16A45803">
                    <wp:simplePos x="0" y="0"/>
                    <wp:positionH relativeFrom="margin">
                      <wp:posOffset>1115695</wp:posOffset>
                    </wp:positionH>
                    <wp:positionV relativeFrom="paragraph">
                      <wp:posOffset>4478655</wp:posOffset>
                    </wp:positionV>
                    <wp:extent cx="2194560" cy="2084070"/>
                    <wp:effectExtent l="0" t="0" r="0" b="0"/>
                    <wp:wrapThrough wrapText="bothSides">
                      <wp:wrapPolygon edited="0">
                        <wp:start x="375" y="0"/>
                        <wp:lineTo x="375" y="21324"/>
                        <wp:lineTo x="21000" y="21324"/>
                        <wp:lineTo x="21000" y="0"/>
                        <wp:lineTo x="375" y="0"/>
                      </wp:wrapPolygon>
                    </wp:wrapThrough>
                    <wp:docPr id="184" name="Zone de texte 1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4560" cy="2084070"/>
                            </a:xfrm>
                            <a:prstGeom prst="rect">
                              <a:avLst/>
                            </a:prstGeom>
                            <a:noFill/>
                            <a:ln>
                              <a:noFill/>
                              <a:prstDash/>
                            </a:ln>
                          </wps:spPr>
                          <wps:txbx>
                            <w:txbxContent>
                              <w:p w:rsidR="007824E8" w:rsidRDefault="007824E8" w:rsidP="00036EE9">
                                <w:pPr>
                                  <w:ind w:left="0"/>
                                </w:pPr>
                                <w:r>
                                  <w:rPr>
                                    <w:rFonts w:ascii="Book Antiqua" w:hAnsi="Book Antiqua"/>
                                    <w:b/>
                                    <w:color w:val="FFC000"/>
                                    <w:sz w:val="32"/>
                                    <w:u w:val="single"/>
                                  </w:rPr>
                                  <w:t>Réalisé par :</w:t>
                                </w:r>
                              </w:p>
                              <w:p w:rsidR="007824E8" w:rsidRDefault="007824E8" w:rsidP="00036EE9">
                                <w:pPr>
                                  <w:ind w:left="0"/>
                                </w:pPr>
                                <w:r>
                                  <w:rPr>
                                    <w:rFonts w:ascii="Book Antiqua" w:hAnsi="Book Antiqua"/>
                                  </w:rPr>
                                  <w:t>-</w:t>
                                </w:r>
                                <w:r>
                                  <w:rPr>
                                    <w:rFonts w:ascii="Book Antiqua" w:hAnsi="Book Antiqua"/>
                                    <w:b/>
                                    <w:sz w:val="28"/>
                                  </w:rPr>
                                  <w:t>AkhzouzOumayma</w:t>
                                </w:r>
                              </w:p>
                              <w:p w:rsidR="007824E8" w:rsidRDefault="007824E8" w:rsidP="00036EE9">
                                <w:pPr>
                                  <w:ind w:left="0"/>
                                  <w:rPr>
                                    <w:rFonts w:ascii="Book Antiqua" w:hAnsi="Book Antiqua"/>
                                    <w:b/>
                                    <w:sz w:val="28"/>
                                  </w:rPr>
                                </w:pPr>
                                <w:r>
                                  <w:rPr>
                                    <w:rFonts w:ascii="Book Antiqua" w:hAnsi="Book Antiqua"/>
                                    <w:b/>
                                    <w:sz w:val="28"/>
                                  </w:rPr>
                                  <w:t>-AsekourHind</w:t>
                                </w:r>
                              </w:p>
                              <w:p w:rsidR="007824E8" w:rsidRDefault="007824E8" w:rsidP="00036EE9">
                                <w:pPr>
                                  <w:ind w:left="0"/>
                                  <w:rPr>
                                    <w:rFonts w:ascii="Book Antiqua" w:hAnsi="Book Antiqua"/>
                                    <w:b/>
                                    <w:sz w:val="28"/>
                                  </w:rPr>
                                </w:pPr>
                                <w:r>
                                  <w:rPr>
                                    <w:rFonts w:ascii="Book Antiqua" w:hAnsi="Book Antiqua"/>
                                    <w:b/>
                                    <w:sz w:val="28"/>
                                  </w:rPr>
                                  <w:t>-Benfadel Doha</w:t>
                                </w:r>
                              </w:p>
                              <w:p w:rsidR="007824E8" w:rsidRDefault="007824E8" w:rsidP="00036EE9">
                                <w:pPr>
                                  <w:ind w:left="0"/>
                                  <w:rPr>
                                    <w:rFonts w:ascii="Calibri" w:hAnsi="Calibri"/>
                                  </w:rPr>
                                </w:pPr>
                                <w:r>
                                  <w:rPr>
                                    <w:rFonts w:ascii="Book Antiqua" w:hAnsi="Book Antiqua"/>
                                  </w:rPr>
                                  <w:t>-</w:t>
                                </w:r>
                                <w:r>
                                  <w:rPr>
                                    <w:rFonts w:ascii="Book Antiqua" w:hAnsi="Book Antiqua"/>
                                    <w:b/>
                                    <w:sz w:val="28"/>
                                    <w:lang w:val="en-US"/>
                                  </w:rPr>
                                  <w:t>HoumineImane</w:t>
                                </w:r>
                              </w:p>
                            </w:txbxContent>
                          </wps:txbx>
                          <wps:bodyPr vert="horz" wrap="square" lIns="91440" tIns="45720" rIns="91440" bIns="45720" anchor="t" anchorCtr="0" compatLnSpc="1">
                            <a:noAutofit/>
                          </wps:bodyPr>
                        </wps:wsp>
                      </a:graphicData>
                    </a:graphic>
                    <wp14:sizeRelH relativeFrom="page">
                      <wp14:pctWidth>0</wp14:pctWidth>
                    </wp14:sizeRelH>
                    <wp14:sizeRelV relativeFrom="page">
                      <wp14:pctHeight>0</wp14:pctHeight>
                    </wp14:sizeRelV>
                  </wp:anchor>
                </w:drawing>
              </mc:Choice>
              <mc:Fallback>
                <w:pict>
                  <v:shape w14:anchorId="2ABFAEDF" id="Zone de texte 184" o:spid="_x0000_s1029" type="#_x0000_t202" style="position:absolute;left:0;text-align:left;margin-left:87.85pt;margin-top:352.65pt;width:172.8pt;height:164.1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" filled="f" stroked="f">
                    <v:textbox>
                      <w:txbxContent>
                        <w:p w:rsidR="007824E8" w:rsidRDefault="007824E8" w:rsidP="00036EE9">
                          <w:pPr>
                            <w:ind w:left="0"/>
                          </w:pPr>
                          <w:r>
                            <w:rPr>
                              <w:rFonts w:ascii="Book Antiqua" w:hAnsi="Book Antiqua"/>
                              <w:b/>
                              <w:color w:val="FFC000"/>
                              <w:sz w:val="32"/>
                              <w:u w:val="single"/>
                            </w:rPr>
                            <w:t>Réalisé par :</w:t>
                          </w:r>
                        </w:p>
                        <w:p w:rsidR="007824E8" w:rsidRDefault="007824E8" w:rsidP="00036EE9">
                          <w:pPr>
                            <w:ind w:left="0"/>
                          </w:pPr>
                          <w:r>
                            <w:rPr>
                              <w:rFonts w:ascii="Book Antiqua" w:hAnsi="Book Antiqua"/>
                            </w:rPr>
                            <w:t>-</w:t>
                          </w:r>
                          <w:r>
                            <w:rPr>
                              <w:rFonts w:ascii="Book Antiqua" w:hAnsi="Book Antiqua"/>
                              <w:b/>
                              <w:sz w:val="28"/>
                            </w:rPr>
                            <w:t>AkhzouzOumayma</w:t>
                          </w:r>
                        </w:p>
                        <w:p w:rsidR="007824E8" w:rsidRDefault="007824E8" w:rsidP="00036EE9">
                          <w:pPr>
                            <w:ind w:left="0"/>
                            <w:rPr>
                              <w:rFonts w:ascii="Book Antiqua" w:hAnsi="Book Antiqua"/>
                              <w:b/>
                              <w:sz w:val="28"/>
                            </w:rPr>
                          </w:pPr>
                          <w:r>
                            <w:rPr>
                              <w:rFonts w:ascii="Book Antiqua" w:hAnsi="Book Antiqua"/>
                              <w:b/>
                              <w:sz w:val="28"/>
                            </w:rPr>
                            <w:t>-AsekourHind</w:t>
                          </w:r>
                        </w:p>
                        <w:p w:rsidR="007824E8" w:rsidRDefault="007824E8" w:rsidP="00036EE9">
                          <w:pPr>
                            <w:ind w:left="0"/>
                            <w:rPr>
                              <w:rFonts w:ascii="Book Antiqua" w:hAnsi="Book Antiqua"/>
                              <w:b/>
                              <w:sz w:val="28"/>
                            </w:rPr>
                          </w:pPr>
                          <w:r>
                            <w:rPr>
                              <w:rFonts w:ascii="Book Antiqua" w:hAnsi="Book Antiqua"/>
                              <w:b/>
                              <w:sz w:val="28"/>
                            </w:rPr>
                            <w:t>-Benfadel Doha</w:t>
                          </w:r>
                        </w:p>
                        <w:p w:rsidR="007824E8" w:rsidRDefault="007824E8" w:rsidP="00036EE9">
                          <w:pPr>
                            <w:ind w:left="0"/>
                            <w:rPr>
                              <w:rFonts w:ascii="Calibri" w:hAnsi="Calibri"/>
                            </w:rPr>
                          </w:pPr>
                          <w:r>
                            <w:rPr>
                              <w:rFonts w:ascii="Book Antiqua" w:hAnsi="Book Antiqua"/>
                            </w:rPr>
                            <w:t>-</w:t>
                          </w:r>
                          <w:r>
                            <w:rPr>
                              <w:rFonts w:ascii="Book Antiqua" w:hAnsi="Book Antiqua"/>
                              <w:b/>
                              <w:sz w:val="28"/>
                              <w:lang w:val="en-US"/>
                            </w:rPr>
                            <w:t>HoumineImane</w:t>
                          </w:r>
                        </w:p>
                      </w:txbxContent>
                    </v:textbox>
                    <w10:wrap type="through" anchorx="margin"/>
                  </v:shape>
                </w:pict>
              </mc:Fallback>
            </mc:AlternateContent>
          </w:r>
          <w:r w:rsidR="007F76D5" w:rsidRPr="00E016AA">
            <w:rPr>
              <w:rFonts w:ascii="Calibri" w:hAnsi="Calibri"/>
              <w:noProof/>
            </w:rPr>
            <w:t xml:space="preserve">                                  </w:t>
          </w:r>
          <w:r w:rsidR="00352B1C" w:rsidRPr="00E016AA">
            <w:rPr>
              <w:rFonts w:ascii="Calibri" w:hAnsi="Calibri"/>
              <w:noProof/>
              <w:sz w:val="28"/>
            </w:rPr>
            <w:t>Filière d'Ingénieurs GMI : Génie Mathématique &amp; Informatique</w:t>
          </w:r>
          <w:r w:rsidR="00500D9A" w:rsidRPr="00E016AA">
            <w:rPr>
              <w:rFonts w:ascii="Calibri" w:hAnsi="Calibri"/>
              <w:noProof/>
            </w:rPr>
            <w:br/>
          </w:r>
          <w:r w:rsidR="00500D9A" w:rsidRPr="00E016AA">
            <w:rPr>
              <w:rFonts w:ascii="Calibri" w:hAnsi="Calibri"/>
              <w:noProof/>
            </w:rPr>
            <w:br/>
          </w:r>
          <w:r w:rsidR="00500D9A" w:rsidRPr="00E016AA">
            <w:rPr>
              <w:rFonts w:ascii="Calibri" w:hAnsi="Calibri"/>
              <w:noProof/>
            </w:rPr>
            <w:br/>
          </w:r>
          <w:r w:rsidR="00500D9A" w:rsidRPr="00E016AA">
            <w:rPr>
              <w:rFonts w:ascii="Calibri" w:hAnsi="Calibri"/>
              <w:noProof/>
            </w:rPr>
            <w:br/>
          </w:r>
          <w:r w:rsidR="00500D9A" w:rsidRPr="00E016AA">
            <w:rPr>
              <w:rFonts w:ascii="Calibri" w:hAnsi="Calibri"/>
              <w:noProof/>
            </w:rPr>
            <w:br/>
          </w:r>
          <w:r w:rsidR="00500D9A" w:rsidRPr="00E016AA">
            <w:rPr>
              <w:rFonts w:ascii="Calibri" w:hAnsi="Calibri"/>
              <w:noProof/>
            </w:rPr>
            <w:br/>
          </w:r>
          <w:r w:rsidR="00500D9A" w:rsidRPr="00E016AA">
            <w:rPr>
              <w:rFonts w:ascii="Calibri" w:hAnsi="Calibri"/>
              <w:noProof/>
            </w:rPr>
            <w:br/>
          </w:r>
          <w:r w:rsidR="00F82718" w:rsidRPr="00E016AA">
            <w:rPr>
              <w:rFonts w:ascii="Calibri" w:hAnsi="Calibri"/>
              <w:noProof/>
            </w:rPr>
            <w:br w:type="page"/>
          </w:r>
        </w:p>
        <w:sdt>
          <w:sdtPr>
            <w:rPr>
              <w:rFonts w:ascii="Calibri" w:eastAsiaTheme="minorEastAsia" w:hAnsi="Calibri" w:cstheme="minorBidi"/>
              <w:smallCaps w:val="0"/>
              <w:color w:val="5A5A5A" w:themeColor="text1" w:themeTint="A5"/>
              <w:spacing w:val="0"/>
              <w:sz w:val="20"/>
              <w:szCs w:val="20"/>
              <w:u w:val="none"/>
              <w:lang w:bidi="ar-SA"/>
            </w:rPr>
            <w:id w:val="-359655981"/>
            <w:docPartObj>
              <w:docPartGallery w:val="Table of Contents"/>
              <w:docPartUnique/>
            </w:docPartObj>
          </w:sdtPr>
          <w:sdtEndPr>
            <w:rPr>
              <w:b/>
              <w:bCs/>
              <w:color w:val="000000" w:themeColor="text1"/>
              <w:sz w:val="24"/>
            </w:rPr>
          </w:sdtEndPr>
          <w:sdtContent>
            <w:p w:rsidR="00500D9A" w:rsidRPr="00E016AA" w:rsidRDefault="00500D9A" w:rsidP="00CB57A2">
              <w:pPr>
                <w:pStyle w:val="En-ttedetabledesmatires"/>
                <w:numPr>
                  <w:ilvl w:val="0"/>
                  <w:numId w:val="0"/>
                </w:numPr>
                <w:rPr>
                  <w:rFonts w:ascii="Calibri" w:hAnsi="Calibri"/>
                </w:rPr>
              </w:pPr>
              <w:r w:rsidRPr="00E016AA">
                <w:rPr>
                  <w:rFonts w:ascii="Calibri" w:hAnsi="Calibri"/>
                </w:rPr>
                <w:t>Table des matières</w:t>
              </w:r>
            </w:p>
            <w:p w:rsidR="00973CE7" w:rsidRPr="00E016AA" w:rsidRDefault="00500D9A">
              <w:pPr>
                <w:pStyle w:val="TM1"/>
                <w:tabs>
                  <w:tab w:val="right" w:leader="dot" w:pos="9736"/>
                </w:tabs>
                <w:rPr>
                  <w:rFonts w:ascii="Calibri" w:hAnsi="Calibri"/>
                  <w:noProof/>
                  <w:color w:val="auto"/>
                  <w:sz w:val="22"/>
                  <w:szCs w:val="22"/>
                  <w:lang w:eastAsia="fr-FR"/>
                </w:rPr>
              </w:pPr>
              <w:r w:rsidRPr="00E016AA">
                <w:rPr>
                  <w:rFonts w:ascii="Calibri" w:hAnsi="Calibri"/>
                </w:rPr>
                <w:fldChar w:fldCharType="begin"/>
              </w:r>
              <w:r w:rsidRPr="00E016AA">
                <w:rPr>
                  <w:rFonts w:ascii="Calibri" w:hAnsi="Calibri"/>
                </w:rPr>
                <w:instrText xml:space="preserve"> TOC \o "1-3" \h \z \u </w:instrText>
              </w:r>
              <w:r w:rsidRPr="00E016AA">
                <w:rPr>
                  <w:rFonts w:ascii="Calibri" w:hAnsi="Calibri"/>
                </w:rPr>
                <w:fldChar w:fldCharType="separate"/>
              </w:r>
              <w:hyperlink w:anchor="_Toc533036026" w:history="1">
                <w:r w:rsidR="00973CE7" w:rsidRPr="00E016AA">
                  <w:rPr>
                    <w:rStyle w:val="Lienhypertexte"/>
                    <w:rFonts w:ascii="Calibri" w:hAnsi="Calibri"/>
                    <w:noProof/>
                  </w:rPr>
                  <w:t>Introduction :</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_Toc533036026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2</w:t>
                </w:r>
                <w:r w:rsidR="00973CE7" w:rsidRPr="00E016AA">
                  <w:rPr>
                    <w:rFonts w:ascii="Calibri" w:hAnsi="Calibri"/>
                    <w:noProof/>
                    <w:webHidden/>
                  </w:rPr>
                  <w:fldChar w:fldCharType="end"/>
                </w:r>
              </w:hyperlink>
            </w:p>
            <w:p w:rsidR="00973CE7" w:rsidRPr="00E016AA" w:rsidRDefault="009D2777">
              <w:pPr>
                <w:pStyle w:val="TM1"/>
                <w:tabs>
                  <w:tab w:val="left" w:pos="480"/>
                  <w:tab w:val="right" w:leader="dot" w:pos="9736"/>
                </w:tabs>
                <w:rPr>
                  <w:rFonts w:ascii="Calibri" w:hAnsi="Calibri"/>
                  <w:noProof/>
                  <w:color w:val="auto"/>
                  <w:sz w:val="22"/>
                  <w:szCs w:val="22"/>
                  <w:lang w:eastAsia="fr-FR"/>
                </w:rPr>
              </w:pPr>
              <w:hyperlink w:anchor="_Toc533036027" w:history="1">
                <w:r w:rsidR="00973CE7" w:rsidRPr="00E016AA">
                  <w:rPr>
                    <w:rStyle w:val="Lienhypertexte"/>
                    <w:rFonts w:ascii="Calibri" w:hAnsi="Calibri"/>
                    <w:noProof/>
                  </w:rPr>
                  <w:t>I.</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présentation d’entreprise smartgreen</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_Toc533036027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3</w:t>
                </w:r>
                <w:r w:rsidR="00973CE7" w:rsidRPr="00E016AA">
                  <w:rPr>
                    <w:rFonts w:ascii="Calibri" w:hAnsi="Calibri"/>
                    <w:noProof/>
                    <w:webHidden/>
                  </w:rPr>
                  <w:fldChar w:fldCharType="end"/>
                </w:r>
              </w:hyperlink>
            </w:p>
            <w:p w:rsidR="00973CE7" w:rsidRPr="00E016AA" w:rsidRDefault="009D2777">
              <w:pPr>
                <w:pStyle w:val="TM2"/>
                <w:tabs>
                  <w:tab w:val="left" w:pos="660"/>
                  <w:tab w:val="right" w:leader="dot" w:pos="9736"/>
                </w:tabs>
                <w:rPr>
                  <w:rFonts w:ascii="Calibri" w:hAnsi="Calibri"/>
                  <w:noProof/>
                  <w:color w:val="auto"/>
                  <w:sz w:val="22"/>
                  <w:szCs w:val="22"/>
                  <w:lang w:eastAsia="fr-FR"/>
                </w:rPr>
              </w:pPr>
              <w:hyperlink w:anchor="_Toc533036028" w:history="1">
                <w:r w:rsidR="00973CE7" w:rsidRPr="00E016AA">
                  <w:rPr>
                    <w:rStyle w:val="Lienhypertexte"/>
                    <w:rFonts w:ascii="Calibri" w:hAnsi="Calibri"/>
                    <w:noProof/>
                  </w:rPr>
                  <w:t>A.</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la fiche signalétique de SMARTGREEN</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_Toc533036028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3</w:t>
                </w:r>
                <w:r w:rsidR="00973CE7" w:rsidRPr="00E016AA">
                  <w:rPr>
                    <w:rFonts w:ascii="Calibri" w:hAnsi="Calibri"/>
                    <w:noProof/>
                    <w:webHidden/>
                  </w:rPr>
                  <w:fldChar w:fldCharType="end"/>
                </w:r>
              </w:hyperlink>
            </w:p>
            <w:p w:rsidR="00973CE7" w:rsidRPr="00E016AA" w:rsidRDefault="009D2777">
              <w:pPr>
                <w:pStyle w:val="TM2"/>
                <w:tabs>
                  <w:tab w:val="left" w:pos="660"/>
                  <w:tab w:val="right" w:leader="dot" w:pos="9736"/>
                </w:tabs>
                <w:rPr>
                  <w:rFonts w:ascii="Calibri" w:hAnsi="Calibri"/>
                  <w:noProof/>
                  <w:color w:val="auto"/>
                  <w:sz w:val="22"/>
                  <w:szCs w:val="22"/>
                  <w:lang w:eastAsia="fr-FR"/>
                </w:rPr>
              </w:pPr>
              <w:hyperlink w:anchor="_Toc533036029" w:history="1">
                <w:r w:rsidR="00973CE7" w:rsidRPr="00E016AA">
                  <w:rPr>
                    <w:rStyle w:val="Lienhypertexte"/>
                    <w:rFonts w:ascii="Calibri" w:hAnsi="Calibri"/>
                    <w:noProof/>
                  </w:rPr>
                  <w:t>B.</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les fondateurs de SMARTGREEN</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_Toc533036029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4</w:t>
                </w:r>
                <w:r w:rsidR="00973CE7" w:rsidRPr="00E016AA">
                  <w:rPr>
                    <w:rFonts w:ascii="Calibri" w:hAnsi="Calibri"/>
                    <w:noProof/>
                    <w:webHidden/>
                  </w:rPr>
                  <w:fldChar w:fldCharType="end"/>
                </w:r>
              </w:hyperlink>
            </w:p>
            <w:p w:rsidR="00973CE7" w:rsidRPr="00E016AA" w:rsidRDefault="009D2777">
              <w:pPr>
                <w:pStyle w:val="TM1"/>
                <w:tabs>
                  <w:tab w:val="left" w:pos="480"/>
                  <w:tab w:val="right" w:leader="dot" w:pos="9736"/>
                </w:tabs>
                <w:rPr>
                  <w:rFonts w:ascii="Calibri" w:hAnsi="Calibri"/>
                  <w:noProof/>
                  <w:color w:val="auto"/>
                  <w:sz w:val="22"/>
                  <w:szCs w:val="22"/>
                  <w:lang w:eastAsia="fr-FR"/>
                </w:rPr>
              </w:pPr>
              <w:hyperlink w:anchor="_Toc533036030" w:history="1">
                <w:r w:rsidR="00973CE7" w:rsidRPr="00E016AA">
                  <w:rPr>
                    <w:rStyle w:val="Lienhypertexte"/>
                    <w:rFonts w:ascii="Calibri" w:hAnsi="Calibri"/>
                    <w:noProof/>
                  </w:rPr>
                  <w:t>II.</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plan marketing</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_Toc533036030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4</w:t>
                </w:r>
                <w:r w:rsidR="00973CE7" w:rsidRPr="00E016AA">
                  <w:rPr>
                    <w:rFonts w:ascii="Calibri" w:hAnsi="Calibri"/>
                    <w:noProof/>
                    <w:webHidden/>
                  </w:rPr>
                  <w:fldChar w:fldCharType="end"/>
                </w:r>
              </w:hyperlink>
            </w:p>
            <w:p w:rsidR="00973CE7" w:rsidRPr="00E016AA" w:rsidRDefault="009D2777">
              <w:pPr>
                <w:pStyle w:val="TM2"/>
                <w:tabs>
                  <w:tab w:val="left" w:pos="660"/>
                  <w:tab w:val="right" w:leader="dot" w:pos="9736"/>
                </w:tabs>
                <w:rPr>
                  <w:rFonts w:ascii="Calibri" w:hAnsi="Calibri"/>
                  <w:noProof/>
                  <w:color w:val="auto"/>
                  <w:sz w:val="22"/>
                  <w:szCs w:val="22"/>
                  <w:lang w:eastAsia="fr-FR"/>
                </w:rPr>
              </w:pPr>
              <w:hyperlink w:anchor="_Toc533036031" w:history="1">
                <w:r w:rsidR="00973CE7" w:rsidRPr="00E016AA">
                  <w:rPr>
                    <w:rStyle w:val="Lienhypertexte"/>
                    <w:rFonts w:ascii="Calibri" w:hAnsi="Calibri"/>
                    <w:noProof/>
                  </w:rPr>
                  <w:t>A.</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le marché cible</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_Toc533036031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4</w:t>
                </w:r>
                <w:r w:rsidR="00973CE7" w:rsidRPr="00E016AA">
                  <w:rPr>
                    <w:rFonts w:ascii="Calibri" w:hAnsi="Calibri"/>
                    <w:noProof/>
                    <w:webHidden/>
                  </w:rPr>
                  <w:fldChar w:fldCharType="end"/>
                </w:r>
              </w:hyperlink>
            </w:p>
            <w:p w:rsidR="00973CE7" w:rsidRPr="00E016AA" w:rsidRDefault="009D2777">
              <w:pPr>
                <w:pStyle w:val="TM2"/>
                <w:tabs>
                  <w:tab w:val="left" w:pos="660"/>
                  <w:tab w:val="right" w:leader="dot" w:pos="9736"/>
                </w:tabs>
                <w:rPr>
                  <w:rFonts w:ascii="Calibri" w:hAnsi="Calibri"/>
                  <w:noProof/>
                  <w:color w:val="auto"/>
                  <w:sz w:val="22"/>
                  <w:szCs w:val="22"/>
                  <w:lang w:eastAsia="fr-FR"/>
                </w:rPr>
              </w:pPr>
              <w:hyperlink w:anchor="_Toc533036032" w:history="1">
                <w:r w:rsidR="00973CE7" w:rsidRPr="00E016AA">
                  <w:rPr>
                    <w:rStyle w:val="Lienhypertexte"/>
                    <w:rFonts w:ascii="Calibri" w:hAnsi="Calibri"/>
                    <w:noProof/>
                  </w:rPr>
                  <w:t>B.</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le questionnaire</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_Toc533036032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5</w:t>
                </w:r>
                <w:r w:rsidR="00973CE7" w:rsidRPr="00E016AA">
                  <w:rPr>
                    <w:rFonts w:ascii="Calibri" w:hAnsi="Calibri"/>
                    <w:noProof/>
                    <w:webHidden/>
                  </w:rPr>
                  <w:fldChar w:fldCharType="end"/>
                </w:r>
              </w:hyperlink>
            </w:p>
            <w:p w:rsidR="00973CE7" w:rsidRPr="00E016AA" w:rsidRDefault="009D2777">
              <w:pPr>
                <w:pStyle w:val="TM2"/>
                <w:tabs>
                  <w:tab w:val="left" w:pos="660"/>
                  <w:tab w:val="right" w:leader="dot" w:pos="9736"/>
                </w:tabs>
                <w:rPr>
                  <w:rFonts w:ascii="Calibri" w:hAnsi="Calibri"/>
                  <w:noProof/>
                  <w:color w:val="auto"/>
                  <w:sz w:val="22"/>
                  <w:szCs w:val="22"/>
                  <w:lang w:eastAsia="fr-FR"/>
                </w:rPr>
              </w:pPr>
              <w:hyperlink w:anchor="_Toc533036033" w:history="1">
                <w:r w:rsidR="00973CE7" w:rsidRPr="00E016AA">
                  <w:rPr>
                    <w:rStyle w:val="Lienhypertexte"/>
                    <w:rFonts w:ascii="Calibri" w:hAnsi="Calibri"/>
                    <w:noProof/>
                  </w:rPr>
                  <w:t>C.</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identification et évaluation de l’environnement PESTEL</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_Toc533036033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11</w:t>
                </w:r>
                <w:r w:rsidR="00973CE7" w:rsidRPr="00E016AA">
                  <w:rPr>
                    <w:rFonts w:ascii="Calibri" w:hAnsi="Calibri"/>
                    <w:noProof/>
                    <w:webHidden/>
                  </w:rPr>
                  <w:fldChar w:fldCharType="end"/>
                </w:r>
              </w:hyperlink>
            </w:p>
            <w:p w:rsidR="00973CE7" w:rsidRPr="00E016AA" w:rsidRDefault="009D2777">
              <w:pPr>
                <w:pStyle w:val="TM2"/>
                <w:tabs>
                  <w:tab w:val="left" w:pos="660"/>
                  <w:tab w:val="right" w:leader="dot" w:pos="9736"/>
                </w:tabs>
                <w:rPr>
                  <w:rFonts w:ascii="Calibri" w:hAnsi="Calibri"/>
                  <w:noProof/>
                  <w:color w:val="auto"/>
                  <w:sz w:val="22"/>
                  <w:szCs w:val="22"/>
                  <w:lang w:eastAsia="fr-FR"/>
                </w:rPr>
              </w:pPr>
              <w:hyperlink w:anchor="_Toc533036034" w:history="1">
                <w:r w:rsidR="00973CE7" w:rsidRPr="00E016AA">
                  <w:rPr>
                    <w:rStyle w:val="Lienhypertexte"/>
                    <w:rFonts w:ascii="Calibri" w:hAnsi="Calibri"/>
                    <w:noProof/>
                  </w:rPr>
                  <w:t>D.</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les 4 P (produit, prix, promotion, place)</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_Toc533036034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13</w:t>
                </w:r>
                <w:r w:rsidR="00973CE7" w:rsidRPr="00E016AA">
                  <w:rPr>
                    <w:rFonts w:ascii="Calibri" w:hAnsi="Calibri"/>
                    <w:noProof/>
                    <w:webHidden/>
                  </w:rPr>
                  <w:fldChar w:fldCharType="end"/>
                </w:r>
              </w:hyperlink>
            </w:p>
            <w:p w:rsidR="00973CE7" w:rsidRPr="00E016AA" w:rsidRDefault="009D2777">
              <w:pPr>
                <w:pStyle w:val="TM3"/>
                <w:tabs>
                  <w:tab w:val="left" w:pos="1100"/>
                  <w:tab w:val="right" w:leader="dot" w:pos="9736"/>
                </w:tabs>
                <w:rPr>
                  <w:rFonts w:ascii="Calibri" w:hAnsi="Calibri"/>
                  <w:noProof/>
                  <w:color w:val="auto"/>
                  <w:sz w:val="22"/>
                  <w:szCs w:val="22"/>
                  <w:lang w:eastAsia="fr-FR"/>
                </w:rPr>
              </w:pPr>
              <w:hyperlink w:anchor="_Toc533036035" w:history="1">
                <w:r w:rsidR="00973CE7" w:rsidRPr="00E016AA">
                  <w:rPr>
                    <w:rStyle w:val="Lienhypertexte"/>
                    <w:rFonts w:ascii="Calibri" w:hAnsi="Calibri"/>
                    <w:noProof/>
                  </w:rPr>
                  <w:t>1.</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Politique Produit</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_Toc533036035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13</w:t>
                </w:r>
                <w:r w:rsidR="00973CE7" w:rsidRPr="00E016AA">
                  <w:rPr>
                    <w:rFonts w:ascii="Calibri" w:hAnsi="Calibri"/>
                    <w:noProof/>
                    <w:webHidden/>
                  </w:rPr>
                  <w:fldChar w:fldCharType="end"/>
                </w:r>
              </w:hyperlink>
            </w:p>
            <w:p w:rsidR="00973CE7" w:rsidRPr="00E016AA" w:rsidRDefault="009D2777">
              <w:pPr>
                <w:pStyle w:val="TM3"/>
                <w:tabs>
                  <w:tab w:val="left" w:pos="1100"/>
                  <w:tab w:val="right" w:leader="dot" w:pos="9736"/>
                </w:tabs>
                <w:rPr>
                  <w:rFonts w:ascii="Calibri" w:hAnsi="Calibri"/>
                  <w:noProof/>
                  <w:color w:val="auto"/>
                  <w:sz w:val="22"/>
                  <w:szCs w:val="22"/>
                  <w:lang w:eastAsia="fr-FR"/>
                </w:rPr>
              </w:pPr>
              <w:hyperlink w:anchor="_Toc533036036" w:history="1">
                <w:r w:rsidR="00973CE7" w:rsidRPr="00E016AA">
                  <w:rPr>
                    <w:rStyle w:val="Lienhypertexte"/>
                    <w:rFonts w:ascii="Calibri" w:hAnsi="Calibri"/>
                    <w:noProof/>
                  </w:rPr>
                  <w:t>2.</w:t>
                </w:r>
                <w:r w:rsidR="00973CE7" w:rsidRPr="00E016AA">
                  <w:rPr>
                    <w:rFonts w:ascii="Calibri" w:hAnsi="Calibri"/>
                    <w:noProof/>
                    <w:color w:val="auto"/>
                    <w:sz w:val="22"/>
                    <w:szCs w:val="22"/>
                    <w:lang w:eastAsia="fr-FR"/>
                  </w:rPr>
                  <w:tab/>
                </w:r>
                <w:r w:rsidR="00973CE7" w:rsidRPr="00E016AA">
                  <w:rPr>
                    <w:rStyle w:val="Lienhypertexte"/>
                    <w:rFonts w:ascii="Calibri" w:hAnsi="Calibri"/>
                    <w:noProof/>
                    <w:shd w:val="clear" w:color="auto" w:fill="FFFFFF"/>
                  </w:rPr>
                  <w:t>Politique Prix</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_Toc533036036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15</w:t>
                </w:r>
                <w:r w:rsidR="00973CE7" w:rsidRPr="00E016AA">
                  <w:rPr>
                    <w:rFonts w:ascii="Calibri" w:hAnsi="Calibri"/>
                    <w:noProof/>
                    <w:webHidden/>
                  </w:rPr>
                  <w:fldChar w:fldCharType="end"/>
                </w:r>
              </w:hyperlink>
            </w:p>
            <w:p w:rsidR="00973CE7" w:rsidRPr="00E016AA" w:rsidRDefault="009D2777">
              <w:pPr>
                <w:pStyle w:val="TM3"/>
                <w:tabs>
                  <w:tab w:val="left" w:pos="1100"/>
                  <w:tab w:val="right" w:leader="dot" w:pos="9736"/>
                </w:tabs>
                <w:rPr>
                  <w:rFonts w:ascii="Calibri" w:hAnsi="Calibri"/>
                  <w:noProof/>
                  <w:color w:val="auto"/>
                  <w:sz w:val="22"/>
                  <w:szCs w:val="22"/>
                  <w:lang w:eastAsia="fr-FR"/>
                </w:rPr>
              </w:pPr>
              <w:hyperlink w:anchor="_Toc533036037" w:history="1">
                <w:r w:rsidR="00973CE7" w:rsidRPr="00E016AA">
                  <w:rPr>
                    <w:rStyle w:val="Lienhypertexte"/>
                    <w:rFonts w:ascii="Calibri" w:hAnsi="Calibri"/>
                    <w:noProof/>
                  </w:rPr>
                  <w:t>3.</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Politique Promotion</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_Toc533036037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19</w:t>
                </w:r>
                <w:r w:rsidR="00973CE7" w:rsidRPr="00E016AA">
                  <w:rPr>
                    <w:rFonts w:ascii="Calibri" w:hAnsi="Calibri"/>
                    <w:noProof/>
                    <w:webHidden/>
                  </w:rPr>
                  <w:fldChar w:fldCharType="end"/>
                </w:r>
              </w:hyperlink>
            </w:p>
            <w:p w:rsidR="00973CE7" w:rsidRPr="00E016AA" w:rsidRDefault="009D2777">
              <w:pPr>
                <w:pStyle w:val="TM3"/>
                <w:tabs>
                  <w:tab w:val="left" w:pos="1100"/>
                  <w:tab w:val="right" w:leader="dot" w:pos="9736"/>
                </w:tabs>
                <w:rPr>
                  <w:rFonts w:ascii="Calibri" w:hAnsi="Calibri"/>
                  <w:noProof/>
                  <w:color w:val="auto"/>
                  <w:sz w:val="22"/>
                  <w:szCs w:val="22"/>
                  <w:lang w:eastAsia="fr-FR"/>
                </w:rPr>
              </w:pPr>
              <w:hyperlink w:anchor="_Toc533036038" w:history="1">
                <w:r w:rsidR="00973CE7" w:rsidRPr="00E016AA">
                  <w:rPr>
                    <w:rStyle w:val="Lienhypertexte"/>
                    <w:rFonts w:ascii="Calibri" w:hAnsi="Calibri"/>
                    <w:noProof/>
                  </w:rPr>
                  <w:t>4.</w:t>
                </w:r>
                <w:r w:rsidR="00973CE7" w:rsidRPr="00E016AA">
                  <w:rPr>
                    <w:rFonts w:ascii="Calibri" w:hAnsi="Calibri"/>
                    <w:noProof/>
                    <w:color w:val="auto"/>
                    <w:sz w:val="22"/>
                    <w:szCs w:val="22"/>
                    <w:lang w:eastAsia="fr-FR"/>
                  </w:rPr>
                  <w:tab/>
                </w:r>
                <w:r w:rsidR="00973CE7" w:rsidRPr="00E016AA">
                  <w:rPr>
                    <w:rStyle w:val="Lienhypertexte"/>
                    <w:rFonts w:ascii="Calibri" w:hAnsi="Calibri"/>
                    <w:noProof/>
                    <w:shd w:val="clear" w:color="auto" w:fill="FFFFFF"/>
                  </w:rPr>
                  <w:t>Politique Place</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_Toc533036038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20</w:t>
                </w:r>
                <w:r w:rsidR="00973CE7" w:rsidRPr="00E016AA">
                  <w:rPr>
                    <w:rFonts w:ascii="Calibri" w:hAnsi="Calibri"/>
                    <w:noProof/>
                    <w:webHidden/>
                  </w:rPr>
                  <w:fldChar w:fldCharType="end"/>
                </w:r>
              </w:hyperlink>
            </w:p>
            <w:p w:rsidR="00973CE7" w:rsidRPr="00E016AA" w:rsidRDefault="009D2777">
              <w:pPr>
                <w:pStyle w:val="TM2"/>
                <w:tabs>
                  <w:tab w:val="left" w:pos="660"/>
                  <w:tab w:val="right" w:leader="dot" w:pos="9736"/>
                </w:tabs>
                <w:rPr>
                  <w:rFonts w:ascii="Calibri" w:hAnsi="Calibri"/>
                  <w:noProof/>
                  <w:color w:val="auto"/>
                  <w:sz w:val="22"/>
                  <w:szCs w:val="22"/>
                  <w:lang w:eastAsia="fr-FR"/>
                </w:rPr>
              </w:pPr>
              <w:hyperlink w:anchor="_Toc533036039" w:history="1">
                <w:r w:rsidR="00973CE7" w:rsidRPr="00E016AA">
                  <w:rPr>
                    <w:rStyle w:val="Lienhypertexte"/>
                    <w:rFonts w:ascii="Calibri" w:hAnsi="Calibri"/>
                    <w:noProof/>
                  </w:rPr>
                  <w:t>E.</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La fidélisation de la clientèle</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_Toc533036039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20</w:t>
                </w:r>
                <w:r w:rsidR="00973CE7" w:rsidRPr="00E016AA">
                  <w:rPr>
                    <w:rFonts w:ascii="Calibri" w:hAnsi="Calibri"/>
                    <w:noProof/>
                    <w:webHidden/>
                  </w:rPr>
                  <w:fldChar w:fldCharType="end"/>
                </w:r>
              </w:hyperlink>
            </w:p>
            <w:p w:rsidR="00973CE7" w:rsidRPr="00E016AA" w:rsidRDefault="009D2777">
              <w:pPr>
                <w:pStyle w:val="TM2"/>
                <w:tabs>
                  <w:tab w:val="left" w:pos="660"/>
                  <w:tab w:val="right" w:leader="dot" w:pos="9736"/>
                </w:tabs>
                <w:rPr>
                  <w:rFonts w:ascii="Calibri" w:hAnsi="Calibri"/>
                  <w:noProof/>
                  <w:color w:val="auto"/>
                  <w:sz w:val="22"/>
                  <w:szCs w:val="22"/>
                  <w:lang w:eastAsia="fr-FR"/>
                </w:rPr>
              </w:pPr>
              <w:hyperlink w:anchor="_Toc533036040" w:history="1">
                <w:r w:rsidR="00973CE7" w:rsidRPr="00E016AA">
                  <w:rPr>
                    <w:rStyle w:val="Lienhypertexte"/>
                    <w:rFonts w:ascii="Calibri" w:hAnsi="Calibri"/>
                    <w:noProof/>
                  </w:rPr>
                  <w:t>F.</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sav</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_Toc533036040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22</w:t>
                </w:r>
                <w:r w:rsidR="00973CE7" w:rsidRPr="00E016AA">
                  <w:rPr>
                    <w:rFonts w:ascii="Calibri" w:hAnsi="Calibri"/>
                    <w:noProof/>
                    <w:webHidden/>
                  </w:rPr>
                  <w:fldChar w:fldCharType="end"/>
                </w:r>
              </w:hyperlink>
            </w:p>
            <w:p w:rsidR="00973CE7" w:rsidRPr="00E016AA" w:rsidRDefault="009D2777">
              <w:pPr>
                <w:pStyle w:val="TM1"/>
                <w:tabs>
                  <w:tab w:val="left" w:pos="480"/>
                  <w:tab w:val="right" w:leader="dot" w:pos="9736"/>
                </w:tabs>
                <w:rPr>
                  <w:rFonts w:ascii="Calibri" w:hAnsi="Calibri"/>
                  <w:noProof/>
                  <w:color w:val="auto"/>
                  <w:sz w:val="22"/>
                  <w:szCs w:val="22"/>
                  <w:lang w:eastAsia="fr-FR"/>
                </w:rPr>
              </w:pPr>
              <w:hyperlink w:anchor="_Toc533036041" w:history="1">
                <w:r w:rsidR="00973CE7" w:rsidRPr="00E016AA">
                  <w:rPr>
                    <w:rStyle w:val="Lienhypertexte"/>
                    <w:rFonts w:ascii="Calibri" w:hAnsi="Calibri"/>
                    <w:noProof/>
                  </w:rPr>
                  <w:t>III.</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étude financier</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_Toc533036041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24</w:t>
                </w:r>
                <w:r w:rsidR="00973CE7" w:rsidRPr="00E016AA">
                  <w:rPr>
                    <w:rFonts w:ascii="Calibri" w:hAnsi="Calibri"/>
                    <w:noProof/>
                    <w:webHidden/>
                  </w:rPr>
                  <w:fldChar w:fldCharType="end"/>
                </w:r>
              </w:hyperlink>
            </w:p>
            <w:p w:rsidR="00973CE7" w:rsidRPr="00E016AA" w:rsidRDefault="009D2777">
              <w:pPr>
                <w:pStyle w:val="TM2"/>
                <w:tabs>
                  <w:tab w:val="left" w:pos="660"/>
                  <w:tab w:val="right" w:leader="dot" w:pos="9736"/>
                </w:tabs>
                <w:rPr>
                  <w:rFonts w:ascii="Calibri" w:hAnsi="Calibri"/>
                  <w:noProof/>
                  <w:color w:val="auto"/>
                  <w:sz w:val="22"/>
                  <w:szCs w:val="22"/>
                  <w:lang w:eastAsia="fr-FR"/>
                </w:rPr>
              </w:pPr>
              <w:hyperlink w:anchor="_Toc533036042" w:history="1">
                <w:r w:rsidR="00973CE7" w:rsidRPr="00E016AA">
                  <w:rPr>
                    <w:rStyle w:val="Lienhypertexte"/>
                    <w:rFonts w:ascii="Calibri" w:hAnsi="Calibri"/>
                    <w:noProof/>
                  </w:rPr>
                  <w:t>A.</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Bilan d’ouverture :</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_Toc533036042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24</w:t>
                </w:r>
                <w:r w:rsidR="00973CE7" w:rsidRPr="00E016AA">
                  <w:rPr>
                    <w:rFonts w:ascii="Calibri" w:hAnsi="Calibri"/>
                    <w:noProof/>
                    <w:webHidden/>
                  </w:rPr>
                  <w:fldChar w:fldCharType="end"/>
                </w:r>
              </w:hyperlink>
            </w:p>
            <w:p w:rsidR="00973CE7" w:rsidRPr="00E016AA" w:rsidRDefault="009D2777">
              <w:pPr>
                <w:pStyle w:val="TM2"/>
                <w:tabs>
                  <w:tab w:val="left" w:pos="660"/>
                  <w:tab w:val="right" w:leader="dot" w:pos="9736"/>
                </w:tabs>
                <w:rPr>
                  <w:rFonts w:ascii="Calibri" w:hAnsi="Calibri"/>
                  <w:noProof/>
                  <w:color w:val="auto"/>
                  <w:sz w:val="22"/>
                  <w:szCs w:val="22"/>
                  <w:lang w:eastAsia="fr-FR"/>
                </w:rPr>
              </w:pPr>
              <w:hyperlink w:anchor="_Toc533036043" w:history="1">
                <w:r w:rsidR="00973CE7" w:rsidRPr="00E016AA">
                  <w:rPr>
                    <w:rStyle w:val="Lienhypertexte"/>
                    <w:rFonts w:ascii="Calibri" w:hAnsi="Calibri"/>
                    <w:noProof/>
                  </w:rPr>
                  <w:t>B.</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bilan de clôture et cpc</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_Toc533036043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24</w:t>
                </w:r>
                <w:r w:rsidR="00973CE7" w:rsidRPr="00E016AA">
                  <w:rPr>
                    <w:rFonts w:ascii="Calibri" w:hAnsi="Calibri"/>
                    <w:noProof/>
                    <w:webHidden/>
                  </w:rPr>
                  <w:fldChar w:fldCharType="end"/>
                </w:r>
              </w:hyperlink>
            </w:p>
            <w:p w:rsidR="00973CE7" w:rsidRPr="00E016AA" w:rsidRDefault="009D2777">
              <w:pPr>
                <w:pStyle w:val="TM2"/>
                <w:tabs>
                  <w:tab w:val="left" w:pos="660"/>
                  <w:tab w:val="right" w:leader="dot" w:pos="9736"/>
                </w:tabs>
                <w:rPr>
                  <w:rFonts w:ascii="Calibri" w:hAnsi="Calibri"/>
                  <w:noProof/>
                  <w:color w:val="auto"/>
                  <w:sz w:val="22"/>
                  <w:szCs w:val="22"/>
                  <w:lang w:eastAsia="fr-FR"/>
                </w:rPr>
              </w:pPr>
              <w:hyperlink w:anchor="_Toc533036044" w:history="1">
                <w:r w:rsidR="00973CE7" w:rsidRPr="00E016AA">
                  <w:rPr>
                    <w:rStyle w:val="Lienhypertexte"/>
                    <w:rFonts w:ascii="Calibri" w:hAnsi="Calibri"/>
                    <w:noProof/>
                  </w:rPr>
                  <w:t>C.</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bilan et CPC prévisionnel</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_Toc533036044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27</w:t>
                </w:r>
                <w:r w:rsidR="00973CE7" w:rsidRPr="00E016AA">
                  <w:rPr>
                    <w:rFonts w:ascii="Calibri" w:hAnsi="Calibri"/>
                    <w:noProof/>
                    <w:webHidden/>
                  </w:rPr>
                  <w:fldChar w:fldCharType="end"/>
                </w:r>
              </w:hyperlink>
            </w:p>
            <w:p w:rsidR="00973CE7" w:rsidRPr="00E016AA" w:rsidRDefault="009D2777">
              <w:pPr>
                <w:pStyle w:val="TM3"/>
                <w:tabs>
                  <w:tab w:val="left" w:pos="1100"/>
                  <w:tab w:val="right" w:leader="dot" w:pos="9736"/>
                </w:tabs>
                <w:rPr>
                  <w:rFonts w:ascii="Calibri" w:hAnsi="Calibri"/>
                  <w:noProof/>
                  <w:color w:val="auto"/>
                  <w:sz w:val="22"/>
                  <w:szCs w:val="22"/>
                  <w:lang w:eastAsia="fr-FR"/>
                </w:rPr>
              </w:pPr>
              <w:hyperlink w:anchor="_Toc533036045" w:history="1">
                <w:r w:rsidR="00973CE7" w:rsidRPr="00E016AA">
                  <w:rPr>
                    <w:rStyle w:val="Lienhypertexte"/>
                    <w:rFonts w:ascii="Calibri" w:hAnsi="Calibri"/>
                    <w:noProof/>
                  </w:rPr>
                  <w:t>1.</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l’année 2019</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_Toc533036045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27</w:t>
                </w:r>
                <w:r w:rsidR="00973CE7" w:rsidRPr="00E016AA">
                  <w:rPr>
                    <w:rFonts w:ascii="Calibri" w:hAnsi="Calibri"/>
                    <w:noProof/>
                    <w:webHidden/>
                  </w:rPr>
                  <w:fldChar w:fldCharType="end"/>
                </w:r>
              </w:hyperlink>
            </w:p>
            <w:p w:rsidR="00973CE7" w:rsidRPr="00E016AA" w:rsidRDefault="009D2777">
              <w:pPr>
                <w:pStyle w:val="TM3"/>
                <w:tabs>
                  <w:tab w:val="left" w:pos="1100"/>
                  <w:tab w:val="right" w:leader="dot" w:pos="9736"/>
                </w:tabs>
                <w:rPr>
                  <w:rFonts w:ascii="Calibri" w:hAnsi="Calibri"/>
                  <w:noProof/>
                  <w:color w:val="auto"/>
                  <w:sz w:val="22"/>
                  <w:szCs w:val="22"/>
                  <w:lang w:eastAsia="fr-FR"/>
                </w:rPr>
              </w:pPr>
              <w:hyperlink w:anchor="_Toc533036046" w:history="1">
                <w:r w:rsidR="00973CE7" w:rsidRPr="00E016AA">
                  <w:rPr>
                    <w:rStyle w:val="Lienhypertexte"/>
                    <w:rFonts w:ascii="Calibri" w:hAnsi="Calibri"/>
                    <w:noProof/>
                  </w:rPr>
                  <w:t>2.</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L’année 2020</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_Toc533036046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29</w:t>
                </w:r>
                <w:r w:rsidR="00973CE7" w:rsidRPr="00E016AA">
                  <w:rPr>
                    <w:rFonts w:ascii="Calibri" w:hAnsi="Calibri"/>
                    <w:noProof/>
                    <w:webHidden/>
                  </w:rPr>
                  <w:fldChar w:fldCharType="end"/>
                </w:r>
              </w:hyperlink>
            </w:p>
            <w:p w:rsidR="00973CE7" w:rsidRPr="00E016AA" w:rsidRDefault="009D2777">
              <w:pPr>
                <w:pStyle w:val="TM3"/>
                <w:tabs>
                  <w:tab w:val="left" w:pos="1100"/>
                  <w:tab w:val="right" w:leader="dot" w:pos="9736"/>
                </w:tabs>
                <w:rPr>
                  <w:rFonts w:ascii="Calibri" w:hAnsi="Calibri"/>
                  <w:noProof/>
                  <w:color w:val="auto"/>
                  <w:sz w:val="22"/>
                  <w:szCs w:val="22"/>
                  <w:lang w:eastAsia="fr-FR"/>
                </w:rPr>
              </w:pPr>
              <w:hyperlink w:anchor="_Toc533036047" w:history="1">
                <w:r w:rsidR="00973CE7" w:rsidRPr="00E016AA">
                  <w:rPr>
                    <w:rStyle w:val="Lienhypertexte"/>
                    <w:rFonts w:ascii="Calibri" w:hAnsi="Calibri"/>
                    <w:noProof/>
                  </w:rPr>
                  <w:t>3.</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l’année 2021</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_Toc533036047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31</w:t>
                </w:r>
                <w:r w:rsidR="00973CE7" w:rsidRPr="00E016AA">
                  <w:rPr>
                    <w:rFonts w:ascii="Calibri" w:hAnsi="Calibri"/>
                    <w:noProof/>
                    <w:webHidden/>
                  </w:rPr>
                  <w:fldChar w:fldCharType="end"/>
                </w:r>
              </w:hyperlink>
            </w:p>
            <w:p w:rsidR="00973CE7" w:rsidRPr="00E016AA" w:rsidRDefault="009D2777">
              <w:pPr>
                <w:pStyle w:val="TM1"/>
                <w:tabs>
                  <w:tab w:val="left" w:pos="480"/>
                  <w:tab w:val="right" w:leader="dot" w:pos="9736"/>
                </w:tabs>
                <w:rPr>
                  <w:rFonts w:ascii="Calibri" w:hAnsi="Calibri"/>
                  <w:noProof/>
                  <w:color w:val="auto"/>
                  <w:sz w:val="22"/>
                  <w:szCs w:val="22"/>
                  <w:lang w:eastAsia="fr-FR"/>
                </w:rPr>
              </w:pPr>
              <w:hyperlink w:anchor="_Toc533036048" w:history="1">
                <w:r w:rsidR="00973CE7" w:rsidRPr="00E016AA">
                  <w:rPr>
                    <w:rStyle w:val="Lienhypertexte"/>
                    <w:rFonts w:ascii="Calibri" w:hAnsi="Calibri"/>
                    <w:noProof/>
                  </w:rPr>
                  <w:t>IV.</w:t>
                </w:r>
                <w:r w:rsidR="00973CE7" w:rsidRPr="00E016AA">
                  <w:rPr>
                    <w:rFonts w:ascii="Calibri" w:hAnsi="Calibri"/>
                    <w:noProof/>
                    <w:color w:val="auto"/>
                    <w:sz w:val="22"/>
                    <w:szCs w:val="22"/>
                    <w:lang w:eastAsia="fr-FR"/>
                  </w:rPr>
                  <w:tab/>
                </w:r>
                <w:r w:rsidR="00973CE7" w:rsidRPr="00E016AA">
                  <w:rPr>
                    <w:rStyle w:val="Lienhypertexte"/>
                    <w:rFonts w:ascii="Calibri" w:hAnsi="Calibri"/>
                    <w:noProof/>
                  </w:rPr>
                  <w:t>Conclusion</w:t>
                </w:r>
                <w:r w:rsidR="00973CE7" w:rsidRPr="00E016AA">
                  <w:rPr>
                    <w:rFonts w:ascii="Calibri" w:hAnsi="Calibri"/>
                    <w:noProof/>
                    <w:webHidden/>
                  </w:rPr>
                  <w:tab/>
                </w:r>
                <w:r w:rsidR="00973CE7" w:rsidRPr="00E016AA">
                  <w:rPr>
                    <w:rFonts w:ascii="Calibri" w:hAnsi="Calibri"/>
                    <w:noProof/>
                    <w:webHidden/>
                  </w:rPr>
                  <w:fldChar w:fldCharType="begin"/>
                </w:r>
                <w:r w:rsidR="00973CE7" w:rsidRPr="00E016AA">
                  <w:rPr>
                    <w:rFonts w:ascii="Calibri" w:hAnsi="Calibri"/>
                    <w:noProof/>
                    <w:webHidden/>
                  </w:rPr>
                  <w:instrText xml:space="preserve"> PAGEREF _Toc533036048 \h </w:instrText>
                </w:r>
                <w:r w:rsidR="00973CE7" w:rsidRPr="00E016AA">
                  <w:rPr>
                    <w:rFonts w:ascii="Calibri" w:hAnsi="Calibri"/>
                    <w:noProof/>
                    <w:webHidden/>
                  </w:rPr>
                </w:r>
                <w:r w:rsidR="00973CE7" w:rsidRPr="00E016AA">
                  <w:rPr>
                    <w:rFonts w:ascii="Calibri" w:hAnsi="Calibri"/>
                    <w:noProof/>
                    <w:webHidden/>
                  </w:rPr>
                  <w:fldChar w:fldCharType="separate"/>
                </w:r>
                <w:r w:rsidR="002978EA" w:rsidRPr="00E016AA">
                  <w:rPr>
                    <w:rFonts w:ascii="Calibri" w:hAnsi="Calibri"/>
                    <w:noProof/>
                    <w:webHidden/>
                  </w:rPr>
                  <w:t>33</w:t>
                </w:r>
                <w:r w:rsidR="00973CE7" w:rsidRPr="00E016AA">
                  <w:rPr>
                    <w:rFonts w:ascii="Calibri" w:hAnsi="Calibri"/>
                    <w:noProof/>
                    <w:webHidden/>
                  </w:rPr>
                  <w:fldChar w:fldCharType="end"/>
                </w:r>
              </w:hyperlink>
            </w:p>
            <w:p w:rsidR="00500D9A" w:rsidRPr="00E016AA" w:rsidRDefault="00500D9A">
              <w:pPr>
                <w:rPr>
                  <w:rFonts w:ascii="Calibri" w:hAnsi="Calibri"/>
                </w:rPr>
              </w:pPr>
              <w:r w:rsidRPr="00E016AA">
                <w:rPr>
                  <w:rFonts w:ascii="Calibri" w:hAnsi="Calibri"/>
                  <w:b/>
                  <w:bCs/>
                </w:rPr>
                <w:fldChar w:fldCharType="end"/>
              </w:r>
            </w:p>
          </w:sdtContent>
        </w:sdt>
        <w:p w:rsidR="00CB57A2" w:rsidRPr="00E016AA" w:rsidRDefault="00CB57A2">
          <w:pPr>
            <w:rPr>
              <w:rFonts w:ascii="Calibri" w:hAnsi="Calibri"/>
              <w:noProof/>
            </w:rPr>
          </w:pPr>
          <w:r w:rsidRPr="00E016AA">
            <w:rPr>
              <w:rFonts w:ascii="Calibri" w:hAnsi="Calibri"/>
              <w:noProof/>
            </w:rPr>
            <w:br w:type="page"/>
          </w:r>
        </w:p>
        <w:p w:rsidR="003442AE" w:rsidRPr="00E016AA" w:rsidRDefault="00CB57A2" w:rsidP="00CB57A2">
          <w:pPr>
            <w:pStyle w:val="Titre1"/>
            <w:numPr>
              <w:ilvl w:val="0"/>
              <w:numId w:val="0"/>
            </w:numPr>
            <w:rPr>
              <w:rFonts w:ascii="Calibri" w:hAnsi="Calibri"/>
              <w:noProof/>
            </w:rPr>
          </w:pPr>
          <w:bookmarkStart w:id="0" w:name="_Toc533036026"/>
          <w:r w:rsidRPr="00E016AA">
            <w:rPr>
              <w:rFonts w:ascii="Calibri" w:hAnsi="Calibri"/>
              <w:noProof/>
            </w:rPr>
            <w:lastRenderedPageBreak/>
            <w:t>Introduction :</w:t>
          </w:r>
          <w:bookmarkEnd w:id="0"/>
          <w:r w:rsidRPr="00E016AA">
            <w:rPr>
              <w:rFonts w:ascii="Calibri" w:hAnsi="Calibri"/>
              <w:noProof/>
            </w:rPr>
            <w:t xml:space="preserve"> </w:t>
          </w:r>
        </w:p>
        <w:p w:rsidR="001E70F5" w:rsidRPr="00E016AA" w:rsidRDefault="001E70F5" w:rsidP="001E70F5">
          <w:pPr>
            <w:rPr>
              <w:rFonts w:ascii="Calibri" w:hAnsi="Calibri"/>
            </w:rPr>
          </w:pPr>
        </w:p>
        <w:p w:rsidR="001E70F5" w:rsidRPr="00E016AA" w:rsidRDefault="001E70F5" w:rsidP="001E70F5">
          <w:pPr>
            <w:ind w:left="0"/>
            <w:rPr>
              <w:rFonts w:ascii="Calibri" w:hAnsi="Calibri"/>
            </w:rPr>
          </w:pPr>
          <w:r w:rsidRPr="00E016AA">
            <w:rPr>
              <w:rFonts w:ascii="Calibri" w:hAnsi="Calibri"/>
            </w:rPr>
            <w:t>En ce début du 21 ème siècle, la Terre et ses formes de vie diverses et abondantes sont confrontées à une grave crise de l’eau. Tous les signes suggèrent que cette crise s’intensifie et que la situation continuera d’empirer tant qu’aucune action corrective ne sera menée.</w:t>
          </w:r>
        </w:p>
        <w:p w:rsidR="001E70F5" w:rsidRPr="00E016AA" w:rsidRDefault="001E70F5" w:rsidP="001E70F5">
          <w:pPr>
            <w:ind w:left="0"/>
            <w:rPr>
              <w:rFonts w:ascii="Calibri" w:hAnsi="Calibri"/>
            </w:rPr>
          </w:pPr>
          <w:r w:rsidRPr="00E016AA">
            <w:rPr>
              <w:rFonts w:ascii="Calibri" w:hAnsi="Calibri"/>
            </w:rPr>
            <w:t>Une question se pose : aurons-nous assez d'eau, en 2050, pour nourrir les 9 milliards d'habitants de la planète ? L'agriculture en est, de loin, la plus grande consommatrice, avec 70% des volumes. Le message de la communauté scientifique et des praticiens du secteur est aujourd'hui clair : c'est le secteur agricole qui doit en priorité économiser l'eau, si le monde veut éviter une crise des ressources hydriques, liée à la fois à l'augmentation des besoins et aux effets du réchauffement climatique.</w:t>
          </w:r>
        </w:p>
        <w:p w:rsidR="001E70F5" w:rsidRPr="00E016AA" w:rsidRDefault="001E70F5" w:rsidP="001E70F5">
          <w:pPr>
            <w:ind w:left="0"/>
            <w:rPr>
              <w:rFonts w:ascii="Calibri" w:hAnsi="Calibri"/>
            </w:rPr>
          </w:pPr>
          <w:r w:rsidRPr="00E016AA">
            <w:rPr>
              <w:rFonts w:ascii="Calibri" w:hAnsi="Calibri"/>
            </w:rPr>
            <w:t xml:space="preserve">Dans le but de participer à la résolution de ce phénomène, nous avons pensé autant que jeunes ingénieurs et citoyennes marocaines, de créer l’entreprise </w:t>
          </w:r>
          <w:r w:rsidRPr="00E016AA">
            <w:rPr>
              <w:rFonts w:ascii="Calibri" w:hAnsi="Calibri"/>
              <w:color w:val="33CC33"/>
            </w:rPr>
            <w:t xml:space="preserve">Smart Green qui </w:t>
          </w:r>
          <w:r w:rsidRPr="00E016AA">
            <w:rPr>
              <w:rFonts w:ascii="Calibri" w:hAnsi="Calibri"/>
            </w:rPr>
            <w:t>va intégrer une nouvelle technologie d’irrigation automatique à énergie solaire via le développement un système cohérent et complet, permettant un contrôle et un pilotage de l’irrigation à distance, rationnel et optimisé. Celui-ci va offrir la possibilité d'augmenter le rendement et la qualité tout en économisant l'eau et les dépenses en énergie électrique.</w:t>
          </w:r>
        </w:p>
        <w:p w:rsidR="001E70F5" w:rsidRPr="00E016AA" w:rsidRDefault="001E70F5" w:rsidP="001E70F5">
          <w:pPr>
            <w:ind w:left="0"/>
            <w:rPr>
              <w:rFonts w:ascii="Calibri" w:hAnsi="Calibri"/>
            </w:rPr>
          </w:pPr>
          <w:r w:rsidRPr="00E016AA">
            <w:rPr>
              <w:rFonts w:ascii="Calibri" w:hAnsi="Calibri"/>
            </w:rPr>
            <w:t>Le plan de lancement de notre produit présente en sept parties les éléments qui permettent de planifier et suivre le lancement de cette nouvelle technologie d’irrigation sur le marché. Il reprend la démarche du plan marketing et met l'accent sur : le positionnement du nouveau produit (ses caractéristiques différenciatrices) ; le potentiel du marché auquel il s'adresse (les caractéristiques des consommateurs et leurs attentes, le volume espéré) ; les objectifs de ventes à moyen et long terme; la stratégie et le plan de lancement; le budget et le retour sur investissement (à un horizon de 3 ans).</w:t>
          </w:r>
        </w:p>
        <w:p w:rsidR="001E70F5" w:rsidRPr="00E016AA" w:rsidRDefault="001E70F5" w:rsidP="001E70F5">
          <w:pPr>
            <w:ind w:left="0"/>
            <w:rPr>
              <w:rFonts w:ascii="Calibri" w:hAnsi="Calibri"/>
            </w:rPr>
          </w:pPr>
        </w:p>
        <w:p w:rsidR="001E70F5" w:rsidRPr="00E016AA" w:rsidRDefault="001E70F5" w:rsidP="001E70F5">
          <w:pPr>
            <w:ind w:left="0"/>
            <w:rPr>
              <w:rFonts w:ascii="Calibri" w:hAnsi="Calibri"/>
            </w:rPr>
          </w:pPr>
        </w:p>
        <w:p w:rsidR="001E70F5" w:rsidRPr="00E016AA" w:rsidRDefault="001E70F5" w:rsidP="001E70F5">
          <w:pPr>
            <w:ind w:left="0"/>
            <w:rPr>
              <w:rFonts w:ascii="Calibri" w:hAnsi="Calibri"/>
            </w:rPr>
          </w:pPr>
        </w:p>
        <w:p w:rsidR="001E70F5" w:rsidRPr="00E016AA" w:rsidRDefault="001E70F5" w:rsidP="001E70F5">
          <w:pPr>
            <w:ind w:left="0"/>
            <w:rPr>
              <w:rFonts w:ascii="Calibri" w:hAnsi="Calibri"/>
            </w:rPr>
          </w:pPr>
        </w:p>
        <w:p w:rsidR="001E70F5" w:rsidRPr="00E016AA" w:rsidRDefault="001E70F5" w:rsidP="001E70F5">
          <w:pPr>
            <w:ind w:left="0"/>
            <w:rPr>
              <w:rFonts w:ascii="Calibri" w:hAnsi="Calibri"/>
            </w:rPr>
          </w:pPr>
        </w:p>
        <w:p w:rsidR="001E70F5" w:rsidRPr="00E016AA" w:rsidRDefault="001E70F5" w:rsidP="001E70F5">
          <w:pPr>
            <w:ind w:left="0"/>
            <w:rPr>
              <w:rFonts w:ascii="Calibri" w:hAnsi="Calibri"/>
            </w:rPr>
          </w:pPr>
        </w:p>
        <w:p w:rsidR="001E70F5" w:rsidRPr="00E016AA" w:rsidRDefault="001E70F5" w:rsidP="001E70F5">
          <w:pPr>
            <w:ind w:left="0"/>
            <w:rPr>
              <w:rFonts w:ascii="Calibri" w:hAnsi="Calibri"/>
            </w:rPr>
          </w:pPr>
        </w:p>
        <w:p w:rsidR="001E70F5" w:rsidRPr="00E016AA" w:rsidRDefault="001E70F5" w:rsidP="001E70F5">
          <w:pPr>
            <w:ind w:left="0"/>
            <w:rPr>
              <w:rFonts w:ascii="Calibri" w:hAnsi="Calibri"/>
            </w:rPr>
          </w:pPr>
        </w:p>
        <w:p w:rsidR="001E70F5" w:rsidRPr="00E016AA" w:rsidRDefault="001E70F5" w:rsidP="001E70F5">
          <w:pPr>
            <w:ind w:left="0"/>
            <w:rPr>
              <w:rFonts w:ascii="Calibri" w:hAnsi="Calibri"/>
            </w:rPr>
          </w:pPr>
        </w:p>
        <w:p w:rsidR="001236A4" w:rsidRPr="00E016AA" w:rsidRDefault="001236A4" w:rsidP="0017565D">
          <w:pPr>
            <w:pStyle w:val="Titre1"/>
            <w:rPr>
              <w:rFonts w:ascii="Calibri" w:hAnsi="Calibri"/>
            </w:rPr>
          </w:pPr>
          <w:bookmarkStart w:id="1" w:name="_Toc533036027"/>
          <w:r w:rsidRPr="00E016AA">
            <w:rPr>
              <w:rFonts w:ascii="Calibri" w:hAnsi="Calibri"/>
            </w:rPr>
            <w:lastRenderedPageBreak/>
            <w:t xml:space="preserve">présentation d’entreprise </w:t>
          </w:r>
          <w:bookmarkEnd w:id="1"/>
          <w:r w:rsidR="004F1159" w:rsidRPr="00E016AA">
            <w:rPr>
              <w:rFonts w:ascii="Calibri" w:hAnsi="Calibri"/>
            </w:rPr>
            <w:t>smart green</w:t>
          </w:r>
          <w:r w:rsidRPr="00E016AA">
            <w:rPr>
              <w:rFonts w:ascii="Calibri" w:hAnsi="Calibri"/>
            </w:rPr>
            <w:t> </w:t>
          </w:r>
        </w:p>
        <w:p w:rsidR="00C40E86" w:rsidRPr="00E016AA" w:rsidRDefault="00D87CE4" w:rsidP="00D371BB">
          <w:pPr>
            <w:pStyle w:val="Titre2"/>
            <w:rPr>
              <w:rFonts w:ascii="Calibri" w:hAnsi="Calibri"/>
            </w:rPr>
          </w:pPr>
          <w:bookmarkStart w:id="2" w:name="_Toc533036028"/>
          <w:r w:rsidRPr="00E016AA">
            <w:rPr>
              <w:rFonts w:ascii="Calibri" w:hAnsi="Calibri"/>
            </w:rPr>
            <w:t>la fiche signalétique de SMARTGREEN</w:t>
          </w:r>
          <w:bookmarkEnd w:id="2"/>
        </w:p>
        <w:p w:rsidR="00C40E86" w:rsidRPr="00E016AA" w:rsidRDefault="00C40E86" w:rsidP="0021604A">
          <w:pPr>
            <w:ind w:left="0"/>
            <w:rPr>
              <w:rFonts w:ascii="Calibri" w:hAnsi="Calibri"/>
              <w:color w:val="FF0000"/>
              <w:szCs w:val="24"/>
            </w:rPr>
          </w:pPr>
          <w:r w:rsidRPr="00E016AA">
            <w:rPr>
              <w:rFonts w:ascii="Calibri" w:hAnsi="Calibri"/>
            </w:rPr>
            <w:t>Smart Green est une entreprise qui génère de nouvelles</w:t>
          </w:r>
          <w:r w:rsidR="001E70F5" w:rsidRPr="00E016AA">
            <w:rPr>
              <w:rFonts w:ascii="Calibri" w:hAnsi="Calibri"/>
            </w:rPr>
            <w:t xml:space="preserve"> idées, une nouvelle marque, un </w:t>
          </w:r>
          <w:r w:rsidRPr="00E016AA">
            <w:rPr>
              <w:rFonts w:ascii="Calibri" w:hAnsi="Calibri"/>
            </w:rPr>
            <w:t xml:space="preserve">nouveau concept pour l’irrigation, elle offre en effet une solution innovante pour l’arrosage des </w:t>
          </w:r>
          <w:r w:rsidR="003C3B4A" w:rsidRPr="00E016AA">
            <w:rPr>
              <w:rFonts w:ascii="Calibri" w:hAnsi="Calibri"/>
            </w:rPr>
            <w:t xml:space="preserve">jardins et des terres agricoles, </w:t>
          </w:r>
          <w:r w:rsidRPr="00E016AA">
            <w:rPr>
              <w:rFonts w:ascii="Calibri" w:hAnsi="Calibri"/>
            </w:rPr>
            <w:t>répondant à tous les besoins des clients. Smart Green a la passion nécessaire pour toucher des personnes pour qui la terre est un « espace de vie » et un lieu</w:t>
          </w:r>
          <w:r w:rsidR="003C3B4A" w:rsidRPr="00E016AA">
            <w:rPr>
              <w:rFonts w:ascii="Calibri" w:hAnsi="Calibri"/>
            </w:rPr>
            <w:t xml:space="preserve"> de réjouissance, de récréation, d'amusement et principalement</w:t>
          </w:r>
          <w:r w:rsidRPr="00E016AA">
            <w:rPr>
              <w:rFonts w:ascii="Calibri" w:hAnsi="Calibri"/>
            </w:rPr>
            <w:t xml:space="preserve"> source de nourriture</w:t>
          </w:r>
          <w:r w:rsidRPr="00E016AA">
            <w:rPr>
              <w:rFonts w:ascii="Calibri" w:hAnsi="Calibri"/>
              <w:color w:val="FF0000"/>
              <w:szCs w:val="24"/>
            </w:rPr>
            <w:t xml:space="preserve">. </w:t>
          </w:r>
        </w:p>
        <w:p w:rsidR="00B01C41" w:rsidRPr="00E016AA" w:rsidRDefault="00C40E86" w:rsidP="00B01C41">
          <w:pPr>
            <w:ind w:left="0"/>
            <w:rPr>
              <w:rFonts w:ascii="Calibri" w:hAnsi="Calibri"/>
            </w:rPr>
          </w:pPr>
          <w:r w:rsidRPr="00E016AA">
            <w:rPr>
              <w:rFonts w:ascii="Calibri" w:hAnsi="Calibri"/>
              <w:noProof/>
              <w:lang w:eastAsia="fr-FR"/>
            </w:rPr>
            <mc:AlternateContent>
              <mc:Choice Requires="wps">
                <w:drawing>
                  <wp:anchor distT="0" distB="0" distL="114300" distR="114300" simplePos="0" relativeHeight="251653632" behindDoc="0" locked="0" layoutInCell="1" allowOverlap="1" wp14:anchorId="39D12B01" wp14:editId="286B9CE2">
                    <wp:simplePos x="0" y="0"/>
                    <wp:positionH relativeFrom="column">
                      <wp:posOffset>1990105</wp:posOffset>
                    </wp:positionH>
                    <wp:positionV relativeFrom="paragraph">
                      <wp:posOffset>204470</wp:posOffset>
                    </wp:positionV>
                    <wp:extent cx="45085" cy="822960"/>
                    <wp:effectExtent l="57150" t="19050" r="69215" b="91440"/>
                    <wp:wrapNone/>
                    <wp:docPr id="4" name="Rectangle 4"/>
                    <wp:cNvGraphicFramePr/>
                    <a:graphic xmlns:a="http://schemas.openxmlformats.org/drawingml/2006/main">
                      <a:graphicData uri="http://schemas.microsoft.com/office/word/2010/wordprocessingShape">
                        <wps:wsp>
                          <wps:cNvSpPr/>
                          <wps:spPr>
                            <a:xfrm>
                              <a:off x="0" y="0"/>
                              <a:ext cx="45085" cy="822960"/>
                            </a:xfrm>
                            <a:prstGeom prst="rect">
                              <a:avLst/>
                            </a:prstGeom>
                          </wps:spPr>
                          <wps:style>
                            <a:lnRef idx="1">
                              <a:schemeClr val="accent3"/>
                            </a:lnRef>
                            <a:fillRef idx="3">
                              <a:schemeClr val="accent3"/>
                            </a:fillRef>
                            <a:effectRef idx="2">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1DD6D" id="Rectangle 4" o:spid="_x0000_s1026" style="position:absolute;margin-left:156.7pt;margin-top:16.1pt;width:3.55pt;height:64.8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" fillcolor="#04516e [1638]" strokecolor="#0798cd [3046]">
                    <v:fill color2="#0796cb [3014]" rotate="t" angle="180" colors="0 #0081b8;52429f #00aaf1;1 #00adf7" focus="100%" type="gradient">
                      <o:fill v:ext="view" type="gradientUnscaled"/>
                    </v:fill>
                    <v:shadow on="t" color="black" opacity="22937f" origin=",.5" offset="0,.63889mm"/>
                  </v:rect>
                </w:pict>
              </mc:Fallback>
            </mc:AlternateContent>
          </w:r>
          <w:r w:rsidRPr="00E016AA">
            <w:rPr>
              <w:rFonts w:ascii="Calibri" w:hAnsi="Calibri"/>
              <w:noProof/>
              <w:lang w:eastAsia="fr-FR"/>
            </w:rPr>
            <mc:AlternateContent>
              <mc:Choice Requires="wps">
                <w:drawing>
                  <wp:anchor distT="0" distB="0" distL="114300" distR="114300" simplePos="0" relativeHeight="251652608" behindDoc="0" locked="0" layoutInCell="1" allowOverlap="1" wp14:anchorId="436E4392" wp14:editId="78231E17">
                    <wp:simplePos x="0" y="0"/>
                    <wp:positionH relativeFrom="column">
                      <wp:posOffset>45720</wp:posOffset>
                    </wp:positionH>
                    <wp:positionV relativeFrom="paragraph">
                      <wp:posOffset>168910</wp:posOffset>
                    </wp:positionV>
                    <wp:extent cx="45085" cy="822960"/>
                    <wp:effectExtent l="57150" t="19050" r="69215" b="91440"/>
                    <wp:wrapNone/>
                    <wp:docPr id="3" name="Rectangle 3"/>
                    <wp:cNvGraphicFramePr/>
                    <a:graphic xmlns:a="http://schemas.openxmlformats.org/drawingml/2006/main">
                      <a:graphicData uri="http://schemas.microsoft.com/office/word/2010/wordprocessingShape">
                        <wps:wsp>
                          <wps:cNvSpPr/>
                          <wps:spPr>
                            <a:xfrm>
                              <a:off x="0" y="0"/>
                              <a:ext cx="45085" cy="822960"/>
                            </a:xfrm>
                            <a:prstGeom prst="rect">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3D71ED" id="Rectangle 3" o:spid="_x0000_s1026" style="position:absolute;margin-left:3.6pt;margin-top:13.3pt;width:3.55pt;height:64.8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" fillcolor="#893203 [1637]" strokecolor="#f8600d [3045]">
                    <v:fill color2="#f85e0a [3013]" rotate="t" angle="180" colors="0 #d24500;52429f #ff5d00;1 #ff5c00" focus="100%" type="gradient">
                      <o:fill v:ext="view" type="gradientUnscaled"/>
                    </v:fill>
                    <v:shadow on="t" color="black" opacity="22937f" origin=",.5" offset="0,.63889mm"/>
                  </v:rect>
                </w:pict>
              </mc:Fallback>
            </mc:AlternateContent>
          </w:r>
          <w:r w:rsidR="00CA12E4" w:rsidRPr="00E016AA">
            <w:rPr>
              <w:rFonts w:ascii="Calibri" w:hAnsi="Calibri"/>
              <w:noProof/>
              <w:lang w:eastAsia="fr-FR"/>
            </w:rPr>
            <mc:AlternateContent>
              <mc:Choice Requires="wps">
                <w:drawing>
                  <wp:anchor distT="0" distB="0" distL="114300" distR="114300" simplePos="0" relativeHeight="251655680" behindDoc="0" locked="0" layoutInCell="1" allowOverlap="1" wp14:anchorId="76464154" wp14:editId="00451FCB">
                    <wp:simplePos x="0" y="0"/>
                    <wp:positionH relativeFrom="column">
                      <wp:posOffset>4892675</wp:posOffset>
                    </wp:positionH>
                    <wp:positionV relativeFrom="paragraph">
                      <wp:posOffset>208280</wp:posOffset>
                    </wp:positionV>
                    <wp:extent cx="45085" cy="822960"/>
                    <wp:effectExtent l="57150" t="19050" r="69215" b="91440"/>
                    <wp:wrapNone/>
                    <wp:docPr id="5" name="Rectangle 5"/>
                    <wp:cNvGraphicFramePr/>
                    <a:graphic xmlns:a="http://schemas.openxmlformats.org/drawingml/2006/main">
                      <a:graphicData uri="http://schemas.microsoft.com/office/word/2010/wordprocessingShape">
                        <wps:wsp>
                          <wps:cNvSpPr/>
                          <wps:spPr>
                            <a:xfrm>
                              <a:off x="0" y="0"/>
                              <a:ext cx="45085" cy="822960"/>
                            </a:xfrm>
                            <a:prstGeom prst="rect">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72F2A1" id="Rectangle 5" o:spid="_x0000_s1026" style="position:absolute;margin-left:385.25pt;margin-top:16.4pt;width:3.55pt;height:64.8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" fillcolor="#3f4d25 [1639]" strokecolor="#759046 [3047]">
                    <v:fill color2="#738e45 [3015]" rotate="t" angle="180" colors="0 #5d782c;52429f #7b9e3c;1 #7ca13a" focus="100%" type="gradient">
                      <o:fill v:ext="view" type="gradientUnscaled"/>
                    </v:fill>
                    <v:shadow on="t" color="black" opacity="22937f" origin=",.5" offset="0,.63889mm"/>
                  </v:rect>
                </w:pict>
              </mc:Fallback>
            </mc:AlternateContent>
          </w:r>
        </w:p>
        <w:p w:rsidR="00B01C41" w:rsidRPr="00E016AA" w:rsidRDefault="00D371BB" w:rsidP="00B01C41">
          <w:pPr>
            <w:ind w:left="0"/>
            <w:rPr>
              <w:rFonts w:ascii="Calibri" w:hAnsi="Calibri"/>
              <w:b/>
              <w:color w:val="F46718"/>
              <w:szCs w:val="24"/>
            </w:rPr>
          </w:pPr>
          <w:r w:rsidRPr="00E016AA">
            <w:rPr>
              <w:rFonts w:ascii="Calibri" w:hAnsi="Calibri"/>
              <w:noProof/>
              <w:lang w:eastAsia="fr-FR"/>
            </w:rPr>
            <w:drawing>
              <wp:anchor distT="0" distB="0" distL="114300" distR="114300" simplePos="0" relativeHeight="251663872" behindDoc="0" locked="0" layoutInCell="1" allowOverlap="1" wp14:anchorId="76E14DFD" wp14:editId="3C79D94D">
                <wp:simplePos x="0" y="0"/>
                <wp:positionH relativeFrom="column">
                  <wp:posOffset>5240020</wp:posOffset>
                </wp:positionH>
                <wp:positionV relativeFrom="paragraph">
                  <wp:posOffset>248920</wp:posOffset>
                </wp:positionV>
                <wp:extent cx="901065" cy="575945"/>
                <wp:effectExtent l="0" t="0" r="0" b="0"/>
                <wp:wrapNone/>
                <wp:docPr id="12" name="Image 12" descr="C:\Users\ASUS X553M\Desktop\IMG-20181216-WA00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 X553M\Desktop\IMG-20181216-WA004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1065" cy="575945"/>
                        </a:xfrm>
                        <a:prstGeom prst="rect">
                          <a:avLst/>
                        </a:prstGeom>
                        <a:noFill/>
                        <a:ln>
                          <a:noFill/>
                        </a:ln>
                      </pic:spPr>
                    </pic:pic>
                  </a:graphicData>
                </a:graphic>
                <wp14:sizeRelH relativeFrom="page">
                  <wp14:pctWidth>0</wp14:pctWidth>
                </wp14:sizeRelH>
                <wp14:sizeRelV relativeFrom="page">
                  <wp14:pctHeight>0</wp14:pctHeight>
                </wp14:sizeRelV>
              </wp:anchor>
            </w:drawing>
          </w:r>
          <w:r w:rsidR="00B01C41" w:rsidRPr="00E016AA">
            <w:rPr>
              <w:rFonts w:ascii="Calibri" w:hAnsi="Calibri"/>
            </w:rPr>
            <w:t xml:space="preserve">     </w:t>
          </w:r>
          <w:r w:rsidR="00CA12E4" w:rsidRPr="00E016AA">
            <w:rPr>
              <w:rFonts w:ascii="Calibri" w:hAnsi="Calibri"/>
            </w:rPr>
            <w:t xml:space="preserve">  </w:t>
          </w:r>
          <w:r w:rsidR="00B01C41" w:rsidRPr="00E016AA">
            <w:rPr>
              <w:rFonts w:ascii="Calibri" w:hAnsi="Calibri"/>
              <w:b/>
              <w:color w:val="F46718"/>
              <w:szCs w:val="24"/>
            </w:rPr>
            <w:t xml:space="preserve">Notre entreprise                        </w:t>
          </w:r>
          <w:r w:rsidR="00CA12E4" w:rsidRPr="00E016AA">
            <w:rPr>
              <w:rFonts w:ascii="Calibri" w:hAnsi="Calibri"/>
              <w:b/>
              <w:color w:val="F46718"/>
              <w:szCs w:val="24"/>
            </w:rPr>
            <w:t xml:space="preserve">     </w:t>
          </w:r>
          <w:r w:rsidR="00B01C41" w:rsidRPr="00E016AA">
            <w:rPr>
              <w:rFonts w:ascii="Calibri" w:hAnsi="Calibri"/>
              <w:b/>
              <w:color w:val="F46718"/>
              <w:szCs w:val="24"/>
            </w:rPr>
            <w:t xml:space="preserve"> </w:t>
          </w:r>
          <w:r w:rsidR="00B01C41" w:rsidRPr="00E016AA">
            <w:rPr>
              <w:rFonts w:ascii="Calibri" w:hAnsi="Calibri"/>
              <w:b/>
              <w:color w:val="0070C0"/>
              <w:szCs w:val="24"/>
            </w:rPr>
            <w:t xml:space="preserve">Produits commercialisés </w:t>
          </w:r>
          <w:r w:rsidR="00B01C41" w:rsidRPr="00E016AA">
            <w:rPr>
              <w:rFonts w:ascii="Calibri" w:hAnsi="Calibri"/>
              <w:b/>
              <w:color w:val="F46718"/>
              <w:szCs w:val="24"/>
            </w:rPr>
            <w:t xml:space="preserve">                    </w:t>
          </w:r>
          <w:r w:rsidR="00CA12E4" w:rsidRPr="00E016AA">
            <w:rPr>
              <w:rFonts w:ascii="Calibri" w:hAnsi="Calibri"/>
              <w:b/>
              <w:color w:val="F46718"/>
              <w:szCs w:val="24"/>
            </w:rPr>
            <w:t xml:space="preserve">           </w:t>
          </w:r>
          <w:r w:rsidR="00B01C41" w:rsidRPr="00E016AA">
            <w:rPr>
              <w:rFonts w:ascii="Calibri" w:hAnsi="Calibri"/>
              <w:b/>
              <w:color w:val="7C984A" w:themeColor="accent4"/>
              <w:szCs w:val="24"/>
            </w:rPr>
            <w:t xml:space="preserve">Notre </w:t>
          </w:r>
          <w:r w:rsidR="00CA12E4" w:rsidRPr="00E016AA">
            <w:rPr>
              <w:rFonts w:ascii="Calibri" w:hAnsi="Calibri"/>
              <w:b/>
              <w:color w:val="7C984A" w:themeColor="accent4"/>
              <w:szCs w:val="24"/>
            </w:rPr>
            <w:t>LOGO</w:t>
          </w:r>
        </w:p>
        <w:p w:rsidR="00B01C41" w:rsidRPr="00E016AA" w:rsidRDefault="00B01C41" w:rsidP="00B01C41">
          <w:pPr>
            <w:ind w:left="299"/>
            <w:rPr>
              <w:rFonts w:ascii="Calibri" w:hAnsi="Calibri"/>
              <w:color w:val="auto"/>
              <w:lang w:val="en-US"/>
            </w:rPr>
          </w:pPr>
          <w:r w:rsidRPr="00E016AA">
            <w:rPr>
              <w:rFonts w:ascii="Calibri" w:hAnsi="Calibri"/>
              <w:color w:val="auto"/>
              <w:lang w:val="en-US"/>
            </w:rPr>
            <w:t xml:space="preserve">SMARTGREEN  </w:t>
          </w:r>
          <w:r w:rsidRPr="00E016AA">
            <w:rPr>
              <w:rFonts w:ascii="Calibri" w:hAnsi="Calibri"/>
              <w:lang w:val="en-US"/>
            </w:rPr>
            <w:t xml:space="preserve">         </w:t>
          </w:r>
          <w:r w:rsidR="00883F1A" w:rsidRPr="00E016AA">
            <w:rPr>
              <w:rFonts w:ascii="Calibri" w:hAnsi="Calibri"/>
              <w:lang w:val="en-US"/>
            </w:rPr>
            <w:t xml:space="preserve">                          </w:t>
          </w:r>
          <w:r w:rsidRPr="00E016AA">
            <w:rPr>
              <w:rFonts w:ascii="Calibri" w:hAnsi="Calibri"/>
              <w:color w:val="auto"/>
              <w:lang w:val="en-US"/>
            </w:rPr>
            <w:t xml:space="preserve">&gt; SMART SENSOR                                         </w:t>
          </w:r>
        </w:p>
        <w:p w:rsidR="00CA12E4" w:rsidRPr="00E016AA" w:rsidRDefault="00CA12E4" w:rsidP="00CA12E4">
          <w:pPr>
            <w:rPr>
              <w:rFonts w:ascii="Calibri" w:hAnsi="Calibri"/>
              <w:lang w:val="en-US"/>
            </w:rPr>
          </w:pPr>
          <w:r w:rsidRPr="00E016AA">
            <w:rPr>
              <w:rFonts w:ascii="Calibri" w:hAnsi="Calibri"/>
              <w:noProof/>
              <w:lang w:eastAsia="fr-FR"/>
            </w:rPr>
            <mc:AlternateContent>
              <mc:Choice Requires="wps">
                <w:drawing>
                  <wp:anchor distT="0" distB="0" distL="114300" distR="114300" simplePos="0" relativeHeight="251656704" behindDoc="0" locked="0" layoutInCell="1" allowOverlap="1" wp14:anchorId="29922089" wp14:editId="65F6FF22">
                    <wp:simplePos x="0" y="0"/>
                    <wp:positionH relativeFrom="column">
                      <wp:posOffset>49696</wp:posOffset>
                    </wp:positionH>
                    <wp:positionV relativeFrom="paragraph">
                      <wp:posOffset>247897</wp:posOffset>
                    </wp:positionV>
                    <wp:extent cx="45719" cy="725557"/>
                    <wp:effectExtent l="57150" t="19050" r="69215" b="93980"/>
                    <wp:wrapNone/>
                    <wp:docPr id="7" name="Rectangle 7"/>
                    <wp:cNvGraphicFramePr/>
                    <a:graphic xmlns:a="http://schemas.openxmlformats.org/drawingml/2006/main">
                      <a:graphicData uri="http://schemas.microsoft.com/office/word/2010/wordprocessingShape">
                        <wps:wsp>
                          <wps:cNvSpPr/>
                          <wps:spPr>
                            <a:xfrm>
                              <a:off x="0" y="0"/>
                              <a:ext cx="45719" cy="725557"/>
                            </a:xfrm>
                            <a:prstGeom prst="rect">
                              <a:avLst/>
                            </a:prstGeom>
                            <a:solidFill>
                              <a:srgbClr val="990000"/>
                            </a:solidFill>
                            <a:ln>
                              <a:solidFill>
                                <a:srgbClr val="990000"/>
                              </a:solidFill>
                            </a:ln>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B68340" id="Rectangle 7" o:spid="_x0000_s1026" style="position:absolute;margin-left:3.9pt;margin-top:19.5pt;width:3.6pt;height:57.15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" fillcolor="#900" strokecolor="#900">
                    <v:shadow on="t" color="black" opacity="22937f" origin=",.5" offset="0,.63889mm"/>
                  </v:rect>
                </w:pict>
              </mc:Fallback>
            </mc:AlternateContent>
          </w:r>
          <w:r w:rsidR="00B01C41" w:rsidRPr="00E016AA">
            <w:rPr>
              <w:rFonts w:ascii="Calibri" w:hAnsi="Calibri"/>
              <w:color w:val="auto"/>
              <w:lang w:val="en-US"/>
            </w:rPr>
            <w:t xml:space="preserve">                              &gt; </w:t>
          </w:r>
          <w:r w:rsidRPr="00E016AA">
            <w:rPr>
              <w:rFonts w:ascii="Calibri" w:hAnsi="Calibri"/>
              <w:color w:val="auto"/>
              <w:lang w:val="en-US"/>
            </w:rPr>
            <w:t>SMART WATER CONTROLE</w:t>
          </w:r>
          <w:r w:rsidRPr="00E016AA">
            <w:rPr>
              <w:rFonts w:ascii="Calibri" w:hAnsi="Calibri"/>
              <w:lang w:val="en-US"/>
            </w:rPr>
            <w:t xml:space="preserve">                                 </w:t>
          </w:r>
        </w:p>
        <w:p w:rsidR="00CA12E4" w:rsidRPr="00E016AA" w:rsidRDefault="00CA12E4" w:rsidP="00CA12E4">
          <w:pPr>
            <w:ind w:left="0"/>
            <w:rPr>
              <w:rFonts w:ascii="Calibri" w:hAnsi="Calibri"/>
              <w:b/>
              <w:color w:val="7C3006"/>
              <w:szCs w:val="24"/>
            </w:rPr>
          </w:pPr>
          <w:r w:rsidRPr="00E016AA">
            <w:rPr>
              <w:rFonts w:ascii="Calibri" w:hAnsi="Calibri"/>
              <w:lang w:val="en-US"/>
            </w:rPr>
            <w:t xml:space="preserve">       </w:t>
          </w:r>
          <w:r w:rsidRPr="00E016AA">
            <w:rPr>
              <w:rFonts w:ascii="Calibri" w:hAnsi="Calibri"/>
              <w:b/>
              <w:color w:val="7C3006"/>
              <w:szCs w:val="24"/>
            </w:rPr>
            <w:t xml:space="preserve">Notre slogan </w:t>
          </w:r>
        </w:p>
        <w:p w:rsidR="003442AE" w:rsidRPr="00E016AA" w:rsidRDefault="00CA12E4" w:rsidP="00CA12E4">
          <w:pPr>
            <w:ind w:left="299"/>
            <w:rPr>
              <w:rFonts w:ascii="Calibri" w:hAnsi="Calibri"/>
              <w:color w:val="auto"/>
            </w:rPr>
          </w:pPr>
          <w:r w:rsidRPr="00E016AA">
            <w:rPr>
              <w:rFonts w:ascii="Calibri" w:hAnsi="Calibri"/>
            </w:rPr>
            <w:t xml:space="preserve">    </w:t>
          </w:r>
          <w:r w:rsidRPr="00E016AA">
            <w:rPr>
              <w:rFonts w:ascii="Calibri" w:hAnsi="Calibri"/>
              <w:color w:val="auto"/>
            </w:rPr>
            <w:t xml:space="preserve">&lt;&lt; Une terre connectée est une réalité&gt;&gt;    </w:t>
          </w:r>
        </w:p>
      </w:sdtContent>
    </w:sdt>
    <w:tbl>
      <w:tblPr>
        <w:tblStyle w:val="Tramecouleur-Accent2"/>
        <w:tblW w:w="10042" w:type="dxa"/>
        <w:tblLayout w:type="fixed"/>
        <w:tblLook w:val="01A0" w:firstRow="1" w:lastRow="0" w:firstColumn="1" w:lastColumn="1" w:noHBand="0" w:noVBand="0"/>
      </w:tblPr>
      <w:tblGrid>
        <w:gridCol w:w="3402"/>
        <w:gridCol w:w="6640"/>
      </w:tblGrid>
      <w:tr w:rsidR="00CA12E4" w:rsidRPr="00E016AA" w:rsidTr="00981F11">
        <w:trPr>
          <w:cnfStyle w:val="100000000000" w:firstRow="1" w:lastRow="0" w:firstColumn="0" w:lastColumn="0" w:oddVBand="0" w:evenVBand="0" w:oddHBand="0" w:evenHBand="0" w:firstRowFirstColumn="0" w:firstRowLastColumn="0" w:lastRowFirstColumn="0" w:lastRowLastColumn="0"/>
          <w:trHeight w:val="1267"/>
        </w:trPr>
        <w:tc>
          <w:tcPr>
            <w:cnfStyle w:val="001000000100" w:firstRow="0" w:lastRow="0" w:firstColumn="1" w:lastColumn="0" w:oddVBand="0" w:evenVBand="0" w:oddHBand="0" w:evenHBand="0" w:firstRowFirstColumn="1" w:firstRowLastColumn="0" w:lastRowFirstColumn="0" w:lastRowLastColumn="0"/>
            <w:tcW w:w="3402" w:type="dxa"/>
            <w:tcBorders>
              <w:bottom w:val="single" w:sz="4" w:space="0" w:color="auto"/>
            </w:tcBorders>
          </w:tcPr>
          <w:p w:rsidR="00CA12E4" w:rsidRPr="00E016AA" w:rsidRDefault="00CA12E4" w:rsidP="00883F1A">
            <w:pPr>
              <w:ind w:left="0"/>
              <w:rPr>
                <w:rFonts w:ascii="Calibri" w:hAnsi="Calibri"/>
                <w:color w:val="FFFFFF" w:themeColor="background1"/>
              </w:rPr>
            </w:pPr>
            <w:r w:rsidRPr="00E016AA">
              <w:rPr>
                <w:rFonts w:ascii="Calibri" w:hAnsi="Calibri"/>
                <w:color w:val="FFFFFF" w:themeColor="background1"/>
              </w:rPr>
              <w:t>ORIQUE</w:t>
            </w:r>
          </w:p>
        </w:tc>
        <w:tc>
          <w:tcPr>
            <w:cnfStyle w:val="000100001000" w:firstRow="0" w:lastRow="0" w:firstColumn="0" w:lastColumn="1" w:oddVBand="0" w:evenVBand="0" w:oddHBand="0" w:evenHBand="0" w:firstRowFirstColumn="0" w:firstRowLastColumn="1" w:lastRowFirstColumn="0" w:lastRowLastColumn="0"/>
            <w:tcW w:w="6640" w:type="dxa"/>
            <w:tcBorders>
              <w:bottom w:val="single" w:sz="4" w:space="0" w:color="auto"/>
            </w:tcBorders>
          </w:tcPr>
          <w:p w:rsidR="00CA12E4" w:rsidRPr="00E016AA" w:rsidRDefault="00CA12E4" w:rsidP="00981F11">
            <w:pPr>
              <w:ind w:left="0"/>
              <w:rPr>
                <w:rFonts w:ascii="Calibri" w:hAnsi="Calibri"/>
                <w:color w:val="FFFFFF" w:themeColor="background1"/>
              </w:rPr>
            </w:pPr>
          </w:p>
        </w:tc>
      </w:tr>
      <w:tr w:rsidR="00CA12E4" w:rsidRPr="00E016AA" w:rsidTr="001756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vAlign w:val="center"/>
          </w:tcPr>
          <w:p w:rsidR="00CA12E4" w:rsidRPr="00E016AA" w:rsidRDefault="00CA12E4" w:rsidP="003C3B4A">
            <w:pPr>
              <w:ind w:left="601"/>
              <w:jc w:val="center"/>
              <w:rPr>
                <w:rFonts w:ascii="Calibri" w:hAnsi="Calibri"/>
                <w:b/>
                <w:bCs/>
                <w:color w:val="FFFFFF" w:themeColor="background1"/>
              </w:rPr>
            </w:pPr>
            <w:r w:rsidRPr="00E016AA">
              <w:rPr>
                <w:rFonts w:ascii="Calibri" w:hAnsi="Calibri"/>
                <w:b/>
                <w:bCs/>
                <w:color w:val="FFFFFF" w:themeColor="background1"/>
              </w:rPr>
              <w:t>CAPITAL</w:t>
            </w:r>
          </w:p>
        </w:tc>
        <w:tc>
          <w:tcPr>
            <w:cnfStyle w:val="000100000000" w:firstRow="0" w:lastRow="0" w:firstColumn="0" w:lastColumn="1" w:oddVBand="0" w:evenVBand="0" w:oddHBand="0" w:evenHBand="0" w:firstRowFirstColumn="0" w:firstRowLastColumn="0" w:lastRowFirstColumn="0" w:lastRowLastColumn="0"/>
            <w:tcW w:w="6640" w:type="dxa"/>
            <w:tcBorders>
              <w:top w:val="single" w:sz="4" w:space="0" w:color="auto"/>
              <w:left w:val="single" w:sz="4" w:space="0" w:color="auto"/>
              <w:bottom w:val="single" w:sz="4" w:space="0" w:color="auto"/>
              <w:right w:val="single" w:sz="4" w:space="0" w:color="auto"/>
            </w:tcBorders>
            <w:vAlign w:val="center"/>
          </w:tcPr>
          <w:p w:rsidR="00CA12E4" w:rsidRPr="00E016AA" w:rsidRDefault="00A003C4" w:rsidP="003C3B4A">
            <w:pPr>
              <w:rPr>
                <w:rFonts w:ascii="Calibri" w:hAnsi="Calibri"/>
                <w:color w:val="FFFFFF" w:themeColor="background1"/>
              </w:rPr>
            </w:pPr>
            <w:r w:rsidRPr="00E016AA">
              <w:rPr>
                <w:rFonts w:ascii="Calibri" w:hAnsi="Calibri"/>
                <w:color w:val="FFFFFF" w:themeColor="background1"/>
              </w:rPr>
              <w:t>181</w:t>
            </w:r>
            <w:r w:rsidR="00CA12E4" w:rsidRPr="00E016AA">
              <w:rPr>
                <w:rFonts w:ascii="Calibri" w:hAnsi="Calibri"/>
                <w:color w:val="FFFFFF" w:themeColor="background1"/>
              </w:rPr>
              <w:t> 000 MAD</w:t>
            </w:r>
          </w:p>
        </w:tc>
      </w:tr>
      <w:tr w:rsidR="0017565D" w:rsidRPr="00E016AA" w:rsidTr="0017565D">
        <w:trPr>
          <w:trHeight w:val="464"/>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vAlign w:val="center"/>
          </w:tcPr>
          <w:p w:rsidR="00CA12E4" w:rsidRPr="00E016AA" w:rsidRDefault="00CA12E4" w:rsidP="003C3B4A">
            <w:pPr>
              <w:ind w:left="601"/>
              <w:jc w:val="center"/>
              <w:rPr>
                <w:rFonts w:ascii="Calibri" w:hAnsi="Calibri"/>
                <w:b/>
                <w:bCs/>
                <w:color w:val="FFFFFF" w:themeColor="background1"/>
              </w:rPr>
            </w:pPr>
            <w:r w:rsidRPr="00E016AA">
              <w:rPr>
                <w:rFonts w:ascii="Calibri" w:hAnsi="Calibri"/>
                <w:b/>
                <w:bCs/>
                <w:color w:val="FFFFFF" w:themeColor="background1"/>
              </w:rPr>
              <w:t>SECTEUR D’ACTIVITE</w:t>
            </w:r>
          </w:p>
        </w:tc>
        <w:tc>
          <w:tcPr>
            <w:cnfStyle w:val="000100000000" w:firstRow="0" w:lastRow="0" w:firstColumn="0" w:lastColumn="1" w:oddVBand="0" w:evenVBand="0" w:oddHBand="0" w:evenHBand="0" w:firstRowFirstColumn="0" w:firstRowLastColumn="0" w:lastRowFirstColumn="0" w:lastRowLastColumn="0"/>
            <w:tcW w:w="6640" w:type="dxa"/>
            <w:tcBorders>
              <w:top w:val="single" w:sz="4" w:space="0" w:color="auto"/>
              <w:left w:val="single" w:sz="4" w:space="0" w:color="auto"/>
              <w:bottom w:val="single" w:sz="4" w:space="0" w:color="auto"/>
              <w:right w:val="single" w:sz="4" w:space="0" w:color="auto"/>
            </w:tcBorders>
            <w:vAlign w:val="center"/>
          </w:tcPr>
          <w:p w:rsidR="00CA12E4" w:rsidRPr="00E016AA" w:rsidRDefault="00CA12E4" w:rsidP="003C3B4A">
            <w:pPr>
              <w:rPr>
                <w:rFonts w:ascii="Calibri" w:hAnsi="Calibri"/>
                <w:color w:val="FFFFFF" w:themeColor="background1"/>
              </w:rPr>
            </w:pPr>
            <w:r w:rsidRPr="00E016AA">
              <w:rPr>
                <w:rFonts w:ascii="Calibri" w:hAnsi="Calibri"/>
                <w:color w:val="FFFFFF" w:themeColor="background1"/>
              </w:rPr>
              <w:t>Agricole, commerce</w:t>
            </w:r>
          </w:p>
        </w:tc>
      </w:tr>
      <w:tr w:rsidR="00CA12E4" w:rsidRPr="00E016AA" w:rsidTr="001756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vAlign w:val="center"/>
          </w:tcPr>
          <w:p w:rsidR="00CA12E4" w:rsidRPr="00E016AA" w:rsidRDefault="00CA12E4" w:rsidP="003C3B4A">
            <w:pPr>
              <w:ind w:left="601"/>
              <w:jc w:val="center"/>
              <w:rPr>
                <w:rFonts w:ascii="Calibri" w:hAnsi="Calibri"/>
                <w:b/>
                <w:bCs/>
                <w:color w:val="FFFFFF" w:themeColor="background1"/>
              </w:rPr>
            </w:pPr>
            <w:r w:rsidRPr="00E016AA">
              <w:rPr>
                <w:rFonts w:ascii="Calibri" w:hAnsi="Calibri"/>
                <w:b/>
                <w:bCs/>
                <w:color w:val="FFFFFF" w:themeColor="background1"/>
              </w:rPr>
              <w:t>ACTIVITE</w:t>
            </w:r>
          </w:p>
        </w:tc>
        <w:tc>
          <w:tcPr>
            <w:cnfStyle w:val="000100000000" w:firstRow="0" w:lastRow="0" w:firstColumn="0" w:lastColumn="1" w:oddVBand="0" w:evenVBand="0" w:oddHBand="0" w:evenHBand="0" w:firstRowFirstColumn="0" w:firstRowLastColumn="0" w:lastRowFirstColumn="0" w:lastRowLastColumn="0"/>
            <w:tcW w:w="6640" w:type="dxa"/>
            <w:tcBorders>
              <w:top w:val="single" w:sz="4" w:space="0" w:color="auto"/>
              <w:left w:val="single" w:sz="4" w:space="0" w:color="auto"/>
              <w:bottom w:val="single" w:sz="4" w:space="0" w:color="auto"/>
              <w:right w:val="single" w:sz="4" w:space="0" w:color="auto"/>
            </w:tcBorders>
            <w:vAlign w:val="center"/>
          </w:tcPr>
          <w:p w:rsidR="00CA12E4" w:rsidRPr="00E016AA" w:rsidRDefault="00CA12E4" w:rsidP="003C3B4A">
            <w:pPr>
              <w:pStyle w:val="Paragraphedeliste"/>
              <w:numPr>
                <w:ilvl w:val="0"/>
                <w:numId w:val="22"/>
              </w:numPr>
              <w:suppressAutoHyphens/>
              <w:autoSpaceDN w:val="0"/>
              <w:textAlignment w:val="baseline"/>
              <w:rPr>
                <w:rFonts w:ascii="Calibri" w:hAnsi="Calibri"/>
                <w:color w:val="FFFFFF" w:themeColor="background1"/>
              </w:rPr>
            </w:pPr>
            <w:r w:rsidRPr="00E016AA">
              <w:rPr>
                <w:rFonts w:ascii="Calibri" w:hAnsi="Calibri"/>
                <w:color w:val="FFFFFF" w:themeColor="background1"/>
              </w:rPr>
              <w:t>Producteur</w:t>
            </w:r>
          </w:p>
          <w:p w:rsidR="00CA12E4" w:rsidRPr="00E016AA" w:rsidRDefault="00CA12E4" w:rsidP="003C3B4A">
            <w:pPr>
              <w:pStyle w:val="Paragraphedeliste"/>
              <w:numPr>
                <w:ilvl w:val="0"/>
                <w:numId w:val="22"/>
              </w:numPr>
              <w:suppressAutoHyphens/>
              <w:autoSpaceDN w:val="0"/>
              <w:textAlignment w:val="baseline"/>
              <w:rPr>
                <w:rFonts w:ascii="Calibri" w:hAnsi="Calibri"/>
                <w:color w:val="FFFFFF" w:themeColor="background1"/>
              </w:rPr>
            </w:pPr>
            <w:r w:rsidRPr="00E016AA">
              <w:rPr>
                <w:rFonts w:ascii="Calibri" w:hAnsi="Calibri"/>
                <w:color w:val="FFFFFF" w:themeColor="background1"/>
              </w:rPr>
              <w:t>Distributeur</w:t>
            </w:r>
          </w:p>
          <w:p w:rsidR="00CA12E4" w:rsidRPr="00E016AA" w:rsidRDefault="00CA12E4" w:rsidP="003C3B4A">
            <w:pPr>
              <w:pStyle w:val="Paragraphedeliste"/>
              <w:numPr>
                <w:ilvl w:val="0"/>
                <w:numId w:val="22"/>
              </w:numPr>
              <w:suppressAutoHyphens/>
              <w:autoSpaceDN w:val="0"/>
              <w:textAlignment w:val="baseline"/>
              <w:rPr>
                <w:rFonts w:ascii="Calibri" w:hAnsi="Calibri"/>
                <w:color w:val="FFFFFF" w:themeColor="background1"/>
              </w:rPr>
            </w:pPr>
            <w:r w:rsidRPr="00E016AA">
              <w:rPr>
                <w:rFonts w:ascii="Calibri" w:hAnsi="Calibri"/>
                <w:color w:val="FFFFFF" w:themeColor="background1"/>
              </w:rPr>
              <w:t>Prestataire de services</w:t>
            </w:r>
          </w:p>
        </w:tc>
      </w:tr>
      <w:tr w:rsidR="0017565D" w:rsidRPr="00E016AA" w:rsidTr="0017565D">
        <w:trPr>
          <w:trHeight w:val="464"/>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vAlign w:val="center"/>
          </w:tcPr>
          <w:p w:rsidR="00CA12E4" w:rsidRPr="00E016AA" w:rsidRDefault="00CA12E4" w:rsidP="003C3B4A">
            <w:pPr>
              <w:ind w:left="0"/>
              <w:jc w:val="center"/>
              <w:rPr>
                <w:rFonts w:ascii="Calibri" w:hAnsi="Calibri"/>
                <w:b/>
                <w:bCs/>
                <w:color w:val="FFFFFF" w:themeColor="background1"/>
              </w:rPr>
            </w:pPr>
            <w:r w:rsidRPr="00E016AA">
              <w:rPr>
                <w:rFonts w:ascii="Calibri" w:hAnsi="Calibri"/>
                <w:b/>
                <w:bCs/>
                <w:color w:val="FFFFFF" w:themeColor="background1"/>
              </w:rPr>
              <w:t>ZONE DE MARCHANDISE</w:t>
            </w:r>
          </w:p>
        </w:tc>
        <w:tc>
          <w:tcPr>
            <w:cnfStyle w:val="000100000000" w:firstRow="0" w:lastRow="0" w:firstColumn="0" w:lastColumn="1" w:oddVBand="0" w:evenVBand="0" w:oddHBand="0" w:evenHBand="0" w:firstRowFirstColumn="0" w:firstRowLastColumn="0" w:lastRowFirstColumn="0" w:lastRowLastColumn="0"/>
            <w:tcW w:w="6640" w:type="dxa"/>
            <w:tcBorders>
              <w:top w:val="single" w:sz="4" w:space="0" w:color="auto"/>
              <w:left w:val="single" w:sz="4" w:space="0" w:color="auto"/>
              <w:bottom w:val="single" w:sz="4" w:space="0" w:color="auto"/>
              <w:right w:val="single" w:sz="4" w:space="0" w:color="auto"/>
            </w:tcBorders>
            <w:vAlign w:val="center"/>
          </w:tcPr>
          <w:p w:rsidR="00CA12E4" w:rsidRPr="00E016AA" w:rsidRDefault="00CA12E4" w:rsidP="003C3B4A">
            <w:pPr>
              <w:ind w:left="0"/>
              <w:jc w:val="center"/>
              <w:rPr>
                <w:rFonts w:ascii="Calibri" w:hAnsi="Calibri"/>
                <w:color w:val="FFFFFF" w:themeColor="background1"/>
              </w:rPr>
            </w:pPr>
            <w:r w:rsidRPr="00E016AA">
              <w:rPr>
                <w:rFonts w:ascii="Calibri" w:hAnsi="Calibri"/>
                <w:color w:val="FFFFFF" w:themeColor="background1"/>
              </w:rPr>
              <w:t>National</w:t>
            </w:r>
          </w:p>
        </w:tc>
      </w:tr>
      <w:tr w:rsidR="00CA12E4" w:rsidRPr="00E016AA" w:rsidTr="001756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vAlign w:val="center"/>
          </w:tcPr>
          <w:p w:rsidR="00CA12E4" w:rsidRPr="00E016AA" w:rsidRDefault="00CA12E4" w:rsidP="003C3B4A">
            <w:pPr>
              <w:ind w:left="601"/>
              <w:jc w:val="center"/>
              <w:rPr>
                <w:rFonts w:ascii="Calibri" w:hAnsi="Calibri"/>
                <w:b/>
                <w:bCs/>
                <w:color w:val="FFFFFF" w:themeColor="background1"/>
              </w:rPr>
            </w:pPr>
            <w:r w:rsidRPr="00E016AA">
              <w:rPr>
                <w:rFonts w:ascii="Calibri" w:hAnsi="Calibri"/>
                <w:b/>
                <w:bCs/>
                <w:color w:val="FFFFFF" w:themeColor="background1"/>
              </w:rPr>
              <w:t>SIEGE SOCIALE</w:t>
            </w:r>
          </w:p>
        </w:tc>
        <w:tc>
          <w:tcPr>
            <w:cnfStyle w:val="000100000000" w:firstRow="0" w:lastRow="0" w:firstColumn="0" w:lastColumn="1" w:oddVBand="0" w:evenVBand="0" w:oddHBand="0" w:evenHBand="0" w:firstRowFirstColumn="0" w:firstRowLastColumn="0" w:lastRowFirstColumn="0" w:lastRowLastColumn="0"/>
            <w:tcW w:w="6640" w:type="dxa"/>
            <w:tcBorders>
              <w:top w:val="single" w:sz="4" w:space="0" w:color="auto"/>
              <w:left w:val="single" w:sz="4" w:space="0" w:color="auto"/>
              <w:bottom w:val="single" w:sz="4" w:space="0" w:color="auto"/>
              <w:right w:val="single" w:sz="4" w:space="0" w:color="auto"/>
            </w:tcBorders>
            <w:vAlign w:val="center"/>
          </w:tcPr>
          <w:p w:rsidR="00CA12E4" w:rsidRPr="00E016AA" w:rsidRDefault="00CA12E4" w:rsidP="003C3B4A">
            <w:pPr>
              <w:tabs>
                <w:tab w:val="left" w:pos="4260"/>
              </w:tabs>
              <w:ind w:left="0"/>
              <w:jc w:val="center"/>
              <w:rPr>
                <w:rFonts w:ascii="Calibri" w:hAnsi="Calibri"/>
                <w:color w:val="FFFFFF" w:themeColor="background1"/>
              </w:rPr>
            </w:pPr>
            <w:r w:rsidRPr="00E016AA">
              <w:rPr>
                <w:rFonts w:ascii="Calibri" w:hAnsi="Calibri"/>
                <w:color w:val="FFFFFF" w:themeColor="background1"/>
              </w:rPr>
              <w:t>777, bd Al Moukaouama MOHAMMED</w:t>
            </w:r>
          </w:p>
        </w:tc>
      </w:tr>
      <w:tr w:rsidR="0017565D" w:rsidRPr="00E016AA" w:rsidTr="0017565D">
        <w:trPr>
          <w:trHeight w:val="464"/>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vAlign w:val="center"/>
          </w:tcPr>
          <w:p w:rsidR="00CA12E4" w:rsidRPr="00E016AA" w:rsidRDefault="00CA12E4" w:rsidP="003C3B4A">
            <w:pPr>
              <w:ind w:left="601"/>
              <w:jc w:val="center"/>
              <w:rPr>
                <w:rFonts w:ascii="Calibri" w:hAnsi="Calibri"/>
                <w:b/>
                <w:bCs/>
                <w:color w:val="FFFFFF" w:themeColor="background1"/>
              </w:rPr>
            </w:pPr>
            <w:r w:rsidRPr="00E016AA">
              <w:rPr>
                <w:rFonts w:ascii="Calibri" w:hAnsi="Calibri"/>
                <w:b/>
                <w:bCs/>
                <w:color w:val="FFFFFF" w:themeColor="background1"/>
              </w:rPr>
              <w:t>TELEPHONE</w:t>
            </w:r>
          </w:p>
        </w:tc>
        <w:tc>
          <w:tcPr>
            <w:cnfStyle w:val="000100000000" w:firstRow="0" w:lastRow="0" w:firstColumn="0" w:lastColumn="1" w:oddVBand="0" w:evenVBand="0" w:oddHBand="0" w:evenHBand="0" w:firstRowFirstColumn="0" w:firstRowLastColumn="0" w:lastRowFirstColumn="0" w:lastRowLastColumn="0"/>
            <w:tcW w:w="6640" w:type="dxa"/>
            <w:tcBorders>
              <w:top w:val="single" w:sz="4" w:space="0" w:color="auto"/>
              <w:left w:val="single" w:sz="4" w:space="0" w:color="auto"/>
              <w:bottom w:val="single" w:sz="4" w:space="0" w:color="auto"/>
              <w:right w:val="single" w:sz="4" w:space="0" w:color="auto"/>
            </w:tcBorders>
            <w:vAlign w:val="center"/>
          </w:tcPr>
          <w:p w:rsidR="00CA12E4" w:rsidRPr="00E016AA" w:rsidRDefault="00CA12E4" w:rsidP="003C3B4A">
            <w:pPr>
              <w:rPr>
                <w:rFonts w:ascii="Calibri" w:hAnsi="Calibri"/>
                <w:color w:val="FFFFFF" w:themeColor="background1"/>
              </w:rPr>
            </w:pPr>
            <w:r w:rsidRPr="00E016AA">
              <w:rPr>
                <w:rFonts w:ascii="Calibri" w:hAnsi="Calibri"/>
                <w:color w:val="FFFFFF" w:themeColor="background1"/>
              </w:rPr>
              <w:t>(+212)5 22 89 65 32</w:t>
            </w:r>
          </w:p>
        </w:tc>
      </w:tr>
      <w:tr w:rsidR="00CA12E4" w:rsidRPr="00E016AA" w:rsidTr="001756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vAlign w:val="center"/>
          </w:tcPr>
          <w:p w:rsidR="00CA12E4" w:rsidRPr="00E016AA" w:rsidRDefault="00CA12E4" w:rsidP="003C3B4A">
            <w:pPr>
              <w:ind w:hanging="1559"/>
              <w:jc w:val="center"/>
              <w:rPr>
                <w:rFonts w:ascii="Calibri" w:hAnsi="Calibri"/>
                <w:b/>
                <w:bCs/>
                <w:color w:val="FFFFFF" w:themeColor="background1"/>
              </w:rPr>
            </w:pPr>
            <w:r w:rsidRPr="00E016AA">
              <w:rPr>
                <w:rFonts w:ascii="Calibri" w:hAnsi="Calibri"/>
                <w:b/>
                <w:bCs/>
                <w:color w:val="FFFFFF" w:themeColor="background1"/>
              </w:rPr>
              <w:t>FAX</w:t>
            </w:r>
          </w:p>
        </w:tc>
        <w:tc>
          <w:tcPr>
            <w:cnfStyle w:val="000100000000" w:firstRow="0" w:lastRow="0" w:firstColumn="0" w:lastColumn="1" w:oddVBand="0" w:evenVBand="0" w:oddHBand="0" w:evenHBand="0" w:firstRowFirstColumn="0" w:firstRowLastColumn="0" w:lastRowFirstColumn="0" w:lastRowLastColumn="0"/>
            <w:tcW w:w="6640" w:type="dxa"/>
            <w:tcBorders>
              <w:top w:val="single" w:sz="4" w:space="0" w:color="auto"/>
              <w:left w:val="single" w:sz="4" w:space="0" w:color="auto"/>
              <w:bottom w:val="single" w:sz="4" w:space="0" w:color="auto"/>
              <w:right w:val="single" w:sz="4" w:space="0" w:color="auto"/>
            </w:tcBorders>
            <w:vAlign w:val="center"/>
          </w:tcPr>
          <w:p w:rsidR="00CA12E4" w:rsidRPr="00E016AA" w:rsidRDefault="00CA12E4" w:rsidP="003C3B4A">
            <w:pPr>
              <w:rPr>
                <w:rFonts w:ascii="Calibri" w:hAnsi="Calibri"/>
                <w:color w:val="FFFFFF" w:themeColor="background1"/>
              </w:rPr>
            </w:pPr>
            <w:r w:rsidRPr="00E016AA">
              <w:rPr>
                <w:rFonts w:ascii="Calibri" w:hAnsi="Calibri"/>
                <w:color w:val="FFFFFF" w:themeColor="background1"/>
              </w:rPr>
              <w:t>(+212)5 22 68 52 30</w:t>
            </w:r>
          </w:p>
        </w:tc>
      </w:tr>
      <w:tr w:rsidR="0017565D" w:rsidRPr="00E016AA" w:rsidTr="0017565D">
        <w:trPr>
          <w:trHeight w:val="464"/>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vAlign w:val="center"/>
          </w:tcPr>
          <w:p w:rsidR="00CA12E4" w:rsidRPr="00E016AA" w:rsidRDefault="00CA12E4" w:rsidP="003C3B4A">
            <w:pPr>
              <w:ind w:hanging="1559"/>
              <w:jc w:val="center"/>
              <w:rPr>
                <w:rFonts w:ascii="Calibri" w:hAnsi="Calibri"/>
                <w:b/>
                <w:bCs/>
                <w:color w:val="FFFFFF" w:themeColor="background1"/>
              </w:rPr>
            </w:pPr>
            <w:r w:rsidRPr="00E016AA">
              <w:rPr>
                <w:rFonts w:ascii="Calibri" w:hAnsi="Calibri"/>
                <w:b/>
                <w:bCs/>
                <w:color w:val="FFFFFF" w:themeColor="background1"/>
              </w:rPr>
              <w:t>SITE WEB</w:t>
            </w:r>
          </w:p>
        </w:tc>
        <w:tc>
          <w:tcPr>
            <w:cnfStyle w:val="000100000000" w:firstRow="0" w:lastRow="0" w:firstColumn="0" w:lastColumn="1" w:oddVBand="0" w:evenVBand="0" w:oddHBand="0" w:evenHBand="0" w:firstRowFirstColumn="0" w:firstRowLastColumn="0" w:lastRowFirstColumn="0" w:lastRowLastColumn="0"/>
            <w:tcW w:w="6640" w:type="dxa"/>
            <w:tcBorders>
              <w:top w:val="single" w:sz="4" w:space="0" w:color="auto"/>
              <w:left w:val="single" w:sz="4" w:space="0" w:color="auto"/>
              <w:bottom w:val="single" w:sz="4" w:space="0" w:color="auto"/>
              <w:right w:val="single" w:sz="4" w:space="0" w:color="auto"/>
            </w:tcBorders>
            <w:vAlign w:val="center"/>
          </w:tcPr>
          <w:p w:rsidR="00CA12E4" w:rsidRPr="00E016AA" w:rsidRDefault="00CA12E4" w:rsidP="003C3B4A">
            <w:pPr>
              <w:rPr>
                <w:rFonts w:ascii="Calibri" w:hAnsi="Calibri"/>
                <w:color w:val="FFFFFF" w:themeColor="background1"/>
              </w:rPr>
            </w:pPr>
            <w:r w:rsidRPr="00E016AA">
              <w:rPr>
                <w:rFonts w:ascii="Calibri" w:hAnsi="Calibri"/>
                <w:color w:val="FFFFFF" w:themeColor="background1"/>
              </w:rPr>
              <w:t>www.smartgreen.com</w:t>
            </w:r>
          </w:p>
        </w:tc>
      </w:tr>
      <w:tr w:rsidR="0017565D" w:rsidRPr="00E016AA" w:rsidTr="0017565D">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402" w:type="dxa"/>
            <w:tcBorders>
              <w:top w:val="single" w:sz="4" w:space="0" w:color="auto"/>
              <w:left w:val="single" w:sz="4" w:space="0" w:color="auto"/>
              <w:bottom w:val="single" w:sz="4" w:space="0" w:color="auto"/>
              <w:right w:val="single" w:sz="4" w:space="0" w:color="auto"/>
            </w:tcBorders>
            <w:vAlign w:val="center"/>
          </w:tcPr>
          <w:p w:rsidR="00CA12E4" w:rsidRPr="00E016AA" w:rsidRDefault="00CA12E4" w:rsidP="003C3B4A">
            <w:pPr>
              <w:ind w:left="176"/>
              <w:jc w:val="center"/>
              <w:rPr>
                <w:rFonts w:ascii="Calibri" w:hAnsi="Calibri"/>
                <w:color w:val="FFFFFF" w:themeColor="background1"/>
              </w:rPr>
            </w:pPr>
            <w:r w:rsidRPr="00E016AA">
              <w:rPr>
                <w:rFonts w:ascii="Calibri" w:hAnsi="Calibri"/>
                <w:b/>
                <w:bCs/>
                <w:color w:val="FFFFFF" w:themeColor="background1"/>
              </w:rPr>
              <w:t>ADRESSE ELECTRONIQUE</w:t>
            </w:r>
          </w:p>
        </w:tc>
        <w:tc>
          <w:tcPr>
            <w:cnfStyle w:val="000100000000" w:firstRow="0" w:lastRow="0" w:firstColumn="0" w:lastColumn="1" w:oddVBand="0" w:evenVBand="0" w:oddHBand="0" w:evenHBand="0" w:firstRowFirstColumn="0" w:firstRowLastColumn="0" w:lastRowFirstColumn="0" w:lastRowLastColumn="0"/>
            <w:tcW w:w="6640" w:type="dxa"/>
            <w:tcBorders>
              <w:top w:val="single" w:sz="4" w:space="0" w:color="auto"/>
              <w:left w:val="single" w:sz="4" w:space="0" w:color="auto"/>
              <w:bottom w:val="single" w:sz="4" w:space="0" w:color="auto"/>
              <w:right w:val="single" w:sz="4" w:space="0" w:color="auto"/>
            </w:tcBorders>
            <w:vAlign w:val="center"/>
          </w:tcPr>
          <w:p w:rsidR="00CA12E4" w:rsidRPr="00E016AA" w:rsidRDefault="00CA12E4" w:rsidP="003C3B4A">
            <w:pPr>
              <w:ind w:left="0"/>
              <w:jc w:val="center"/>
              <w:rPr>
                <w:rFonts w:ascii="Calibri" w:hAnsi="Calibri"/>
                <w:color w:val="FFFFFF" w:themeColor="background1"/>
              </w:rPr>
            </w:pPr>
            <w:r w:rsidRPr="00E016AA">
              <w:rPr>
                <w:rFonts w:ascii="Calibri" w:hAnsi="Calibri"/>
                <w:color w:val="FFFFFF" w:themeColor="background1"/>
              </w:rPr>
              <w:t>Smartgreen.contact@gmail.com</w:t>
            </w:r>
          </w:p>
        </w:tc>
      </w:tr>
    </w:tbl>
    <w:p w:rsidR="0017565D" w:rsidRDefault="0017565D" w:rsidP="00CA12E4">
      <w:pPr>
        <w:ind w:left="0"/>
        <w:rPr>
          <w:rFonts w:ascii="Calibri" w:hAnsi="Calibri"/>
        </w:rPr>
      </w:pPr>
    </w:p>
    <w:p w:rsidR="00E016AA" w:rsidRDefault="00E016AA" w:rsidP="00CA12E4">
      <w:pPr>
        <w:ind w:left="0"/>
        <w:rPr>
          <w:rFonts w:ascii="Calibri" w:hAnsi="Calibri"/>
        </w:rPr>
      </w:pPr>
    </w:p>
    <w:p w:rsidR="0021604A" w:rsidRDefault="0021604A" w:rsidP="00CA12E4">
      <w:pPr>
        <w:ind w:left="0"/>
        <w:rPr>
          <w:rFonts w:ascii="Calibri" w:hAnsi="Calibri"/>
        </w:rPr>
      </w:pPr>
    </w:p>
    <w:p w:rsidR="00D15B31" w:rsidRPr="00E016AA" w:rsidRDefault="00D15B31" w:rsidP="00CA12E4">
      <w:pPr>
        <w:ind w:left="0"/>
        <w:rPr>
          <w:rFonts w:ascii="Calibri" w:hAnsi="Calibri"/>
        </w:rPr>
      </w:pPr>
    </w:p>
    <w:p w:rsidR="008326D7" w:rsidRPr="00E016AA" w:rsidRDefault="000308EB" w:rsidP="000308EB">
      <w:pPr>
        <w:pStyle w:val="Titre2"/>
        <w:rPr>
          <w:rFonts w:ascii="Calibri" w:hAnsi="Calibri"/>
        </w:rPr>
      </w:pPr>
      <w:bookmarkStart w:id="3" w:name="_Toc533036029"/>
      <w:r w:rsidRPr="00E016AA">
        <w:rPr>
          <w:rFonts w:ascii="Calibri" w:hAnsi="Calibri"/>
        </w:rPr>
        <w:lastRenderedPageBreak/>
        <w:t>les fondateurs de SMARTGREEN</w:t>
      </w:r>
      <w:bookmarkEnd w:id="3"/>
      <w:r w:rsidRPr="00E016AA">
        <w:rPr>
          <w:rFonts w:ascii="Calibri" w:hAnsi="Calibri"/>
        </w:rPr>
        <w:t> </w:t>
      </w:r>
    </w:p>
    <w:p w:rsidR="004D0414" w:rsidRPr="00E016AA" w:rsidRDefault="004D0414" w:rsidP="004D0414">
      <w:pPr>
        <w:rPr>
          <w:rFonts w:ascii="Calibri" w:hAnsi="Calibri"/>
        </w:rPr>
      </w:pPr>
    </w:p>
    <w:p w:rsidR="00C40E86" w:rsidRPr="00E016AA" w:rsidRDefault="004D0414" w:rsidP="006353E8">
      <w:pPr>
        <w:tabs>
          <w:tab w:val="left" w:pos="851"/>
          <w:tab w:val="left" w:pos="993"/>
          <w:tab w:val="left" w:pos="1418"/>
        </w:tabs>
        <w:ind w:left="567" w:hanging="567"/>
        <w:rPr>
          <w:rFonts w:ascii="Calibri" w:hAnsi="Calibri"/>
        </w:rPr>
      </w:pPr>
      <w:r w:rsidRPr="00E016AA">
        <w:rPr>
          <w:rFonts w:ascii="Calibri" w:hAnsi="Calibri"/>
          <w:noProof/>
          <w:lang w:eastAsia="fr-FR"/>
        </w:rPr>
        <mc:AlternateContent>
          <mc:Choice Requires="wps">
            <w:drawing>
              <wp:anchor distT="0" distB="0" distL="114300" distR="114300" simplePos="0" relativeHeight="251666944" behindDoc="0" locked="0" layoutInCell="1" allowOverlap="1" wp14:anchorId="204B3005" wp14:editId="7F7DFC9D">
                <wp:simplePos x="0" y="0"/>
                <wp:positionH relativeFrom="column">
                  <wp:posOffset>3244215</wp:posOffset>
                </wp:positionH>
                <wp:positionV relativeFrom="paragraph">
                  <wp:posOffset>1747520</wp:posOffset>
                </wp:positionV>
                <wp:extent cx="1074420" cy="561340"/>
                <wp:effectExtent l="57150" t="38100" r="68580" b="86360"/>
                <wp:wrapNone/>
                <wp:docPr id="22" name="Flèche droite rayée 22"/>
                <wp:cNvGraphicFramePr/>
                <a:graphic xmlns:a="http://schemas.openxmlformats.org/drawingml/2006/main">
                  <a:graphicData uri="http://schemas.microsoft.com/office/word/2010/wordprocessingShape">
                    <wps:wsp>
                      <wps:cNvSpPr/>
                      <wps:spPr>
                        <a:xfrm>
                          <a:off x="0" y="0"/>
                          <a:ext cx="1074420" cy="561340"/>
                        </a:xfrm>
                        <a:prstGeom prst="stripedRightArrow">
                          <a:avLst/>
                        </a:prstGeom>
                      </wps:spPr>
                      <wps:style>
                        <a:lnRef idx="1">
                          <a:schemeClr val="accent2"/>
                        </a:lnRef>
                        <a:fillRef idx="3">
                          <a:schemeClr val="accent2"/>
                        </a:fillRef>
                        <a:effectRef idx="2">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5BD6E86"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Flèche droite rayée 22" o:spid="_x0000_s1026" type="#_x0000_t93" style="position:absolute;margin-left:255.45pt;margin-top:137.6pt;width:84.6pt;height:44.2pt;z-index:25166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" adj="15957" fillcolor="#893203 [1637]" strokecolor="#f8600d [3045]">
                <v:fill color2="#f85e0a [3013]" rotate="t" angle="180" colors="0 #d24500;52429f #ff5d00;1 #ff5c00" focus="100%" type="gradient">
                  <o:fill v:ext="view" type="gradientUnscaled"/>
                </v:fill>
                <v:shadow on="t" color="black" opacity="22937f" origin=",.5" offset="0,.63889mm"/>
              </v:shape>
            </w:pict>
          </mc:Fallback>
        </mc:AlternateContent>
      </w:r>
      <w:r w:rsidRPr="00E016AA">
        <w:rPr>
          <w:rFonts w:ascii="Calibri" w:hAnsi="Calibri"/>
          <w:noProof/>
          <w:lang w:eastAsia="fr-FR"/>
        </w:rPr>
        <w:drawing>
          <wp:anchor distT="0" distB="0" distL="114300" distR="114300" simplePos="0" relativeHeight="251665920" behindDoc="0" locked="0" layoutInCell="1" allowOverlap="1" wp14:anchorId="1F511A35" wp14:editId="056730CF">
            <wp:simplePos x="0" y="0"/>
            <wp:positionH relativeFrom="column">
              <wp:posOffset>4446270</wp:posOffset>
            </wp:positionH>
            <wp:positionV relativeFrom="paragraph">
              <wp:posOffset>1397635</wp:posOffset>
            </wp:positionV>
            <wp:extent cx="1962150" cy="1247775"/>
            <wp:effectExtent l="0" t="0" r="0" b="952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81216-WA0043.jpg"/>
                    <pic:cNvPicPr/>
                  </pic:nvPicPr>
                  <pic:blipFill>
                    <a:blip r:embed="rId10">
                      <a:extLst>
                        <a:ext uri="{28A0092B-C50C-407E-A947-70E740481C1C}">
                          <a14:useLocalDpi xmlns:a14="http://schemas.microsoft.com/office/drawing/2010/main" val="0"/>
                        </a:ext>
                      </a:extLst>
                    </a:blip>
                    <a:stretch>
                      <a:fillRect/>
                    </a:stretch>
                  </pic:blipFill>
                  <pic:spPr>
                    <a:xfrm>
                      <a:off x="0" y="0"/>
                      <a:ext cx="1962150" cy="1247775"/>
                    </a:xfrm>
                    <a:prstGeom prst="rect">
                      <a:avLst/>
                    </a:prstGeom>
                  </pic:spPr>
                </pic:pic>
              </a:graphicData>
            </a:graphic>
            <wp14:sizeRelH relativeFrom="page">
              <wp14:pctWidth>0</wp14:pctWidth>
            </wp14:sizeRelH>
            <wp14:sizeRelV relativeFrom="page">
              <wp14:pctHeight>0</wp14:pctHeight>
            </wp14:sizeRelV>
          </wp:anchor>
        </w:drawing>
      </w:r>
      <w:r w:rsidR="000308EB" w:rsidRPr="00E016AA">
        <w:rPr>
          <w:rFonts w:ascii="Calibri" w:hAnsi="Calibri"/>
          <w:noProof/>
          <w:lang w:eastAsia="fr-FR"/>
        </w:rPr>
        <w:drawing>
          <wp:inline distT="0" distB="0" distL="0" distR="0" wp14:anchorId="62C82899" wp14:editId="33CA66A6">
            <wp:extent cx="5345723" cy="4290646"/>
            <wp:effectExtent l="0" t="19050" r="0" b="72390"/>
            <wp:docPr id="9" name="Diagramme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016AA" w:rsidRPr="00E016AA" w:rsidRDefault="00F6209D" w:rsidP="00E016AA">
      <w:pPr>
        <w:pStyle w:val="Titre1"/>
        <w:rPr>
          <w:rFonts w:ascii="Calibri" w:hAnsi="Calibri"/>
        </w:rPr>
      </w:pPr>
      <w:bookmarkStart w:id="4" w:name="_Toc533036030"/>
      <w:r w:rsidRPr="00E016AA">
        <w:rPr>
          <w:rFonts w:ascii="Calibri" w:hAnsi="Calibri"/>
        </w:rPr>
        <w:t xml:space="preserve">plan </w:t>
      </w:r>
      <w:r w:rsidR="00E922CD" w:rsidRPr="00E016AA">
        <w:rPr>
          <w:rFonts w:ascii="Calibri" w:hAnsi="Calibri"/>
        </w:rPr>
        <w:t>m</w:t>
      </w:r>
      <w:r w:rsidRPr="00E016AA">
        <w:rPr>
          <w:rFonts w:ascii="Calibri" w:hAnsi="Calibri"/>
        </w:rPr>
        <w:t>arketing</w:t>
      </w:r>
      <w:bookmarkEnd w:id="4"/>
      <w:r w:rsidRPr="00E016AA">
        <w:rPr>
          <w:rFonts w:ascii="Calibri" w:hAnsi="Calibri"/>
        </w:rPr>
        <w:t> </w:t>
      </w:r>
    </w:p>
    <w:p w:rsidR="00497CA8" w:rsidRPr="00E016AA" w:rsidRDefault="00F6209D" w:rsidP="00883F1A">
      <w:pPr>
        <w:pStyle w:val="Titre2"/>
        <w:rPr>
          <w:rFonts w:ascii="Calibri" w:hAnsi="Calibri"/>
        </w:rPr>
      </w:pPr>
      <w:bookmarkStart w:id="5" w:name="_Toc533036031"/>
      <w:r w:rsidRPr="00E016AA">
        <w:rPr>
          <w:rFonts w:ascii="Calibri" w:hAnsi="Calibri"/>
        </w:rPr>
        <w:t>le marché cible</w:t>
      </w:r>
      <w:bookmarkEnd w:id="5"/>
      <w:r w:rsidRPr="00E016AA">
        <w:rPr>
          <w:rFonts w:ascii="Calibri" w:hAnsi="Calibri"/>
        </w:rPr>
        <w:t> </w:t>
      </w:r>
    </w:p>
    <w:p w:rsidR="00D05A0D" w:rsidRPr="00E016AA" w:rsidRDefault="00D05A0D" w:rsidP="00D05A0D">
      <w:pPr>
        <w:ind w:left="0"/>
        <w:rPr>
          <w:rFonts w:ascii="Calibri" w:hAnsi="Calibri"/>
        </w:rPr>
      </w:pPr>
      <w:r w:rsidRPr="00E016AA">
        <w:rPr>
          <w:rFonts w:ascii="Calibri" w:hAnsi="Calibri"/>
        </w:rPr>
        <w:t xml:space="preserve">Avant </w:t>
      </w:r>
      <w:r w:rsidR="00296BE8" w:rsidRPr="00E016AA">
        <w:rPr>
          <w:rFonts w:ascii="Calibri" w:hAnsi="Calibri"/>
        </w:rPr>
        <w:t xml:space="preserve">de </w:t>
      </w:r>
      <w:r w:rsidRPr="00E016AA">
        <w:rPr>
          <w:rFonts w:ascii="Calibri" w:hAnsi="Calibri"/>
        </w:rPr>
        <w:t>lancer nos produits, il est très important pour notre entreprise SMARTGREEN d’identifier les cibles potentielles et de clarifier le type de client.</w:t>
      </w:r>
      <w:r w:rsidR="00296BE8" w:rsidRPr="00E016AA">
        <w:rPr>
          <w:rFonts w:ascii="Calibri" w:hAnsi="Calibri"/>
        </w:rPr>
        <w:t xml:space="preserve"> Les clients de  SMARTGREEN ont tous un point commun « l’irrigation ».</w:t>
      </w:r>
    </w:p>
    <w:p w:rsidR="00D05A0D" w:rsidRPr="00E016AA" w:rsidRDefault="00D05A0D" w:rsidP="00D05A0D">
      <w:pPr>
        <w:ind w:left="142"/>
        <w:rPr>
          <w:rFonts w:ascii="Calibri" w:hAnsi="Calibri"/>
        </w:rPr>
      </w:pPr>
      <w:r w:rsidRPr="00E016AA">
        <w:rPr>
          <w:rFonts w:ascii="Calibri" w:hAnsi="Calibri"/>
        </w:rPr>
        <w:t>Nos produits destinent :</w:t>
      </w:r>
    </w:p>
    <w:p w:rsidR="00D05A0D" w:rsidRPr="00E016AA" w:rsidRDefault="00D05A0D" w:rsidP="00D05A0D">
      <w:pPr>
        <w:pStyle w:val="Paragraphedeliste"/>
        <w:numPr>
          <w:ilvl w:val="0"/>
          <w:numId w:val="18"/>
        </w:numPr>
        <w:rPr>
          <w:rFonts w:ascii="Calibri" w:hAnsi="Calibri"/>
        </w:rPr>
      </w:pPr>
      <w:r w:rsidRPr="00E016AA">
        <w:rPr>
          <w:rFonts w:ascii="Calibri" w:hAnsi="Calibri"/>
        </w:rPr>
        <w:t>les agriculteurs</w:t>
      </w:r>
      <w:r w:rsidR="00E016AA">
        <w:rPr>
          <w:rFonts w:ascii="Calibri" w:hAnsi="Calibri"/>
        </w:rPr>
        <w:t>.</w:t>
      </w:r>
    </w:p>
    <w:p w:rsidR="00D05A0D" w:rsidRPr="00E016AA" w:rsidRDefault="00E016AA" w:rsidP="00D05A0D">
      <w:pPr>
        <w:pStyle w:val="Paragraphedeliste"/>
        <w:numPr>
          <w:ilvl w:val="0"/>
          <w:numId w:val="18"/>
        </w:numPr>
        <w:rPr>
          <w:rFonts w:ascii="Calibri" w:hAnsi="Calibri"/>
        </w:rPr>
      </w:pPr>
      <w:r>
        <w:rPr>
          <w:rFonts w:ascii="Calibri" w:hAnsi="Calibri"/>
        </w:rPr>
        <w:t>les pépinières.</w:t>
      </w:r>
    </w:p>
    <w:p w:rsidR="00D05A0D" w:rsidRPr="00E016AA" w:rsidRDefault="00D05A0D" w:rsidP="00D05A0D">
      <w:pPr>
        <w:pStyle w:val="Paragraphedeliste"/>
        <w:numPr>
          <w:ilvl w:val="0"/>
          <w:numId w:val="18"/>
        </w:numPr>
        <w:rPr>
          <w:rFonts w:ascii="Calibri" w:hAnsi="Calibri"/>
        </w:rPr>
      </w:pPr>
      <w:r w:rsidRPr="00E016AA">
        <w:rPr>
          <w:rFonts w:ascii="Calibri" w:hAnsi="Calibri"/>
        </w:rPr>
        <w:t>les propriétaires des villas avec jardin</w:t>
      </w:r>
      <w:r w:rsidR="00E016AA">
        <w:rPr>
          <w:rFonts w:ascii="Calibri" w:hAnsi="Calibri"/>
        </w:rPr>
        <w:t>.</w:t>
      </w:r>
    </w:p>
    <w:p w:rsidR="00D05A0D" w:rsidRPr="00E016AA" w:rsidRDefault="00D05A0D" w:rsidP="00D05A0D">
      <w:pPr>
        <w:pStyle w:val="Paragraphedeliste"/>
        <w:numPr>
          <w:ilvl w:val="0"/>
          <w:numId w:val="18"/>
        </w:numPr>
        <w:rPr>
          <w:rFonts w:ascii="Calibri" w:hAnsi="Calibri"/>
        </w:rPr>
      </w:pPr>
      <w:r w:rsidRPr="00E016AA">
        <w:rPr>
          <w:rFonts w:ascii="Calibri" w:hAnsi="Calibri"/>
        </w:rPr>
        <w:t>aussi, les sociétés spécialisées dans domaine agricole.</w:t>
      </w:r>
    </w:p>
    <w:p w:rsidR="006353E8" w:rsidRPr="00E016AA" w:rsidRDefault="006353E8" w:rsidP="00D05A0D">
      <w:pPr>
        <w:pStyle w:val="Paragraphedeliste"/>
        <w:numPr>
          <w:ilvl w:val="0"/>
          <w:numId w:val="18"/>
        </w:numPr>
        <w:rPr>
          <w:rFonts w:ascii="Calibri" w:hAnsi="Calibri"/>
        </w:rPr>
      </w:pPr>
      <w:r w:rsidRPr="00E016AA">
        <w:rPr>
          <w:rFonts w:ascii="Calibri" w:hAnsi="Calibri"/>
        </w:rPr>
        <w:t>L’état.</w:t>
      </w:r>
    </w:p>
    <w:p w:rsidR="006353E8" w:rsidRPr="00E016AA" w:rsidRDefault="006353E8" w:rsidP="006353E8">
      <w:pPr>
        <w:pStyle w:val="Paragraphedeliste"/>
        <w:ind w:left="2943"/>
        <w:rPr>
          <w:rFonts w:ascii="Calibri" w:hAnsi="Calibri"/>
        </w:rPr>
      </w:pPr>
    </w:p>
    <w:p w:rsidR="006353E8" w:rsidRPr="00E016AA" w:rsidRDefault="006353E8" w:rsidP="006353E8">
      <w:pPr>
        <w:pStyle w:val="Paragraphedeliste"/>
        <w:ind w:left="2943"/>
        <w:rPr>
          <w:rFonts w:ascii="Calibri" w:hAnsi="Calibri"/>
        </w:rPr>
      </w:pPr>
    </w:p>
    <w:p w:rsidR="006353E8" w:rsidRPr="00E016AA" w:rsidRDefault="006353E8" w:rsidP="006353E8">
      <w:pPr>
        <w:pStyle w:val="Paragraphedeliste"/>
        <w:ind w:left="2943"/>
        <w:rPr>
          <w:rFonts w:ascii="Calibri" w:hAnsi="Calibri"/>
        </w:rPr>
      </w:pPr>
    </w:p>
    <w:p w:rsidR="00F6209D" w:rsidRPr="00E016AA" w:rsidRDefault="00F6209D" w:rsidP="00F6209D">
      <w:pPr>
        <w:pStyle w:val="Titre2"/>
        <w:rPr>
          <w:rFonts w:ascii="Calibri" w:hAnsi="Calibri"/>
        </w:rPr>
      </w:pPr>
      <w:bookmarkStart w:id="6" w:name="_Toc533036032"/>
      <w:r w:rsidRPr="00E016AA">
        <w:rPr>
          <w:rFonts w:ascii="Calibri" w:hAnsi="Calibri"/>
        </w:rPr>
        <w:lastRenderedPageBreak/>
        <w:t>le questionnaire</w:t>
      </w:r>
      <w:bookmarkEnd w:id="6"/>
      <w:r w:rsidRPr="00E016AA">
        <w:rPr>
          <w:rFonts w:ascii="Calibri" w:hAnsi="Calibri"/>
        </w:rPr>
        <w:t> </w:t>
      </w:r>
    </w:p>
    <w:p w:rsidR="009F1176" w:rsidRPr="00E016AA" w:rsidRDefault="00C40E86" w:rsidP="00C40E86">
      <w:pPr>
        <w:ind w:left="0"/>
        <w:rPr>
          <w:rFonts w:ascii="Calibri" w:hAnsi="Calibri"/>
          <w:szCs w:val="24"/>
        </w:rPr>
      </w:pPr>
      <w:r w:rsidRPr="00E016AA">
        <w:rPr>
          <w:rFonts w:ascii="Calibri" w:hAnsi="Calibri"/>
          <w:szCs w:val="24"/>
        </w:rPr>
        <w:t>Dans le cadre de l’étude de notre marché cible nous</w:t>
      </w:r>
      <w:r w:rsidR="009F1176" w:rsidRPr="00E016AA">
        <w:rPr>
          <w:rFonts w:ascii="Calibri" w:hAnsi="Calibri"/>
          <w:szCs w:val="24"/>
        </w:rPr>
        <w:t xml:space="preserve"> avons réalisé un questionnaire, </w:t>
      </w:r>
      <w:r w:rsidRPr="00E016AA">
        <w:rPr>
          <w:rFonts w:ascii="Calibri" w:hAnsi="Calibri"/>
          <w:szCs w:val="24"/>
        </w:rPr>
        <w:t xml:space="preserve">pour recueillir des informations en vue de comprendre et d’expliquer des faits. </w:t>
      </w:r>
    </w:p>
    <w:p w:rsidR="00C40E86" w:rsidRPr="00E016AA" w:rsidRDefault="00C40E86" w:rsidP="00C40E86">
      <w:pPr>
        <w:ind w:left="0"/>
        <w:rPr>
          <w:rFonts w:ascii="Calibri" w:hAnsi="Calibri"/>
          <w:szCs w:val="24"/>
        </w:rPr>
      </w:pPr>
      <w:r w:rsidRPr="00E016AA">
        <w:rPr>
          <w:rFonts w:ascii="Calibri" w:hAnsi="Calibri"/>
          <w:szCs w:val="24"/>
        </w:rPr>
        <w:t>Créer une enquête permet de produire des chiffres et de récolter des informations qui accompagnent la prise de décision</w:t>
      </w:r>
      <w:r w:rsidR="009F1176" w:rsidRPr="00E016AA">
        <w:rPr>
          <w:rFonts w:ascii="Calibri" w:hAnsi="Calibri"/>
          <w:szCs w:val="24"/>
        </w:rPr>
        <w:t xml:space="preserve">. </w:t>
      </w:r>
      <w:r w:rsidRPr="00E016AA">
        <w:rPr>
          <w:rFonts w:ascii="Calibri" w:hAnsi="Calibri"/>
          <w:szCs w:val="24"/>
        </w:rPr>
        <w:t>Nous avons créé le questionna</w:t>
      </w:r>
      <w:r w:rsidR="009F1176" w:rsidRPr="00E016AA">
        <w:rPr>
          <w:rFonts w:ascii="Calibri" w:hAnsi="Calibri"/>
          <w:szCs w:val="24"/>
        </w:rPr>
        <w:t xml:space="preserve">ire sous l’outil Google Forms. </w:t>
      </w:r>
      <w:r w:rsidRPr="00E016AA">
        <w:rPr>
          <w:rFonts w:ascii="Calibri" w:hAnsi="Calibri"/>
          <w:szCs w:val="24"/>
        </w:rPr>
        <w:t xml:space="preserve">Notre sondage présente l’objectif suivant : </w:t>
      </w:r>
    </w:p>
    <w:p w:rsidR="00C40E86" w:rsidRPr="00E016AA" w:rsidRDefault="00C40E86" w:rsidP="00C40E86">
      <w:pPr>
        <w:ind w:left="0"/>
        <w:rPr>
          <w:rFonts w:ascii="Calibri" w:hAnsi="Calibri"/>
          <w:szCs w:val="24"/>
        </w:rPr>
      </w:pPr>
      <w:r w:rsidRPr="00E016AA">
        <w:rPr>
          <w:rFonts w:ascii="Calibri" w:hAnsi="Calibri"/>
          <w:szCs w:val="24"/>
        </w:rPr>
        <w:t>Ce questionnaire s’inscrit dans un cadre académique comme étant un projet de création d’entreprise. Nous réalisons un questionnaire pour l’étude de marché pour le lancement d’un nouveau produit qui est un procédé technologique qui permet à un agriculteur, individu ou une organisation de piloter intelligemment son système d’irrigation, nous cherchons à recueillir des témoignages de personnes qui utilise des systèmes d’irrigation.</w:t>
      </w:r>
    </w:p>
    <w:p w:rsidR="00C40E86" w:rsidRPr="00E016AA" w:rsidRDefault="00C40E86" w:rsidP="00C40E86">
      <w:pPr>
        <w:ind w:left="0"/>
        <w:rPr>
          <w:rFonts w:ascii="Calibri" w:hAnsi="Calibri"/>
          <w:szCs w:val="24"/>
        </w:rPr>
      </w:pPr>
      <w:r w:rsidRPr="00E016AA">
        <w:rPr>
          <w:rFonts w:ascii="Calibri" w:hAnsi="Calibri"/>
          <w:szCs w:val="24"/>
        </w:rPr>
        <w:t xml:space="preserve">Merci de bien vouloir participer à cette enquête, Le traitement de vos réponses nous aidera à améliorer nos prestations et nous vous garantissons la confidentialité de vos réponses. </w:t>
      </w:r>
    </w:p>
    <w:p w:rsidR="00C40E86" w:rsidRPr="00E016AA" w:rsidRDefault="00C40E86" w:rsidP="00C40E86">
      <w:pPr>
        <w:ind w:left="0"/>
        <w:rPr>
          <w:rFonts w:ascii="Calibri" w:hAnsi="Calibri"/>
          <w:szCs w:val="24"/>
        </w:rPr>
      </w:pPr>
      <w:r w:rsidRPr="00E016AA">
        <w:rPr>
          <w:rFonts w:ascii="Calibri" w:hAnsi="Calibri"/>
          <w:szCs w:val="24"/>
        </w:rPr>
        <w:t xml:space="preserve">Vous trouverez l’intégralité du questionnaire dans l’annexe. </w:t>
      </w:r>
    </w:p>
    <w:p w:rsidR="009F1176" w:rsidRPr="00E016AA" w:rsidRDefault="009F1176" w:rsidP="009F1176">
      <w:pPr>
        <w:ind w:left="0"/>
        <w:rPr>
          <w:rFonts w:ascii="Calibri" w:hAnsi="Calibri"/>
        </w:rPr>
      </w:pPr>
      <w:r w:rsidRPr="00E016AA">
        <w:rPr>
          <w:rFonts w:ascii="Calibri" w:hAnsi="Calibri"/>
        </w:rPr>
        <w:t xml:space="preserve">Notre activité cible les clients ayant un espace vert, c’est pour cela que nous avons eu </w:t>
      </w:r>
      <w:r w:rsidR="005D19EF" w:rsidRPr="00E016AA">
        <w:rPr>
          <w:rFonts w:ascii="Calibri" w:hAnsi="Calibri"/>
        </w:rPr>
        <w:t xml:space="preserve">des </w:t>
      </w:r>
      <w:r w:rsidRPr="00E016AA">
        <w:rPr>
          <w:rFonts w:ascii="Calibri" w:hAnsi="Calibri"/>
        </w:rPr>
        <w:t>difficultés pour avoir des réponses à notre questionnaire.</w:t>
      </w:r>
    </w:p>
    <w:p w:rsidR="005C5301" w:rsidRPr="00E016AA" w:rsidRDefault="005C5301" w:rsidP="005C5301">
      <w:pPr>
        <w:ind w:left="0"/>
        <w:rPr>
          <w:rFonts w:ascii="Calibri" w:hAnsi="Calibri"/>
        </w:rPr>
      </w:pPr>
      <w:r w:rsidRPr="00E016AA">
        <w:rPr>
          <w:rFonts w:ascii="Calibri" w:hAnsi="Calibri"/>
        </w:rPr>
        <w:t>Notre activité cible les clients ayant un espace vert, c’est pour cela que nous avons eu difficultés pour avoir des réponses à notre questionnaire.</w:t>
      </w:r>
    </w:p>
    <w:p w:rsidR="005C5301" w:rsidRPr="00E016AA" w:rsidRDefault="005C5301" w:rsidP="005C5301">
      <w:pPr>
        <w:ind w:left="0"/>
        <w:rPr>
          <w:rFonts w:ascii="Calibri" w:hAnsi="Calibri"/>
        </w:rPr>
      </w:pPr>
      <w:r w:rsidRPr="00E016AA">
        <w:rPr>
          <w:rFonts w:ascii="Calibri" w:hAnsi="Calibri"/>
        </w:rPr>
        <w:t>Notre questionnaire propose 27 questions différentes (fermées, ouvertes, semi ouvertes).  Les résultats jusqu’à présent sont arrivés à 100 réponses différentes. Dans notre étude nous avons analysé le questionnaire de la manière suivante :</w:t>
      </w:r>
    </w:p>
    <w:p w:rsidR="005C5301" w:rsidRPr="00E016AA" w:rsidRDefault="005C5301" w:rsidP="005C5301">
      <w:pPr>
        <w:ind w:left="0"/>
        <w:rPr>
          <w:rFonts w:ascii="Calibri" w:hAnsi="Calibri"/>
        </w:rPr>
      </w:pPr>
      <w:r w:rsidRPr="00E016AA">
        <w:rPr>
          <w:rFonts w:ascii="Calibri" w:hAnsi="Calibri"/>
        </w:rPr>
        <w:t>D’après l’analyse du questionnaire nous avons remarqué que les réponses se disperse entre des personnes ayant un jardin et d’autres ayant des terre agricole  (tris croisés).</w:t>
      </w:r>
    </w:p>
    <w:p w:rsidR="005C5301" w:rsidRPr="00E016AA" w:rsidRDefault="005C5301" w:rsidP="005C5301">
      <w:pPr>
        <w:ind w:left="0"/>
        <w:rPr>
          <w:rFonts w:ascii="Calibri" w:hAnsi="Calibri"/>
        </w:rPr>
      </w:pPr>
      <w:r w:rsidRPr="00E016AA">
        <w:rPr>
          <w:rFonts w:ascii="Calibri" w:hAnsi="Calibri"/>
        </w:rPr>
        <w:t>On va procéder à l’aide de la méthode de dépouillement sur Excel voir annexe.</w:t>
      </w:r>
    </w:p>
    <w:p w:rsidR="005C5301" w:rsidRPr="00E016AA" w:rsidRDefault="005C5301" w:rsidP="005C5301">
      <w:pPr>
        <w:ind w:left="0"/>
        <w:rPr>
          <w:rFonts w:ascii="Calibri" w:hAnsi="Calibri"/>
        </w:rPr>
      </w:pPr>
      <w:r w:rsidRPr="00E016AA">
        <w:rPr>
          <w:rFonts w:ascii="Calibri" w:hAnsi="Calibri"/>
        </w:rPr>
        <w:t xml:space="preserve">Les résultats obtenues montrent que les enquêtés  sont répartis selon les pourcentages suivant </w:t>
      </w:r>
    </w:p>
    <w:p w:rsidR="005C5301" w:rsidRPr="00E016AA" w:rsidRDefault="005C5301" w:rsidP="005C5301">
      <w:pPr>
        <w:ind w:left="0"/>
        <w:rPr>
          <w:rFonts w:ascii="Calibri" w:hAnsi="Calibri"/>
        </w:rPr>
      </w:pPr>
      <w:r w:rsidRPr="00E016AA">
        <w:rPr>
          <w:rFonts w:ascii="Calibri" w:hAnsi="Calibri"/>
        </w:rPr>
        <w:t xml:space="preserve">45% possède des jardins </w:t>
      </w:r>
    </w:p>
    <w:p w:rsidR="005C5301" w:rsidRPr="00E016AA" w:rsidRDefault="005C5301" w:rsidP="005C5301">
      <w:pPr>
        <w:ind w:left="0"/>
        <w:rPr>
          <w:rFonts w:ascii="Calibri" w:hAnsi="Calibri"/>
        </w:rPr>
      </w:pPr>
      <w:r w:rsidRPr="00E016AA">
        <w:rPr>
          <w:rFonts w:ascii="Calibri" w:hAnsi="Calibri"/>
        </w:rPr>
        <w:t>55% terre agricole</w:t>
      </w:r>
    </w:p>
    <w:p w:rsidR="005D19EF" w:rsidRPr="00E016AA" w:rsidRDefault="005D19EF" w:rsidP="005D19EF">
      <w:pPr>
        <w:ind w:left="0"/>
        <w:rPr>
          <w:rFonts w:ascii="Calibri" w:hAnsi="Calibri"/>
        </w:rPr>
      </w:pPr>
    </w:p>
    <w:p w:rsidR="005D19EF" w:rsidRPr="00E016AA" w:rsidRDefault="005D19EF" w:rsidP="005D19EF">
      <w:pPr>
        <w:ind w:left="0"/>
        <w:rPr>
          <w:rFonts w:ascii="Calibri" w:hAnsi="Calibri"/>
        </w:rPr>
      </w:pPr>
    </w:p>
    <w:p w:rsidR="005D19EF" w:rsidRPr="00E016AA" w:rsidRDefault="005D19EF" w:rsidP="005D19EF">
      <w:pPr>
        <w:ind w:left="0"/>
        <w:rPr>
          <w:rFonts w:ascii="Calibri" w:hAnsi="Calibri"/>
        </w:rPr>
      </w:pPr>
    </w:p>
    <w:p w:rsidR="005D19EF" w:rsidRPr="00E016AA" w:rsidRDefault="005D19EF" w:rsidP="005D19EF">
      <w:pPr>
        <w:ind w:left="0"/>
        <w:rPr>
          <w:rFonts w:ascii="Calibri" w:hAnsi="Calibri"/>
        </w:rPr>
      </w:pPr>
    </w:p>
    <w:p w:rsidR="009F1176" w:rsidRPr="00E016AA" w:rsidRDefault="005C5301" w:rsidP="00AB2832">
      <w:pPr>
        <w:ind w:left="0"/>
        <w:jc w:val="center"/>
        <w:rPr>
          <w:rFonts w:ascii="Calibri" w:hAnsi="Calibri"/>
        </w:rPr>
      </w:pPr>
      <w:r w:rsidRPr="00E016AA">
        <w:rPr>
          <w:rFonts w:ascii="Calibri" w:hAnsi="Calibri"/>
          <w:b/>
          <w:noProof/>
          <w:sz w:val="30"/>
          <w:szCs w:val="30"/>
          <w:lang w:eastAsia="fr-FR"/>
        </w:rPr>
        <w:lastRenderedPageBreak/>
        <w:drawing>
          <wp:inline distT="0" distB="0" distL="0" distR="0" wp14:anchorId="76D0CBD0" wp14:editId="4327DEC7">
            <wp:extent cx="5282119" cy="2626468"/>
            <wp:effectExtent l="0" t="0" r="13970" b="21590"/>
            <wp:docPr id="38" name="Graphique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5C5301" w:rsidRPr="00E016AA" w:rsidRDefault="005C5301" w:rsidP="005C5301">
      <w:pPr>
        <w:ind w:left="0"/>
        <w:rPr>
          <w:rFonts w:ascii="Calibri" w:hAnsi="Calibri"/>
        </w:rPr>
      </w:pPr>
      <w:r w:rsidRPr="00E016AA">
        <w:rPr>
          <w:rFonts w:ascii="Calibri" w:hAnsi="Calibri"/>
        </w:rPr>
        <w:t xml:space="preserve">Les résultats présentent un pourcentage important pour les hommes agricoles, cela reflète qu’ils sont des clients potentiels. Les femmes qui possèdent un jardin ayant répondus à cette enquête présentent 30% alors les femmes ont une tendance de s’occuper de leurs jardin plus que les hommes propriétaires de jardin. </w:t>
      </w:r>
    </w:p>
    <w:p w:rsidR="005C5301" w:rsidRPr="00E016AA" w:rsidRDefault="005C5301" w:rsidP="005C5301">
      <w:pPr>
        <w:ind w:left="0"/>
        <w:rPr>
          <w:rFonts w:ascii="Calibri" w:hAnsi="Calibri"/>
        </w:rPr>
      </w:pPr>
      <w:r w:rsidRPr="00E016AA">
        <w:rPr>
          <w:rFonts w:ascii="Calibri" w:hAnsi="Calibri"/>
        </w:rPr>
        <w:t xml:space="preserve">Les tranches d’âges : </w:t>
      </w:r>
    </w:p>
    <w:p w:rsidR="005C5301" w:rsidRPr="00E016AA" w:rsidRDefault="005C5301" w:rsidP="005C5301">
      <w:pPr>
        <w:ind w:left="0"/>
        <w:rPr>
          <w:rFonts w:ascii="Calibri" w:hAnsi="Calibri"/>
        </w:rPr>
      </w:pPr>
      <w:r w:rsidRPr="00E016AA">
        <w:rPr>
          <w:rFonts w:ascii="Calibri" w:hAnsi="Calibri"/>
          <w:noProof/>
          <w:lang w:eastAsia="fr-FR"/>
        </w:rPr>
        <w:t xml:space="preserve">Cette question propose 3 tranche : 29%des </w:t>
      </w:r>
      <w:r w:rsidRPr="00E016AA">
        <w:rPr>
          <w:rFonts w:ascii="Calibri" w:hAnsi="Calibri"/>
        </w:rPr>
        <w:t>â</w:t>
      </w:r>
      <w:r w:rsidRPr="00E016AA">
        <w:rPr>
          <w:rFonts w:ascii="Calibri" w:hAnsi="Calibri"/>
          <w:noProof/>
          <w:lang w:eastAsia="fr-FR"/>
        </w:rPr>
        <w:t xml:space="preserve">ges des personnes ont entre [20,30] ans, 22%des </w:t>
      </w:r>
      <w:r w:rsidRPr="00E016AA">
        <w:rPr>
          <w:rFonts w:ascii="Calibri" w:hAnsi="Calibri"/>
        </w:rPr>
        <w:t>â</w:t>
      </w:r>
      <w:r w:rsidRPr="00E016AA">
        <w:rPr>
          <w:rFonts w:ascii="Calibri" w:hAnsi="Calibri"/>
          <w:noProof/>
          <w:lang w:eastAsia="fr-FR"/>
        </w:rPr>
        <w:t xml:space="preserve">ges des personnes ont entre 48.38% [20,30] ans et des </w:t>
      </w:r>
      <w:r w:rsidRPr="00E016AA">
        <w:rPr>
          <w:rFonts w:ascii="Calibri" w:hAnsi="Calibri"/>
        </w:rPr>
        <w:t>â</w:t>
      </w:r>
      <w:r w:rsidRPr="00E016AA">
        <w:rPr>
          <w:rFonts w:ascii="Calibri" w:hAnsi="Calibri"/>
          <w:noProof/>
          <w:lang w:eastAsia="fr-FR"/>
        </w:rPr>
        <w:t>ges des personnes ont entre [20,30] ans.</w:t>
      </w:r>
    </w:p>
    <w:p w:rsidR="009F1176" w:rsidRPr="00AB2832" w:rsidRDefault="009F1176" w:rsidP="005D19EF">
      <w:pPr>
        <w:ind w:left="0"/>
        <w:rPr>
          <w:rFonts w:ascii="Calibri" w:hAnsi="Calibri"/>
          <w:b/>
          <w:color w:val="3C526E" w:themeColor="accent6" w:themeShade="BF"/>
          <w:sz w:val="26"/>
          <w:szCs w:val="26"/>
        </w:rPr>
      </w:pPr>
      <w:r w:rsidRPr="00AB2832">
        <w:rPr>
          <w:rFonts w:ascii="Calibri" w:hAnsi="Calibri"/>
          <w:b/>
          <w:color w:val="3C526E" w:themeColor="accent6" w:themeShade="BF"/>
          <w:sz w:val="26"/>
          <w:szCs w:val="26"/>
        </w:rPr>
        <w:t xml:space="preserve">Les tranches d’âges : </w:t>
      </w:r>
    </w:p>
    <w:p w:rsidR="009F1176" w:rsidRPr="00E016AA" w:rsidRDefault="009F1176" w:rsidP="005D19EF">
      <w:pPr>
        <w:ind w:left="0"/>
        <w:rPr>
          <w:rFonts w:ascii="Calibri" w:hAnsi="Calibri"/>
          <w:noProof/>
          <w:lang w:eastAsia="fr-FR"/>
        </w:rPr>
      </w:pPr>
      <w:r w:rsidRPr="00E016AA">
        <w:rPr>
          <w:rFonts w:ascii="Calibri" w:hAnsi="Calibri"/>
          <w:noProof/>
          <w:lang w:eastAsia="fr-FR"/>
        </w:rPr>
        <w:t xml:space="preserve">Cette question propose 3 tranche 29%des </w:t>
      </w:r>
      <w:r w:rsidRPr="00E016AA">
        <w:rPr>
          <w:rFonts w:ascii="Calibri" w:hAnsi="Calibri"/>
        </w:rPr>
        <w:t>â</w:t>
      </w:r>
      <w:r w:rsidRPr="00E016AA">
        <w:rPr>
          <w:rFonts w:ascii="Calibri" w:hAnsi="Calibri"/>
          <w:noProof/>
          <w:lang w:eastAsia="fr-FR"/>
        </w:rPr>
        <w:t xml:space="preserve">ges des personnes ont entre [20,30] ans, 22%des </w:t>
      </w:r>
      <w:r w:rsidRPr="00E016AA">
        <w:rPr>
          <w:rFonts w:ascii="Calibri" w:hAnsi="Calibri"/>
        </w:rPr>
        <w:t>â</w:t>
      </w:r>
      <w:r w:rsidRPr="00E016AA">
        <w:rPr>
          <w:rFonts w:ascii="Calibri" w:hAnsi="Calibri"/>
          <w:noProof/>
          <w:lang w:eastAsia="fr-FR"/>
        </w:rPr>
        <w:t xml:space="preserve">ges des personnes ont entre </w:t>
      </w:r>
      <w:r w:rsidR="005D19EF" w:rsidRPr="00E016AA">
        <w:rPr>
          <w:rFonts w:ascii="Calibri" w:hAnsi="Calibri"/>
          <w:noProof/>
          <w:lang w:eastAsia="fr-FR"/>
        </w:rPr>
        <w:t xml:space="preserve">[30,40] ans et </w:t>
      </w:r>
      <w:r w:rsidRPr="00E016AA">
        <w:rPr>
          <w:rFonts w:ascii="Calibri" w:hAnsi="Calibri"/>
          <w:noProof/>
          <w:lang w:eastAsia="fr-FR"/>
        </w:rPr>
        <w:t xml:space="preserve">48.38% ans et des </w:t>
      </w:r>
      <w:r w:rsidRPr="00E016AA">
        <w:rPr>
          <w:rFonts w:ascii="Calibri" w:hAnsi="Calibri"/>
        </w:rPr>
        <w:t>â</w:t>
      </w:r>
      <w:r w:rsidRPr="00E016AA">
        <w:rPr>
          <w:rFonts w:ascii="Calibri" w:hAnsi="Calibri"/>
          <w:noProof/>
          <w:lang w:eastAsia="fr-FR"/>
        </w:rPr>
        <w:t xml:space="preserve">ges des personnes ont entre </w:t>
      </w:r>
      <w:r w:rsidR="005D19EF" w:rsidRPr="00E016AA">
        <w:rPr>
          <w:rFonts w:ascii="Calibri" w:hAnsi="Calibri"/>
          <w:noProof/>
          <w:lang w:eastAsia="fr-FR"/>
        </w:rPr>
        <w:t>Plus que 40 ans</w:t>
      </w:r>
      <w:r w:rsidRPr="00E016AA">
        <w:rPr>
          <w:rFonts w:ascii="Calibri" w:hAnsi="Calibri"/>
          <w:noProof/>
          <w:lang w:eastAsia="fr-FR"/>
        </w:rPr>
        <w:t>.</w:t>
      </w:r>
    </w:p>
    <w:p w:rsidR="005C5301" w:rsidRPr="00E016AA" w:rsidRDefault="005C5301" w:rsidP="005C5301">
      <w:pPr>
        <w:ind w:left="0"/>
        <w:rPr>
          <w:rFonts w:ascii="Calibri" w:hAnsi="Calibri"/>
          <w:noProof/>
          <w:lang w:eastAsia="fr-FR"/>
        </w:rPr>
      </w:pPr>
      <w:r w:rsidRPr="00E016AA">
        <w:rPr>
          <w:rFonts w:ascii="Calibri" w:hAnsi="Calibri"/>
          <w:noProof/>
          <w:lang w:eastAsia="fr-FR"/>
        </w:rPr>
        <w:t>On a remarqué que les agriculteurs ont presque tous un age supérieure à 40 ans on modélise ceci dans le graphe suivant :</w:t>
      </w:r>
    </w:p>
    <w:p w:rsidR="009F1176" w:rsidRPr="00E016AA" w:rsidRDefault="005C5301" w:rsidP="005C5301">
      <w:pPr>
        <w:ind w:left="0"/>
        <w:jc w:val="center"/>
        <w:rPr>
          <w:rFonts w:ascii="Calibri" w:hAnsi="Calibri"/>
        </w:rPr>
      </w:pPr>
      <w:r w:rsidRPr="00E016AA">
        <w:rPr>
          <w:rFonts w:ascii="Calibri" w:hAnsi="Calibri"/>
          <w:noProof/>
          <w:lang w:eastAsia="fr-FR"/>
        </w:rPr>
        <w:drawing>
          <wp:inline distT="0" distB="0" distL="0" distR="0" wp14:anchorId="6B9A47A4" wp14:editId="18BB4622">
            <wp:extent cx="5301574" cy="2315183"/>
            <wp:effectExtent l="0" t="0" r="13970" b="9525"/>
            <wp:docPr id="42" name="Graphique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5C5301" w:rsidRPr="00E016AA" w:rsidRDefault="005C5301" w:rsidP="00837920">
      <w:pPr>
        <w:ind w:left="0"/>
        <w:rPr>
          <w:rFonts w:ascii="Calibri" w:hAnsi="Calibri"/>
        </w:rPr>
      </w:pPr>
    </w:p>
    <w:p w:rsidR="005C5301" w:rsidRPr="00E016AA" w:rsidRDefault="005C5301" w:rsidP="005C5301">
      <w:pPr>
        <w:ind w:left="0"/>
        <w:rPr>
          <w:rFonts w:ascii="Calibri" w:hAnsi="Calibri"/>
        </w:rPr>
      </w:pPr>
      <w:r w:rsidRPr="00E016AA">
        <w:rPr>
          <w:rFonts w:ascii="Calibri" w:hAnsi="Calibri"/>
        </w:rPr>
        <w:t>Donc nous serons devant des hommes agriculteurs âgées de plus que 40 ans, ces personnes ont une expérience dans leur domaine et ils seront prêts pour investir pour  avoir une terre en bonne santé et productive.</w:t>
      </w:r>
    </w:p>
    <w:p w:rsidR="005C5301" w:rsidRPr="00E016AA" w:rsidRDefault="005C5301" w:rsidP="00837920">
      <w:pPr>
        <w:ind w:left="0"/>
        <w:rPr>
          <w:rFonts w:ascii="Calibri" w:hAnsi="Calibri"/>
        </w:rPr>
      </w:pPr>
      <w:r w:rsidRPr="00E016AA">
        <w:rPr>
          <w:rFonts w:ascii="Calibri" w:hAnsi="Calibri"/>
        </w:rPr>
        <w:t xml:space="preserve">Selon les résultats du questionnaire nous avons obtenues  5 méthodes les plus utilisées par les personnes qui sont : </w:t>
      </w:r>
    </w:p>
    <w:tbl>
      <w:tblPr>
        <w:tblStyle w:val="TableauGrille3-Accentuation51"/>
        <w:tblW w:w="0" w:type="auto"/>
        <w:tblLook w:val="04A0" w:firstRow="1" w:lastRow="0" w:firstColumn="1" w:lastColumn="0" w:noHBand="0" w:noVBand="1"/>
      </w:tblPr>
      <w:tblGrid>
        <w:gridCol w:w="3070"/>
        <w:gridCol w:w="3071"/>
        <w:gridCol w:w="3071"/>
      </w:tblGrid>
      <w:tr w:rsidR="005C5301" w:rsidRPr="00E016AA" w:rsidTr="004F11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70" w:type="dxa"/>
          </w:tcPr>
          <w:p w:rsidR="005C5301" w:rsidRPr="00E016AA" w:rsidRDefault="005C5301" w:rsidP="008060F4">
            <w:pPr>
              <w:rPr>
                <w:rFonts w:ascii="Calibri" w:hAnsi="Calibri"/>
              </w:rPr>
            </w:pPr>
            <w:r w:rsidRPr="00E016AA">
              <w:rPr>
                <w:rFonts w:ascii="Calibri" w:hAnsi="Calibri"/>
              </w:rPr>
              <w:t xml:space="preserve">Méthodes </w:t>
            </w:r>
          </w:p>
        </w:tc>
        <w:tc>
          <w:tcPr>
            <w:tcW w:w="3071" w:type="dxa"/>
          </w:tcPr>
          <w:p w:rsidR="005C5301" w:rsidRPr="00E016AA" w:rsidRDefault="005C5301" w:rsidP="008060F4">
            <w:pPr>
              <w:cnfStyle w:val="100000000000" w:firstRow="1" w:lastRow="0" w:firstColumn="0" w:lastColumn="0" w:oddVBand="0" w:evenVBand="0" w:oddHBand="0" w:evenHBand="0" w:firstRowFirstColumn="0" w:firstRowLastColumn="0" w:lastRowFirstColumn="0" w:lastRowLastColumn="0"/>
              <w:rPr>
                <w:rFonts w:ascii="Calibri" w:hAnsi="Calibri"/>
              </w:rPr>
            </w:pPr>
            <w:r w:rsidRPr="00E016AA">
              <w:rPr>
                <w:rFonts w:ascii="Calibri" w:hAnsi="Calibri"/>
              </w:rPr>
              <w:t xml:space="preserve">Pourcentage (Terre agricole) </w:t>
            </w:r>
          </w:p>
        </w:tc>
        <w:tc>
          <w:tcPr>
            <w:tcW w:w="3071" w:type="dxa"/>
          </w:tcPr>
          <w:p w:rsidR="005C5301" w:rsidRPr="00E016AA" w:rsidRDefault="005C5301" w:rsidP="008060F4">
            <w:pPr>
              <w:cnfStyle w:val="100000000000" w:firstRow="1" w:lastRow="0" w:firstColumn="0" w:lastColumn="0" w:oddVBand="0" w:evenVBand="0" w:oddHBand="0" w:evenHBand="0" w:firstRowFirstColumn="0" w:firstRowLastColumn="0" w:lastRowFirstColumn="0" w:lastRowLastColumn="0"/>
              <w:rPr>
                <w:rFonts w:ascii="Calibri" w:hAnsi="Calibri"/>
              </w:rPr>
            </w:pPr>
            <w:r w:rsidRPr="00E016AA">
              <w:rPr>
                <w:rFonts w:ascii="Calibri" w:hAnsi="Calibri"/>
              </w:rPr>
              <w:t>Pourcentage (Jardin)</w:t>
            </w:r>
          </w:p>
        </w:tc>
      </w:tr>
      <w:tr w:rsidR="005C5301" w:rsidRPr="00E016AA" w:rsidTr="004F1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C5301" w:rsidRPr="00E016AA" w:rsidRDefault="005C5301" w:rsidP="008060F4">
            <w:pPr>
              <w:rPr>
                <w:rFonts w:ascii="Calibri" w:hAnsi="Calibri"/>
              </w:rPr>
            </w:pPr>
            <w:r w:rsidRPr="00E016AA">
              <w:rPr>
                <w:rFonts w:ascii="Calibri" w:hAnsi="Calibri"/>
              </w:rPr>
              <w:t>Manuelle (tuyau + robinet)</w:t>
            </w:r>
          </w:p>
        </w:tc>
        <w:tc>
          <w:tcPr>
            <w:tcW w:w="3071" w:type="dxa"/>
          </w:tcPr>
          <w:p w:rsidR="005C5301" w:rsidRPr="00E016AA" w:rsidRDefault="005C5301" w:rsidP="008060F4">
            <w:pPr>
              <w:cnfStyle w:val="000000100000" w:firstRow="0" w:lastRow="0" w:firstColumn="0" w:lastColumn="0" w:oddVBand="0" w:evenVBand="0" w:oddHBand="1" w:evenHBand="0" w:firstRowFirstColumn="0" w:firstRowLastColumn="0" w:lastRowFirstColumn="0" w:lastRowLastColumn="0"/>
              <w:rPr>
                <w:rFonts w:ascii="Calibri" w:hAnsi="Calibri"/>
              </w:rPr>
            </w:pPr>
            <w:r w:rsidRPr="00E016AA">
              <w:rPr>
                <w:rFonts w:ascii="Calibri" w:hAnsi="Calibri"/>
              </w:rPr>
              <w:t>0%</w:t>
            </w:r>
          </w:p>
        </w:tc>
        <w:tc>
          <w:tcPr>
            <w:tcW w:w="3071" w:type="dxa"/>
          </w:tcPr>
          <w:p w:rsidR="005C5301" w:rsidRPr="00E016AA" w:rsidRDefault="005C5301" w:rsidP="008060F4">
            <w:pPr>
              <w:cnfStyle w:val="000000100000" w:firstRow="0" w:lastRow="0" w:firstColumn="0" w:lastColumn="0" w:oddVBand="0" w:evenVBand="0" w:oddHBand="1" w:evenHBand="0" w:firstRowFirstColumn="0" w:firstRowLastColumn="0" w:lastRowFirstColumn="0" w:lastRowLastColumn="0"/>
              <w:rPr>
                <w:rFonts w:ascii="Calibri" w:hAnsi="Calibri"/>
              </w:rPr>
            </w:pPr>
            <w:r w:rsidRPr="00E016AA">
              <w:rPr>
                <w:rFonts w:ascii="Calibri" w:hAnsi="Calibri"/>
              </w:rPr>
              <w:t>77,77%</w:t>
            </w:r>
          </w:p>
        </w:tc>
      </w:tr>
      <w:tr w:rsidR="005C5301" w:rsidRPr="00E016AA" w:rsidTr="004F1159">
        <w:tc>
          <w:tcPr>
            <w:cnfStyle w:val="001000000000" w:firstRow="0" w:lastRow="0" w:firstColumn="1" w:lastColumn="0" w:oddVBand="0" w:evenVBand="0" w:oddHBand="0" w:evenHBand="0" w:firstRowFirstColumn="0" w:firstRowLastColumn="0" w:lastRowFirstColumn="0" w:lastRowLastColumn="0"/>
            <w:tcW w:w="3070" w:type="dxa"/>
          </w:tcPr>
          <w:p w:rsidR="005C5301" w:rsidRPr="00E016AA" w:rsidRDefault="005C5301" w:rsidP="008060F4">
            <w:pPr>
              <w:rPr>
                <w:rFonts w:ascii="Calibri" w:hAnsi="Calibri"/>
              </w:rPr>
            </w:pPr>
            <w:r w:rsidRPr="00E016AA">
              <w:rPr>
                <w:rFonts w:ascii="Calibri" w:hAnsi="Calibri"/>
              </w:rPr>
              <w:t xml:space="preserve">Goutte à goutte </w:t>
            </w:r>
          </w:p>
        </w:tc>
        <w:tc>
          <w:tcPr>
            <w:tcW w:w="3071" w:type="dxa"/>
          </w:tcPr>
          <w:p w:rsidR="005C5301" w:rsidRPr="00E016AA" w:rsidRDefault="005C5301" w:rsidP="008060F4">
            <w:pPr>
              <w:cnfStyle w:val="000000000000" w:firstRow="0" w:lastRow="0" w:firstColumn="0" w:lastColumn="0" w:oddVBand="0" w:evenVBand="0" w:oddHBand="0" w:evenHBand="0" w:firstRowFirstColumn="0" w:firstRowLastColumn="0" w:lastRowFirstColumn="0" w:lastRowLastColumn="0"/>
              <w:rPr>
                <w:rFonts w:ascii="Calibri" w:hAnsi="Calibri"/>
              </w:rPr>
            </w:pPr>
            <w:r w:rsidRPr="00E016AA">
              <w:rPr>
                <w:rFonts w:ascii="Calibri" w:hAnsi="Calibri"/>
              </w:rPr>
              <w:t>46%</w:t>
            </w:r>
          </w:p>
        </w:tc>
        <w:tc>
          <w:tcPr>
            <w:tcW w:w="3071" w:type="dxa"/>
          </w:tcPr>
          <w:p w:rsidR="005C5301" w:rsidRPr="00E016AA" w:rsidRDefault="005C5301" w:rsidP="008060F4">
            <w:pPr>
              <w:cnfStyle w:val="000000000000" w:firstRow="0" w:lastRow="0" w:firstColumn="0" w:lastColumn="0" w:oddVBand="0" w:evenVBand="0" w:oddHBand="0" w:evenHBand="0" w:firstRowFirstColumn="0" w:firstRowLastColumn="0" w:lastRowFirstColumn="0" w:lastRowLastColumn="0"/>
              <w:rPr>
                <w:rFonts w:ascii="Calibri" w:hAnsi="Calibri"/>
              </w:rPr>
            </w:pPr>
            <w:r w:rsidRPr="00E016AA">
              <w:rPr>
                <w:rFonts w:ascii="Calibri" w:hAnsi="Calibri"/>
              </w:rPr>
              <w:t>0%</w:t>
            </w:r>
          </w:p>
        </w:tc>
      </w:tr>
      <w:tr w:rsidR="005C5301" w:rsidRPr="00E016AA" w:rsidTr="004F1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C5301" w:rsidRPr="00E016AA" w:rsidRDefault="005C5301" w:rsidP="008060F4">
            <w:pPr>
              <w:rPr>
                <w:rFonts w:ascii="Calibri" w:hAnsi="Calibri"/>
              </w:rPr>
            </w:pPr>
            <w:r w:rsidRPr="00E016AA">
              <w:rPr>
                <w:rFonts w:ascii="Calibri" w:hAnsi="Calibri"/>
              </w:rPr>
              <w:t xml:space="preserve">Traditionnelle  </w:t>
            </w:r>
          </w:p>
        </w:tc>
        <w:tc>
          <w:tcPr>
            <w:tcW w:w="3071" w:type="dxa"/>
          </w:tcPr>
          <w:p w:rsidR="005C5301" w:rsidRPr="00E016AA" w:rsidRDefault="005C5301" w:rsidP="008060F4">
            <w:pPr>
              <w:cnfStyle w:val="000000100000" w:firstRow="0" w:lastRow="0" w:firstColumn="0" w:lastColumn="0" w:oddVBand="0" w:evenVBand="0" w:oddHBand="1" w:evenHBand="0" w:firstRowFirstColumn="0" w:firstRowLastColumn="0" w:lastRowFirstColumn="0" w:lastRowLastColumn="0"/>
              <w:rPr>
                <w:rFonts w:ascii="Calibri" w:hAnsi="Calibri"/>
              </w:rPr>
            </w:pPr>
            <w:r w:rsidRPr="00E016AA">
              <w:rPr>
                <w:rFonts w:ascii="Calibri" w:hAnsi="Calibri"/>
              </w:rPr>
              <w:t>29%</w:t>
            </w:r>
          </w:p>
        </w:tc>
        <w:tc>
          <w:tcPr>
            <w:tcW w:w="3071" w:type="dxa"/>
          </w:tcPr>
          <w:p w:rsidR="005C5301" w:rsidRPr="00E016AA" w:rsidRDefault="005C5301" w:rsidP="008060F4">
            <w:pPr>
              <w:cnfStyle w:val="000000100000" w:firstRow="0" w:lastRow="0" w:firstColumn="0" w:lastColumn="0" w:oddVBand="0" w:evenVBand="0" w:oddHBand="1" w:evenHBand="0" w:firstRowFirstColumn="0" w:firstRowLastColumn="0" w:lastRowFirstColumn="0" w:lastRowLastColumn="0"/>
              <w:rPr>
                <w:rFonts w:ascii="Calibri" w:hAnsi="Calibri"/>
              </w:rPr>
            </w:pPr>
            <w:r w:rsidRPr="00E016AA">
              <w:rPr>
                <w:rFonts w:ascii="Calibri" w:hAnsi="Calibri"/>
              </w:rPr>
              <w:t>0%</w:t>
            </w:r>
          </w:p>
        </w:tc>
      </w:tr>
      <w:tr w:rsidR="005C5301" w:rsidRPr="00E016AA" w:rsidTr="004F1159">
        <w:tc>
          <w:tcPr>
            <w:cnfStyle w:val="001000000000" w:firstRow="0" w:lastRow="0" w:firstColumn="1" w:lastColumn="0" w:oddVBand="0" w:evenVBand="0" w:oddHBand="0" w:evenHBand="0" w:firstRowFirstColumn="0" w:firstRowLastColumn="0" w:lastRowFirstColumn="0" w:lastRowLastColumn="0"/>
            <w:tcW w:w="3070" w:type="dxa"/>
          </w:tcPr>
          <w:p w:rsidR="005C5301" w:rsidRPr="00E016AA" w:rsidRDefault="005C5301" w:rsidP="008060F4">
            <w:pPr>
              <w:rPr>
                <w:rFonts w:ascii="Calibri" w:hAnsi="Calibri"/>
              </w:rPr>
            </w:pPr>
            <w:r w:rsidRPr="00E016AA">
              <w:rPr>
                <w:rFonts w:ascii="Calibri" w:hAnsi="Calibri"/>
              </w:rPr>
              <w:t>Aspersion</w:t>
            </w:r>
          </w:p>
        </w:tc>
        <w:tc>
          <w:tcPr>
            <w:tcW w:w="3071" w:type="dxa"/>
          </w:tcPr>
          <w:p w:rsidR="005C5301" w:rsidRPr="00E016AA" w:rsidRDefault="005C5301" w:rsidP="008060F4">
            <w:pPr>
              <w:cnfStyle w:val="000000000000" w:firstRow="0" w:lastRow="0" w:firstColumn="0" w:lastColumn="0" w:oddVBand="0" w:evenVBand="0" w:oddHBand="0" w:evenHBand="0" w:firstRowFirstColumn="0" w:firstRowLastColumn="0" w:lastRowFirstColumn="0" w:lastRowLastColumn="0"/>
              <w:rPr>
                <w:rFonts w:ascii="Calibri" w:hAnsi="Calibri"/>
              </w:rPr>
            </w:pPr>
            <w:r w:rsidRPr="00E016AA">
              <w:rPr>
                <w:rFonts w:ascii="Calibri" w:hAnsi="Calibri"/>
              </w:rPr>
              <w:t>25%</w:t>
            </w:r>
          </w:p>
        </w:tc>
        <w:tc>
          <w:tcPr>
            <w:tcW w:w="3071" w:type="dxa"/>
          </w:tcPr>
          <w:p w:rsidR="005C5301" w:rsidRPr="00E016AA" w:rsidRDefault="005C5301" w:rsidP="008060F4">
            <w:pPr>
              <w:cnfStyle w:val="000000000000" w:firstRow="0" w:lastRow="0" w:firstColumn="0" w:lastColumn="0" w:oddVBand="0" w:evenVBand="0" w:oddHBand="0" w:evenHBand="0" w:firstRowFirstColumn="0" w:firstRowLastColumn="0" w:lastRowFirstColumn="0" w:lastRowLastColumn="0"/>
              <w:rPr>
                <w:rFonts w:ascii="Calibri" w:hAnsi="Calibri"/>
              </w:rPr>
            </w:pPr>
            <w:r w:rsidRPr="00E016AA">
              <w:rPr>
                <w:rFonts w:ascii="Calibri" w:hAnsi="Calibri"/>
              </w:rPr>
              <w:t>22,22%</w:t>
            </w:r>
          </w:p>
        </w:tc>
      </w:tr>
    </w:tbl>
    <w:p w:rsidR="009F1176" w:rsidRPr="00E016AA" w:rsidRDefault="009F1176" w:rsidP="002534DF">
      <w:pPr>
        <w:ind w:left="0"/>
        <w:rPr>
          <w:rFonts w:ascii="Calibri" w:hAnsi="Calibri"/>
        </w:rPr>
      </w:pPr>
    </w:p>
    <w:p w:rsidR="005C5301" w:rsidRPr="00E016AA" w:rsidRDefault="008060F4" w:rsidP="005C5301">
      <w:pPr>
        <w:ind w:left="0"/>
        <w:jc w:val="center"/>
        <w:rPr>
          <w:rFonts w:ascii="Calibri" w:hAnsi="Calibri"/>
        </w:rPr>
      </w:pPr>
      <w:r w:rsidRPr="00E016AA">
        <w:rPr>
          <w:rFonts w:ascii="Calibri" w:hAnsi="Calibri"/>
          <w:noProof/>
          <w:lang w:eastAsia="fr-FR"/>
        </w:rPr>
        <w:drawing>
          <wp:inline distT="0" distB="0" distL="0" distR="0" wp14:anchorId="637E3B06" wp14:editId="7CAB499D">
            <wp:extent cx="5145932" cy="2383277"/>
            <wp:effectExtent l="0" t="0" r="17145" b="17145"/>
            <wp:docPr id="44" name="Graphique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C5301" w:rsidRPr="00E016AA" w:rsidRDefault="005C5301" w:rsidP="002534DF">
      <w:pPr>
        <w:ind w:left="0"/>
        <w:rPr>
          <w:rFonts w:ascii="Calibri" w:hAnsi="Calibri"/>
        </w:rPr>
      </w:pPr>
    </w:p>
    <w:p w:rsidR="00FE6121" w:rsidRPr="00E016AA" w:rsidRDefault="00FE6121" w:rsidP="00FE6121">
      <w:pPr>
        <w:ind w:left="0"/>
        <w:rPr>
          <w:rFonts w:ascii="Calibri" w:hAnsi="Calibri"/>
        </w:rPr>
      </w:pPr>
      <w:r w:rsidRPr="00E016AA">
        <w:rPr>
          <w:rFonts w:ascii="Calibri" w:hAnsi="Calibri"/>
        </w:rPr>
        <w:t>La méthode la plus utilisée selon le graphe et la méthode manuelle, cette dernière selon le tableau précèdent est utilisée par  77% des propriétaires de jardin.</w:t>
      </w:r>
    </w:p>
    <w:p w:rsidR="00FE6121" w:rsidRPr="00E016AA" w:rsidRDefault="00FE6121" w:rsidP="00FE6121">
      <w:pPr>
        <w:ind w:left="0"/>
        <w:rPr>
          <w:rFonts w:ascii="Calibri" w:hAnsi="Calibri"/>
        </w:rPr>
      </w:pPr>
      <w:r w:rsidRPr="00E016AA">
        <w:rPr>
          <w:rFonts w:ascii="Calibri" w:hAnsi="Calibri"/>
        </w:rPr>
        <w:t>Les agriculteurs qu'en t’a eu, sont familiarisés avec le système goutte-à-goutte.</w:t>
      </w:r>
    </w:p>
    <w:p w:rsidR="009F1176" w:rsidRPr="00E016AA" w:rsidRDefault="00FE6121" w:rsidP="002534DF">
      <w:pPr>
        <w:ind w:left="0"/>
        <w:rPr>
          <w:rFonts w:ascii="Calibri" w:hAnsi="Calibri"/>
        </w:rPr>
      </w:pPr>
      <w:r w:rsidRPr="00E016AA">
        <w:rPr>
          <w:rFonts w:ascii="Calibri" w:hAnsi="Calibri"/>
        </w:rPr>
        <w:t>Nous avons essayé d’avoir une idée sur la satisfaction des personnes par rapport aux systèmes d’irrigation, nous avons pour cela une question dans ce sens :</w:t>
      </w:r>
    </w:p>
    <w:p w:rsidR="009F1176" w:rsidRPr="00E016AA" w:rsidRDefault="00FE6121" w:rsidP="00FE6121">
      <w:pPr>
        <w:ind w:left="0"/>
        <w:jc w:val="center"/>
        <w:rPr>
          <w:rFonts w:ascii="Calibri" w:hAnsi="Calibri"/>
        </w:rPr>
      </w:pPr>
      <w:r w:rsidRPr="00E016AA">
        <w:rPr>
          <w:rFonts w:ascii="Calibri" w:hAnsi="Calibri"/>
          <w:noProof/>
          <w:lang w:eastAsia="fr-FR"/>
        </w:rPr>
        <w:lastRenderedPageBreak/>
        <w:drawing>
          <wp:inline distT="0" distB="0" distL="0" distR="0" wp14:anchorId="52341694" wp14:editId="33530010">
            <wp:extent cx="5252936" cy="2752927"/>
            <wp:effectExtent l="0" t="0" r="24130" b="9525"/>
            <wp:docPr id="45" name="Graphique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E6121" w:rsidRPr="00E016AA" w:rsidRDefault="00FE6121" w:rsidP="00FE6121">
      <w:pPr>
        <w:ind w:left="0"/>
        <w:jc w:val="center"/>
        <w:rPr>
          <w:rFonts w:ascii="Calibri" w:hAnsi="Calibri"/>
        </w:rPr>
      </w:pPr>
    </w:p>
    <w:p w:rsidR="00FE6121" w:rsidRPr="00E016AA" w:rsidRDefault="00FE6121" w:rsidP="00FE6121">
      <w:pPr>
        <w:ind w:left="0"/>
        <w:rPr>
          <w:rFonts w:ascii="Calibri" w:hAnsi="Calibri"/>
        </w:rPr>
      </w:pPr>
      <w:r w:rsidRPr="00E016AA">
        <w:rPr>
          <w:rFonts w:ascii="Calibri" w:hAnsi="Calibri"/>
        </w:rPr>
        <w:t xml:space="preserve">Ses résultats montrent qu’une bonne partie est satisfaite des systèmes d’irrigation, nous devons alors se focaliser sur cette tranche afin de les convaincre en s’appuyant sur plusieurs arguments tels que le prix,  la qualité et les fonctionnalités. </w:t>
      </w:r>
    </w:p>
    <w:p w:rsidR="00FE6121" w:rsidRPr="00E016AA" w:rsidRDefault="00FE6121" w:rsidP="00FE6121">
      <w:pPr>
        <w:ind w:left="0"/>
        <w:rPr>
          <w:rFonts w:ascii="Calibri" w:hAnsi="Calibri"/>
        </w:rPr>
      </w:pPr>
      <w:r w:rsidRPr="00E016AA">
        <w:rPr>
          <w:rFonts w:ascii="Calibri" w:hAnsi="Calibri"/>
        </w:rPr>
        <w:t>Pour les causes de non satisfaction  voici les choix les plus cochés du plus non satisfaisant au moins satisfaisant : le fonctionnement, l’efficacité, le prix.</w:t>
      </w:r>
    </w:p>
    <w:p w:rsidR="00FE6121" w:rsidRPr="00E016AA" w:rsidRDefault="00FE6121" w:rsidP="00FE6121">
      <w:pPr>
        <w:ind w:left="0"/>
        <w:rPr>
          <w:rFonts w:ascii="Calibri" w:hAnsi="Calibri"/>
        </w:rPr>
      </w:pPr>
      <w:r w:rsidRPr="00E016AA">
        <w:rPr>
          <w:rFonts w:ascii="Calibri" w:hAnsi="Calibri"/>
        </w:rPr>
        <w:t>On a posé une question sur le prix d’achat de notre produit :</w:t>
      </w:r>
    </w:p>
    <w:tbl>
      <w:tblPr>
        <w:tblStyle w:val="Tableausimple5"/>
        <w:tblW w:w="0" w:type="auto"/>
        <w:tblLook w:val="04A0" w:firstRow="1" w:lastRow="0" w:firstColumn="1" w:lastColumn="0" w:noHBand="0" w:noVBand="1"/>
      </w:tblPr>
      <w:tblGrid>
        <w:gridCol w:w="4606"/>
        <w:gridCol w:w="4606"/>
      </w:tblGrid>
      <w:tr w:rsidR="00FE6121" w:rsidRPr="00E016AA" w:rsidTr="004F115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06" w:type="dxa"/>
          </w:tcPr>
          <w:p w:rsidR="00FE6121" w:rsidRPr="00E016AA" w:rsidRDefault="00FE6121" w:rsidP="00FE6121">
            <w:pPr>
              <w:jc w:val="center"/>
              <w:rPr>
                <w:rFonts w:ascii="Calibri" w:hAnsi="Calibri"/>
              </w:rPr>
            </w:pPr>
            <w:r w:rsidRPr="00E016AA">
              <w:rPr>
                <w:rFonts w:ascii="Calibri" w:hAnsi="Calibri"/>
              </w:rPr>
              <w:t>Tranches de prix</w:t>
            </w:r>
          </w:p>
        </w:tc>
        <w:tc>
          <w:tcPr>
            <w:tcW w:w="4606" w:type="dxa"/>
          </w:tcPr>
          <w:p w:rsidR="00FE6121" w:rsidRPr="00E016AA" w:rsidRDefault="00FE6121" w:rsidP="00FE6121">
            <w:pPr>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E016AA">
              <w:rPr>
                <w:rFonts w:ascii="Calibri" w:hAnsi="Calibri"/>
              </w:rPr>
              <w:t>Pourcentage des réponses</w:t>
            </w:r>
          </w:p>
        </w:tc>
      </w:tr>
      <w:tr w:rsidR="00FE6121" w:rsidRPr="00E016AA" w:rsidTr="004F1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6121" w:rsidRPr="00E016AA" w:rsidRDefault="00FE6121" w:rsidP="00FE6121">
            <w:pPr>
              <w:jc w:val="center"/>
              <w:rPr>
                <w:rFonts w:ascii="Calibri" w:hAnsi="Calibri"/>
              </w:rPr>
            </w:pPr>
            <w:r w:rsidRPr="00E016AA">
              <w:rPr>
                <w:rFonts w:ascii="Calibri" w:hAnsi="Calibri"/>
              </w:rPr>
              <w:t>2800 dh</w:t>
            </w:r>
          </w:p>
        </w:tc>
        <w:tc>
          <w:tcPr>
            <w:tcW w:w="4606" w:type="dxa"/>
          </w:tcPr>
          <w:p w:rsidR="00FE6121" w:rsidRPr="00E016AA" w:rsidRDefault="00FE6121" w:rsidP="00FE612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016AA">
              <w:rPr>
                <w:rFonts w:ascii="Calibri" w:hAnsi="Calibri"/>
              </w:rPr>
              <w:t>48.38%</w:t>
            </w:r>
          </w:p>
        </w:tc>
      </w:tr>
      <w:tr w:rsidR="00FE6121" w:rsidRPr="00E016AA" w:rsidTr="004F1159">
        <w:tc>
          <w:tcPr>
            <w:cnfStyle w:val="001000000000" w:firstRow="0" w:lastRow="0" w:firstColumn="1" w:lastColumn="0" w:oddVBand="0" w:evenVBand="0" w:oddHBand="0" w:evenHBand="0" w:firstRowFirstColumn="0" w:firstRowLastColumn="0" w:lastRowFirstColumn="0" w:lastRowLastColumn="0"/>
            <w:tcW w:w="4606" w:type="dxa"/>
          </w:tcPr>
          <w:p w:rsidR="00FE6121" w:rsidRPr="00E016AA" w:rsidRDefault="00FE6121" w:rsidP="00FE6121">
            <w:pPr>
              <w:jc w:val="center"/>
              <w:rPr>
                <w:rFonts w:ascii="Calibri" w:hAnsi="Calibri"/>
              </w:rPr>
            </w:pPr>
            <w:r w:rsidRPr="00E016AA">
              <w:rPr>
                <w:rFonts w:ascii="Calibri" w:hAnsi="Calibri"/>
              </w:rPr>
              <w:t>Entre 3000 et 5000 dh</w:t>
            </w:r>
          </w:p>
        </w:tc>
        <w:tc>
          <w:tcPr>
            <w:tcW w:w="4606" w:type="dxa"/>
          </w:tcPr>
          <w:p w:rsidR="00FE6121" w:rsidRPr="00E016AA" w:rsidRDefault="00FE6121" w:rsidP="00FE6121">
            <w:pPr>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E016AA">
              <w:rPr>
                <w:rFonts w:ascii="Calibri" w:hAnsi="Calibri"/>
              </w:rPr>
              <w:t>16.12%</w:t>
            </w:r>
          </w:p>
        </w:tc>
      </w:tr>
      <w:tr w:rsidR="00FE6121" w:rsidRPr="00E016AA" w:rsidTr="004F11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E6121" w:rsidRPr="00E016AA" w:rsidRDefault="00FE6121" w:rsidP="00FE6121">
            <w:pPr>
              <w:jc w:val="center"/>
              <w:rPr>
                <w:rFonts w:ascii="Calibri" w:hAnsi="Calibri"/>
              </w:rPr>
            </w:pPr>
            <w:r w:rsidRPr="00E016AA">
              <w:rPr>
                <w:rFonts w:ascii="Calibri" w:hAnsi="Calibri"/>
              </w:rPr>
              <w:t>Plus de 5000 dh</w:t>
            </w:r>
          </w:p>
        </w:tc>
        <w:tc>
          <w:tcPr>
            <w:tcW w:w="4606" w:type="dxa"/>
          </w:tcPr>
          <w:p w:rsidR="00FE6121" w:rsidRPr="00E016AA" w:rsidRDefault="00FE6121" w:rsidP="00FE6121">
            <w:pPr>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E016AA">
              <w:rPr>
                <w:rFonts w:ascii="Calibri" w:hAnsi="Calibri"/>
              </w:rPr>
              <w:t>12.9%</w:t>
            </w:r>
          </w:p>
        </w:tc>
      </w:tr>
    </w:tbl>
    <w:p w:rsidR="009F1176" w:rsidRPr="00E016AA" w:rsidRDefault="009F1176" w:rsidP="009F1176">
      <w:pPr>
        <w:rPr>
          <w:rFonts w:ascii="Calibri" w:hAnsi="Calibri"/>
        </w:rPr>
      </w:pPr>
    </w:p>
    <w:p w:rsidR="00FE6121" w:rsidRPr="00E016AA" w:rsidRDefault="00FE6121" w:rsidP="00FE6121">
      <w:pPr>
        <w:ind w:left="0"/>
        <w:rPr>
          <w:rFonts w:ascii="Calibri" w:hAnsi="Calibri"/>
          <w:szCs w:val="24"/>
        </w:rPr>
      </w:pPr>
      <w:r w:rsidRPr="00E016AA">
        <w:rPr>
          <w:rFonts w:ascii="Calibri" w:hAnsi="Calibri"/>
        </w:rPr>
        <w:t>Alors que 20 personnes ont choisies de ne pas répondre.</w:t>
      </w:r>
      <w:r w:rsidRPr="00E016AA">
        <w:rPr>
          <w:rFonts w:ascii="Calibri" w:hAnsi="Calibri" w:cs="Arial"/>
          <w:color w:val="474747"/>
          <w:sz w:val="18"/>
          <w:szCs w:val="18"/>
        </w:rPr>
        <w:t xml:space="preserve"> </w:t>
      </w:r>
      <w:r w:rsidRPr="00E016AA">
        <w:rPr>
          <w:rFonts w:ascii="Calibri" w:hAnsi="Calibri"/>
          <w:szCs w:val="24"/>
        </w:rPr>
        <w:t>Il peut s'agir des personnes qui ne veulent pas répondre à la question soit le prix ne leurs convient pas ou bien des personnes qui ne veulent pas donner une idée sur leurs pouvoir d’achats.</w:t>
      </w:r>
    </w:p>
    <w:p w:rsidR="003A3FB9" w:rsidRPr="00E016AA" w:rsidRDefault="003A3FB9" w:rsidP="003A3FB9">
      <w:pPr>
        <w:ind w:left="0"/>
        <w:rPr>
          <w:rFonts w:ascii="Calibri" w:hAnsi="Calibri"/>
          <w:szCs w:val="24"/>
        </w:rPr>
      </w:pPr>
    </w:p>
    <w:p w:rsidR="00FE6121" w:rsidRDefault="00FE6121" w:rsidP="002534DF">
      <w:pPr>
        <w:ind w:left="0"/>
        <w:rPr>
          <w:rFonts w:ascii="Calibri" w:hAnsi="Calibri"/>
          <w:szCs w:val="24"/>
        </w:rPr>
      </w:pPr>
    </w:p>
    <w:p w:rsidR="00AB2832" w:rsidRPr="00E016AA" w:rsidRDefault="00AB2832" w:rsidP="002534DF">
      <w:pPr>
        <w:ind w:left="0"/>
        <w:rPr>
          <w:rFonts w:ascii="Calibri" w:hAnsi="Calibri"/>
          <w:szCs w:val="24"/>
        </w:rPr>
      </w:pPr>
    </w:p>
    <w:p w:rsidR="00FE6121" w:rsidRPr="00E016AA" w:rsidRDefault="00FE6121" w:rsidP="002534DF">
      <w:pPr>
        <w:ind w:left="0"/>
        <w:rPr>
          <w:rFonts w:ascii="Calibri" w:hAnsi="Calibri"/>
          <w:szCs w:val="24"/>
        </w:rPr>
      </w:pPr>
    </w:p>
    <w:p w:rsidR="00FE6121" w:rsidRPr="00E016AA" w:rsidRDefault="00FE6121" w:rsidP="002534DF">
      <w:pPr>
        <w:ind w:left="0"/>
        <w:rPr>
          <w:rFonts w:ascii="Calibri" w:hAnsi="Calibri"/>
          <w:szCs w:val="24"/>
        </w:rPr>
      </w:pPr>
    </w:p>
    <w:p w:rsidR="00FE6121" w:rsidRPr="00E016AA" w:rsidRDefault="00FE6121" w:rsidP="002534DF">
      <w:pPr>
        <w:ind w:left="0"/>
        <w:rPr>
          <w:rFonts w:ascii="Calibri" w:hAnsi="Calibri"/>
          <w:szCs w:val="24"/>
        </w:rPr>
      </w:pPr>
    </w:p>
    <w:p w:rsidR="009F1176" w:rsidRDefault="009F1176" w:rsidP="002534DF">
      <w:pPr>
        <w:ind w:left="0"/>
        <w:rPr>
          <w:rFonts w:ascii="Calibri" w:hAnsi="Calibri"/>
          <w:szCs w:val="24"/>
        </w:rPr>
      </w:pPr>
      <w:r w:rsidRPr="00E016AA">
        <w:rPr>
          <w:rFonts w:ascii="Calibri" w:hAnsi="Calibri"/>
          <w:szCs w:val="24"/>
        </w:rPr>
        <w:lastRenderedPageBreak/>
        <w:t>Nous présentons en ce qui suit La dispersion des enquêtés selon la région :</w:t>
      </w:r>
    </w:p>
    <w:p w:rsidR="00AB2832" w:rsidRPr="00AB2832" w:rsidRDefault="00AB2832" w:rsidP="00AB2832">
      <w:pPr>
        <w:ind w:left="0"/>
        <w:jc w:val="center"/>
        <w:rPr>
          <w:rFonts w:ascii="Calibri" w:hAnsi="Calibri"/>
          <w:color w:val="3C526E" w:themeColor="accent6" w:themeShade="BF"/>
          <w:sz w:val="26"/>
          <w:szCs w:val="26"/>
        </w:rPr>
      </w:pPr>
      <w:r>
        <w:rPr>
          <w:rFonts w:ascii="Calibri" w:hAnsi="Calibri"/>
          <w:b/>
          <w:bCs/>
          <w:color w:val="3C526E" w:themeColor="accent6" w:themeShade="BF"/>
          <w:sz w:val="26"/>
          <w:szCs w:val="26"/>
        </w:rPr>
        <w:t>La répartition des enquêtés par région</w:t>
      </w:r>
    </w:p>
    <w:p w:rsidR="009F1176" w:rsidRPr="00E016AA" w:rsidRDefault="009F1176" w:rsidP="00AB2832">
      <w:pPr>
        <w:ind w:left="0"/>
        <w:jc w:val="center"/>
        <w:rPr>
          <w:rFonts w:ascii="Calibri" w:hAnsi="Calibri"/>
          <w:szCs w:val="24"/>
        </w:rPr>
      </w:pPr>
      <w:r w:rsidRPr="00E016AA">
        <w:rPr>
          <w:rFonts w:ascii="Calibri" w:hAnsi="Calibri"/>
          <w:noProof/>
          <w:lang w:eastAsia="fr-FR"/>
        </w:rPr>
        <w:drawing>
          <wp:inline distT="0" distB="0" distL="0" distR="0" wp14:anchorId="1236268E" wp14:editId="4271C6AA">
            <wp:extent cx="4562475" cy="2224112"/>
            <wp:effectExtent l="19050" t="19050" r="9525" b="2413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62475" cy="2224112"/>
                    </a:xfrm>
                    <a:prstGeom prst="rect">
                      <a:avLst/>
                    </a:prstGeom>
                    <a:ln>
                      <a:solidFill>
                        <a:schemeClr val="accent1"/>
                      </a:solidFill>
                    </a:ln>
                  </pic:spPr>
                </pic:pic>
              </a:graphicData>
            </a:graphic>
          </wp:inline>
        </w:drawing>
      </w:r>
    </w:p>
    <w:p w:rsidR="00FE6121" w:rsidRPr="00E016AA" w:rsidRDefault="009F1176" w:rsidP="002534DF">
      <w:pPr>
        <w:ind w:left="0"/>
        <w:rPr>
          <w:rFonts w:ascii="Calibri" w:hAnsi="Calibri"/>
          <w:szCs w:val="24"/>
        </w:rPr>
      </w:pPr>
      <w:r w:rsidRPr="00E016AA">
        <w:rPr>
          <w:rFonts w:ascii="Calibri" w:hAnsi="Calibri"/>
          <w:szCs w:val="24"/>
        </w:rPr>
        <w:t xml:space="preserve">L’importance des espaces verts </w:t>
      </w:r>
      <w:r w:rsidR="00C46707" w:rsidRPr="00E016AA">
        <w:rPr>
          <w:rFonts w:ascii="Calibri" w:hAnsi="Calibri"/>
          <w:szCs w:val="24"/>
        </w:rPr>
        <w:t xml:space="preserve">et les énergies </w:t>
      </w:r>
      <w:r w:rsidRPr="00E016AA">
        <w:rPr>
          <w:rFonts w:ascii="Calibri" w:hAnsi="Calibri"/>
          <w:szCs w:val="24"/>
        </w:rPr>
        <w:t xml:space="preserve">se caractérise par </w:t>
      </w:r>
      <w:r w:rsidR="00FE6121" w:rsidRPr="00E016AA">
        <w:rPr>
          <w:rFonts w:ascii="Calibri" w:hAnsi="Calibri"/>
          <w:szCs w:val="24"/>
        </w:rPr>
        <w:t>le graphe suivant</w:t>
      </w:r>
      <w:r w:rsidRPr="00E016AA">
        <w:rPr>
          <w:rFonts w:ascii="Calibri" w:hAnsi="Calibri"/>
          <w:szCs w:val="24"/>
        </w:rPr>
        <w:t> :</w:t>
      </w:r>
    </w:p>
    <w:p w:rsidR="009F1176" w:rsidRPr="00E016AA" w:rsidRDefault="009F1176" w:rsidP="00FE6121">
      <w:pPr>
        <w:ind w:left="0"/>
        <w:jc w:val="center"/>
        <w:rPr>
          <w:rFonts w:ascii="Calibri" w:hAnsi="Calibri"/>
          <w:szCs w:val="24"/>
        </w:rPr>
      </w:pPr>
    </w:p>
    <w:p w:rsidR="00FE6121" w:rsidRPr="004663B2" w:rsidRDefault="004F1159" w:rsidP="004F1159">
      <w:pPr>
        <w:ind w:left="0"/>
        <w:rPr>
          <w:rFonts w:ascii="Calibri" w:hAnsi="Calibri"/>
          <w:b/>
          <w:color w:val="3C526E" w:themeColor="accent6" w:themeShade="BF"/>
          <w:sz w:val="26"/>
          <w:szCs w:val="26"/>
        </w:rPr>
      </w:pPr>
      <w:r>
        <w:rPr>
          <w:rFonts w:ascii="Calibri" w:hAnsi="Calibri"/>
          <w:b/>
          <w:color w:val="3C526E" w:themeColor="accent6" w:themeShade="BF"/>
          <w:sz w:val="26"/>
          <w:szCs w:val="26"/>
        </w:rPr>
        <w:t xml:space="preserve">      </w:t>
      </w:r>
      <w:r w:rsidRPr="004663B2">
        <w:rPr>
          <w:rFonts w:ascii="Calibri" w:hAnsi="Calibri"/>
          <w:b/>
          <w:color w:val="3C526E" w:themeColor="accent6" w:themeShade="BF"/>
          <w:sz w:val="26"/>
          <w:szCs w:val="26"/>
        </w:rPr>
        <w:t>Importance des espaces</w:t>
      </w:r>
      <w:r>
        <w:rPr>
          <w:rFonts w:ascii="Calibri" w:hAnsi="Calibri"/>
          <w:b/>
          <w:color w:val="3C526E" w:themeColor="accent6" w:themeShade="BF"/>
          <w:sz w:val="26"/>
          <w:szCs w:val="26"/>
        </w:rPr>
        <w:t xml:space="preserve"> vertes                                              </w:t>
      </w:r>
      <w:r w:rsidR="00FE6121" w:rsidRPr="004663B2">
        <w:rPr>
          <w:rFonts w:ascii="Calibri" w:hAnsi="Calibri"/>
          <w:b/>
          <w:color w:val="3C526E" w:themeColor="accent6" w:themeShade="BF"/>
          <w:sz w:val="26"/>
          <w:szCs w:val="26"/>
        </w:rPr>
        <w:t xml:space="preserve">Importance </w:t>
      </w:r>
      <w:r w:rsidR="00DF17CF" w:rsidRPr="004663B2">
        <w:rPr>
          <w:rFonts w:ascii="Calibri" w:hAnsi="Calibri"/>
          <w:b/>
          <w:color w:val="3C526E" w:themeColor="accent6" w:themeShade="BF"/>
          <w:sz w:val="26"/>
          <w:szCs w:val="26"/>
        </w:rPr>
        <w:t>de l’énergie</w:t>
      </w:r>
    </w:p>
    <w:p w:rsidR="00FE6121" w:rsidRPr="00E016AA" w:rsidRDefault="004F1159" w:rsidP="00FE6121">
      <w:pPr>
        <w:ind w:left="0"/>
        <w:jc w:val="center"/>
        <w:rPr>
          <w:rFonts w:ascii="Calibri" w:hAnsi="Calibri"/>
          <w:szCs w:val="24"/>
        </w:rPr>
      </w:pPr>
      <w:r w:rsidRPr="00E016AA">
        <w:rPr>
          <w:rFonts w:ascii="Calibri" w:hAnsi="Calibri"/>
          <w:noProof/>
          <w:lang w:eastAsia="fr-FR"/>
        </w:rPr>
        <w:drawing>
          <wp:anchor distT="0" distB="0" distL="114300" distR="114300" simplePos="0" relativeHeight="251658240" behindDoc="0" locked="0" layoutInCell="1" allowOverlap="1" wp14:anchorId="21DF40A0">
            <wp:simplePos x="0" y="0"/>
            <wp:positionH relativeFrom="column">
              <wp:posOffset>3109595</wp:posOffset>
            </wp:positionH>
            <wp:positionV relativeFrom="paragraph">
              <wp:posOffset>16510</wp:posOffset>
            </wp:positionV>
            <wp:extent cx="3071495" cy="2031365"/>
            <wp:effectExtent l="19050" t="19050" r="14605" b="26035"/>
            <wp:wrapThrough wrapText="bothSides">
              <wp:wrapPolygon edited="0">
                <wp:start x="-134" y="-203"/>
                <wp:lineTo x="-134" y="21674"/>
                <wp:lineTo x="21569" y="21674"/>
                <wp:lineTo x="21569" y="-203"/>
                <wp:lineTo x="-134" y="-203"/>
              </wp:wrapPolygon>
            </wp:wrapThrough>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071495" cy="2031365"/>
                    </a:xfrm>
                    <a:prstGeom prst="rect">
                      <a:avLst/>
                    </a:prstGeom>
                    <a:ln>
                      <a:solidFill>
                        <a:schemeClr val="accent1"/>
                      </a:solidFill>
                    </a:ln>
                  </pic:spPr>
                </pic:pic>
              </a:graphicData>
            </a:graphic>
            <wp14:sizeRelV relativeFrom="margin">
              <wp14:pctHeight>0</wp14:pctHeight>
            </wp14:sizeRelV>
          </wp:anchor>
        </w:drawing>
      </w:r>
      <w:r w:rsidR="00FE6121" w:rsidRPr="00E016AA">
        <w:rPr>
          <w:rFonts w:ascii="Calibri" w:hAnsi="Calibri"/>
          <w:noProof/>
          <w:lang w:eastAsia="fr-FR"/>
        </w:rPr>
        <w:drawing>
          <wp:inline distT="0" distB="0" distL="0" distR="0" wp14:anchorId="1620A26D" wp14:editId="7D03F8F3">
            <wp:extent cx="2860159" cy="2052662"/>
            <wp:effectExtent l="19050" t="19050" r="16510" b="2413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874526" cy="2062973"/>
                    </a:xfrm>
                    <a:prstGeom prst="rect">
                      <a:avLst/>
                    </a:prstGeom>
                    <a:ln>
                      <a:solidFill>
                        <a:schemeClr val="accent1"/>
                      </a:solidFill>
                    </a:ln>
                  </pic:spPr>
                </pic:pic>
              </a:graphicData>
            </a:graphic>
          </wp:inline>
        </w:drawing>
      </w:r>
    </w:p>
    <w:p w:rsidR="00EA47BF" w:rsidRPr="00E016AA" w:rsidRDefault="00EA47BF" w:rsidP="00C46707">
      <w:pPr>
        <w:ind w:left="0"/>
        <w:rPr>
          <w:rFonts w:ascii="Calibri" w:hAnsi="Calibri"/>
          <w:szCs w:val="24"/>
        </w:rPr>
      </w:pPr>
    </w:p>
    <w:p w:rsidR="00DF17CF" w:rsidRPr="00E016AA" w:rsidRDefault="00DF17CF" w:rsidP="00DF17CF">
      <w:pPr>
        <w:ind w:left="0"/>
        <w:rPr>
          <w:rFonts w:ascii="Calibri" w:hAnsi="Calibri"/>
          <w:szCs w:val="24"/>
        </w:rPr>
      </w:pPr>
      <w:r w:rsidRPr="00E016AA">
        <w:rPr>
          <w:rFonts w:ascii="Calibri" w:hAnsi="Calibri"/>
          <w:szCs w:val="24"/>
        </w:rPr>
        <w:t>Une réponse de 74% des personnes intéressées par les espaces verts et 25% plus au moins intéressés, personne n’a approuvé qu’il ne soit pas intéressé envers les espaces verts.</w:t>
      </w:r>
    </w:p>
    <w:p w:rsidR="00DF17CF" w:rsidRPr="00E016AA" w:rsidRDefault="00DF17CF" w:rsidP="00DF17CF">
      <w:pPr>
        <w:ind w:left="0"/>
        <w:rPr>
          <w:rFonts w:ascii="Calibri" w:hAnsi="Calibri"/>
          <w:szCs w:val="24"/>
        </w:rPr>
      </w:pPr>
      <w:r w:rsidRPr="00E016AA">
        <w:rPr>
          <w:rFonts w:ascii="Calibri" w:hAnsi="Calibri"/>
          <w:szCs w:val="24"/>
        </w:rPr>
        <w:t>Ce qui montre la motivation des personnes vis-à-vis de la nature et cela permet à notre produit de s’écouler facilement.</w:t>
      </w:r>
    </w:p>
    <w:p w:rsidR="00DF17CF" w:rsidRPr="00E016AA" w:rsidRDefault="00DF17CF" w:rsidP="00DF17CF">
      <w:pPr>
        <w:ind w:left="0"/>
        <w:rPr>
          <w:rFonts w:ascii="Calibri" w:hAnsi="Calibri"/>
          <w:szCs w:val="24"/>
        </w:rPr>
      </w:pPr>
      <w:r w:rsidRPr="00E016AA">
        <w:rPr>
          <w:rFonts w:ascii="Calibri" w:hAnsi="Calibri"/>
          <w:szCs w:val="24"/>
        </w:rPr>
        <w:t xml:space="preserve">Ainsi qu’une majorité approuve son intérêt à l’énergie.    </w:t>
      </w:r>
    </w:p>
    <w:p w:rsidR="00DF17CF" w:rsidRDefault="00DF17CF" w:rsidP="00DF17CF">
      <w:pPr>
        <w:ind w:left="0"/>
        <w:rPr>
          <w:rFonts w:ascii="Calibri" w:hAnsi="Calibri"/>
          <w:szCs w:val="24"/>
        </w:rPr>
      </w:pPr>
      <w:r w:rsidRPr="00E016AA">
        <w:rPr>
          <w:rFonts w:ascii="Calibri" w:hAnsi="Calibri"/>
          <w:szCs w:val="24"/>
        </w:rPr>
        <w:t>Le gaspillage en termes d’eau et d’électricité est  présenté par le graphe suivant :</w:t>
      </w:r>
    </w:p>
    <w:p w:rsidR="004F1159" w:rsidRDefault="004F1159" w:rsidP="004663B2">
      <w:pPr>
        <w:ind w:left="0"/>
        <w:jc w:val="center"/>
        <w:rPr>
          <w:rFonts w:ascii="Calibri" w:hAnsi="Calibri"/>
          <w:b/>
          <w:bCs/>
          <w:color w:val="3C526E" w:themeColor="accent6" w:themeShade="BF"/>
          <w:sz w:val="26"/>
          <w:szCs w:val="26"/>
        </w:rPr>
      </w:pPr>
    </w:p>
    <w:p w:rsidR="004663B2" w:rsidRPr="004663B2" w:rsidRDefault="004663B2" w:rsidP="004663B2">
      <w:pPr>
        <w:ind w:left="0"/>
        <w:jc w:val="center"/>
        <w:rPr>
          <w:rFonts w:ascii="Calibri" w:hAnsi="Calibri"/>
          <w:color w:val="3C526E" w:themeColor="accent6" w:themeShade="BF"/>
          <w:sz w:val="26"/>
          <w:szCs w:val="26"/>
        </w:rPr>
      </w:pPr>
      <w:r>
        <w:rPr>
          <w:rFonts w:ascii="Calibri" w:hAnsi="Calibri"/>
          <w:b/>
          <w:bCs/>
          <w:color w:val="3C526E" w:themeColor="accent6" w:themeShade="BF"/>
          <w:sz w:val="26"/>
          <w:szCs w:val="26"/>
        </w:rPr>
        <w:lastRenderedPageBreak/>
        <w:t xml:space="preserve">Gaspillage de l’eau et d’électricité </w:t>
      </w:r>
    </w:p>
    <w:p w:rsidR="009F1176" w:rsidRPr="00E016AA" w:rsidRDefault="009F1176" w:rsidP="00DF17CF">
      <w:pPr>
        <w:ind w:left="0"/>
        <w:jc w:val="center"/>
        <w:rPr>
          <w:rFonts w:ascii="Calibri" w:hAnsi="Calibri"/>
          <w:szCs w:val="24"/>
        </w:rPr>
      </w:pPr>
      <w:r w:rsidRPr="00E016AA">
        <w:rPr>
          <w:rFonts w:ascii="Calibri" w:hAnsi="Calibri"/>
          <w:noProof/>
          <w:lang w:eastAsia="fr-FR"/>
        </w:rPr>
        <w:drawing>
          <wp:inline distT="0" distB="0" distL="0" distR="0" wp14:anchorId="1C727BD0" wp14:editId="6F04A603">
            <wp:extent cx="4474724" cy="2265785"/>
            <wp:effectExtent l="19050" t="19050" r="21590" b="2032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483527" cy="2270243"/>
                    </a:xfrm>
                    <a:prstGeom prst="rect">
                      <a:avLst/>
                    </a:prstGeom>
                    <a:ln>
                      <a:solidFill>
                        <a:schemeClr val="accent1"/>
                      </a:solidFill>
                    </a:ln>
                  </pic:spPr>
                </pic:pic>
              </a:graphicData>
            </a:graphic>
          </wp:inline>
        </w:drawing>
      </w:r>
    </w:p>
    <w:p w:rsidR="009F1176" w:rsidRPr="00E016AA" w:rsidRDefault="009F1176" w:rsidP="009F1176">
      <w:pPr>
        <w:ind w:left="0"/>
        <w:rPr>
          <w:rFonts w:ascii="Calibri" w:hAnsi="Calibri"/>
          <w:szCs w:val="24"/>
        </w:rPr>
      </w:pPr>
      <w:r w:rsidRPr="00E016AA">
        <w:rPr>
          <w:rFonts w:ascii="Calibri" w:hAnsi="Calibri"/>
          <w:szCs w:val="24"/>
        </w:rPr>
        <w:t xml:space="preserve">Donc d’après ceci notre produit aura une bonne image souhaité par les enquêtés, puisque notre système s’alimente à l’aide de l’énergie solaire et optimise l’utilisation de l’eau.  </w:t>
      </w:r>
    </w:p>
    <w:p w:rsidR="009F1176" w:rsidRDefault="009F1176" w:rsidP="009F1176">
      <w:pPr>
        <w:ind w:left="0"/>
        <w:rPr>
          <w:rFonts w:ascii="Calibri" w:hAnsi="Calibri"/>
          <w:szCs w:val="24"/>
        </w:rPr>
      </w:pPr>
      <w:r w:rsidRPr="00E016AA">
        <w:rPr>
          <w:rFonts w:ascii="Calibri" w:hAnsi="Calibri"/>
          <w:szCs w:val="24"/>
        </w:rPr>
        <w:t xml:space="preserve">Nous avons posez une question sur l’utilité de notre système </w:t>
      </w:r>
    </w:p>
    <w:p w:rsidR="004663B2" w:rsidRPr="004663B2" w:rsidRDefault="004663B2" w:rsidP="004663B2">
      <w:pPr>
        <w:ind w:left="0"/>
        <w:jc w:val="center"/>
        <w:rPr>
          <w:rFonts w:ascii="Calibri" w:hAnsi="Calibri"/>
          <w:color w:val="3C526E" w:themeColor="accent6" w:themeShade="BF"/>
          <w:sz w:val="26"/>
          <w:szCs w:val="26"/>
        </w:rPr>
      </w:pPr>
      <w:r>
        <w:rPr>
          <w:rFonts w:ascii="Calibri" w:hAnsi="Calibri"/>
          <w:b/>
          <w:bCs/>
          <w:color w:val="3C526E" w:themeColor="accent6" w:themeShade="BF"/>
          <w:sz w:val="26"/>
          <w:szCs w:val="26"/>
        </w:rPr>
        <w:t>L’utilité du système Smart Green</w:t>
      </w:r>
    </w:p>
    <w:p w:rsidR="009F1176" w:rsidRPr="00E016AA" w:rsidRDefault="009F1176" w:rsidP="004663B2">
      <w:pPr>
        <w:ind w:left="0"/>
        <w:jc w:val="center"/>
        <w:rPr>
          <w:rFonts w:ascii="Calibri" w:hAnsi="Calibri"/>
          <w:szCs w:val="24"/>
        </w:rPr>
      </w:pPr>
      <w:r w:rsidRPr="00E016AA">
        <w:rPr>
          <w:rFonts w:ascii="Calibri" w:hAnsi="Calibri"/>
          <w:noProof/>
          <w:lang w:eastAsia="fr-FR"/>
        </w:rPr>
        <w:drawing>
          <wp:inline distT="0" distB="0" distL="0" distR="0" wp14:anchorId="2061BDEC" wp14:editId="60BFD1E3">
            <wp:extent cx="3803515" cy="2329025"/>
            <wp:effectExtent l="19050" t="19050" r="26035" b="1460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819294" cy="2338687"/>
                    </a:xfrm>
                    <a:prstGeom prst="rect">
                      <a:avLst/>
                    </a:prstGeom>
                    <a:ln>
                      <a:solidFill>
                        <a:schemeClr val="accent1"/>
                      </a:solidFill>
                    </a:ln>
                  </pic:spPr>
                </pic:pic>
              </a:graphicData>
            </a:graphic>
          </wp:inline>
        </w:drawing>
      </w:r>
    </w:p>
    <w:p w:rsidR="009F1176" w:rsidRPr="00E016AA" w:rsidRDefault="009F1176" w:rsidP="009F1176">
      <w:pPr>
        <w:ind w:left="0"/>
        <w:rPr>
          <w:rFonts w:ascii="Calibri" w:hAnsi="Calibri"/>
          <w:szCs w:val="24"/>
        </w:rPr>
      </w:pPr>
      <w:r w:rsidRPr="00E016AA">
        <w:rPr>
          <w:rFonts w:ascii="Calibri" w:hAnsi="Calibri"/>
          <w:szCs w:val="24"/>
        </w:rPr>
        <w:t>La grande majorité a donné une bonne appréciation de l’ordre de 69,1% et 96,2% ont affirmé que notre système offre une simplicité.</w:t>
      </w:r>
    </w:p>
    <w:p w:rsidR="009F1176" w:rsidRPr="00E016AA" w:rsidRDefault="009F1176" w:rsidP="009F1176">
      <w:pPr>
        <w:ind w:left="0"/>
        <w:rPr>
          <w:rFonts w:ascii="Calibri" w:hAnsi="Calibri"/>
          <w:szCs w:val="24"/>
        </w:rPr>
      </w:pPr>
      <w:r w:rsidRPr="00E016AA">
        <w:rPr>
          <w:rFonts w:ascii="Calibri" w:hAnsi="Calibri"/>
          <w:szCs w:val="24"/>
        </w:rPr>
        <w:t xml:space="preserve">Notre produit offre un système de pilotage à distance, pour cela nous avons envisagé une question dans ce sens </w:t>
      </w:r>
    </w:p>
    <w:p w:rsidR="009F1176" w:rsidRPr="00E016AA" w:rsidRDefault="009F1176" w:rsidP="009F1176">
      <w:pPr>
        <w:ind w:left="0"/>
        <w:jc w:val="center"/>
        <w:rPr>
          <w:rFonts w:ascii="Calibri" w:hAnsi="Calibri"/>
          <w:szCs w:val="24"/>
        </w:rPr>
      </w:pPr>
      <w:r w:rsidRPr="00E016AA">
        <w:rPr>
          <w:rFonts w:ascii="Calibri" w:hAnsi="Calibri"/>
          <w:noProof/>
          <w:szCs w:val="24"/>
          <w:lang w:eastAsia="fr-FR"/>
        </w:rPr>
        <w:lastRenderedPageBreak/>
        <w:drawing>
          <wp:inline distT="0" distB="0" distL="0" distR="0" wp14:anchorId="39E3D26C" wp14:editId="740C54B8">
            <wp:extent cx="5583677" cy="2762656"/>
            <wp:effectExtent l="0" t="0" r="17145" b="19050"/>
            <wp:docPr id="32" name="Graphique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F1176" w:rsidRPr="00E016AA" w:rsidRDefault="009F1176" w:rsidP="009F1176">
      <w:pPr>
        <w:ind w:left="0"/>
        <w:rPr>
          <w:rFonts w:ascii="Calibri" w:hAnsi="Calibri"/>
          <w:szCs w:val="24"/>
        </w:rPr>
      </w:pPr>
      <w:r w:rsidRPr="00E016AA">
        <w:rPr>
          <w:rFonts w:ascii="Calibri" w:hAnsi="Calibri"/>
          <w:szCs w:val="24"/>
        </w:rPr>
        <w:t xml:space="preserve">Notre produit pourra répondre aux besoins de ses personnes, pour ceux qui ont des employés, le système Smart Green leurs permettent de réduire le cout de la main d’œuvre. Pour les personnes qui n’arrosent pas notre système leurs offre cette possibilité. </w:t>
      </w:r>
    </w:p>
    <w:p w:rsidR="009F1176" w:rsidRPr="00E016AA" w:rsidRDefault="009F1176" w:rsidP="009F1176">
      <w:pPr>
        <w:ind w:left="0"/>
        <w:rPr>
          <w:rFonts w:ascii="Calibri" w:hAnsi="Calibri"/>
          <w:szCs w:val="24"/>
        </w:rPr>
      </w:pPr>
      <w:r w:rsidRPr="00E016AA">
        <w:rPr>
          <w:rFonts w:ascii="Calibri" w:hAnsi="Calibri"/>
          <w:szCs w:val="24"/>
        </w:rPr>
        <w:t>Pour la place d’achats les enquêtés ont répondus de 66% préfère magasin spécialisé apprécié surtout pars les agriculteurs  alors que 49% des réponses pour Grands magasins et l’achat via internet a obtenu une réponse de 54,9% (La question présente des choix sur des cases à cocher donc plusieurs élément de réponses pour chaque personnes).</w:t>
      </w:r>
    </w:p>
    <w:p w:rsidR="009F1176" w:rsidRPr="00E016AA" w:rsidRDefault="009F1176" w:rsidP="009F1176">
      <w:pPr>
        <w:ind w:left="0"/>
        <w:rPr>
          <w:rFonts w:ascii="Calibri" w:hAnsi="Calibri"/>
          <w:szCs w:val="24"/>
        </w:rPr>
      </w:pPr>
      <w:r w:rsidRPr="00E016AA">
        <w:rPr>
          <w:rFonts w:ascii="Calibri" w:hAnsi="Calibri"/>
          <w:szCs w:val="24"/>
        </w:rPr>
        <w:t xml:space="preserve">Pour les remarques et suggestions on a effectué à un dépouillement, qui a donné les résultats : </w:t>
      </w:r>
    </w:p>
    <w:p w:rsidR="009F1176" w:rsidRPr="00E016AA" w:rsidRDefault="009F1176" w:rsidP="009F1176">
      <w:pPr>
        <w:pStyle w:val="Paragraphedeliste"/>
        <w:numPr>
          <w:ilvl w:val="0"/>
          <w:numId w:val="23"/>
        </w:numPr>
        <w:spacing w:after="200" w:line="276" w:lineRule="auto"/>
        <w:rPr>
          <w:rFonts w:ascii="Calibri" w:hAnsi="Calibri"/>
          <w:szCs w:val="24"/>
        </w:rPr>
      </w:pPr>
      <w:r w:rsidRPr="00E016AA">
        <w:rPr>
          <w:rFonts w:ascii="Calibri" w:hAnsi="Calibri"/>
          <w:szCs w:val="24"/>
        </w:rPr>
        <w:t>Appréciation du produit</w:t>
      </w:r>
      <w:r w:rsidR="00AA2735">
        <w:rPr>
          <w:rFonts w:ascii="Calibri" w:hAnsi="Calibri"/>
          <w:szCs w:val="24"/>
        </w:rPr>
        <w:t>.</w:t>
      </w:r>
      <w:r w:rsidRPr="00E016AA">
        <w:rPr>
          <w:rFonts w:ascii="Calibri" w:hAnsi="Calibri"/>
          <w:szCs w:val="24"/>
        </w:rPr>
        <w:t xml:space="preserve">   </w:t>
      </w:r>
    </w:p>
    <w:p w:rsidR="00AA2735" w:rsidRDefault="00AA2735" w:rsidP="00EA47BF">
      <w:pPr>
        <w:pStyle w:val="Paragraphedeliste"/>
        <w:numPr>
          <w:ilvl w:val="0"/>
          <w:numId w:val="23"/>
        </w:numPr>
        <w:spacing w:after="200" w:line="276" w:lineRule="auto"/>
        <w:rPr>
          <w:rFonts w:ascii="Calibri" w:hAnsi="Calibri"/>
          <w:szCs w:val="24"/>
        </w:rPr>
      </w:pPr>
      <w:r w:rsidRPr="00AA2735">
        <w:rPr>
          <w:rFonts w:ascii="Calibri" w:hAnsi="Calibri"/>
          <w:szCs w:val="24"/>
        </w:rPr>
        <w:t>Idée</w:t>
      </w:r>
      <w:r>
        <w:rPr>
          <w:rFonts w:ascii="Calibri" w:hAnsi="Calibri"/>
          <w:szCs w:val="24"/>
        </w:rPr>
        <w:t xml:space="preserve"> innovant.</w:t>
      </w:r>
    </w:p>
    <w:p w:rsidR="009F1176" w:rsidRPr="00AA2735" w:rsidRDefault="00AA2735" w:rsidP="00EA47BF">
      <w:pPr>
        <w:pStyle w:val="Paragraphedeliste"/>
        <w:numPr>
          <w:ilvl w:val="0"/>
          <w:numId w:val="23"/>
        </w:numPr>
        <w:spacing w:after="200" w:line="276" w:lineRule="auto"/>
        <w:rPr>
          <w:rFonts w:ascii="Calibri" w:hAnsi="Calibri"/>
          <w:szCs w:val="24"/>
        </w:rPr>
      </w:pPr>
      <w:r>
        <w:rPr>
          <w:rFonts w:ascii="Calibri" w:hAnsi="Calibri"/>
          <w:szCs w:val="24"/>
        </w:rPr>
        <w:t>N</w:t>
      </w:r>
      <w:r w:rsidR="009F1176" w:rsidRPr="00AA2735">
        <w:rPr>
          <w:rFonts w:ascii="Calibri" w:hAnsi="Calibri"/>
          <w:szCs w:val="24"/>
        </w:rPr>
        <w:t>o</w:t>
      </w:r>
      <w:r w:rsidR="004663B2" w:rsidRPr="00AA2735">
        <w:rPr>
          <w:rFonts w:ascii="Calibri" w:hAnsi="Calibri"/>
          <w:szCs w:val="24"/>
        </w:rPr>
        <w:t xml:space="preserve">tre produit offre une simplicité, un </w:t>
      </w:r>
      <w:r w:rsidR="009F1176" w:rsidRPr="00AA2735">
        <w:rPr>
          <w:rFonts w:ascii="Calibri" w:hAnsi="Calibri"/>
          <w:szCs w:val="24"/>
        </w:rPr>
        <w:t xml:space="preserve"> gain de temps et </w:t>
      </w:r>
      <w:r w:rsidR="004663B2" w:rsidRPr="00AA2735">
        <w:rPr>
          <w:rFonts w:ascii="Calibri" w:hAnsi="Calibri"/>
          <w:szCs w:val="24"/>
        </w:rPr>
        <w:t>moins d’</w:t>
      </w:r>
      <w:r>
        <w:rPr>
          <w:rFonts w:ascii="Calibri" w:hAnsi="Calibri"/>
          <w:szCs w:val="24"/>
        </w:rPr>
        <w:t>effort physique.</w:t>
      </w:r>
    </w:p>
    <w:p w:rsidR="00D371BB" w:rsidRPr="00E016AA" w:rsidRDefault="00F6209D" w:rsidP="00D371BB">
      <w:pPr>
        <w:pStyle w:val="Titre2"/>
        <w:rPr>
          <w:rFonts w:ascii="Calibri" w:hAnsi="Calibri"/>
        </w:rPr>
      </w:pPr>
      <w:bookmarkStart w:id="7" w:name="_Toc533036033"/>
      <w:r w:rsidRPr="00E016AA">
        <w:rPr>
          <w:rFonts w:ascii="Calibri" w:hAnsi="Calibri"/>
        </w:rPr>
        <w:t>identification et évaluation de l’environnement PESTEL</w:t>
      </w:r>
      <w:bookmarkEnd w:id="7"/>
      <w:r w:rsidRPr="00E016AA">
        <w:rPr>
          <w:rFonts w:ascii="Calibri" w:hAnsi="Calibri"/>
        </w:rPr>
        <w:t> </w:t>
      </w:r>
    </w:p>
    <w:p w:rsidR="00DF17CF" w:rsidRPr="00E016AA" w:rsidRDefault="00BC486A" w:rsidP="007E7F51">
      <w:pPr>
        <w:ind w:left="0"/>
        <w:jc w:val="left"/>
        <w:rPr>
          <w:rFonts w:ascii="Calibri" w:hAnsi="Calibri"/>
        </w:rPr>
      </w:pPr>
      <w:r w:rsidRPr="00E016AA">
        <w:rPr>
          <w:rFonts w:ascii="Calibri" w:hAnsi="Calibri"/>
        </w:rPr>
        <w:t xml:space="preserve">Dans notre projet nous avons adopté la  méthode d'analyse PESTEL qui est l’acronyme de « Politique, Economique, Socioculturel, Technologique, Ecologique, Légal » pour analyser l'impact de l'environnement macro-économique sur l'entreprise. PESTEL est un outil qui nous permette </w:t>
      </w:r>
      <w:r w:rsidRPr="00E016AA">
        <w:rPr>
          <w:rFonts w:ascii="Calibri" w:hAnsi="Calibri"/>
          <w:shd w:val="clear" w:color="auto" w:fill="FFFFFF"/>
        </w:rPr>
        <w:t>avant tout d'anticiper et de préparer l'entreprise à une situation délicate.</w:t>
      </w:r>
      <w:r w:rsidR="007E7F51">
        <w:rPr>
          <w:rFonts w:ascii="Calibri" w:hAnsi="Calibri"/>
        </w:rPr>
        <w:t xml:space="preserve"> </w:t>
      </w:r>
      <w:r w:rsidRPr="00E016AA">
        <w:rPr>
          <w:rFonts w:ascii="Calibri" w:hAnsi="Calibri"/>
        </w:rPr>
        <w:t>Ci-dessus nous présentons un</w:t>
      </w:r>
      <w:r w:rsidR="00DF17CF" w:rsidRPr="00E016AA">
        <w:rPr>
          <w:rFonts w:ascii="Calibri" w:hAnsi="Calibri"/>
        </w:rPr>
        <w:t xml:space="preserve">e synthèse de l’analyse </w:t>
      </w:r>
      <w:r w:rsidR="00D15B31" w:rsidRPr="00E016AA">
        <w:rPr>
          <w:rFonts w:ascii="Calibri" w:hAnsi="Calibri"/>
        </w:rPr>
        <w:t>PESTEL.</w:t>
      </w:r>
    </w:p>
    <w:p w:rsidR="00DF17CF" w:rsidRPr="00E016AA" w:rsidRDefault="00DF17CF" w:rsidP="00DB3251">
      <w:pPr>
        <w:ind w:left="0"/>
        <w:rPr>
          <w:rFonts w:ascii="Calibri" w:hAnsi="Calibri"/>
        </w:rPr>
      </w:pPr>
    </w:p>
    <w:p w:rsidR="00BC486A" w:rsidRDefault="00BC486A" w:rsidP="00DB3251">
      <w:pPr>
        <w:ind w:left="0"/>
        <w:rPr>
          <w:rFonts w:ascii="Calibri" w:hAnsi="Calibri"/>
        </w:rPr>
      </w:pPr>
      <w:r w:rsidRPr="00E016AA">
        <w:rPr>
          <w:rFonts w:ascii="Calibri" w:hAnsi="Calibri"/>
        </w:rPr>
        <w:t xml:space="preserve">  </w:t>
      </w:r>
    </w:p>
    <w:p w:rsidR="004F1159" w:rsidRDefault="004F1159" w:rsidP="00DB3251">
      <w:pPr>
        <w:ind w:left="0"/>
        <w:rPr>
          <w:rFonts w:ascii="Calibri" w:hAnsi="Calibri"/>
        </w:rPr>
      </w:pPr>
    </w:p>
    <w:p w:rsidR="004F1159" w:rsidRDefault="004F1159" w:rsidP="00DB3251">
      <w:pPr>
        <w:ind w:left="0"/>
        <w:rPr>
          <w:rFonts w:ascii="Calibri" w:hAnsi="Calibri"/>
        </w:rPr>
      </w:pPr>
    </w:p>
    <w:p w:rsidR="00D15B31" w:rsidRPr="00E016AA" w:rsidRDefault="00D15B31" w:rsidP="00DB3251">
      <w:pPr>
        <w:ind w:left="0"/>
        <w:rPr>
          <w:rFonts w:ascii="Calibri" w:hAnsi="Calibri"/>
        </w:rPr>
      </w:pPr>
    </w:p>
    <w:p w:rsidR="00BC486A" w:rsidRPr="007E7F51" w:rsidRDefault="00BC486A" w:rsidP="00BC486A">
      <w:pPr>
        <w:pStyle w:val="NormalWeb"/>
        <w:shd w:val="clear" w:color="auto" w:fill="FFFFFF"/>
        <w:spacing w:before="0" w:after="300"/>
        <w:rPr>
          <w:rFonts w:ascii="Calibri" w:hAnsi="Calibri"/>
          <w:b/>
          <w:color w:val="3C526E" w:themeColor="accent6" w:themeShade="BF"/>
          <w:sz w:val="26"/>
          <w:szCs w:val="26"/>
        </w:rPr>
      </w:pPr>
      <w:r w:rsidRPr="007E7F51">
        <w:rPr>
          <w:rFonts w:ascii="Calibri" w:hAnsi="Calibri"/>
          <w:b/>
          <w:color w:val="3C526E" w:themeColor="accent6" w:themeShade="BF"/>
          <w:sz w:val="26"/>
          <w:szCs w:val="26"/>
        </w:rPr>
        <w:lastRenderedPageBreak/>
        <w:t>Politique :</w:t>
      </w:r>
    </w:p>
    <w:p w:rsidR="00BC486A" w:rsidRPr="00E016AA" w:rsidRDefault="00BC486A" w:rsidP="007E7F51">
      <w:pPr>
        <w:ind w:left="0"/>
        <w:rPr>
          <w:rFonts w:ascii="Calibri" w:hAnsi="Calibri"/>
        </w:rPr>
      </w:pPr>
      <w:r w:rsidRPr="00E016AA">
        <w:rPr>
          <w:rFonts w:ascii="Calibri" w:hAnsi="Calibri"/>
        </w:rPr>
        <w:t xml:space="preserve">-Le régime politique du pays est caractérisé par une stabilité politique. Le Maroc c’est </w:t>
      </w:r>
      <w:r w:rsidR="007E7F51" w:rsidRPr="00E016AA">
        <w:rPr>
          <w:rFonts w:ascii="Calibri" w:hAnsi="Calibri"/>
        </w:rPr>
        <w:t>à</w:t>
      </w:r>
      <w:r w:rsidR="007E7F51">
        <w:rPr>
          <w:rFonts w:ascii="Calibri" w:hAnsi="Calibri"/>
        </w:rPr>
        <w:t xml:space="preserve"> la fois </w:t>
      </w:r>
      <w:r w:rsidRPr="00E016AA">
        <w:rPr>
          <w:rFonts w:ascii="Calibri" w:hAnsi="Calibri"/>
        </w:rPr>
        <w:t>une exception et un model dans la région au niveau de gestion des crises politiques et le</w:t>
      </w:r>
      <w:r w:rsidR="007E7F51">
        <w:rPr>
          <w:rFonts w:ascii="Calibri" w:hAnsi="Calibri"/>
        </w:rPr>
        <w:t xml:space="preserve"> </w:t>
      </w:r>
      <w:r w:rsidRPr="00E016AA">
        <w:rPr>
          <w:rFonts w:ascii="Calibri" w:hAnsi="Calibri"/>
        </w:rPr>
        <w:t xml:space="preserve">développement du processus démocratique surtout après </w:t>
      </w:r>
      <w:r w:rsidR="007E7F51">
        <w:rPr>
          <w:rFonts w:ascii="Calibri" w:hAnsi="Calibri"/>
        </w:rPr>
        <w:t xml:space="preserve">le printemps arabe. Mais le roi est </w:t>
      </w:r>
      <w:r w:rsidRPr="00E016AA">
        <w:rPr>
          <w:rFonts w:ascii="Calibri" w:hAnsi="Calibri"/>
        </w:rPr>
        <w:t>toujours la pierre angulaire du système politique.</w:t>
      </w:r>
    </w:p>
    <w:p w:rsidR="00BC486A" w:rsidRPr="00E016AA" w:rsidRDefault="00BC486A" w:rsidP="00DB3251">
      <w:pPr>
        <w:ind w:left="0"/>
        <w:rPr>
          <w:rFonts w:ascii="Calibri" w:hAnsi="Calibri"/>
          <w:color w:val="auto"/>
        </w:rPr>
      </w:pPr>
      <w:r w:rsidRPr="00E016AA">
        <w:rPr>
          <w:rFonts w:ascii="Calibri" w:hAnsi="Calibri"/>
          <w:color w:val="auto"/>
        </w:rPr>
        <w:t>-Le Maroc se lance dans plusieurs plans encourageants l’investissement.</w:t>
      </w:r>
    </w:p>
    <w:p w:rsidR="00BC486A" w:rsidRPr="00E016AA" w:rsidRDefault="00BC486A" w:rsidP="00DB3251">
      <w:pPr>
        <w:ind w:left="0"/>
        <w:rPr>
          <w:rFonts w:ascii="Calibri" w:hAnsi="Calibri"/>
          <w:color w:val="auto"/>
        </w:rPr>
      </w:pPr>
      <w:r w:rsidRPr="00E016AA">
        <w:rPr>
          <w:rFonts w:ascii="Calibri" w:hAnsi="Calibri"/>
          <w:color w:val="auto"/>
        </w:rPr>
        <w:t>-La digitalisation prend une place importante dans la liste des intérêts du Maroc intitulé Maroc Digital 2020.</w:t>
      </w:r>
    </w:p>
    <w:p w:rsidR="00BC486A" w:rsidRPr="00E016AA" w:rsidRDefault="00BC486A" w:rsidP="00DB3251">
      <w:pPr>
        <w:ind w:left="0"/>
        <w:rPr>
          <w:rFonts w:ascii="Calibri" w:hAnsi="Calibri"/>
          <w:color w:val="auto"/>
        </w:rPr>
      </w:pPr>
      <w:r w:rsidRPr="00E016AA">
        <w:rPr>
          <w:rFonts w:ascii="Calibri" w:hAnsi="Calibri"/>
          <w:color w:val="auto"/>
        </w:rPr>
        <w:t>-La stratégie Plan Maroc Vert est une initiative politique de relance de l'agriculture au Maroc, principal moteur de croissance de l'économie nationale.</w:t>
      </w:r>
    </w:p>
    <w:p w:rsidR="00BC486A" w:rsidRPr="00E016AA" w:rsidRDefault="00BC486A" w:rsidP="00DB3251">
      <w:pPr>
        <w:ind w:left="0"/>
        <w:rPr>
          <w:rFonts w:ascii="Calibri" w:hAnsi="Calibri"/>
          <w:color w:val="auto"/>
        </w:rPr>
      </w:pPr>
      <w:r w:rsidRPr="00E016AA">
        <w:rPr>
          <w:rFonts w:ascii="Calibri" w:hAnsi="Calibri"/>
          <w:color w:val="auto"/>
        </w:rPr>
        <w:t>-La politique énergétique favorable au développement des énergies renouvelables, pour sécuriser l’approvisionnement énergétique dans un contexte de forte croissance de la demande énergétique, pour maîtriser les coûts futurs des services énergétiques par rapport à la tendance haussière des cours des produits pétroliers et enfin pour préserver l’environnement en atténuant les émissions de gaz à effet de serre.</w:t>
      </w:r>
    </w:p>
    <w:p w:rsidR="00BC486A" w:rsidRPr="007E7F51" w:rsidRDefault="00BC486A" w:rsidP="00DB3251">
      <w:pPr>
        <w:ind w:left="0"/>
        <w:rPr>
          <w:rFonts w:ascii="Calibri" w:hAnsi="Calibri"/>
          <w:b/>
          <w:color w:val="3C526E" w:themeColor="accent6" w:themeShade="BF"/>
          <w:sz w:val="26"/>
          <w:szCs w:val="26"/>
        </w:rPr>
      </w:pPr>
      <w:r w:rsidRPr="007E7F51">
        <w:rPr>
          <w:rFonts w:ascii="Calibri" w:hAnsi="Calibri"/>
          <w:b/>
          <w:color w:val="3C526E" w:themeColor="accent6" w:themeShade="BF"/>
          <w:sz w:val="26"/>
          <w:szCs w:val="26"/>
        </w:rPr>
        <w:t>Economique :</w:t>
      </w:r>
    </w:p>
    <w:p w:rsidR="00BC486A" w:rsidRPr="00E016AA" w:rsidRDefault="00BC486A" w:rsidP="00777651">
      <w:pPr>
        <w:ind w:left="0"/>
        <w:jc w:val="left"/>
        <w:rPr>
          <w:rFonts w:ascii="Calibri" w:hAnsi="Calibri"/>
        </w:rPr>
      </w:pPr>
      <w:r w:rsidRPr="00E016AA">
        <w:rPr>
          <w:rFonts w:ascii="Calibri" w:hAnsi="Calibri"/>
        </w:rPr>
        <w:t>-</w:t>
      </w:r>
      <w:r w:rsidRPr="00E016AA">
        <w:rPr>
          <w:rFonts w:ascii="Calibri" w:hAnsi="Calibri"/>
          <w:color w:val="000000"/>
          <w:sz w:val="29"/>
          <w:szCs w:val="29"/>
          <w:shd w:val="clear" w:color="auto" w:fill="FFFFFF"/>
        </w:rPr>
        <w:t xml:space="preserve"> </w:t>
      </w:r>
      <w:r w:rsidRPr="00E016AA">
        <w:rPr>
          <w:rFonts w:ascii="Calibri" w:hAnsi="Calibri"/>
        </w:rPr>
        <w:t>L’agriculture occupe, depuis toujours, une place de choix dans l’économie marocaine. Au fil des années, le secteur a su s’adapter à différentes fluctuations pour finalement s’imposer comme l’un des piliers les plus importants de l’économie.</w:t>
      </w:r>
      <w:r w:rsidRPr="00E016AA">
        <w:rPr>
          <w:rFonts w:ascii="Calibri" w:hAnsi="Calibri"/>
          <w:color w:val="000000"/>
          <w:sz w:val="29"/>
          <w:szCs w:val="29"/>
        </w:rPr>
        <w:br/>
      </w:r>
      <w:r w:rsidRPr="00E016AA">
        <w:rPr>
          <w:rFonts w:ascii="Calibri" w:hAnsi="Calibri"/>
        </w:rPr>
        <w:t>- L’importance du secteur agricole dans l’économie marocaine n’est plus à démontrer. Avec une part de 14% du produit intérieur brut (PIB), soit l’équivalent de 74 milliards de dirhams, l’agriculture est l’un des secteurs clés du Royaume.</w:t>
      </w:r>
      <w:r w:rsidRPr="00E016AA">
        <w:rPr>
          <w:rFonts w:ascii="Calibri" w:hAnsi="Calibri"/>
          <w:color w:val="000000"/>
          <w:sz w:val="29"/>
          <w:szCs w:val="29"/>
        </w:rPr>
        <w:br/>
      </w:r>
      <w:r w:rsidRPr="00E016AA">
        <w:rPr>
          <w:rFonts w:ascii="Calibri" w:hAnsi="Calibri"/>
        </w:rPr>
        <w:br/>
        <w:t>-A la faveur d’une répartition pluviométrique atypique dans le temps et équilibrée dans l’espace, le Maroc a bénéficié de l’une de ses meilleures campagnes agricoles, portée par le rendement élevé de la céréaliculture et une bonne orientation de ses cultures classiques notamment maraichères et arboricoles, avec cependant une relative baisse du rythme de croissance des activités de l’élevage.</w:t>
      </w:r>
    </w:p>
    <w:p w:rsidR="007E7F51" w:rsidRDefault="009D2777" w:rsidP="00DB3251">
      <w:pPr>
        <w:ind w:left="0"/>
        <w:rPr>
          <w:rFonts w:ascii="Calibri" w:hAnsi="Calibri"/>
        </w:rPr>
      </w:pPr>
      <w:hyperlink r:id="rId25" w:history="1">
        <w:r w:rsidR="007E7F51" w:rsidRPr="006C56B3">
          <w:rPr>
            <w:rStyle w:val="Lienhypertexte"/>
            <w:rFonts w:ascii="Calibri" w:hAnsi="Calibri"/>
          </w:rPr>
          <w:t>https://www.infomediaire.net/economie-marocaine-la-situation-2018-et-les-perspectives-2019-hcp/</w:t>
        </w:r>
      </w:hyperlink>
    </w:p>
    <w:p w:rsidR="007E7F51" w:rsidRDefault="007E7F51" w:rsidP="00DB3251">
      <w:pPr>
        <w:ind w:left="0"/>
        <w:rPr>
          <w:rFonts w:ascii="Calibri" w:hAnsi="Calibri"/>
        </w:rPr>
      </w:pPr>
    </w:p>
    <w:p w:rsidR="007E7F51" w:rsidRDefault="007E7F51" w:rsidP="00DB3251">
      <w:pPr>
        <w:ind w:left="0"/>
        <w:rPr>
          <w:rFonts w:ascii="Calibri" w:hAnsi="Calibri"/>
        </w:rPr>
      </w:pPr>
    </w:p>
    <w:p w:rsidR="00BC486A" w:rsidRPr="00E016AA" w:rsidRDefault="00BC486A" w:rsidP="00DB3251">
      <w:pPr>
        <w:ind w:left="0"/>
        <w:rPr>
          <w:rFonts w:ascii="Calibri" w:hAnsi="Calibri"/>
        </w:rPr>
      </w:pPr>
      <w:r w:rsidRPr="00E016AA">
        <w:rPr>
          <w:rFonts w:ascii="Calibri" w:hAnsi="Calibri"/>
        </w:rPr>
        <w:br/>
      </w:r>
    </w:p>
    <w:p w:rsidR="00BC486A" w:rsidRPr="007E7F51" w:rsidRDefault="00BC486A" w:rsidP="007E7F51">
      <w:pPr>
        <w:pStyle w:val="NormalWeb"/>
        <w:shd w:val="clear" w:color="auto" w:fill="FFFFFF"/>
        <w:spacing w:before="0" w:after="300"/>
        <w:rPr>
          <w:rFonts w:ascii="Calibri" w:hAnsi="Calibri"/>
          <w:b/>
          <w:color w:val="3C526E" w:themeColor="accent6" w:themeShade="BF"/>
          <w:sz w:val="26"/>
          <w:szCs w:val="26"/>
        </w:rPr>
      </w:pPr>
      <w:r w:rsidRPr="007E7F51">
        <w:rPr>
          <w:rFonts w:ascii="Calibri" w:hAnsi="Calibri"/>
          <w:b/>
          <w:color w:val="3C526E" w:themeColor="accent6" w:themeShade="BF"/>
          <w:sz w:val="26"/>
          <w:szCs w:val="26"/>
        </w:rPr>
        <w:lastRenderedPageBreak/>
        <w:t>Socio</w:t>
      </w:r>
      <w:r w:rsidR="00DB3251" w:rsidRPr="007E7F51">
        <w:rPr>
          <w:rFonts w:ascii="Calibri" w:hAnsi="Calibri"/>
          <w:b/>
          <w:color w:val="3C526E" w:themeColor="accent6" w:themeShade="BF"/>
          <w:sz w:val="26"/>
          <w:szCs w:val="26"/>
        </w:rPr>
        <w:t xml:space="preserve">culturels </w:t>
      </w:r>
    </w:p>
    <w:p w:rsidR="00850AC8" w:rsidRDefault="00BC486A" w:rsidP="009747ED">
      <w:pPr>
        <w:ind w:left="0"/>
        <w:rPr>
          <w:rFonts w:ascii="Calibri" w:hAnsi="Calibri"/>
        </w:rPr>
      </w:pPr>
      <w:r w:rsidRPr="00E016AA">
        <w:rPr>
          <w:rFonts w:ascii="Calibri" w:hAnsi="Calibri"/>
        </w:rPr>
        <w:t>-L’Initiative Nationale pour le Développement Humain, lancée par Sa Majesté le Roi Mohammed VI, que Dieu L’Assiste, le 18 mai 2005, vise la lutte contre la pauvreté, la précarité et l’exclusion sociale à travers la réalisation de projets d’appui aux infrastructures de base.</w:t>
      </w:r>
    </w:p>
    <w:p w:rsidR="00BC486A" w:rsidRPr="00E016AA" w:rsidRDefault="00BC486A" w:rsidP="009747ED">
      <w:pPr>
        <w:ind w:left="0"/>
        <w:rPr>
          <w:rFonts w:ascii="Calibri" w:hAnsi="Calibri"/>
        </w:rPr>
      </w:pPr>
      <w:r w:rsidRPr="00E016AA">
        <w:rPr>
          <w:rFonts w:ascii="Calibri" w:hAnsi="Calibri"/>
        </w:rPr>
        <w:t>-</w:t>
      </w:r>
      <w:r w:rsidRPr="00E016AA">
        <w:rPr>
          <w:rFonts w:ascii="Calibri" w:hAnsi="Calibri"/>
          <w:lang w:eastAsia="fr-FR"/>
        </w:rPr>
        <w:t xml:space="preserve"> </w:t>
      </w:r>
      <w:r w:rsidRPr="00E016AA">
        <w:rPr>
          <w:rFonts w:ascii="Calibri" w:hAnsi="Calibri"/>
        </w:rPr>
        <w:t xml:space="preserve">Selon les projections du CERED (centre de recherche et d’étude démographique), l’effectif de la population du Royaume s’élève à 34,85 millions au 1er juillet 2017, un taux d’accroissement de 1,06% par rapport à 2016 et avec un taux d’urbanisation de 61,9%.Ce qui veut dire une le Maroc connait une croissance démographique. </w:t>
      </w:r>
    </w:p>
    <w:p w:rsidR="009747ED" w:rsidRPr="007E7F51" w:rsidRDefault="009747ED" w:rsidP="007E7F51">
      <w:pPr>
        <w:ind w:left="0"/>
        <w:rPr>
          <w:rFonts w:ascii="Calibri" w:hAnsi="Calibri"/>
        </w:rPr>
      </w:pPr>
      <w:r w:rsidRPr="00E016AA">
        <w:rPr>
          <w:rFonts w:ascii="Calibri" w:hAnsi="Calibri"/>
        </w:rPr>
        <w:t>-une tendance gra</w:t>
      </w:r>
      <w:r w:rsidR="007E7F51">
        <w:rPr>
          <w:rFonts w:ascii="Calibri" w:hAnsi="Calibri"/>
        </w:rPr>
        <w:t>ndissante de la culture de bio.</w:t>
      </w:r>
    </w:p>
    <w:p w:rsidR="00BC486A" w:rsidRPr="007E7F51" w:rsidRDefault="00BC486A" w:rsidP="007E7F51">
      <w:pPr>
        <w:pStyle w:val="NormalWeb"/>
        <w:shd w:val="clear" w:color="auto" w:fill="FFFFFF"/>
        <w:spacing w:before="0" w:after="300"/>
        <w:rPr>
          <w:rFonts w:ascii="Calibri" w:hAnsi="Calibri"/>
          <w:b/>
          <w:color w:val="3C526E" w:themeColor="accent6" w:themeShade="BF"/>
          <w:sz w:val="26"/>
          <w:szCs w:val="26"/>
        </w:rPr>
      </w:pPr>
      <w:r w:rsidRPr="007E7F51">
        <w:rPr>
          <w:rFonts w:ascii="Calibri" w:hAnsi="Calibri"/>
          <w:b/>
          <w:color w:val="3C526E" w:themeColor="accent6" w:themeShade="BF"/>
          <w:sz w:val="26"/>
          <w:szCs w:val="26"/>
        </w:rPr>
        <w:t>Technologies :</w:t>
      </w:r>
    </w:p>
    <w:p w:rsidR="00BC486A" w:rsidRPr="00E016AA" w:rsidRDefault="00BC486A" w:rsidP="009747ED">
      <w:pPr>
        <w:ind w:left="0"/>
        <w:rPr>
          <w:rFonts w:ascii="Calibri" w:hAnsi="Calibri"/>
        </w:rPr>
      </w:pPr>
      <w:r w:rsidRPr="00E016AA">
        <w:rPr>
          <w:rFonts w:ascii="Calibri" w:hAnsi="Calibri"/>
          <w:color w:val="0070C0"/>
        </w:rPr>
        <w:t>-</w:t>
      </w:r>
      <w:r w:rsidRPr="00E016AA">
        <w:rPr>
          <w:rFonts w:ascii="Calibri" w:hAnsi="Calibri"/>
        </w:rPr>
        <w:t>62% de la population marocaine à un accès à Internet selon l’enquête annuelle sur les indicateurs des TIC publiée par  l’Agence nationale de réglementation des télécommunications l’ANRT, qui note une généralisation de l’internet alors que la téléphonie mobile arrive à maturité au Maroc. </w:t>
      </w:r>
    </w:p>
    <w:p w:rsidR="00BC486A" w:rsidRPr="00E016AA" w:rsidRDefault="00BC486A" w:rsidP="009747ED">
      <w:pPr>
        <w:ind w:left="0"/>
        <w:rPr>
          <w:rFonts w:ascii="Calibri" w:hAnsi="Calibri"/>
        </w:rPr>
      </w:pPr>
      <w:r w:rsidRPr="00E016AA">
        <w:rPr>
          <w:rFonts w:ascii="Calibri" w:hAnsi="Calibri"/>
        </w:rPr>
        <w:t>L’accès à internet se généralise au Maroc. C’est l’une des principales observations faites (ANRT) dans sa nouvelle «enquête annuelle de collecte des indicateurs TIC auprès des ménages et des individus». Cette étude réalisée durant le 1er trimestre de l’année en cours informe qu’«en termes d’internautes, le Maroc se situe au-dessus de la moyenne mondiale de près de 8 points (54% de la population mondiale est connectée)». L’enquête révèle également que «l’utilisation d’Internet est quotidienne pour deux internautes sur trois» alors que près de trois internautes sur dix accèdent à internet au moins une fois par semaine.   </w:t>
      </w:r>
    </w:p>
    <w:p w:rsidR="00BC486A" w:rsidRPr="007E7F51" w:rsidRDefault="00BC486A" w:rsidP="007E7F51">
      <w:pPr>
        <w:ind w:left="0"/>
        <w:rPr>
          <w:rFonts w:ascii="Calibri" w:hAnsi="Calibri"/>
        </w:rPr>
      </w:pPr>
      <w:r w:rsidRPr="00E016AA">
        <w:rPr>
          <w:rFonts w:ascii="Calibri" w:hAnsi="Calibri"/>
        </w:rPr>
        <w:t xml:space="preserve">Au Maroc, l’étude ajoute qu’Internet se généralise surtout grâce aux </w:t>
      </w:r>
      <w:r w:rsidR="00850AC8" w:rsidRPr="00E016AA">
        <w:rPr>
          <w:rFonts w:ascii="Calibri" w:hAnsi="Calibri"/>
        </w:rPr>
        <w:t>Smartphones</w:t>
      </w:r>
      <w:r w:rsidRPr="00E016AA">
        <w:rPr>
          <w:rFonts w:ascii="Calibri" w:hAnsi="Calibri"/>
        </w:rPr>
        <w:t xml:space="preserve">. «Avec un taux d’équipement de 99,8%, la téléphonie mobile est généralisée pour la quasi-totalité des ménages aussi bien en milieu urbain qu’en milieu rural», indique  l’ANRT. Sur un autre registre, «les applications mobiles sont utilisées par 93% des individus équipés en </w:t>
      </w:r>
      <w:r w:rsidR="00850AC8" w:rsidRPr="00E016AA">
        <w:rPr>
          <w:rFonts w:ascii="Calibri" w:hAnsi="Calibri"/>
        </w:rPr>
        <w:t>Smartphones</w:t>
      </w:r>
      <w:r w:rsidRPr="00E016AA">
        <w:rPr>
          <w:rFonts w:ascii="Calibri" w:hAnsi="Calibri"/>
        </w:rPr>
        <w:t xml:space="preserve">. L’utilisation d’applications mobiles est une pratique courante dans les  milieux  urbain et rural », poursuit l’ANRT. Cette dernière précise également que la motivation principale (pour 90% des ménages) pour l’équipement des ménages en téléphonie </w:t>
      </w:r>
      <w:r w:rsidR="007E7F51">
        <w:rPr>
          <w:rFonts w:ascii="Calibri" w:hAnsi="Calibri"/>
        </w:rPr>
        <w:t>fixe serait l’accès à Internet.</w:t>
      </w:r>
    </w:p>
    <w:p w:rsidR="00BC486A" w:rsidRPr="00E016AA" w:rsidRDefault="00BC486A" w:rsidP="009747ED">
      <w:pPr>
        <w:ind w:left="0"/>
        <w:rPr>
          <w:rFonts w:ascii="Calibri" w:hAnsi="Calibri"/>
        </w:rPr>
      </w:pPr>
      <w:r w:rsidRPr="00E016AA">
        <w:rPr>
          <w:rFonts w:ascii="Calibri" w:hAnsi="Calibri"/>
        </w:rPr>
        <w:t>- Développement d’applications visant à aider les choix consommateurs</w:t>
      </w:r>
      <w:r w:rsidR="007E7F51">
        <w:rPr>
          <w:rFonts w:ascii="Calibri" w:hAnsi="Calibri"/>
        </w:rPr>
        <w:t>.</w:t>
      </w:r>
    </w:p>
    <w:p w:rsidR="00BC486A" w:rsidRPr="00E016AA" w:rsidRDefault="00BC486A" w:rsidP="009747ED">
      <w:pPr>
        <w:ind w:left="0"/>
        <w:rPr>
          <w:rFonts w:ascii="Calibri" w:hAnsi="Calibri"/>
        </w:rPr>
      </w:pPr>
      <w:r w:rsidRPr="00E016AA">
        <w:rPr>
          <w:rFonts w:ascii="Calibri" w:hAnsi="Calibri"/>
        </w:rPr>
        <w:t>-Technologie naissante des caisses automatiques</w:t>
      </w:r>
      <w:r w:rsidR="007E7F51">
        <w:rPr>
          <w:rFonts w:ascii="Calibri" w:hAnsi="Calibri"/>
        </w:rPr>
        <w:t>.</w:t>
      </w:r>
    </w:p>
    <w:p w:rsidR="00BC486A" w:rsidRDefault="00BC486A" w:rsidP="009747ED">
      <w:pPr>
        <w:ind w:left="0"/>
        <w:rPr>
          <w:rFonts w:ascii="Calibri" w:hAnsi="Calibri"/>
        </w:rPr>
      </w:pPr>
      <w:r w:rsidRPr="00E016AA">
        <w:rPr>
          <w:rFonts w:ascii="Calibri" w:hAnsi="Calibri"/>
        </w:rPr>
        <w:t>-Digitalisation du secteur</w:t>
      </w:r>
      <w:r w:rsidR="007E7F51">
        <w:rPr>
          <w:rFonts w:ascii="Calibri" w:hAnsi="Calibri"/>
        </w:rPr>
        <w:t>.</w:t>
      </w:r>
    </w:p>
    <w:p w:rsidR="007E7F51" w:rsidRDefault="007E7F51" w:rsidP="009747ED">
      <w:pPr>
        <w:ind w:left="0"/>
        <w:rPr>
          <w:rFonts w:ascii="Calibri" w:hAnsi="Calibri"/>
        </w:rPr>
      </w:pPr>
    </w:p>
    <w:p w:rsidR="00D15B31" w:rsidRDefault="00D15B31" w:rsidP="009747ED">
      <w:pPr>
        <w:ind w:left="0"/>
        <w:rPr>
          <w:rFonts w:ascii="Calibri" w:hAnsi="Calibri"/>
        </w:rPr>
      </w:pPr>
    </w:p>
    <w:p w:rsidR="007E7F51" w:rsidRPr="00E016AA" w:rsidRDefault="007E7F51" w:rsidP="009747ED">
      <w:pPr>
        <w:ind w:left="0"/>
        <w:rPr>
          <w:rFonts w:ascii="Calibri" w:hAnsi="Calibri"/>
        </w:rPr>
      </w:pPr>
    </w:p>
    <w:p w:rsidR="00BC486A" w:rsidRPr="00E016AA" w:rsidRDefault="00BC486A" w:rsidP="007E7F51">
      <w:pPr>
        <w:pStyle w:val="NormalWeb"/>
        <w:shd w:val="clear" w:color="auto" w:fill="FFFFFF"/>
        <w:spacing w:before="0" w:after="300"/>
        <w:rPr>
          <w:rFonts w:ascii="Calibri" w:hAnsi="Calibri"/>
          <w:color w:val="FF0000"/>
        </w:rPr>
      </w:pPr>
      <w:r w:rsidRPr="007E7F51">
        <w:rPr>
          <w:rFonts w:ascii="Calibri" w:hAnsi="Calibri"/>
          <w:b/>
          <w:color w:val="3C526E" w:themeColor="accent6" w:themeShade="BF"/>
          <w:sz w:val="26"/>
          <w:szCs w:val="26"/>
        </w:rPr>
        <w:lastRenderedPageBreak/>
        <w:t>Enviro</w:t>
      </w:r>
      <w:r w:rsidR="009747ED" w:rsidRPr="007E7F51">
        <w:rPr>
          <w:rFonts w:ascii="Calibri" w:hAnsi="Calibri"/>
          <w:b/>
          <w:color w:val="3C526E" w:themeColor="accent6" w:themeShade="BF"/>
          <w:sz w:val="26"/>
          <w:szCs w:val="26"/>
        </w:rPr>
        <w:t xml:space="preserve">nnement </w:t>
      </w:r>
    </w:p>
    <w:p w:rsidR="00BC486A" w:rsidRPr="00E016AA" w:rsidRDefault="00BC486A" w:rsidP="009747ED">
      <w:pPr>
        <w:ind w:left="0"/>
        <w:rPr>
          <w:rFonts w:ascii="Calibri" w:hAnsi="Calibri"/>
        </w:rPr>
      </w:pPr>
      <w:r w:rsidRPr="00E016AA">
        <w:rPr>
          <w:rFonts w:ascii="Calibri" w:hAnsi="Calibri"/>
        </w:rPr>
        <w:t>-Le Maroc est déjà en train de subir les impacts du changement climatique dont le plus notable est l’augmentation du stress hydrique, particulièrement dans des régions agricoles comme Souss-Massa et ses zones oasiennes.</w:t>
      </w:r>
    </w:p>
    <w:p w:rsidR="00BC486A" w:rsidRPr="00E016AA" w:rsidRDefault="00BC486A" w:rsidP="009747ED">
      <w:pPr>
        <w:ind w:left="0"/>
        <w:rPr>
          <w:rFonts w:ascii="Calibri" w:hAnsi="Calibri"/>
        </w:rPr>
      </w:pPr>
      <w:r w:rsidRPr="00E016AA">
        <w:rPr>
          <w:rFonts w:ascii="Calibri" w:hAnsi="Calibri"/>
        </w:rPr>
        <w:t>-</w:t>
      </w:r>
      <w:r w:rsidRPr="00E016AA">
        <w:rPr>
          <w:rFonts w:ascii="Calibri" w:hAnsi="Calibri"/>
          <w:b/>
          <w:bCs/>
          <w:lang w:eastAsia="fr-FR"/>
        </w:rPr>
        <w:t xml:space="preserve"> </w:t>
      </w:r>
      <w:r w:rsidRPr="00E016AA">
        <w:rPr>
          <w:rFonts w:ascii="Calibri" w:hAnsi="Calibri"/>
        </w:rPr>
        <w:t xml:space="preserve">Classé à la troisième place dans la lutte contre le changement climatique, selon le </w:t>
      </w:r>
      <w:r w:rsidR="007E7F51">
        <w:rPr>
          <w:rFonts w:ascii="Calibri" w:hAnsi="Calibri"/>
        </w:rPr>
        <w:t>« </w:t>
      </w:r>
      <w:r w:rsidR="00D15B31" w:rsidRPr="00E016AA">
        <w:rPr>
          <w:rFonts w:ascii="Calibri" w:hAnsi="Calibri"/>
        </w:rPr>
        <w:t>Climat</w:t>
      </w:r>
      <w:r w:rsidRPr="00E016AA">
        <w:rPr>
          <w:rFonts w:ascii="Calibri" w:hAnsi="Calibri"/>
        </w:rPr>
        <w:t xml:space="preserve"> change performance index</w:t>
      </w:r>
      <w:r w:rsidR="007E7F51">
        <w:rPr>
          <w:rFonts w:ascii="Calibri" w:hAnsi="Calibri"/>
        </w:rPr>
        <w:t> » de</w:t>
      </w:r>
      <w:r w:rsidRPr="00E016AA">
        <w:rPr>
          <w:rFonts w:ascii="Calibri" w:hAnsi="Calibri"/>
        </w:rPr>
        <w:t xml:space="preserve"> 2018, le Maroc a lancé les travaux de la quatrième et dernière tranche de son projet thermo-solaire, Noor IV, à Ouarzazate. L’objectif du pays est d’atteindre 42 % d’énergie renouvelable d’ici à 2020. La première usine de pâles d’éoliennes de Siemens Gamesa Renewable Energy (SGRE), située à Tanger, est opérationnelle.</w:t>
      </w:r>
    </w:p>
    <w:p w:rsidR="00BC486A" w:rsidRPr="007E7F51" w:rsidRDefault="007E7F51" w:rsidP="007E7F51">
      <w:pPr>
        <w:pStyle w:val="NormalWeb"/>
        <w:shd w:val="clear" w:color="auto" w:fill="FFFFFF"/>
        <w:spacing w:before="0" w:after="300"/>
        <w:rPr>
          <w:rFonts w:ascii="Calibri" w:hAnsi="Calibri"/>
          <w:b/>
          <w:color w:val="3C526E" w:themeColor="accent6" w:themeShade="BF"/>
          <w:sz w:val="26"/>
          <w:szCs w:val="26"/>
        </w:rPr>
      </w:pPr>
      <w:r w:rsidRPr="007E7F51">
        <w:rPr>
          <w:rFonts w:ascii="Calibri" w:hAnsi="Calibri"/>
          <w:b/>
          <w:color w:val="3C526E" w:themeColor="accent6" w:themeShade="BF"/>
          <w:sz w:val="26"/>
          <w:szCs w:val="26"/>
        </w:rPr>
        <w:t>Légal</w:t>
      </w:r>
      <w:r w:rsidR="00825407" w:rsidRPr="007E7F51">
        <w:rPr>
          <w:rFonts w:ascii="Calibri" w:hAnsi="Calibri"/>
          <w:b/>
          <w:color w:val="3C526E" w:themeColor="accent6" w:themeShade="BF"/>
          <w:sz w:val="26"/>
          <w:szCs w:val="26"/>
        </w:rPr>
        <w:t> </w:t>
      </w:r>
    </w:p>
    <w:p w:rsidR="00BC486A" w:rsidRPr="007E7F51" w:rsidRDefault="00BC486A" w:rsidP="007E7F51">
      <w:pPr>
        <w:ind w:left="0"/>
        <w:rPr>
          <w:rFonts w:ascii="Calibri" w:eastAsia="Times New Roman" w:hAnsi="Calibri"/>
          <w:lang w:eastAsia="fr-FR"/>
        </w:rPr>
      </w:pPr>
      <w:r w:rsidRPr="00E016AA">
        <w:rPr>
          <w:rFonts w:ascii="Calibri" w:eastAsia="Times New Roman" w:hAnsi="Calibri"/>
          <w:lang w:eastAsia="fr-FR"/>
        </w:rPr>
        <w:t>Considérant l’investissement comme un facteur déterminant pour assurer une croissance économique durable et soutenue, le Maroc s’est engagé dans une libéralisation de son économie en assouplissant les procédures, en offrant une meilleure protection aux opérateurs privés en adoptant de nouvelles lois visant l’amélioration des conditions d'investiss</w:t>
      </w:r>
      <w:r w:rsidR="007E7F51">
        <w:rPr>
          <w:rFonts w:ascii="Calibri" w:eastAsia="Times New Roman" w:hAnsi="Calibri"/>
          <w:lang w:eastAsia="fr-FR"/>
        </w:rPr>
        <w:t>ement.</w:t>
      </w:r>
    </w:p>
    <w:p w:rsidR="00E922CD" w:rsidRPr="00E016AA" w:rsidRDefault="00F6209D" w:rsidP="00E922CD">
      <w:pPr>
        <w:pStyle w:val="Titre2"/>
        <w:rPr>
          <w:rFonts w:ascii="Calibri" w:hAnsi="Calibri"/>
        </w:rPr>
      </w:pPr>
      <w:bookmarkStart w:id="8" w:name="_Toc533036034"/>
      <w:r w:rsidRPr="00E016AA">
        <w:rPr>
          <w:rFonts w:ascii="Calibri" w:hAnsi="Calibri"/>
        </w:rPr>
        <w:t>les 4 P </w:t>
      </w:r>
      <w:r w:rsidR="00124155" w:rsidRPr="00E016AA">
        <w:rPr>
          <w:rFonts w:ascii="Calibri" w:hAnsi="Calibri"/>
        </w:rPr>
        <w:t>(produit,</w:t>
      </w:r>
      <w:r w:rsidR="00D371BB" w:rsidRPr="00E016AA">
        <w:rPr>
          <w:rFonts w:ascii="Calibri" w:hAnsi="Calibri"/>
        </w:rPr>
        <w:t xml:space="preserve"> </w:t>
      </w:r>
      <w:r w:rsidR="00124155" w:rsidRPr="00E016AA">
        <w:rPr>
          <w:rFonts w:ascii="Calibri" w:hAnsi="Calibri"/>
        </w:rPr>
        <w:t>prix,</w:t>
      </w:r>
      <w:r w:rsidR="00D371BB" w:rsidRPr="00E016AA">
        <w:rPr>
          <w:rFonts w:ascii="Calibri" w:hAnsi="Calibri"/>
        </w:rPr>
        <w:t xml:space="preserve"> </w:t>
      </w:r>
      <w:r w:rsidR="00124155" w:rsidRPr="00E016AA">
        <w:rPr>
          <w:rFonts w:ascii="Calibri" w:hAnsi="Calibri"/>
        </w:rPr>
        <w:t>promotion,</w:t>
      </w:r>
      <w:r w:rsidR="00D371BB" w:rsidRPr="00E016AA">
        <w:rPr>
          <w:rFonts w:ascii="Calibri" w:hAnsi="Calibri"/>
        </w:rPr>
        <w:t xml:space="preserve"> </w:t>
      </w:r>
      <w:r w:rsidR="00124155" w:rsidRPr="00E016AA">
        <w:rPr>
          <w:rFonts w:ascii="Calibri" w:hAnsi="Calibri"/>
        </w:rPr>
        <w:t>place)</w:t>
      </w:r>
      <w:bookmarkEnd w:id="8"/>
    </w:p>
    <w:p w:rsidR="00E94C72" w:rsidRPr="00E016AA" w:rsidRDefault="00A47247" w:rsidP="00825407">
      <w:pPr>
        <w:pStyle w:val="Titre3"/>
        <w:rPr>
          <w:rFonts w:ascii="Calibri" w:hAnsi="Calibri"/>
        </w:rPr>
      </w:pPr>
      <w:bookmarkStart w:id="9" w:name="_Toc533036035"/>
      <w:r w:rsidRPr="00E016AA">
        <w:rPr>
          <w:rFonts w:ascii="Calibri" w:hAnsi="Calibri"/>
        </w:rPr>
        <w:t>P</w:t>
      </w:r>
      <w:r w:rsidR="00124155" w:rsidRPr="00E016AA">
        <w:rPr>
          <w:rFonts w:ascii="Calibri" w:hAnsi="Calibri"/>
        </w:rPr>
        <w:t>olitique P</w:t>
      </w:r>
      <w:r w:rsidR="00E94C72" w:rsidRPr="00E016AA">
        <w:rPr>
          <w:rFonts w:ascii="Calibri" w:hAnsi="Calibri"/>
        </w:rPr>
        <w:t>roduit</w:t>
      </w:r>
      <w:bookmarkEnd w:id="9"/>
      <w:r w:rsidR="00E94C72" w:rsidRPr="00E016AA">
        <w:rPr>
          <w:rFonts w:ascii="Calibri" w:hAnsi="Calibri"/>
        </w:rPr>
        <w:t> </w:t>
      </w:r>
    </w:p>
    <w:p w:rsidR="00E94C72" w:rsidRPr="00E016AA" w:rsidRDefault="00E94C72" w:rsidP="007E7F51">
      <w:pPr>
        <w:ind w:left="0"/>
        <w:rPr>
          <w:rFonts w:ascii="Calibri" w:hAnsi="Calibri"/>
          <w:szCs w:val="24"/>
        </w:rPr>
      </w:pPr>
      <w:r w:rsidRPr="00E016AA">
        <w:rPr>
          <w:rFonts w:ascii="Calibri" w:hAnsi="Calibri"/>
          <w:szCs w:val="24"/>
        </w:rPr>
        <w:t xml:space="preserve">Notre entreprise SMARTGREEN propose un système intelligent pour une meilleure irrigation et arrosage. </w:t>
      </w:r>
    </w:p>
    <w:p w:rsidR="00E94C72" w:rsidRPr="00E016AA" w:rsidRDefault="00C46707" w:rsidP="00E922CD">
      <w:pPr>
        <w:tabs>
          <w:tab w:val="left" w:pos="0"/>
        </w:tabs>
        <w:ind w:left="0"/>
        <w:rPr>
          <w:rFonts w:ascii="Calibri" w:hAnsi="Calibri"/>
          <w:szCs w:val="24"/>
        </w:rPr>
      </w:pPr>
      <w:r w:rsidRPr="00E016AA">
        <w:rPr>
          <w:rFonts w:ascii="Calibri" w:hAnsi="Calibri"/>
          <w:szCs w:val="24"/>
        </w:rPr>
        <w:t>Le systè</w:t>
      </w:r>
      <w:r w:rsidR="00E94C72" w:rsidRPr="00E016AA">
        <w:rPr>
          <w:rFonts w:ascii="Calibri" w:hAnsi="Calibri"/>
          <w:szCs w:val="24"/>
        </w:rPr>
        <w:t>m</w:t>
      </w:r>
      <w:r w:rsidRPr="00E016AA">
        <w:rPr>
          <w:rFonts w:ascii="Calibri" w:hAnsi="Calibri"/>
          <w:szCs w:val="24"/>
        </w:rPr>
        <w:t>e</w:t>
      </w:r>
      <w:r w:rsidR="00E94C72" w:rsidRPr="00E016AA">
        <w:rPr>
          <w:rFonts w:ascii="Calibri" w:hAnsi="Calibri"/>
          <w:szCs w:val="24"/>
        </w:rPr>
        <w:t xml:space="preserve"> </w:t>
      </w:r>
      <w:r w:rsidRPr="00E016AA">
        <w:rPr>
          <w:rFonts w:ascii="Calibri" w:hAnsi="Calibri"/>
          <w:szCs w:val="24"/>
        </w:rPr>
        <w:t>est constitué</w:t>
      </w:r>
      <w:r w:rsidR="00E94C72" w:rsidRPr="00E016AA">
        <w:rPr>
          <w:rFonts w:ascii="Calibri" w:hAnsi="Calibri"/>
          <w:szCs w:val="24"/>
        </w:rPr>
        <w:t xml:space="preserve"> par deux produits SMART SENSOR et SMART WATER CONTROL.</w:t>
      </w:r>
    </w:p>
    <w:p w:rsidR="00E922CD" w:rsidRPr="00E016AA" w:rsidRDefault="00E922CD" w:rsidP="00825407">
      <w:pPr>
        <w:pStyle w:val="Titre5"/>
        <w:rPr>
          <w:rFonts w:ascii="Calibri" w:hAnsi="Calibri"/>
        </w:rPr>
      </w:pPr>
      <w:r w:rsidRPr="00E016AA">
        <w:rPr>
          <w:rFonts w:ascii="Calibri" w:hAnsi="Calibri"/>
        </w:rPr>
        <w:t>produit smart sensor</w:t>
      </w:r>
    </w:p>
    <w:p w:rsidR="00E922CD" w:rsidRPr="00E016AA" w:rsidRDefault="00825407" w:rsidP="00E922CD">
      <w:pPr>
        <w:ind w:left="0"/>
        <w:rPr>
          <w:rFonts w:ascii="Calibri" w:hAnsi="Calibri"/>
          <w:szCs w:val="24"/>
          <w:shd w:val="clear" w:color="auto" w:fill="FFFFFF"/>
        </w:rPr>
      </w:pPr>
      <w:r w:rsidRPr="00E016AA">
        <w:rPr>
          <w:rFonts w:ascii="Calibri" w:hAnsi="Calibri"/>
        </w:rPr>
        <w:t xml:space="preserve">   </w:t>
      </w:r>
      <w:r w:rsidR="00E922CD" w:rsidRPr="00E016AA">
        <w:rPr>
          <w:rFonts w:ascii="Calibri" w:hAnsi="Calibri"/>
        </w:rPr>
        <w:t xml:space="preserve">       </w:t>
      </w:r>
      <w:r w:rsidR="00E922CD" w:rsidRPr="00E016AA">
        <w:rPr>
          <w:rFonts w:ascii="Calibri" w:hAnsi="Calibri"/>
          <w:szCs w:val="24"/>
          <w:shd w:val="clear" w:color="auto" w:fill="FFFFFF"/>
        </w:rPr>
        <w:t xml:space="preserve">Il agit comme un œil et un capteur météo afin de collecter des données stratégiques dans l’espace cultivé et qui sont transmises </w:t>
      </w:r>
      <w:r w:rsidR="00C46707" w:rsidRPr="00E016AA">
        <w:rPr>
          <w:rFonts w:ascii="Calibri" w:hAnsi="Calibri"/>
          <w:szCs w:val="24"/>
          <w:shd w:val="clear" w:color="auto" w:fill="FFFFFF"/>
        </w:rPr>
        <w:t xml:space="preserve">en temps réel via l’application, </w:t>
      </w:r>
      <w:r w:rsidR="00E922CD" w:rsidRPr="00E016AA">
        <w:rPr>
          <w:rFonts w:ascii="Calibri" w:hAnsi="Calibri"/>
          <w:szCs w:val="24"/>
          <w:shd w:val="clear" w:color="auto" w:fill="FFFFFF"/>
        </w:rPr>
        <w:t>afin de prendre les bonnes décisions quant à l’arrosage ou la tonte et ainsi s’adapter aux besoins réels de vos plantes. Facile à installer grâce à la technologie sans fil.</w:t>
      </w:r>
    </w:p>
    <w:p w:rsidR="00E922CD" w:rsidRPr="00E43EE6" w:rsidRDefault="00E922CD" w:rsidP="00E922CD">
      <w:pPr>
        <w:ind w:left="-284"/>
        <w:rPr>
          <w:rFonts w:ascii="Calibri" w:hAnsi="Calibri"/>
          <w:b/>
          <w:color w:val="3C526E" w:themeColor="accent6" w:themeShade="BF"/>
          <w:sz w:val="26"/>
          <w:szCs w:val="26"/>
          <w:shd w:val="clear" w:color="auto" w:fill="FFFFFF"/>
        </w:rPr>
      </w:pPr>
      <w:r w:rsidRPr="00E43EE6">
        <w:rPr>
          <w:rFonts w:ascii="Calibri" w:hAnsi="Calibri"/>
          <w:b/>
          <w:color w:val="3C526E" w:themeColor="accent6" w:themeShade="BF"/>
          <w:sz w:val="26"/>
          <w:szCs w:val="26"/>
          <w:shd w:val="clear" w:color="auto" w:fill="FFFFFF"/>
        </w:rPr>
        <w:t>Les caractéristiques :</w:t>
      </w:r>
    </w:p>
    <w:p w:rsidR="00E922CD" w:rsidRPr="00E016AA" w:rsidRDefault="00E922CD" w:rsidP="00F2597E">
      <w:pPr>
        <w:pStyle w:val="Paragraphedeliste"/>
        <w:numPr>
          <w:ilvl w:val="0"/>
          <w:numId w:val="7"/>
        </w:numPr>
        <w:ind w:left="567"/>
        <w:rPr>
          <w:rFonts w:ascii="Calibri" w:hAnsi="Calibri"/>
        </w:rPr>
      </w:pPr>
      <w:r w:rsidRPr="00E016AA">
        <w:rPr>
          <w:rFonts w:ascii="Calibri" w:hAnsi="Calibri"/>
        </w:rPr>
        <w:t>Capteur météo qui mesure l'humidité, la luminosité et la température extérieure et du sol.</w:t>
      </w:r>
    </w:p>
    <w:p w:rsidR="00E922CD" w:rsidRPr="00E016AA" w:rsidRDefault="00E922CD" w:rsidP="00F2597E">
      <w:pPr>
        <w:pStyle w:val="Paragraphedeliste"/>
        <w:numPr>
          <w:ilvl w:val="0"/>
          <w:numId w:val="7"/>
        </w:numPr>
        <w:ind w:left="567"/>
        <w:rPr>
          <w:rFonts w:ascii="Calibri" w:hAnsi="Calibri"/>
        </w:rPr>
      </w:pPr>
      <w:r w:rsidRPr="00E016AA">
        <w:rPr>
          <w:rFonts w:ascii="Calibri" w:hAnsi="Calibri"/>
        </w:rPr>
        <w:t>Les données mesurées sont transmises à l'utilisateur via l'application smart App SMARTGREEN.</w:t>
      </w:r>
    </w:p>
    <w:p w:rsidR="00E922CD" w:rsidRPr="00E016AA" w:rsidRDefault="00E922CD" w:rsidP="00F2597E">
      <w:pPr>
        <w:pStyle w:val="Paragraphedeliste"/>
        <w:numPr>
          <w:ilvl w:val="0"/>
          <w:numId w:val="7"/>
        </w:numPr>
        <w:ind w:left="567"/>
        <w:rPr>
          <w:rFonts w:ascii="Calibri" w:hAnsi="Calibri"/>
        </w:rPr>
      </w:pPr>
      <w:r w:rsidRPr="00E016AA">
        <w:rPr>
          <w:rFonts w:ascii="Calibri" w:hAnsi="Calibri"/>
        </w:rPr>
        <w:t>Alimentation en énergie solaire, aussi par 2 piles de 2 x AA 1,5 V.</w:t>
      </w:r>
    </w:p>
    <w:p w:rsidR="00E922CD" w:rsidRPr="00E016AA" w:rsidRDefault="00E922CD" w:rsidP="00F2597E">
      <w:pPr>
        <w:pStyle w:val="Paragraphedeliste"/>
        <w:numPr>
          <w:ilvl w:val="0"/>
          <w:numId w:val="7"/>
        </w:numPr>
        <w:ind w:left="567"/>
        <w:rPr>
          <w:rFonts w:ascii="Calibri" w:hAnsi="Calibri"/>
        </w:rPr>
      </w:pPr>
      <w:r w:rsidRPr="00E016AA">
        <w:rPr>
          <w:rFonts w:ascii="Calibri" w:hAnsi="Calibri"/>
        </w:rPr>
        <w:t xml:space="preserve">Configuration requise : smart Gateway, router (wifi) et accès internet - pour </w:t>
      </w:r>
      <w:r w:rsidR="007E7F51">
        <w:rPr>
          <w:rFonts w:ascii="Calibri" w:hAnsi="Calibri"/>
        </w:rPr>
        <w:t xml:space="preserve">les </w:t>
      </w:r>
      <w:r w:rsidR="007E7F51" w:rsidRPr="00E016AA">
        <w:rPr>
          <w:rFonts w:ascii="Calibri" w:hAnsi="Calibri"/>
        </w:rPr>
        <w:t>Smartphone</w:t>
      </w:r>
      <w:r w:rsidR="007E7F51">
        <w:rPr>
          <w:rFonts w:ascii="Calibri" w:hAnsi="Calibri"/>
        </w:rPr>
        <w:t>s</w:t>
      </w:r>
      <w:r w:rsidRPr="00E016AA">
        <w:rPr>
          <w:rFonts w:ascii="Calibri" w:hAnsi="Calibri"/>
        </w:rPr>
        <w:t xml:space="preserve"> ou tablette</w:t>
      </w:r>
      <w:r w:rsidR="007E7F51">
        <w:rPr>
          <w:rFonts w:ascii="Calibri" w:hAnsi="Calibri"/>
        </w:rPr>
        <w:t>s</w:t>
      </w:r>
      <w:r w:rsidRPr="00E016AA">
        <w:rPr>
          <w:rFonts w:ascii="Calibri" w:hAnsi="Calibri"/>
        </w:rPr>
        <w:t>.</w:t>
      </w:r>
    </w:p>
    <w:p w:rsidR="00C516B1" w:rsidRDefault="00C516B1" w:rsidP="00C516B1">
      <w:pPr>
        <w:rPr>
          <w:rFonts w:ascii="Calibri" w:hAnsi="Calibri"/>
        </w:rPr>
      </w:pPr>
    </w:p>
    <w:p w:rsidR="00D15B31" w:rsidRPr="00E016AA" w:rsidRDefault="00D15B31" w:rsidP="00C516B1">
      <w:pPr>
        <w:rPr>
          <w:rFonts w:ascii="Calibri" w:hAnsi="Calibri"/>
        </w:rPr>
      </w:pPr>
    </w:p>
    <w:p w:rsidR="00E922CD" w:rsidRPr="00E43EE6" w:rsidRDefault="00E922CD" w:rsidP="00E43EE6">
      <w:pPr>
        <w:ind w:left="0"/>
        <w:rPr>
          <w:rFonts w:ascii="Calibri" w:hAnsi="Calibri"/>
          <w:b/>
          <w:color w:val="3C526E" w:themeColor="accent6" w:themeShade="BF"/>
          <w:sz w:val="26"/>
          <w:szCs w:val="26"/>
          <w:shd w:val="clear" w:color="auto" w:fill="FFFFFF"/>
        </w:rPr>
      </w:pPr>
      <w:r w:rsidRPr="00E43EE6">
        <w:rPr>
          <w:rFonts w:ascii="Calibri" w:hAnsi="Calibri"/>
          <w:b/>
          <w:color w:val="3C526E" w:themeColor="accent6" w:themeShade="BF"/>
          <w:sz w:val="26"/>
          <w:szCs w:val="26"/>
          <w:shd w:val="clear" w:color="auto" w:fill="FFFFFF"/>
        </w:rPr>
        <w:lastRenderedPageBreak/>
        <w:t>Description technique :</w:t>
      </w:r>
    </w:p>
    <w:tbl>
      <w:tblPr>
        <w:tblStyle w:val="Tramemoyenne1-Accent2"/>
        <w:tblW w:w="9570" w:type="dxa"/>
        <w:tblLook w:val="00A0" w:firstRow="1" w:lastRow="0" w:firstColumn="1" w:lastColumn="0" w:noHBand="0" w:noVBand="0"/>
      </w:tblPr>
      <w:tblGrid>
        <w:gridCol w:w="5046"/>
        <w:gridCol w:w="4524"/>
      </w:tblGrid>
      <w:tr w:rsidR="00E922CD" w:rsidRPr="00E016AA" w:rsidTr="006E68A0">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5046" w:type="dxa"/>
            <w:tcBorders>
              <w:right w:val="single" w:sz="4" w:space="0" w:color="auto"/>
            </w:tcBorders>
            <w:vAlign w:val="center"/>
            <w:hideMark/>
          </w:tcPr>
          <w:p w:rsidR="00E922CD" w:rsidRPr="00E016AA" w:rsidRDefault="00E922CD" w:rsidP="006E68A0">
            <w:pPr>
              <w:rPr>
                <w:rFonts w:ascii="Calibri" w:hAnsi="Calibri"/>
                <w:color w:val="auto"/>
                <w:szCs w:val="24"/>
              </w:rPr>
            </w:pPr>
            <w:r w:rsidRPr="00E016AA">
              <w:rPr>
                <w:rFonts w:ascii="Calibri" w:hAnsi="Calibri"/>
                <w:b w:val="0"/>
                <w:bCs w:val="0"/>
                <w:color w:val="auto"/>
                <w:szCs w:val="24"/>
              </w:rPr>
              <w:t xml:space="preserve">Nom </w:t>
            </w:r>
          </w:p>
        </w:tc>
        <w:tc>
          <w:tcPr>
            <w:cnfStyle w:val="000010000000" w:firstRow="0" w:lastRow="0" w:firstColumn="0" w:lastColumn="0" w:oddVBand="1" w:evenVBand="0" w:oddHBand="0" w:evenHBand="0" w:firstRowFirstColumn="0" w:firstRowLastColumn="0" w:lastRowFirstColumn="0" w:lastRowLastColumn="0"/>
            <w:tcW w:w="4524" w:type="dxa"/>
            <w:tcBorders>
              <w:left w:val="single" w:sz="4" w:space="0" w:color="auto"/>
            </w:tcBorders>
            <w:vAlign w:val="center"/>
            <w:hideMark/>
          </w:tcPr>
          <w:p w:rsidR="00E922CD" w:rsidRPr="00E016AA" w:rsidRDefault="00E922CD" w:rsidP="00C46707">
            <w:pPr>
              <w:ind w:left="0"/>
              <w:jc w:val="center"/>
              <w:rPr>
                <w:rFonts w:ascii="Calibri" w:hAnsi="Calibri"/>
                <w:szCs w:val="24"/>
              </w:rPr>
            </w:pPr>
            <w:r w:rsidRPr="00E016AA">
              <w:rPr>
                <w:rFonts w:ascii="Calibri" w:hAnsi="Calibri"/>
                <w:b w:val="0"/>
                <w:bCs w:val="0"/>
                <w:szCs w:val="24"/>
              </w:rPr>
              <w:t>SMART SENSOR</w:t>
            </w:r>
          </w:p>
        </w:tc>
      </w:tr>
      <w:tr w:rsidR="00E922CD" w:rsidRPr="00E016AA" w:rsidTr="006E68A0">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5046" w:type="dxa"/>
            <w:tcBorders>
              <w:right w:val="single" w:sz="4" w:space="0" w:color="auto"/>
            </w:tcBorders>
            <w:vAlign w:val="center"/>
            <w:hideMark/>
          </w:tcPr>
          <w:p w:rsidR="00E922CD" w:rsidRPr="00E016AA" w:rsidRDefault="00E922CD" w:rsidP="00C516B1">
            <w:pPr>
              <w:jc w:val="left"/>
              <w:rPr>
                <w:rFonts w:ascii="Calibri" w:hAnsi="Calibri"/>
                <w:color w:val="auto"/>
                <w:szCs w:val="24"/>
              </w:rPr>
            </w:pPr>
            <w:r w:rsidRPr="00E016AA">
              <w:rPr>
                <w:rFonts w:ascii="Calibri" w:hAnsi="Calibri"/>
                <w:b w:val="0"/>
                <w:bCs w:val="0"/>
                <w:color w:val="auto"/>
                <w:szCs w:val="24"/>
              </w:rPr>
              <w:t>Usage</w:t>
            </w:r>
          </w:p>
        </w:tc>
        <w:tc>
          <w:tcPr>
            <w:cnfStyle w:val="000010000000" w:firstRow="0" w:lastRow="0" w:firstColumn="0" w:lastColumn="0" w:oddVBand="1" w:evenVBand="0" w:oddHBand="0" w:evenHBand="0" w:firstRowFirstColumn="0" w:firstRowLastColumn="0" w:lastRowFirstColumn="0" w:lastRowLastColumn="0"/>
            <w:tcW w:w="4524" w:type="dxa"/>
            <w:tcBorders>
              <w:left w:val="single" w:sz="4" w:space="0" w:color="auto"/>
            </w:tcBorders>
            <w:vAlign w:val="center"/>
            <w:hideMark/>
          </w:tcPr>
          <w:p w:rsidR="00E922CD" w:rsidRPr="00E016AA" w:rsidRDefault="00E922CD" w:rsidP="00C516B1">
            <w:pPr>
              <w:ind w:left="0"/>
              <w:jc w:val="center"/>
              <w:rPr>
                <w:rFonts w:ascii="Calibri" w:hAnsi="Calibri"/>
                <w:szCs w:val="24"/>
              </w:rPr>
            </w:pPr>
            <w:r w:rsidRPr="00E016AA">
              <w:rPr>
                <w:rFonts w:ascii="Calibri" w:hAnsi="Calibri"/>
                <w:szCs w:val="24"/>
              </w:rPr>
              <w:t>Jardin, les zones agricoles</w:t>
            </w:r>
          </w:p>
        </w:tc>
      </w:tr>
      <w:tr w:rsidR="00E922CD" w:rsidRPr="00E016AA" w:rsidTr="006E68A0">
        <w:trPr>
          <w:cnfStyle w:val="000000010000" w:firstRow="0" w:lastRow="0" w:firstColumn="0" w:lastColumn="0" w:oddVBand="0" w:evenVBand="0" w:oddHBand="0" w:evenHBand="1"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5046" w:type="dxa"/>
            <w:tcBorders>
              <w:right w:val="single" w:sz="4" w:space="0" w:color="auto"/>
            </w:tcBorders>
            <w:vAlign w:val="center"/>
            <w:hideMark/>
          </w:tcPr>
          <w:p w:rsidR="00E922CD" w:rsidRPr="00E016AA" w:rsidRDefault="00E922CD" w:rsidP="00C516B1">
            <w:pPr>
              <w:jc w:val="left"/>
              <w:rPr>
                <w:rFonts w:ascii="Calibri" w:hAnsi="Calibri"/>
                <w:color w:val="auto"/>
                <w:szCs w:val="24"/>
              </w:rPr>
            </w:pPr>
            <w:r w:rsidRPr="00E016AA">
              <w:rPr>
                <w:rFonts w:ascii="Calibri" w:hAnsi="Calibri"/>
                <w:b w:val="0"/>
                <w:bCs w:val="0"/>
                <w:color w:val="auto"/>
                <w:szCs w:val="24"/>
              </w:rPr>
              <w:t>Alimentation</w:t>
            </w:r>
          </w:p>
        </w:tc>
        <w:tc>
          <w:tcPr>
            <w:cnfStyle w:val="000010000000" w:firstRow="0" w:lastRow="0" w:firstColumn="0" w:lastColumn="0" w:oddVBand="1" w:evenVBand="0" w:oddHBand="0" w:evenHBand="0" w:firstRowFirstColumn="0" w:firstRowLastColumn="0" w:lastRowFirstColumn="0" w:lastRowLastColumn="0"/>
            <w:tcW w:w="4524" w:type="dxa"/>
            <w:tcBorders>
              <w:left w:val="single" w:sz="4" w:space="0" w:color="auto"/>
            </w:tcBorders>
            <w:vAlign w:val="center"/>
            <w:hideMark/>
          </w:tcPr>
          <w:p w:rsidR="00E922CD" w:rsidRPr="00E016AA" w:rsidRDefault="00E922CD" w:rsidP="00C516B1">
            <w:pPr>
              <w:ind w:left="0"/>
              <w:jc w:val="center"/>
              <w:rPr>
                <w:rFonts w:ascii="Calibri" w:hAnsi="Calibri"/>
                <w:szCs w:val="24"/>
              </w:rPr>
            </w:pPr>
            <w:r w:rsidRPr="00E016AA">
              <w:rPr>
                <w:rFonts w:ascii="Calibri" w:hAnsi="Calibri"/>
                <w:szCs w:val="24"/>
              </w:rPr>
              <w:t>-l’énergie solaire.</w:t>
            </w:r>
          </w:p>
          <w:p w:rsidR="00E922CD" w:rsidRPr="00E016AA" w:rsidRDefault="00E922CD" w:rsidP="00C516B1">
            <w:pPr>
              <w:ind w:left="0"/>
              <w:jc w:val="center"/>
              <w:rPr>
                <w:rFonts w:ascii="Calibri" w:hAnsi="Calibri"/>
                <w:szCs w:val="24"/>
              </w:rPr>
            </w:pPr>
            <w:r w:rsidRPr="00E016AA">
              <w:rPr>
                <w:rFonts w:ascii="Calibri" w:hAnsi="Calibri"/>
                <w:szCs w:val="24"/>
              </w:rPr>
              <w:t>-piles de 2 AA 1.5 V</w:t>
            </w:r>
          </w:p>
        </w:tc>
      </w:tr>
      <w:tr w:rsidR="00E922CD" w:rsidRPr="00E016AA" w:rsidTr="006E68A0">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5046" w:type="dxa"/>
            <w:tcBorders>
              <w:right w:val="single" w:sz="4" w:space="0" w:color="auto"/>
            </w:tcBorders>
            <w:vAlign w:val="center"/>
            <w:hideMark/>
          </w:tcPr>
          <w:p w:rsidR="00E922CD" w:rsidRPr="00E016AA" w:rsidRDefault="00E922CD" w:rsidP="00C516B1">
            <w:pPr>
              <w:ind w:left="0"/>
              <w:jc w:val="center"/>
              <w:rPr>
                <w:rFonts w:ascii="Calibri" w:hAnsi="Calibri"/>
                <w:color w:val="auto"/>
                <w:szCs w:val="24"/>
              </w:rPr>
            </w:pPr>
            <w:r w:rsidRPr="00E016AA">
              <w:rPr>
                <w:rFonts w:ascii="Calibri" w:hAnsi="Calibri"/>
                <w:b w:val="0"/>
                <w:bCs w:val="0"/>
                <w:color w:val="auto"/>
                <w:szCs w:val="24"/>
              </w:rPr>
              <w:t>Dimensions du produit (L x l x h)</w:t>
            </w:r>
          </w:p>
        </w:tc>
        <w:tc>
          <w:tcPr>
            <w:cnfStyle w:val="000010000000" w:firstRow="0" w:lastRow="0" w:firstColumn="0" w:lastColumn="0" w:oddVBand="1" w:evenVBand="0" w:oddHBand="0" w:evenHBand="0" w:firstRowFirstColumn="0" w:firstRowLastColumn="0" w:lastRowFirstColumn="0" w:lastRowLastColumn="0"/>
            <w:tcW w:w="4524" w:type="dxa"/>
            <w:tcBorders>
              <w:left w:val="single" w:sz="4" w:space="0" w:color="auto"/>
            </w:tcBorders>
            <w:vAlign w:val="center"/>
            <w:hideMark/>
          </w:tcPr>
          <w:p w:rsidR="00E922CD" w:rsidRPr="00E016AA" w:rsidRDefault="00E922CD" w:rsidP="00C516B1">
            <w:pPr>
              <w:ind w:left="0"/>
              <w:jc w:val="center"/>
              <w:rPr>
                <w:rFonts w:ascii="Calibri" w:hAnsi="Calibri"/>
                <w:szCs w:val="24"/>
              </w:rPr>
            </w:pPr>
            <w:r w:rsidRPr="00E016AA">
              <w:rPr>
                <w:rFonts w:ascii="Calibri" w:hAnsi="Calibri"/>
                <w:szCs w:val="24"/>
              </w:rPr>
              <w:t>12.3 x 9.4 x26.2 cm</w:t>
            </w:r>
          </w:p>
        </w:tc>
      </w:tr>
      <w:tr w:rsidR="00E922CD" w:rsidRPr="00E016AA" w:rsidTr="006E68A0">
        <w:trPr>
          <w:cnfStyle w:val="000000010000" w:firstRow="0" w:lastRow="0" w:firstColumn="0" w:lastColumn="0" w:oddVBand="0" w:evenVBand="0" w:oddHBand="0" w:evenHBand="1"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5046" w:type="dxa"/>
            <w:tcBorders>
              <w:right w:val="single" w:sz="4" w:space="0" w:color="auto"/>
            </w:tcBorders>
            <w:vAlign w:val="center"/>
            <w:hideMark/>
          </w:tcPr>
          <w:p w:rsidR="00E922CD" w:rsidRPr="00E016AA" w:rsidRDefault="00E922CD" w:rsidP="00C516B1">
            <w:pPr>
              <w:ind w:left="0"/>
              <w:jc w:val="center"/>
              <w:rPr>
                <w:rFonts w:ascii="Calibri" w:hAnsi="Calibri"/>
                <w:color w:val="auto"/>
                <w:szCs w:val="24"/>
              </w:rPr>
            </w:pPr>
            <w:r w:rsidRPr="00E016AA">
              <w:rPr>
                <w:rFonts w:ascii="Calibri" w:hAnsi="Calibri"/>
                <w:b w:val="0"/>
                <w:bCs w:val="0"/>
                <w:color w:val="auto"/>
                <w:szCs w:val="24"/>
              </w:rPr>
              <w:t>Poids</w:t>
            </w:r>
          </w:p>
        </w:tc>
        <w:tc>
          <w:tcPr>
            <w:cnfStyle w:val="000010000000" w:firstRow="0" w:lastRow="0" w:firstColumn="0" w:lastColumn="0" w:oddVBand="1" w:evenVBand="0" w:oddHBand="0" w:evenHBand="0" w:firstRowFirstColumn="0" w:firstRowLastColumn="0" w:lastRowFirstColumn="0" w:lastRowLastColumn="0"/>
            <w:tcW w:w="4524" w:type="dxa"/>
            <w:tcBorders>
              <w:left w:val="single" w:sz="4" w:space="0" w:color="auto"/>
            </w:tcBorders>
            <w:vAlign w:val="center"/>
            <w:hideMark/>
          </w:tcPr>
          <w:p w:rsidR="00E922CD" w:rsidRPr="00E016AA" w:rsidRDefault="00E922CD" w:rsidP="00C516B1">
            <w:pPr>
              <w:ind w:left="0"/>
              <w:jc w:val="center"/>
              <w:rPr>
                <w:rFonts w:ascii="Calibri" w:hAnsi="Calibri"/>
                <w:szCs w:val="24"/>
              </w:rPr>
            </w:pPr>
            <w:r w:rsidRPr="00E016AA">
              <w:rPr>
                <w:rFonts w:ascii="Calibri" w:hAnsi="Calibri"/>
                <w:szCs w:val="24"/>
              </w:rPr>
              <w:t>120 g</w:t>
            </w:r>
          </w:p>
        </w:tc>
      </w:tr>
      <w:tr w:rsidR="00E922CD" w:rsidRPr="00E016AA" w:rsidTr="006E68A0">
        <w:trPr>
          <w:cnfStyle w:val="000000100000" w:firstRow="0" w:lastRow="0" w:firstColumn="0" w:lastColumn="0" w:oddVBand="0" w:evenVBand="0" w:oddHBand="1"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5046" w:type="dxa"/>
            <w:tcBorders>
              <w:right w:val="single" w:sz="4" w:space="0" w:color="auto"/>
            </w:tcBorders>
            <w:vAlign w:val="center"/>
            <w:hideMark/>
          </w:tcPr>
          <w:p w:rsidR="00E922CD" w:rsidRPr="00E016AA" w:rsidRDefault="00E922CD" w:rsidP="00C516B1">
            <w:pPr>
              <w:ind w:left="0"/>
              <w:jc w:val="center"/>
              <w:rPr>
                <w:rFonts w:ascii="Calibri" w:hAnsi="Calibri"/>
                <w:color w:val="auto"/>
                <w:szCs w:val="24"/>
              </w:rPr>
            </w:pPr>
            <w:r w:rsidRPr="00E016AA">
              <w:rPr>
                <w:rFonts w:ascii="Calibri" w:hAnsi="Calibri"/>
                <w:b w:val="0"/>
                <w:bCs w:val="0"/>
                <w:color w:val="auto"/>
                <w:szCs w:val="24"/>
              </w:rPr>
              <w:t>La durée de vie</w:t>
            </w:r>
          </w:p>
        </w:tc>
        <w:tc>
          <w:tcPr>
            <w:cnfStyle w:val="000010000000" w:firstRow="0" w:lastRow="0" w:firstColumn="0" w:lastColumn="0" w:oddVBand="1" w:evenVBand="0" w:oddHBand="0" w:evenHBand="0" w:firstRowFirstColumn="0" w:firstRowLastColumn="0" w:lastRowFirstColumn="0" w:lastRowLastColumn="0"/>
            <w:tcW w:w="4524" w:type="dxa"/>
            <w:tcBorders>
              <w:left w:val="single" w:sz="4" w:space="0" w:color="auto"/>
            </w:tcBorders>
            <w:vAlign w:val="center"/>
            <w:hideMark/>
          </w:tcPr>
          <w:p w:rsidR="00E922CD" w:rsidRPr="00E016AA" w:rsidRDefault="00E922CD" w:rsidP="00C516B1">
            <w:pPr>
              <w:ind w:left="0"/>
              <w:jc w:val="center"/>
              <w:rPr>
                <w:rFonts w:ascii="Calibri" w:hAnsi="Calibri"/>
                <w:szCs w:val="24"/>
              </w:rPr>
            </w:pPr>
            <w:r w:rsidRPr="00E016AA">
              <w:rPr>
                <w:rFonts w:ascii="Calibri" w:hAnsi="Calibri"/>
                <w:szCs w:val="24"/>
              </w:rPr>
              <w:t>5 ans</w:t>
            </w:r>
          </w:p>
        </w:tc>
      </w:tr>
    </w:tbl>
    <w:p w:rsidR="006E68A0" w:rsidRPr="00E016AA" w:rsidRDefault="00C516B1" w:rsidP="00C516B1">
      <w:pPr>
        <w:tabs>
          <w:tab w:val="left" w:pos="2267"/>
        </w:tabs>
        <w:ind w:left="0"/>
        <w:jc w:val="left"/>
        <w:rPr>
          <w:rFonts w:ascii="Calibri" w:hAnsi="Calibri"/>
          <w:szCs w:val="24"/>
        </w:rPr>
      </w:pPr>
      <w:r w:rsidRPr="00E016AA">
        <w:rPr>
          <w:rFonts w:ascii="Calibri" w:hAnsi="Calibri"/>
          <w:szCs w:val="24"/>
        </w:rPr>
        <w:tab/>
      </w:r>
    </w:p>
    <w:p w:rsidR="006E68A0" w:rsidRPr="00E016AA" w:rsidRDefault="006E68A0" w:rsidP="006E68A0">
      <w:pPr>
        <w:pStyle w:val="Titre5"/>
        <w:rPr>
          <w:rFonts w:ascii="Calibri" w:hAnsi="Calibri"/>
        </w:rPr>
      </w:pPr>
      <w:r w:rsidRPr="00E016AA">
        <w:rPr>
          <w:rFonts w:ascii="Calibri" w:hAnsi="Calibri"/>
        </w:rPr>
        <w:t>smart water control</w:t>
      </w:r>
    </w:p>
    <w:p w:rsidR="006E68A0" w:rsidRPr="00E016AA" w:rsidRDefault="006E68A0" w:rsidP="006E68A0">
      <w:pPr>
        <w:ind w:left="0"/>
        <w:rPr>
          <w:rFonts w:ascii="Calibri" w:hAnsi="Calibri"/>
          <w:szCs w:val="24"/>
          <w:shd w:val="clear" w:color="auto" w:fill="FFFFFF"/>
        </w:rPr>
      </w:pPr>
      <w:r w:rsidRPr="00E016AA">
        <w:rPr>
          <w:rFonts w:ascii="Calibri" w:hAnsi="Calibri"/>
          <w:szCs w:val="24"/>
          <w:shd w:val="clear" w:color="auto" w:fill="FFFFFF"/>
        </w:rPr>
        <w:t>Pour programmer, piloter et ajuster avec précision le besoin en eau de vos plantes. Le programmateur d'arrosage smart Water Control est connecté à votre application smart App SMARTGREEN et permet d'arroser en quelques clics votre jardin à tout moment, où que vous soyez.</w:t>
      </w:r>
    </w:p>
    <w:p w:rsidR="006E68A0" w:rsidRPr="00E43EE6" w:rsidRDefault="006E68A0" w:rsidP="006E68A0">
      <w:pPr>
        <w:ind w:left="-284"/>
        <w:rPr>
          <w:rFonts w:ascii="Calibri" w:hAnsi="Calibri"/>
          <w:b/>
          <w:color w:val="3C526E" w:themeColor="accent6" w:themeShade="BF"/>
          <w:sz w:val="26"/>
          <w:szCs w:val="26"/>
          <w:shd w:val="clear" w:color="auto" w:fill="FFFFFF"/>
        </w:rPr>
      </w:pPr>
      <w:r w:rsidRPr="00E43EE6">
        <w:rPr>
          <w:rFonts w:ascii="Calibri" w:hAnsi="Calibri"/>
          <w:b/>
          <w:color w:val="3C526E" w:themeColor="accent6" w:themeShade="BF"/>
          <w:sz w:val="26"/>
          <w:szCs w:val="26"/>
          <w:shd w:val="clear" w:color="auto" w:fill="FFFFFF"/>
        </w:rPr>
        <w:t>Les caractéristiques :</w:t>
      </w:r>
    </w:p>
    <w:p w:rsidR="006E68A0" w:rsidRPr="00E016AA" w:rsidRDefault="006E68A0" w:rsidP="00F2597E">
      <w:pPr>
        <w:pStyle w:val="Paragraphedeliste"/>
        <w:numPr>
          <w:ilvl w:val="0"/>
          <w:numId w:val="6"/>
        </w:numPr>
        <w:rPr>
          <w:rFonts w:ascii="Calibri" w:hAnsi="Calibri"/>
          <w:szCs w:val="24"/>
          <w:shd w:val="clear" w:color="auto" w:fill="FFFFFF"/>
        </w:rPr>
      </w:pPr>
      <w:r w:rsidRPr="00E016AA">
        <w:rPr>
          <w:rFonts w:ascii="Calibri" w:hAnsi="Calibri"/>
          <w:szCs w:val="24"/>
          <w:shd w:val="clear" w:color="auto" w:fill="FFFFFF"/>
        </w:rPr>
        <w:t>Arrosage fiable : arrosage automatique via smart App, grâce à la technologie éprouvée des vannes, smart Water Control contrôle de manière fiable l'arrosage de vos plantes - où que vous soyez</w:t>
      </w:r>
      <w:r w:rsidR="00E43EE6">
        <w:rPr>
          <w:rFonts w:ascii="Calibri" w:hAnsi="Calibri"/>
          <w:szCs w:val="24"/>
          <w:shd w:val="clear" w:color="auto" w:fill="FFFFFF"/>
        </w:rPr>
        <w:t>.</w:t>
      </w:r>
    </w:p>
    <w:p w:rsidR="006E68A0" w:rsidRPr="00E016AA" w:rsidRDefault="006E68A0" w:rsidP="00F2597E">
      <w:pPr>
        <w:pStyle w:val="Paragraphedeliste"/>
        <w:numPr>
          <w:ilvl w:val="0"/>
          <w:numId w:val="6"/>
        </w:numPr>
        <w:rPr>
          <w:rFonts w:ascii="Calibri" w:hAnsi="Calibri"/>
          <w:szCs w:val="24"/>
          <w:shd w:val="clear" w:color="auto" w:fill="FFFFFF"/>
        </w:rPr>
      </w:pPr>
      <w:r w:rsidRPr="00E016AA">
        <w:rPr>
          <w:rFonts w:ascii="Calibri" w:hAnsi="Calibri"/>
          <w:szCs w:val="24"/>
          <w:shd w:val="clear" w:color="auto" w:fill="FFFFFF"/>
        </w:rPr>
        <w:t>Données de mesure disponibles partout : s'intègre pa</w:t>
      </w:r>
      <w:r w:rsidR="00E43EE6">
        <w:rPr>
          <w:rFonts w:ascii="Calibri" w:hAnsi="Calibri"/>
          <w:szCs w:val="24"/>
          <w:shd w:val="clear" w:color="auto" w:fill="FFFFFF"/>
        </w:rPr>
        <w:t xml:space="preserve">rfaitement à votre smart System. </w:t>
      </w:r>
      <w:r w:rsidRPr="00E016AA">
        <w:rPr>
          <w:rFonts w:ascii="Calibri" w:hAnsi="Calibri"/>
          <w:szCs w:val="24"/>
          <w:shd w:val="clear" w:color="auto" w:fill="FFFFFF"/>
        </w:rPr>
        <w:br/>
        <w:t>SMARTGREEN et transmet les données mesurées à l'application smart App.</w:t>
      </w:r>
    </w:p>
    <w:p w:rsidR="006E68A0" w:rsidRPr="00E016AA" w:rsidRDefault="006E68A0" w:rsidP="00F2597E">
      <w:pPr>
        <w:pStyle w:val="Paragraphedeliste"/>
        <w:numPr>
          <w:ilvl w:val="0"/>
          <w:numId w:val="6"/>
        </w:numPr>
        <w:rPr>
          <w:rFonts w:ascii="Calibri" w:hAnsi="Calibri"/>
          <w:szCs w:val="24"/>
          <w:shd w:val="clear" w:color="auto" w:fill="FFFFFF"/>
        </w:rPr>
      </w:pPr>
      <w:r w:rsidRPr="00E016AA">
        <w:rPr>
          <w:rFonts w:ascii="Calibri" w:hAnsi="Calibri"/>
          <w:szCs w:val="24"/>
          <w:shd w:val="clear" w:color="auto" w:fill="FFFFFF"/>
        </w:rPr>
        <w:t>Messages d'avertissement : alerte automatique de gel grâce au capteur de température intégré, voyant LED lorsque l'arrosage ou l’irrigation est actif, intensité du signal et alerte de batterie.</w:t>
      </w:r>
    </w:p>
    <w:p w:rsidR="006C5181" w:rsidRPr="00E016AA" w:rsidRDefault="006C5181" w:rsidP="006C5181">
      <w:pPr>
        <w:pStyle w:val="Paragraphedeliste"/>
        <w:ind w:left="1429"/>
        <w:rPr>
          <w:rFonts w:ascii="Calibri" w:hAnsi="Calibri"/>
          <w:szCs w:val="24"/>
          <w:shd w:val="clear" w:color="auto" w:fill="FFFFFF"/>
        </w:rPr>
      </w:pPr>
    </w:p>
    <w:p w:rsidR="00C46707" w:rsidRPr="00E016AA" w:rsidRDefault="006E68A0" w:rsidP="006C5181">
      <w:pPr>
        <w:pStyle w:val="Paragraphedeliste"/>
        <w:numPr>
          <w:ilvl w:val="0"/>
          <w:numId w:val="6"/>
        </w:numPr>
        <w:rPr>
          <w:rFonts w:ascii="Calibri" w:hAnsi="Calibri"/>
          <w:szCs w:val="24"/>
          <w:shd w:val="clear" w:color="auto" w:fill="FFFFFF"/>
        </w:rPr>
      </w:pPr>
      <w:r w:rsidRPr="00E016AA">
        <w:rPr>
          <w:rFonts w:ascii="Calibri" w:hAnsi="Calibri"/>
          <w:szCs w:val="24"/>
          <w:shd w:val="clear" w:color="auto" w:fill="FFFFFF"/>
        </w:rPr>
        <w:t>Utilisation flexible : fonctionnement sur l’énergie solaire.</w:t>
      </w:r>
    </w:p>
    <w:p w:rsidR="000F0A7B" w:rsidRPr="00E016AA" w:rsidRDefault="000F0A7B" w:rsidP="000F0A7B">
      <w:pPr>
        <w:pStyle w:val="Paragraphedeliste"/>
        <w:rPr>
          <w:rFonts w:ascii="Calibri" w:hAnsi="Calibri"/>
          <w:szCs w:val="24"/>
          <w:shd w:val="clear" w:color="auto" w:fill="FFFFFF"/>
        </w:rPr>
      </w:pPr>
    </w:p>
    <w:p w:rsidR="000F0A7B" w:rsidRPr="00E016AA" w:rsidRDefault="000F0A7B" w:rsidP="000F0A7B">
      <w:pPr>
        <w:pStyle w:val="Paragraphedeliste"/>
        <w:ind w:left="1429"/>
        <w:rPr>
          <w:rFonts w:ascii="Calibri" w:hAnsi="Calibri"/>
          <w:szCs w:val="24"/>
          <w:shd w:val="clear" w:color="auto" w:fill="FFFFFF"/>
        </w:rPr>
      </w:pPr>
    </w:p>
    <w:p w:rsidR="000F0A7B" w:rsidRPr="00E016AA" w:rsidRDefault="000F0A7B" w:rsidP="000F0A7B">
      <w:pPr>
        <w:pStyle w:val="Paragraphedeliste"/>
        <w:ind w:left="1429"/>
        <w:rPr>
          <w:rFonts w:ascii="Calibri" w:hAnsi="Calibri"/>
          <w:szCs w:val="24"/>
          <w:shd w:val="clear" w:color="auto" w:fill="FFFFFF"/>
        </w:rPr>
      </w:pPr>
    </w:p>
    <w:p w:rsidR="000F0A7B" w:rsidRDefault="000F0A7B" w:rsidP="000F0A7B">
      <w:pPr>
        <w:pStyle w:val="Paragraphedeliste"/>
        <w:ind w:left="1429"/>
        <w:rPr>
          <w:rFonts w:ascii="Calibri" w:hAnsi="Calibri"/>
          <w:szCs w:val="24"/>
          <w:shd w:val="clear" w:color="auto" w:fill="FFFFFF"/>
        </w:rPr>
      </w:pPr>
    </w:p>
    <w:p w:rsidR="00D15B31" w:rsidRPr="00E016AA" w:rsidRDefault="00D15B31" w:rsidP="000F0A7B">
      <w:pPr>
        <w:pStyle w:val="Paragraphedeliste"/>
        <w:ind w:left="1429"/>
        <w:rPr>
          <w:rFonts w:ascii="Calibri" w:hAnsi="Calibri"/>
          <w:szCs w:val="24"/>
          <w:shd w:val="clear" w:color="auto" w:fill="FFFFFF"/>
        </w:rPr>
      </w:pPr>
    </w:p>
    <w:p w:rsidR="000F0A7B" w:rsidRPr="00E016AA" w:rsidRDefault="000F0A7B" w:rsidP="000F0A7B">
      <w:pPr>
        <w:pStyle w:val="Paragraphedeliste"/>
        <w:ind w:left="1429"/>
        <w:rPr>
          <w:rFonts w:ascii="Calibri" w:hAnsi="Calibri"/>
          <w:szCs w:val="24"/>
          <w:shd w:val="clear" w:color="auto" w:fill="FFFFFF"/>
        </w:rPr>
      </w:pPr>
    </w:p>
    <w:p w:rsidR="006E68A0" w:rsidRPr="00E43EE6" w:rsidRDefault="006E68A0" w:rsidP="00E43EE6">
      <w:pPr>
        <w:ind w:left="0"/>
        <w:rPr>
          <w:rFonts w:ascii="Calibri" w:hAnsi="Calibri"/>
          <w:b/>
          <w:color w:val="3C526E" w:themeColor="accent6" w:themeShade="BF"/>
          <w:sz w:val="26"/>
          <w:szCs w:val="26"/>
          <w:shd w:val="clear" w:color="auto" w:fill="FFFFFF"/>
        </w:rPr>
      </w:pPr>
      <w:r w:rsidRPr="00E43EE6">
        <w:rPr>
          <w:rFonts w:ascii="Calibri" w:hAnsi="Calibri"/>
          <w:b/>
          <w:color w:val="3C526E" w:themeColor="accent6" w:themeShade="BF"/>
          <w:sz w:val="26"/>
          <w:szCs w:val="26"/>
          <w:shd w:val="clear" w:color="auto" w:fill="FFFFFF"/>
        </w:rPr>
        <w:lastRenderedPageBreak/>
        <w:t>Description technique :</w:t>
      </w:r>
    </w:p>
    <w:tbl>
      <w:tblPr>
        <w:tblStyle w:val="Tramemoyenne1-Accent2"/>
        <w:tblW w:w="10066" w:type="dxa"/>
        <w:tblLayout w:type="fixed"/>
        <w:tblLook w:val="04A0" w:firstRow="1" w:lastRow="0" w:firstColumn="1" w:lastColumn="0" w:noHBand="0" w:noVBand="1"/>
      </w:tblPr>
      <w:tblGrid>
        <w:gridCol w:w="4670"/>
        <w:gridCol w:w="683"/>
        <w:gridCol w:w="4713"/>
      </w:tblGrid>
      <w:tr w:rsidR="006E68A0" w:rsidRPr="00E016AA" w:rsidTr="000F0A7B">
        <w:trPr>
          <w:cnfStyle w:val="100000000000" w:firstRow="1" w:lastRow="0" w:firstColumn="0" w:lastColumn="0" w:oddVBand="0" w:evenVBand="0" w:oddHBand="0" w:evenHBand="0" w:firstRowFirstColumn="0" w:firstRowLastColumn="0" w:lastRowFirstColumn="0" w:lastRowLastColumn="0"/>
          <w:trHeight w:val="856"/>
        </w:trPr>
        <w:tc>
          <w:tcPr>
            <w:cnfStyle w:val="001000000000" w:firstRow="0" w:lastRow="0" w:firstColumn="1" w:lastColumn="0" w:oddVBand="0" w:evenVBand="0" w:oddHBand="0" w:evenHBand="0" w:firstRowFirstColumn="0" w:firstRowLastColumn="0" w:lastRowFirstColumn="0" w:lastRowLastColumn="0"/>
            <w:tcW w:w="4670" w:type="dxa"/>
            <w:vAlign w:val="center"/>
            <w:hideMark/>
          </w:tcPr>
          <w:p w:rsidR="006E68A0" w:rsidRPr="00E016AA" w:rsidRDefault="006E68A0" w:rsidP="000F0A7B">
            <w:pPr>
              <w:ind w:left="0"/>
              <w:jc w:val="center"/>
              <w:rPr>
                <w:rFonts w:ascii="Calibri" w:hAnsi="Calibri"/>
                <w:color w:val="0070C0"/>
                <w:szCs w:val="24"/>
              </w:rPr>
            </w:pPr>
            <w:r w:rsidRPr="00E016AA">
              <w:rPr>
                <w:rFonts w:ascii="Calibri" w:hAnsi="Calibri"/>
                <w:b w:val="0"/>
                <w:bCs w:val="0"/>
                <w:color w:val="0070C0"/>
                <w:szCs w:val="24"/>
              </w:rPr>
              <w:t>Nom</w:t>
            </w:r>
          </w:p>
        </w:tc>
        <w:tc>
          <w:tcPr>
            <w:tcW w:w="683" w:type="dxa"/>
            <w:tcBorders>
              <w:right w:val="single" w:sz="4" w:space="0" w:color="auto"/>
            </w:tcBorders>
            <w:vAlign w:val="center"/>
            <w:hideMark/>
          </w:tcPr>
          <w:p w:rsidR="006E68A0" w:rsidRPr="00E016AA" w:rsidRDefault="006E68A0" w:rsidP="006E68A0">
            <w:pPr>
              <w:cnfStyle w:val="100000000000" w:firstRow="1" w:lastRow="0" w:firstColumn="0" w:lastColumn="0" w:oddVBand="0" w:evenVBand="0" w:oddHBand="0" w:evenHBand="0" w:firstRowFirstColumn="0" w:firstRowLastColumn="0" w:lastRowFirstColumn="0" w:lastRowLastColumn="0"/>
              <w:rPr>
                <w:rFonts w:ascii="Calibri" w:hAnsi="Calibri"/>
                <w:szCs w:val="24"/>
              </w:rPr>
            </w:pPr>
          </w:p>
          <w:p w:rsidR="006E68A0" w:rsidRPr="00E016AA" w:rsidRDefault="006E68A0" w:rsidP="006E68A0">
            <w:pPr>
              <w:ind w:left="0"/>
              <w:cnfStyle w:val="100000000000" w:firstRow="1" w:lastRow="0" w:firstColumn="0" w:lastColumn="0" w:oddVBand="0" w:evenVBand="0" w:oddHBand="0" w:evenHBand="0" w:firstRowFirstColumn="0" w:firstRowLastColumn="0" w:lastRowFirstColumn="0" w:lastRowLastColumn="0"/>
              <w:rPr>
                <w:rFonts w:ascii="Calibri" w:hAnsi="Calibri"/>
                <w:szCs w:val="24"/>
              </w:rPr>
            </w:pPr>
          </w:p>
        </w:tc>
        <w:tc>
          <w:tcPr>
            <w:tcW w:w="4713" w:type="dxa"/>
            <w:tcBorders>
              <w:left w:val="single" w:sz="4" w:space="0" w:color="auto"/>
            </w:tcBorders>
            <w:vAlign w:val="center"/>
          </w:tcPr>
          <w:p w:rsidR="006E68A0" w:rsidRPr="00E016AA" w:rsidRDefault="006E68A0" w:rsidP="006E68A0">
            <w:pPr>
              <w:ind w:left="885"/>
              <w:cnfStyle w:val="100000000000" w:firstRow="1" w:lastRow="0" w:firstColumn="0" w:lastColumn="0" w:oddVBand="0" w:evenVBand="0" w:oddHBand="0" w:evenHBand="0" w:firstRowFirstColumn="0" w:firstRowLastColumn="0" w:lastRowFirstColumn="0" w:lastRowLastColumn="0"/>
              <w:rPr>
                <w:rFonts w:ascii="Calibri" w:hAnsi="Calibri"/>
                <w:szCs w:val="24"/>
              </w:rPr>
            </w:pPr>
            <w:r w:rsidRPr="00E016AA">
              <w:rPr>
                <w:rFonts w:ascii="Calibri" w:hAnsi="Calibri"/>
                <w:b w:val="0"/>
                <w:bCs w:val="0"/>
                <w:szCs w:val="24"/>
              </w:rPr>
              <w:t xml:space="preserve">SMART WATER </w:t>
            </w:r>
          </w:p>
          <w:p w:rsidR="006E68A0" w:rsidRPr="00E016AA" w:rsidRDefault="006E68A0" w:rsidP="006E68A0">
            <w:pPr>
              <w:ind w:left="885"/>
              <w:cnfStyle w:val="100000000000" w:firstRow="1" w:lastRow="0" w:firstColumn="0" w:lastColumn="0" w:oddVBand="0" w:evenVBand="0" w:oddHBand="0" w:evenHBand="0" w:firstRowFirstColumn="0" w:firstRowLastColumn="0" w:lastRowFirstColumn="0" w:lastRowLastColumn="0"/>
              <w:rPr>
                <w:rFonts w:ascii="Calibri" w:hAnsi="Calibri"/>
                <w:b w:val="0"/>
                <w:bCs w:val="0"/>
                <w:szCs w:val="24"/>
              </w:rPr>
            </w:pPr>
            <w:r w:rsidRPr="00E016AA">
              <w:rPr>
                <w:rFonts w:ascii="Calibri" w:hAnsi="Calibri"/>
                <w:b w:val="0"/>
                <w:bCs w:val="0"/>
                <w:szCs w:val="24"/>
              </w:rPr>
              <w:t>CONTROL</w:t>
            </w:r>
          </w:p>
        </w:tc>
      </w:tr>
      <w:tr w:rsidR="006E68A0" w:rsidRPr="00E016AA" w:rsidTr="000F0A7B">
        <w:trPr>
          <w:cnfStyle w:val="000000100000" w:firstRow="0" w:lastRow="0" w:firstColumn="0" w:lastColumn="0" w:oddVBand="0" w:evenVBand="0" w:oddHBand="1" w:evenHBand="0" w:firstRowFirstColumn="0" w:firstRowLastColumn="0" w:lastRowFirstColumn="0" w:lastRowLastColumn="0"/>
          <w:trHeight w:val="968"/>
        </w:trPr>
        <w:tc>
          <w:tcPr>
            <w:cnfStyle w:val="001000000000" w:firstRow="0" w:lastRow="0" w:firstColumn="1" w:lastColumn="0" w:oddVBand="0" w:evenVBand="0" w:oddHBand="0" w:evenHBand="0" w:firstRowFirstColumn="0" w:firstRowLastColumn="0" w:lastRowFirstColumn="0" w:lastRowLastColumn="0"/>
            <w:tcW w:w="4670" w:type="dxa"/>
            <w:vAlign w:val="center"/>
            <w:hideMark/>
          </w:tcPr>
          <w:p w:rsidR="006E68A0" w:rsidRPr="00E016AA" w:rsidRDefault="006E68A0" w:rsidP="000F0A7B">
            <w:pPr>
              <w:ind w:left="0"/>
              <w:jc w:val="center"/>
              <w:rPr>
                <w:rFonts w:ascii="Calibri" w:hAnsi="Calibri"/>
                <w:color w:val="0070C0"/>
                <w:szCs w:val="24"/>
              </w:rPr>
            </w:pPr>
            <w:r w:rsidRPr="00E016AA">
              <w:rPr>
                <w:rFonts w:ascii="Calibri" w:hAnsi="Calibri"/>
                <w:b w:val="0"/>
                <w:bCs w:val="0"/>
                <w:color w:val="0070C0"/>
                <w:szCs w:val="24"/>
              </w:rPr>
              <w:t>Usage</w:t>
            </w:r>
          </w:p>
        </w:tc>
        <w:tc>
          <w:tcPr>
            <w:tcW w:w="683" w:type="dxa"/>
            <w:tcBorders>
              <w:right w:val="single" w:sz="4" w:space="0" w:color="auto"/>
            </w:tcBorders>
            <w:vAlign w:val="center"/>
            <w:hideMark/>
          </w:tcPr>
          <w:p w:rsidR="006E68A0" w:rsidRPr="00E016AA" w:rsidRDefault="006E68A0" w:rsidP="006E68A0">
            <w:pPr>
              <w:cnfStyle w:val="000000100000" w:firstRow="0" w:lastRow="0" w:firstColumn="0" w:lastColumn="0" w:oddVBand="0" w:evenVBand="0" w:oddHBand="1" w:evenHBand="0" w:firstRowFirstColumn="0" w:firstRowLastColumn="0" w:lastRowFirstColumn="0" w:lastRowLastColumn="0"/>
              <w:rPr>
                <w:rFonts w:ascii="Calibri" w:hAnsi="Calibri"/>
                <w:bCs/>
                <w:szCs w:val="24"/>
              </w:rPr>
            </w:pPr>
          </w:p>
          <w:p w:rsidR="006E68A0" w:rsidRPr="00E016AA" w:rsidRDefault="006E68A0" w:rsidP="006E68A0">
            <w:pPr>
              <w:ind w:left="0"/>
              <w:cnfStyle w:val="000000100000" w:firstRow="0" w:lastRow="0" w:firstColumn="0" w:lastColumn="0" w:oddVBand="0" w:evenVBand="0" w:oddHBand="1" w:evenHBand="0" w:firstRowFirstColumn="0" w:firstRowLastColumn="0" w:lastRowFirstColumn="0" w:lastRowLastColumn="0"/>
              <w:rPr>
                <w:rFonts w:ascii="Calibri" w:hAnsi="Calibri"/>
                <w:bCs/>
                <w:szCs w:val="24"/>
              </w:rPr>
            </w:pPr>
          </w:p>
        </w:tc>
        <w:tc>
          <w:tcPr>
            <w:tcW w:w="4713" w:type="dxa"/>
            <w:tcBorders>
              <w:left w:val="single" w:sz="4" w:space="0" w:color="auto"/>
            </w:tcBorders>
            <w:vAlign w:val="center"/>
          </w:tcPr>
          <w:p w:rsidR="006E68A0" w:rsidRPr="00E016AA" w:rsidRDefault="006E68A0" w:rsidP="000F0A7B">
            <w:pPr>
              <w:ind w:left="0"/>
              <w:jc w:val="center"/>
              <w:cnfStyle w:val="000000100000" w:firstRow="0" w:lastRow="0" w:firstColumn="0" w:lastColumn="0" w:oddVBand="0" w:evenVBand="0" w:oddHBand="1" w:evenHBand="0" w:firstRowFirstColumn="0" w:firstRowLastColumn="0" w:lastRowFirstColumn="0" w:lastRowLastColumn="0"/>
              <w:rPr>
                <w:rFonts w:ascii="Calibri" w:hAnsi="Calibri"/>
                <w:bCs/>
                <w:szCs w:val="24"/>
              </w:rPr>
            </w:pPr>
            <w:r w:rsidRPr="00E016AA">
              <w:rPr>
                <w:rFonts w:ascii="Calibri" w:hAnsi="Calibri"/>
                <w:bCs/>
                <w:szCs w:val="24"/>
              </w:rPr>
              <w:t>Jardin, les zones</w:t>
            </w:r>
          </w:p>
          <w:p w:rsidR="006E68A0" w:rsidRPr="00E016AA" w:rsidRDefault="006E68A0" w:rsidP="000F0A7B">
            <w:pPr>
              <w:ind w:left="0"/>
              <w:jc w:val="center"/>
              <w:cnfStyle w:val="000000100000" w:firstRow="0" w:lastRow="0" w:firstColumn="0" w:lastColumn="0" w:oddVBand="0" w:evenVBand="0" w:oddHBand="1" w:evenHBand="0" w:firstRowFirstColumn="0" w:firstRowLastColumn="0" w:lastRowFirstColumn="0" w:lastRowLastColumn="0"/>
              <w:rPr>
                <w:rFonts w:ascii="Calibri" w:hAnsi="Calibri"/>
                <w:bCs/>
                <w:szCs w:val="24"/>
              </w:rPr>
            </w:pPr>
            <w:r w:rsidRPr="00E016AA">
              <w:rPr>
                <w:rFonts w:ascii="Calibri" w:hAnsi="Calibri"/>
                <w:bCs/>
                <w:szCs w:val="24"/>
              </w:rPr>
              <w:t>agricoles</w:t>
            </w:r>
          </w:p>
        </w:tc>
      </w:tr>
      <w:tr w:rsidR="006E68A0" w:rsidRPr="00E016AA" w:rsidTr="000F0A7B">
        <w:trPr>
          <w:cnfStyle w:val="000000010000" w:firstRow="0" w:lastRow="0" w:firstColumn="0" w:lastColumn="0" w:oddVBand="0" w:evenVBand="0" w:oddHBand="0" w:evenHBand="1"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4670" w:type="dxa"/>
            <w:vAlign w:val="center"/>
            <w:hideMark/>
          </w:tcPr>
          <w:p w:rsidR="006E68A0" w:rsidRPr="00E016AA" w:rsidRDefault="006E68A0" w:rsidP="000F0A7B">
            <w:pPr>
              <w:ind w:left="0"/>
              <w:jc w:val="center"/>
              <w:rPr>
                <w:rFonts w:ascii="Calibri" w:hAnsi="Calibri"/>
                <w:color w:val="0070C0"/>
                <w:szCs w:val="24"/>
              </w:rPr>
            </w:pPr>
            <w:r w:rsidRPr="00E016AA">
              <w:rPr>
                <w:rFonts w:ascii="Calibri" w:hAnsi="Calibri"/>
                <w:b w:val="0"/>
                <w:bCs w:val="0"/>
                <w:color w:val="0070C0"/>
                <w:szCs w:val="24"/>
              </w:rPr>
              <w:t>Alimentation</w:t>
            </w:r>
          </w:p>
        </w:tc>
        <w:tc>
          <w:tcPr>
            <w:tcW w:w="683" w:type="dxa"/>
            <w:tcBorders>
              <w:right w:val="single" w:sz="4" w:space="0" w:color="auto"/>
            </w:tcBorders>
            <w:vAlign w:val="center"/>
            <w:hideMark/>
          </w:tcPr>
          <w:p w:rsidR="006E68A0" w:rsidRPr="00E016AA" w:rsidRDefault="006E68A0" w:rsidP="006E68A0">
            <w:pPr>
              <w:ind w:left="0"/>
              <w:cnfStyle w:val="000000010000" w:firstRow="0" w:lastRow="0" w:firstColumn="0" w:lastColumn="0" w:oddVBand="0" w:evenVBand="0" w:oddHBand="0" w:evenHBand="1" w:firstRowFirstColumn="0" w:firstRowLastColumn="0" w:lastRowFirstColumn="0" w:lastRowLastColumn="0"/>
              <w:rPr>
                <w:rFonts w:ascii="Calibri" w:hAnsi="Calibri"/>
                <w:bCs/>
                <w:szCs w:val="24"/>
              </w:rPr>
            </w:pPr>
          </w:p>
        </w:tc>
        <w:tc>
          <w:tcPr>
            <w:tcW w:w="4713" w:type="dxa"/>
            <w:tcBorders>
              <w:left w:val="single" w:sz="4" w:space="0" w:color="auto"/>
            </w:tcBorders>
            <w:vAlign w:val="center"/>
          </w:tcPr>
          <w:p w:rsidR="006E68A0" w:rsidRPr="00E016AA" w:rsidRDefault="006E68A0" w:rsidP="000F0A7B">
            <w:pPr>
              <w:ind w:left="0"/>
              <w:jc w:val="center"/>
              <w:cnfStyle w:val="000000010000" w:firstRow="0" w:lastRow="0" w:firstColumn="0" w:lastColumn="0" w:oddVBand="0" w:evenVBand="0" w:oddHBand="0" w:evenHBand="1" w:firstRowFirstColumn="0" w:firstRowLastColumn="0" w:lastRowFirstColumn="0" w:lastRowLastColumn="0"/>
              <w:rPr>
                <w:rFonts w:ascii="Calibri" w:hAnsi="Calibri"/>
                <w:bCs/>
                <w:szCs w:val="24"/>
              </w:rPr>
            </w:pPr>
            <w:r w:rsidRPr="00E016AA">
              <w:rPr>
                <w:rFonts w:ascii="Calibri" w:hAnsi="Calibri"/>
                <w:bCs/>
                <w:szCs w:val="24"/>
              </w:rPr>
              <w:t>l’énergie solaire.</w:t>
            </w:r>
          </w:p>
        </w:tc>
      </w:tr>
      <w:tr w:rsidR="006E68A0" w:rsidRPr="00E016AA" w:rsidTr="000F0A7B">
        <w:trPr>
          <w:cnfStyle w:val="000000100000" w:firstRow="0" w:lastRow="0" w:firstColumn="0" w:lastColumn="0" w:oddVBand="0" w:evenVBand="0" w:oddHBand="1" w:evenHBand="0" w:firstRowFirstColumn="0" w:firstRowLastColumn="0" w:lastRowFirstColumn="0" w:lastRowLastColumn="0"/>
          <w:trHeight w:val="847"/>
        </w:trPr>
        <w:tc>
          <w:tcPr>
            <w:cnfStyle w:val="001000000000" w:firstRow="0" w:lastRow="0" w:firstColumn="1" w:lastColumn="0" w:oddVBand="0" w:evenVBand="0" w:oddHBand="0" w:evenHBand="0" w:firstRowFirstColumn="0" w:firstRowLastColumn="0" w:lastRowFirstColumn="0" w:lastRowLastColumn="0"/>
            <w:tcW w:w="4670" w:type="dxa"/>
            <w:vAlign w:val="center"/>
            <w:hideMark/>
          </w:tcPr>
          <w:p w:rsidR="006E68A0" w:rsidRPr="00E016AA" w:rsidRDefault="006E68A0" w:rsidP="000F0A7B">
            <w:pPr>
              <w:ind w:left="0"/>
              <w:jc w:val="center"/>
              <w:rPr>
                <w:rFonts w:ascii="Calibri" w:hAnsi="Calibri"/>
                <w:color w:val="0070C0"/>
                <w:szCs w:val="24"/>
              </w:rPr>
            </w:pPr>
            <w:r w:rsidRPr="00E016AA">
              <w:rPr>
                <w:rFonts w:ascii="Calibri" w:hAnsi="Calibri"/>
                <w:b w:val="0"/>
                <w:bCs w:val="0"/>
                <w:color w:val="0070C0"/>
                <w:szCs w:val="24"/>
              </w:rPr>
              <w:t>Dimensions du produit (L x l x h)</w:t>
            </w:r>
          </w:p>
        </w:tc>
        <w:tc>
          <w:tcPr>
            <w:tcW w:w="683" w:type="dxa"/>
            <w:tcBorders>
              <w:right w:val="single" w:sz="4" w:space="0" w:color="auto"/>
            </w:tcBorders>
            <w:vAlign w:val="center"/>
            <w:hideMark/>
          </w:tcPr>
          <w:p w:rsidR="006E68A0" w:rsidRPr="00E016AA" w:rsidRDefault="006E68A0" w:rsidP="006E68A0">
            <w:pPr>
              <w:ind w:left="0"/>
              <w:cnfStyle w:val="000000100000" w:firstRow="0" w:lastRow="0" w:firstColumn="0" w:lastColumn="0" w:oddVBand="0" w:evenVBand="0" w:oddHBand="1" w:evenHBand="0" w:firstRowFirstColumn="0" w:firstRowLastColumn="0" w:lastRowFirstColumn="0" w:lastRowLastColumn="0"/>
              <w:rPr>
                <w:rFonts w:ascii="Calibri" w:hAnsi="Calibri"/>
                <w:bCs/>
                <w:szCs w:val="24"/>
              </w:rPr>
            </w:pPr>
          </w:p>
        </w:tc>
        <w:tc>
          <w:tcPr>
            <w:tcW w:w="4713" w:type="dxa"/>
            <w:tcBorders>
              <w:left w:val="single" w:sz="4" w:space="0" w:color="auto"/>
            </w:tcBorders>
            <w:vAlign w:val="center"/>
          </w:tcPr>
          <w:p w:rsidR="006E68A0" w:rsidRPr="00E016AA" w:rsidRDefault="006E68A0" w:rsidP="000F0A7B">
            <w:pPr>
              <w:ind w:left="0"/>
              <w:jc w:val="center"/>
              <w:cnfStyle w:val="000000100000" w:firstRow="0" w:lastRow="0" w:firstColumn="0" w:lastColumn="0" w:oddVBand="0" w:evenVBand="0" w:oddHBand="1" w:evenHBand="0" w:firstRowFirstColumn="0" w:firstRowLastColumn="0" w:lastRowFirstColumn="0" w:lastRowLastColumn="0"/>
              <w:rPr>
                <w:rFonts w:ascii="Calibri" w:hAnsi="Calibri"/>
                <w:bCs/>
                <w:szCs w:val="24"/>
              </w:rPr>
            </w:pPr>
            <w:r w:rsidRPr="00E016AA">
              <w:rPr>
                <w:rFonts w:ascii="Calibri" w:hAnsi="Calibri"/>
                <w:bCs/>
                <w:szCs w:val="24"/>
              </w:rPr>
              <w:t>12.3 x 12.3 x15.9 cm</w:t>
            </w:r>
          </w:p>
        </w:tc>
      </w:tr>
      <w:tr w:rsidR="006E68A0" w:rsidRPr="00E016AA" w:rsidTr="000F0A7B">
        <w:trPr>
          <w:cnfStyle w:val="000000010000" w:firstRow="0" w:lastRow="0" w:firstColumn="0" w:lastColumn="0" w:oddVBand="0" w:evenVBand="0" w:oddHBand="0" w:evenHBand="1"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4670" w:type="dxa"/>
            <w:vAlign w:val="center"/>
            <w:hideMark/>
          </w:tcPr>
          <w:p w:rsidR="006E68A0" w:rsidRPr="00E016AA" w:rsidRDefault="006E68A0" w:rsidP="000F0A7B">
            <w:pPr>
              <w:ind w:left="0"/>
              <w:jc w:val="center"/>
              <w:rPr>
                <w:rFonts w:ascii="Calibri" w:hAnsi="Calibri"/>
                <w:color w:val="0070C0"/>
                <w:szCs w:val="24"/>
              </w:rPr>
            </w:pPr>
            <w:r w:rsidRPr="00E016AA">
              <w:rPr>
                <w:rFonts w:ascii="Calibri" w:hAnsi="Calibri"/>
                <w:b w:val="0"/>
                <w:bCs w:val="0"/>
                <w:color w:val="0070C0"/>
                <w:szCs w:val="24"/>
              </w:rPr>
              <w:t>Poids</w:t>
            </w:r>
          </w:p>
        </w:tc>
        <w:tc>
          <w:tcPr>
            <w:tcW w:w="683" w:type="dxa"/>
            <w:tcBorders>
              <w:right w:val="single" w:sz="4" w:space="0" w:color="auto"/>
            </w:tcBorders>
            <w:vAlign w:val="center"/>
            <w:hideMark/>
          </w:tcPr>
          <w:p w:rsidR="006E68A0" w:rsidRPr="00E016AA" w:rsidRDefault="006E68A0" w:rsidP="006E68A0">
            <w:pPr>
              <w:ind w:left="0"/>
              <w:cnfStyle w:val="000000010000" w:firstRow="0" w:lastRow="0" w:firstColumn="0" w:lastColumn="0" w:oddVBand="0" w:evenVBand="0" w:oddHBand="0" w:evenHBand="1" w:firstRowFirstColumn="0" w:firstRowLastColumn="0" w:lastRowFirstColumn="0" w:lastRowLastColumn="0"/>
              <w:rPr>
                <w:rFonts w:ascii="Calibri" w:hAnsi="Calibri"/>
                <w:bCs/>
                <w:szCs w:val="24"/>
              </w:rPr>
            </w:pPr>
          </w:p>
        </w:tc>
        <w:tc>
          <w:tcPr>
            <w:tcW w:w="4713" w:type="dxa"/>
            <w:tcBorders>
              <w:left w:val="single" w:sz="4" w:space="0" w:color="auto"/>
            </w:tcBorders>
            <w:vAlign w:val="center"/>
          </w:tcPr>
          <w:p w:rsidR="006E68A0" w:rsidRPr="00E016AA" w:rsidRDefault="006E68A0" w:rsidP="000F0A7B">
            <w:pPr>
              <w:ind w:left="0"/>
              <w:jc w:val="center"/>
              <w:cnfStyle w:val="000000010000" w:firstRow="0" w:lastRow="0" w:firstColumn="0" w:lastColumn="0" w:oddVBand="0" w:evenVBand="0" w:oddHBand="0" w:evenHBand="1" w:firstRowFirstColumn="0" w:firstRowLastColumn="0" w:lastRowFirstColumn="0" w:lastRowLastColumn="0"/>
              <w:rPr>
                <w:rFonts w:ascii="Calibri" w:hAnsi="Calibri"/>
                <w:bCs/>
                <w:szCs w:val="24"/>
              </w:rPr>
            </w:pPr>
            <w:r w:rsidRPr="00E016AA">
              <w:rPr>
                <w:rFonts w:ascii="Calibri" w:hAnsi="Calibri"/>
                <w:bCs/>
                <w:szCs w:val="24"/>
              </w:rPr>
              <w:t>400 g</w:t>
            </w:r>
          </w:p>
        </w:tc>
      </w:tr>
      <w:tr w:rsidR="006E68A0" w:rsidRPr="00E016AA" w:rsidTr="000F0A7B">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4670" w:type="dxa"/>
            <w:vAlign w:val="center"/>
            <w:hideMark/>
          </w:tcPr>
          <w:p w:rsidR="006E68A0" w:rsidRPr="00E016AA" w:rsidRDefault="006E68A0" w:rsidP="000F0A7B">
            <w:pPr>
              <w:ind w:left="0"/>
              <w:jc w:val="center"/>
              <w:rPr>
                <w:rFonts w:ascii="Calibri" w:hAnsi="Calibri"/>
                <w:color w:val="0070C0"/>
                <w:szCs w:val="24"/>
              </w:rPr>
            </w:pPr>
            <w:r w:rsidRPr="00E016AA">
              <w:rPr>
                <w:rFonts w:ascii="Calibri" w:hAnsi="Calibri"/>
                <w:b w:val="0"/>
                <w:bCs w:val="0"/>
                <w:color w:val="0070C0"/>
                <w:szCs w:val="24"/>
              </w:rPr>
              <w:t>Volume (L)</w:t>
            </w:r>
          </w:p>
        </w:tc>
        <w:tc>
          <w:tcPr>
            <w:tcW w:w="683" w:type="dxa"/>
            <w:tcBorders>
              <w:right w:val="single" w:sz="4" w:space="0" w:color="auto"/>
            </w:tcBorders>
            <w:vAlign w:val="center"/>
            <w:hideMark/>
          </w:tcPr>
          <w:p w:rsidR="006E68A0" w:rsidRPr="00E016AA" w:rsidRDefault="006E68A0" w:rsidP="006E68A0">
            <w:pPr>
              <w:ind w:left="0"/>
              <w:cnfStyle w:val="000000100000" w:firstRow="0" w:lastRow="0" w:firstColumn="0" w:lastColumn="0" w:oddVBand="0" w:evenVBand="0" w:oddHBand="1" w:evenHBand="0" w:firstRowFirstColumn="0" w:firstRowLastColumn="0" w:lastRowFirstColumn="0" w:lastRowLastColumn="0"/>
              <w:rPr>
                <w:rFonts w:ascii="Calibri" w:hAnsi="Calibri"/>
                <w:bCs/>
                <w:szCs w:val="24"/>
              </w:rPr>
            </w:pPr>
          </w:p>
        </w:tc>
        <w:tc>
          <w:tcPr>
            <w:tcW w:w="4713" w:type="dxa"/>
            <w:tcBorders>
              <w:left w:val="single" w:sz="4" w:space="0" w:color="auto"/>
            </w:tcBorders>
            <w:vAlign w:val="center"/>
          </w:tcPr>
          <w:p w:rsidR="006E68A0" w:rsidRPr="00E016AA" w:rsidRDefault="006E68A0" w:rsidP="000F0A7B">
            <w:pPr>
              <w:ind w:left="0"/>
              <w:jc w:val="center"/>
              <w:cnfStyle w:val="000000100000" w:firstRow="0" w:lastRow="0" w:firstColumn="0" w:lastColumn="0" w:oddVBand="0" w:evenVBand="0" w:oddHBand="1" w:evenHBand="0" w:firstRowFirstColumn="0" w:firstRowLastColumn="0" w:lastRowFirstColumn="0" w:lastRowLastColumn="0"/>
              <w:rPr>
                <w:rFonts w:ascii="Calibri" w:hAnsi="Calibri"/>
                <w:bCs/>
                <w:szCs w:val="24"/>
              </w:rPr>
            </w:pPr>
            <w:r w:rsidRPr="00E016AA">
              <w:rPr>
                <w:rFonts w:ascii="Calibri" w:hAnsi="Calibri"/>
                <w:bCs/>
                <w:szCs w:val="24"/>
              </w:rPr>
              <w:t>1 litre</w:t>
            </w:r>
          </w:p>
        </w:tc>
      </w:tr>
      <w:tr w:rsidR="006E68A0" w:rsidRPr="00E016AA" w:rsidTr="000F0A7B">
        <w:trPr>
          <w:cnfStyle w:val="000000010000" w:firstRow="0" w:lastRow="0" w:firstColumn="0" w:lastColumn="0" w:oddVBand="0" w:evenVBand="0" w:oddHBand="0" w:evenHBand="1"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4670" w:type="dxa"/>
            <w:vAlign w:val="center"/>
            <w:hideMark/>
          </w:tcPr>
          <w:p w:rsidR="006E68A0" w:rsidRPr="00E016AA" w:rsidRDefault="006E68A0" w:rsidP="000F0A7B">
            <w:pPr>
              <w:ind w:left="0"/>
              <w:jc w:val="center"/>
              <w:rPr>
                <w:rFonts w:ascii="Calibri" w:hAnsi="Calibri"/>
                <w:color w:val="0070C0"/>
                <w:szCs w:val="24"/>
              </w:rPr>
            </w:pPr>
            <w:r w:rsidRPr="00E016AA">
              <w:rPr>
                <w:rFonts w:ascii="Calibri" w:hAnsi="Calibri"/>
                <w:b w:val="0"/>
                <w:bCs w:val="0"/>
                <w:color w:val="0070C0"/>
                <w:szCs w:val="24"/>
              </w:rPr>
              <w:t>La durée de vie</w:t>
            </w:r>
          </w:p>
        </w:tc>
        <w:tc>
          <w:tcPr>
            <w:tcW w:w="683" w:type="dxa"/>
            <w:tcBorders>
              <w:right w:val="single" w:sz="4" w:space="0" w:color="auto"/>
            </w:tcBorders>
            <w:vAlign w:val="center"/>
            <w:hideMark/>
          </w:tcPr>
          <w:p w:rsidR="006E68A0" w:rsidRPr="00E016AA" w:rsidRDefault="006E68A0" w:rsidP="006E68A0">
            <w:pPr>
              <w:ind w:left="0"/>
              <w:cnfStyle w:val="000000010000" w:firstRow="0" w:lastRow="0" w:firstColumn="0" w:lastColumn="0" w:oddVBand="0" w:evenVBand="0" w:oddHBand="0" w:evenHBand="1" w:firstRowFirstColumn="0" w:firstRowLastColumn="0" w:lastRowFirstColumn="0" w:lastRowLastColumn="0"/>
              <w:rPr>
                <w:rFonts w:ascii="Calibri" w:hAnsi="Calibri"/>
                <w:bCs/>
                <w:szCs w:val="24"/>
              </w:rPr>
            </w:pPr>
          </w:p>
        </w:tc>
        <w:tc>
          <w:tcPr>
            <w:tcW w:w="4713" w:type="dxa"/>
            <w:tcBorders>
              <w:left w:val="single" w:sz="4" w:space="0" w:color="auto"/>
            </w:tcBorders>
            <w:vAlign w:val="center"/>
          </w:tcPr>
          <w:p w:rsidR="006E68A0" w:rsidRPr="00E016AA" w:rsidRDefault="006E68A0" w:rsidP="000F0A7B">
            <w:pPr>
              <w:ind w:left="0"/>
              <w:jc w:val="center"/>
              <w:cnfStyle w:val="000000010000" w:firstRow="0" w:lastRow="0" w:firstColumn="0" w:lastColumn="0" w:oddVBand="0" w:evenVBand="0" w:oddHBand="0" w:evenHBand="1" w:firstRowFirstColumn="0" w:firstRowLastColumn="0" w:lastRowFirstColumn="0" w:lastRowLastColumn="0"/>
              <w:rPr>
                <w:rFonts w:ascii="Calibri" w:hAnsi="Calibri"/>
                <w:bCs/>
                <w:szCs w:val="24"/>
              </w:rPr>
            </w:pPr>
            <w:r w:rsidRPr="00E016AA">
              <w:rPr>
                <w:rFonts w:ascii="Calibri" w:hAnsi="Calibri"/>
                <w:bCs/>
                <w:szCs w:val="24"/>
              </w:rPr>
              <w:t>5 ans</w:t>
            </w:r>
          </w:p>
        </w:tc>
      </w:tr>
    </w:tbl>
    <w:p w:rsidR="006E68A0" w:rsidRPr="00E016AA" w:rsidRDefault="006E68A0" w:rsidP="006E68A0">
      <w:pPr>
        <w:ind w:left="0"/>
        <w:rPr>
          <w:rFonts w:ascii="Calibri" w:hAnsi="Calibri"/>
        </w:rPr>
      </w:pPr>
    </w:p>
    <w:p w:rsidR="006E68A0" w:rsidRPr="00E016AA" w:rsidRDefault="006E68A0" w:rsidP="006E68A0">
      <w:pPr>
        <w:ind w:left="0" w:firstLine="709"/>
        <w:rPr>
          <w:rFonts w:ascii="Calibri" w:hAnsi="Calibri"/>
          <w:szCs w:val="24"/>
          <w:shd w:val="clear" w:color="auto" w:fill="FFFFFF"/>
        </w:rPr>
      </w:pPr>
      <w:r w:rsidRPr="00E016AA">
        <w:rPr>
          <w:rFonts w:ascii="Calibri" w:hAnsi="Calibri"/>
          <w:szCs w:val="24"/>
          <w:shd w:val="clear" w:color="auto" w:fill="FFFFFF"/>
        </w:rPr>
        <w:t>Notre marque sera à la disposition de nos clients dans plusieurs villes marocaine grâce à nos services de livraison. L’emballage de nos produits, leur taille ou leur quantité s’adaptent aux besoins de no</w:t>
      </w:r>
      <w:r w:rsidR="00C46707" w:rsidRPr="00E016AA">
        <w:rPr>
          <w:rFonts w:ascii="Calibri" w:hAnsi="Calibri"/>
          <w:szCs w:val="24"/>
          <w:shd w:val="clear" w:color="auto" w:fill="FFFFFF"/>
        </w:rPr>
        <w:t>s</w:t>
      </w:r>
      <w:r w:rsidRPr="00E016AA">
        <w:rPr>
          <w:rFonts w:ascii="Calibri" w:hAnsi="Calibri"/>
          <w:szCs w:val="24"/>
          <w:shd w:val="clear" w:color="auto" w:fill="FFFFFF"/>
        </w:rPr>
        <w:t xml:space="preserve"> client</w:t>
      </w:r>
      <w:r w:rsidR="00C46707" w:rsidRPr="00E016AA">
        <w:rPr>
          <w:rFonts w:ascii="Calibri" w:hAnsi="Calibri"/>
          <w:szCs w:val="24"/>
          <w:shd w:val="clear" w:color="auto" w:fill="FFFFFF"/>
        </w:rPr>
        <w:t>s</w:t>
      </w:r>
      <w:r w:rsidRPr="00E016AA">
        <w:rPr>
          <w:rFonts w:ascii="Calibri" w:hAnsi="Calibri"/>
          <w:szCs w:val="24"/>
          <w:shd w:val="clear" w:color="auto" w:fill="FFFFFF"/>
        </w:rPr>
        <w:t>.</w:t>
      </w:r>
    </w:p>
    <w:p w:rsidR="0038419B" w:rsidRPr="00E016AA" w:rsidRDefault="0038419B" w:rsidP="006E68A0">
      <w:pPr>
        <w:ind w:left="0" w:firstLine="709"/>
        <w:rPr>
          <w:rFonts w:ascii="Calibri" w:hAnsi="Calibri"/>
          <w:szCs w:val="24"/>
          <w:shd w:val="clear" w:color="auto" w:fill="FFFFFF"/>
        </w:rPr>
      </w:pPr>
    </w:p>
    <w:p w:rsidR="0038419B" w:rsidRPr="00E016AA" w:rsidRDefault="0038419B" w:rsidP="00017C78">
      <w:pPr>
        <w:pStyle w:val="Titre3"/>
        <w:rPr>
          <w:rFonts w:ascii="Calibri" w:hAnsi="Calibri"/>
          <w:shd w:val="clear" w:color="auto" w:fill="FFFFFF"/>
        </w:rPr>
      </w:pPr>
      <w:bookmarkStart w:id="10" w:name="_Toc533036036"/>
      <w:r w:rsidRPr="00E016AA">
        <w:rPr>
          <w:rFonts w:ascii="Calibri" w:hAnsi="Calibri"/>
          <w:shd w:val="clear" w:color="auto" w:fill="FFFFFF"/>
        </w:rPr>
        <w:t>P</w:t>
      </w:r>
      <w:r w:rsidR="00124155" w:rsidRPr="00E016AA">
        <w:rPr>
          <w:rFonts w:ascii="Calibri" w:hAnsi="Calibri"/>
          <w:shd w:val="clear" w:color="auto" w:fill="FFFFFF"/>
        </w:rPr>
        <w:t>olitique P</w:t>
      </w:r>
      <w:r w:rsidRPr="00E016AA">
        <w:rPr>
          <w:rFonts w:ascii="Calibri" w:hAnsi="Calibri"/>
          <w:shd w:val="clear" w:color="auto" w:fill="FFFFFF"/>
        </w:rPr>
        <w:t>rix</w:t>
      </w:r>
      <w:bookmarkEnd w:id="10"/>
      <w:r w:rsidRPr="00E016AA">
        <w:rPr>
          <w:rFonts w:ascii="Calibri" w:hAnsi="Calibri"/>
          <w:shd w:val="clear" w:color="auto" w:fill="FFFFFF"/>
        </w:rPr>
        <w:t> </w:t>
      </w:r>
    </w:p>
    <w:p w:rsidR="0038419B" w:rsidRPr="00E016AA" w:rsidRDefault="0038419B" w:rsidP="00E43EE6">
      <w:pPr>
        <w:ind w:left="0"/>
        <w:rPr>
          <w:rFonts w:ascii="Calibri" w:hAnsi="Calibri"/>
          <w:shd w:val="clear" w:color="auto" w:fill="FFFFFF"/>
        </w:rPr>
      </w:pPr>
      <w:r w:rsidRPr="00E016AA">
        <w:rPr>
          <w:rFonts w:ascii="Calibri" w:hAnsi="Calibri"/>
          <w:shd w:val="clear" w:color="auto" w:fill="FFFFFF"/>
        </w:rPr>
        <w:t xml:space="preserve">Smart Green adapte ses prix en fonction de son marché cible par le biais d’un questionnaire qui va nous approcher de notre clientèle de leurs </w:t>
      </w:r>
      <w:r w:rsidRPr="00E016AA">
        <w:rPr>
          <w:rFonts w:ascii="Calibri" w:hAnsi="Calibri" w:cs="Arial"/>
          <w:bCs/>
          <w:shd w:val="clear" w:color="auto" w:fill="FFFFFF"/>
        </w:rPr>
        <w:t>goûts</w:t>
      </w:r>
      <w:r w:rsidRPr="00E016AA">
        <w:rPr>
          <w:rFonts w:ascii="Calibri" w:hAnsi="Calibri" w:cs="Arial"/>
          <w:shd w:val="clear" w:color="auto" w:fill="FFFFFF"/>
        </w:rPr>
        <w:t> et</w:t>
      </w:r>
      <w:r w:rsidRPr="00E016AA">
        <w:rPr>
          <w:rFonts w:ascii="Calibri" w:hAnsi="Calibri"/>
          <w:shd w:val="clear" w:color="auto" w:fill="FFFFFF"/>
        </w:rPr>
        <w:t xml:space="preserve"> de leurs attentes. </w:t>
      </w:r>
    </w:p>
    <w:p w:rsidR="002B5AAC" w:rsidRPr="00E016AA" w:rsidRDefault="00017C78" w:rsidP="00E43EE6">
      <w:pPr>
        <w:ind w:left="0"/>
        <w:rPr>
          <w:rFonts w:ascii="Calibri" w:hAnsi="Calibri"/>
        </w:rPr>
      </w:pPr>
      <w:r w:rsidRPr="00E016AA">
        <w:rPr>
          <w:rFonts w:ascii="Calibri" w:hAnsi="Calibri"/>
        </w:rPr>
        <w:t>Notre entreprise SMARTGREEN produit un SMART SYSTEM d’irrigation constitue par deux produits (SMART</w:t>
      </w:r>
      <w:r w:rsidR="006C5181" w:rsidRPr="00E016AA">
        <w:rPr>
          <w:rFonts w:ascii="Calibri" w:hAnsi="Calibri"/>
        </w:rPr>
        <w:t xml:space="preserve"> SENSOR et SMART WATER CONTROL)</w:t>
      </w:r>
      <w:r w:rsidR="00E43EE6">
        <w:rPr>
          <w:rFonts w:ascii="Calibri" w:hAnsi="Calibri"/>
        </w:rPr>
        <w:t>.</w:t>
      </w:r>
    </w:p>
    <w:p w:rsidR="004B7BCB" w:rsidRPr="00E016AA" w:rsidRDefault="004B7BCB" w:rsidP="006C5181">
      <w:pPr>
        <w:ind w:left="0" w:firstLine="567"/>
        <w:rPr>
          <w:rFonts w:ascii="Calibri" w:hAnsi="Calibri"/>
        </w:rPr>
      </w:pPr>
    </w:p>
    <w:p w:rsidR="004B7BCB" w:rsidRPr="00E016AA" w:rsidRDefault="004B7BCB" w:rsidP="006C5181">
      <w:pPr>
        <w:ind w:left="0" w:firstLine="567"/>
        <w:rPr>
          <w:rFonts w:ascii="Calibri" w:hAnsi="Calibri"/>
        </w:rPr>
      </w:pPr>
    </w:p>
    <w:p w:rsidR="004B7BCB" w:rsidRDefault="004B7BCB" w:rsidP="006C5181">
      <w:pPr>
        <w:ind w:left="0" w:firstLine="567"/>
        <w:rPr>
          <w:rFonts w:ascii="Calibri" w:hAnsi="Calibri"/>
        </w:rPr>
      </w:pPr>
    </w:p>
    <w:p w:rsidR="007F6AA4" w:rsidRDefault="007F6AA4" w:rsidP="006C5181">
      <w:pPr>
        <w:ind w:left="0" w:firstLine="567"/>
        <w:rPr>
          <w:rFonts w:ascii="Calibri" w:hAnsi="Calibri"/>
        </w:rPr>
      </w:pPr>
    </w:p>
    <w:p w:rsidR="007F6AA4" w:rsidRDefault="007F6AA4" w:rsidP="006C5181">
      <w:pPr>
        <w:ind w:left="0" w:firstLine="567"/>
        <w:rPr>
          <w:rFonts w:ascii="Calibri" w:hAnsi="Calibri"/>
        </w:rPr>
      </w:pPr>
    </w:p>
    <w:p w:rsidR="007F6AA4" w:rsidRDefault="007F6AA4" w:rsidP="006C5181">
      <w:pPr>
        <w:ind w:left="0" w:firstLine="567"/>
        <w:rPr>
          <w:rFonts w:ascii="Calibri" w:hAnsi="Calibri"/>
        </w:rPr>
      </w:pPr>
    </w:p>
    <w:p w:rsidR="007F6AA4" w:rsidRDefault="007F6AA4" w:rsidP="006C5181">
      <w:pPr>
        <w:ind w:left="0" w:firstLine="567"/>
        <w:rPr>
          <w:rFonts w:ascii="Calibri" w:hAnsi="Calibri"/>
        </w:rPr>
      </w:pPr>
    </w:p>
    <w:p w:rsidR="007F6AA4" w:rsidRDefault="007F6AA4" w:rsidP="006C5181">
      <w:pPr>
        <w:ind w:left="0" w:firstLine="567"/>
        <w:rPr>
          <w:rFonts w:ascii="Calibri" w:hAnsi="Calibri"/>
        </w:rPr>
      </w:pPr>
    </w:p>
    <w:p w:rsidR="007F6AA4" w:rsidRDefault="007F6AA4" w:rsidP="006C5181">
      <w:pPr>
        <w:ind w:left="0" w:firstLine="567"/>
        <w:rPr>
          <w:rFonts w:ascii="Calibri" w:hAnsi="Calibri"/>
        </w:rPr>
      </w:pPr>
    </w:p>
    <w:p w:rsidR="007F6AA4" w:rsidRDefault="007F6AA4" w:rsidP="007F6AA4">
      <w:pPr>
        <w:pStyle w:val="Titre5"/>
        <w:numPr>
          <w:ilvl w:val="4"/>
          <w:numId w:val="27"/>
        </w:numPr>
      </w:pPr>
      <w:r>
        <w:lastRenderedPageBreak/>
        <w:t>Le coût de revient</w:t>
      </w:r>
    </w:p>
    <w:p w:rsidR="007F6AA4" w:rsidRDefault="007F6AA4" w:rsidP="007F6AA4"/>
    <w:p w:rsidR="007F6AA4" w:rsidRDefault="007F6AA4" w:rsidP="007F6AA4">
      <w:pPr>
        <w:pStyle w:val="Titre6"/>
        <w:numPr>
          <w:ilvl w:val="5"/>
          <w:numId w:val="27"/>
        </w:numPr>
        <w:rPr>
          <w:shd w:val="clear" w:color="auto" w:fill="FFFFFF"/>
        </w:rPr>
      </w:pPr>
      <w:r>
        <w:rPr>
          <w:shd w:val="clear" w:color="auto" w:fill="FFFFFF"/>
        </w:rPr>
        <w:t xml:space="preserve">Le coût d’achat de matière première </w:t>
      </w:r>
    </w:p>
    <w:p w:rsidR="007F6AA4" w:rsidRDefault="007F6AA4" w:rsidP="007F6AA4">
      <w:pPr>
        <w:ind w:left="0" w:firstLine="426"/>
      </w:pPr>
      <w:r>
        <w:rPr>
          <w:noProof/>
        </w:rPr>
        <w:drawing>
          <wp:anchor distT="0" distB="0" distL="114300" distR="114300" simplePos="0" relativeHeight="251668992" behindDoc="0" locked="0" layoutInCell="1" allowOverlap="1">
            <wp:simplePos x="0" y="0"/>
            <wp:positionH relativeFrom="column">
              <wp:posOffset>-258445</wp:posOffset>
            </wp:positionH>
            <wp:positionV relativeFrom="paragraph">
              <wp:posOffset>-92710</wp:posOffset>
            </wp:positionV>
            <wp:extent cx="6188710" cy="4077335"/>
            <wp:effectExtent l="0" t="0" r="2540" b="0"/>
            <wp:wrapNone/>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88710" cy="407733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016" behindDoc="0" locked="0" layoutInCell="1" allowOverlap="1">
                <wp:simplePos x="0" y="0"/>
                <wp:positionH relativeFrom="column">
                  <wp:posOffset>4998720</wp:posOffset>
                </wp:positionH>
                <wp:positionV relativeFrom="paragraph">
                  <wp:posOffset>1305560</wp:posOffset>
                </wp:positionV>
                <wp:extent cx="652780" cy="201295"/>
                <wp:effectExtent l="0" t="0" r="13970" b="27305"/>
                <wp:wrapNone/>
                <wp:docPr id="47" name="Rectangle 47"/>
                <wp:cNvGraphicFramePr/>
                <a:graphic xmlns:a="http://schemas.openxmlformats.org/drawingml/2006/main">
                  <a:graphicData uri="http://schemas.microsoft.com/office/word/2010/wordprocessingShape">
                    <wps:wsp>
                      <wps:cNvSpPr/>
                      <wps:spPr>
                        <a:xfrm>
                          <a:off x="0" y="0"/>
                          <a:ext cx="652780" cy="2012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24E8" w:rsidRDefault="007824E8" w:rsidP="007F6AA4">
                            <w:pPr>
                              <w:ind w:left="0"/>
                              <w:jc w:val="left"/>
                            </w:pPr>
                            <w:r>
                              <w:rPr>
                                <w:sz w:val="16"/>
                              </w:rPr>
                              <w:t>100 DH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47" o:spid="_x0000_s1030" style="position:absolute;left:0;text-align:left;margin-left:393.6pt;margin-top:102.8pt;width:51.4pt;height:15.8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" fillcolor="white [3212]" strokecolor="white [3212]" strokeweight="2pt">
                <v:textbox>
                  <w:txbxContent>
                    <w:p w:rsidR="007824E8" w:rsidRDefault="007824E8" w:rsidP="007F6AA4">
                      <w:pPr>
                        <w:ind w:left="0"/>
                        <w:jc w:val="left"/>
                      </w:pPr>
                      <w:r>
                        <w:rPr>
                          <w:sz w:val="16"/>
                        </w:rPr>
                        <w:t>100 DH</w:t>
                      </w:r>
                    </w:p>
                  </w:txbxContent>
                </v:textbox>
              </v:rect>
            </w:pict>
          </mc:Fallback>
        </mc:AlternateContent>
      </w:r>
      <w:r>
        <w:rPr>
          <w:noProof/>
        </w:rPr>
        <mc:AlternateContent>
          <mc:Choice Requires="wps">
            <w:drawing>
              <wp:anchor distT="0" distB="0" distL="114300" distR="114300" simplePos="0" relativeHeight="251671040" behindDoc="0" locked="0" layoutInCell="1" allowOverlap="1">
                <wp:simplePos x="0" y="0"/>
                <wp:positionH relativeFrom="column">
                  <wp:posOffset>2223770</wp:posOffset>
                </wp:positionH>
                <wp:positionV relativeFrom="paragraph">
                  <wp:posOffset>1284605</wp:posOffset>
                </wp:positionV>
                <wp:extent cx="652780" cy="201295"/>
                <wp:effectExtent l="0" t="0" r="13970" b="27305"/>
                <wp:wrapNone/>
                <wp:docPr id="46" name="Rectangle 46"/>
                <wp:cNvGraphicFramePr/>
                <a:graphic xmlns:a="http://schemas.openxmlformats.org/drawingml/2006/main">
                  <a:graphicData uri="http://schemas.microsoft.com/office/word/2010/wordprocessingShape">
                    <wps:wsp>
                      <wps:cNvSpPr/>
                      <wps:spPr>
                        <a:xfrm>
                          <a:off x="0" y="0"/>
                          <a:ext cx="652780" cy="2012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824E8" w:rsidRDefault="007824E8" w:rsidP="007F6AA4">
                            <w:pPr>
                              <w:ind w:left="0"/>
                              <w:jc w:val="left"/>
                            </w:pPr>
                            <w:r>
                              <w:rPr>
                                <w:sz w:val="16"/>
                              </w:rPr>
                              <w:t>100 DH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id="Rectangle 46" o:spid="_x0000_s1031" style="position:absolute;left:0;text-align:left;margin-left:175.1pt;margin-top:101.15pt;width:51.4pt;height:15.8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" fillcolor="white [3212]" strokecolor="white [3212]" strokeweight="2pt">
                <v:textbox>
                  <w:txbxContent>
                    <w:p w:rsidR="007824E8" w:rsidRDefault="007824E8" w:rsidP="007F6AA4">
                      <w:pPr>
                        <w:ind w:left="0"/>
                        <w:jc w:val="left"/>
                      </w:pPr>
                      <w:r>
                        <w:rPr>
                          <w:sz w:val="16"/>
                        </w:rPr>
                        <w:t>100 DH</w:t>
                      </w:r>
                    </w:p>
                  </w:txbxContent>
                </v:textbox>
              </v:rect>
            </w:pict>
          </mc:Fallback>
        </mc:AlternateContent>
      </w:r>
      <w:r>
        <w:rPr>
          <w:noProof/>
        </w:rPr>
        <mc:AlternateContent>
          <mc:Choice Requires="wps">
            <w:drawing>
              <wp:anchor distT="0" distB="0" distL="114300" distR="114300" simplePos="0" relativeHeight="251672064" behindDoc="0" locked="0" layoutInCell="1" allowOverlap="1">
                <wp:simplePos x="0" y="0"/>
                <wp:positionH relativeFrom="column">
                  <wp:posOffset>5000625</wp:posOffset>
                </wp:positionH>
                <wp:positionV relativeFrom="paragraph">
                  <wp:posOffset>1282700</wp:posOffset>
                </wp:positionV>
                <wp:extent cx="379730" cy="201930"/>
                <wp:effectExtent l="0" t="0" r="20320" b="26670"/>
                <wp:wrapNone/>
                <wp:docPr id="39" name="Rectangle 39"/>
                <wp:cNvGraphicFramePr/>
                <a:graphic xmlns:a="http://schemas.openxmlformats.org/drawingml/2006/main">
                  <a:graphicData uri="http://schemas.microsoft.com/office/word/2010/wordprocessingShape">
                    <wps:wsp>
                      <wps:cNvSpPr/>
                      <wps:spPr>
                        <a:xfrm>
                          <a:off x="0" y="0"/>
                          <a:ext cx="379730" cy="20129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74EFC41" id="Rectangle 39" o:spid="_x0000_s1026" style="position:absolute;margin-left:393.75pt;margin-top:101pt;width:29.9pt;height:15.9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" fillcolor="white [3212]" strokecolor="white [3212]" strokeweight="2pt"/>
            </w:pict>
          </mc:Fallback>
        </mc:AlternateContent>
      </w:r>
      <w:r>
        <w:rPr>
          <w:noProof/>
        </w:rPr>
        <mc:AlternateContent>
          <mc:Choice Requires="wps">
            <w:drawing>
              <wp:anchor distT="0" distB="0" distL="114300" distR="114300" simplePos="0" relativeHeight="251673088" behindDoc="0" locked="0" layoutInCell="1" allowOverlap="1">
                <wp:simplePos x="0" y="0"/>
                <wp:positionH relativeFrom="column">
                  <wp:posOffset>572770</wp:posOffset>
                </wp:positionH>
                <wp:positionV relativeFrom="paragraph">
                  <wp:posOffset>928370</wp:posOffset>
                </wp:positionV>
                <wp:extent cx="2172970" cy="237490"/>
                <wp:effectExtent l="0" t="0" r="17780" b="10160"/>
                <wp:wrapNone/>
                <wp:docPr id="35" name="Rectangle 35"/>
                <wp:cNvGraphicFramePr/>
                <a:graphic xmlns:a="http://schemas.openxmlformats.org/drawingml/2006/main">
                  <a:graphicData uri="http://schemas.microsoft.com/office/word/2010/wordprocessingShape">
                    <wps:wsp>
                      <wps:cNvSpPr/>
                      <wps:spPr>
                        <a:xfrm>
                          <a:off x="0" y="0"/>
                          <a:ext cx="2172970" cy="2374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EBF6A5F" id="Rectangle 35" o:spid="_x0000_s1026" style="position:absolute;margin-left:45.1pt;margin-top:73.1pt;width:171.1pt;height:18.7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" fillcolor="white [3212]" strokecolor="white [3212]" strokeweight="2pt"/>
            </w:pict>
          </mc:Fallback>
        </mc:AlternateContent>
      </w:r>
      <w:r>
        <w:rPr>
          <w:noProof/>
        </w:rPr>
        <w:drawing>
          <wp:anchor distT="0" distB="0" distL="114300" distR="114300" simplePos="0" relativeHeight="251674112" behindDoc="0" locked="0" layoutInCell="1" allowOverlap="1">
            <wp:simplePos x="0" y="0"/>
            <wp:positionH relativeFrom="column">
              <wp:posOffset>241300</wp:posOffset>
            </wp:positionH>
            <wp:positionV relativeFrom="paragraph">
              <wp:posOffset>37465</wp:posOffset>
            </wp:positionV>
            <wp:extent cx="5506720" cy="4271010"/>
            <wp:effectExtent l="0" t="0" r="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06720" cy="4271010"/>
                    </a:xfrm>
                    <a:prstGeom prst="rect">
                      <a:avLst/>
                    </a:prstGeom>
                    <a:noFill/>
                  </pic:spPr>
                </pic:pic>
              </a:graphicData>
            </a:graphic>
            <wp14:sizeRelH relativeFrom="page">
              <wp14:pctWidth>0</wp14:pctWidth>
            </wp14:sizeRelH>
            <wp14:sizeRelV relativeFrom="page">
              <wp14:pctHeight>0</wp14:pctHeight>
            </wp14:sizeRelV>
          </wp:anchor>
        </w:drawing>
      </w:r>
      <w:r>
        <w:t>Nous résumons les coûts des matières premières dans le tableau suivant :</w:t>
      </w:r>
    </w:p>
    <w:tbl>
      <w:tblPr>
        <w:tblStyle w:val="TableauGrille7Couleur-Accentuation11"/>
        <w:tblW w:w="9767" w:type="dxa"/>
        <w:tblBorders>
          <w:top w:val="single" w:sz="12" w:space="0" w:color="434342" w:themeColor="text2"/>
          <w:left w:val="single" w:sz="12" w:space="0" w:color="434342" w:themeColor="text2"/>
          <w:bottom w:val="single" w:sz="12" w:space="0" w:color="434342" w:themeColor="text2"/>
          <w:right w:val="single" w:sz="12" w:space="0" w:color="434342" w:themeColor="text2"/>
          <w:insideH w:val="single" w:sz="12" w:space="0" w:color="434342" w:themeColor="text2"/>
          <w:insideV w:val="single" w:sz="12" w:space="0" w:color="434342" w:themeColor="text2"/>
        </w:tblBorders>
        <w:shd w:val="clear" w:color="auto" w:fill="C94A05" w:themeFill="accent2" w:themeFillShade="BF"/>
        <w:tblLook w:val="04A0" w:firstRow="1" w:lastRow="0" w:firstColumn="1" w:lastColumn="0" w:noHBand="0" w:noVBand="1"/>
      </w:tblPr>
      <w:tblGrid>
        <w:gridCol w:w="3652"/>
        <w:gridCol w:w="2859"/>
        <w:gridCol w:w="3256"/>
      </w:tblGrid>
      <w:tr w:rsidR="007F6AA4" w:rsidTr="007F6AA4">
        <w:trPr>
          <w:cnfStyle w:val="100000000000" w:firstRow="1" w:lastRow="0" w:firstColumn="0" w:lastColumn="0" w:oddVBand="0" w:evenVBand="0" w:oddHBand="0" w:evenHBand="0" w:firstRowFirstColumn="0" w:firstRowLastColumn="0" w:lastRowFirstColumn="0" w:lastRowLastColumn="0"/>
          <w:trHeight w:val="556"/>
        </w:trPr>
        <w:tc>
          <w:tcPr>
            <w:cnfStyle w:val="001000000100" w:firstRow="0" w:lastRow="0" w:firstColumn="1" w:lastColumn="0" w:oddVBand="0" w:evenVBand="0" w:oddHBand="0" w:evenHBand="0" w:firstRowFirstColumn="1" w:firstRowLastColumn="0" w:lastRowFirstColumn="0" w:lastRowLastColumn="0"/>
            <w:tcW w:w="3652"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C94A05" w:themeFill="accent2" w:themeFillShade="BF"/>
            <w:hideMark/>
          </w:tcPr>
          <w:p w:rsidR="007F6AA4" w:rsidRDefault="007F6AA4">
            <w:pPr>
              <w:suppressAutoHyphens/>
              <w:autoSpaceDN w:val="0"/>
              <w:spacing w:before="100"/>
              <w:jc w:val="center"/>
              <w:rPr>
                <w:rFonts w:ascii="Calibri" w:eastAsia="MS Mincho" w:hAnsi="Calibri" w:cs="Times New Roman"/>
                <w:color w:val="FFFFFF" w:themeColor="background1"/>
                <w:sz w:val="18"/>
                <w:szCs w:val="18"/>
              </w:rPr>
            </w:pPr>
            <w:r>
              <w:rPr>
                <w:bCs w:val="0"/>
                <w:color w:val="FFFFFF" w:themeColor="background1"/>
                <w:sz w:val="18"/>
                <w:szCs w:val="18"/>
              </w:rPr>
              <w:t xml:space="preserve">Produit </w:t>
            </w:r>
          </w:p>
        </w:tc>
        <w:tc>
          <w:tcPr>
            <w:tcW w:w="2859"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C94A05" w:themeFill="accent2" w:themeFillShade="BF"/>
            <w:hideMark/>
          </w:tcPr>
          <w:p w:rsidR="007F6AA4" w:rsidRDefault="007F6AA4">
            <w:pPr>
              <w:suppressAutoHyphens/>
              <w:autoSpaceDN w:val="0"/>
              <w:spacing w:before="100"/>
              <w:jc w:val="center"/>
              <w:cnfStyle w:val="100000000000" w:firstRow="1" w:lastRow="0" w:firstColumn="0" w:lastColumn="0" w:oddVBand="0" w:evenVBand="0" w:oddHBand="0" w:evenHBand="0" w:firstRowFirstColumn="0" w:firstRowLastColumn="0" w:lastRowFirstColumn="0" w:lastRowLastColumn="0"/>
              <w:rPr>
                <w:rFonts w:ascii="Calibri" w:eastAsia="MS Mincho" w:hAnsi="Calibri" w:cs="Times New Roman"/>
                <w:color w:val="FFFFFF" w:themeColor="background1"/>
                <w:sz w:val="18"/>
                <w:szCs w:val="18"/>
              </w:rPr>
            </w:pPr>
            <w:r>
              <w:rPr>
                <w:bCs w:val="0"/>
                <w:color w:val="FFFFFF" w:themeColor="background1"/>
                <w:sz w:val="18"/>
                <w:szCs w:val="18"/>
              </w:rPr>
              <w:t xml:space="preserve">SMART SENSOR </w:t>
            </w:r>
          </w:p>
        </w:tc>
        <w:tc>
          <w:tcPr>
            <w:tcW w:w="3256"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C94A05" w:themeFill="accent2" w:themeFillShade="BF"/>
            <w:hideMark/>
          </w:tcPr>
          <w:p w:rsidR="007F6AA4" w:rsidRDefault="007F6AA4">
            <w:pPr>
              <w:suppressAutoHyphens/>
              <w:autoSpaceDN w:val="0"/>
              <w:spacing w:before="100"/>
              <w:jc w:val="center"/>
              <w:cnfStyle w:val="100000000000" w:firstRow="1" w:lastRow="0" w:firstColumn="0" w:lastColumn="0" w:oddVBand="0" w:evenVBand="0" w:oddHBand="0" w:evenHBand="0" w:firstRowFirstColumn="0" w:firstRowLastColumn="0" w:lastRowFirstColumn="0" w:lastRowLastColumn="0"/>
              <w:rPr>
                <w:rFonts w:ascii="Calibri" w:eastAsia="MS Mincho" w:hAnsi="Calibri" w:cs="Times New Roman"/>
                <w:color w:val="FFFFFF" w:themeColor="background1"/>
                <w:sz w:val="18"/>
                <w:szCs w:val="18"/>
              </w:rPr>
            </w:pPr>
            <w:r>
              <w:rPr>
                <w:bCs w:val="0"/>
                <w:color w:val="FFFFFF" w:themeColor="background1"/>
                <w:sz w:val="18"/>
                <w:szCs w:val="18"/>
              </w:rPr>
              <w:t>SMART WATER CONTROL</w:t>
            </w:r>
          </w:p>
        </w:tc>
      </w:tr>
      <w:tr w:rsidR="007F6AA4" w:rsidTr="007F6AA4">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3652"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C94A05" w:themeFill="accent2" w:themeFillShade="BF"/>
            <w:hideMark/>
          </w:tcPr>
          <w:p w:rsidR="007F6AA4" w:rsidRDefault="007F6AA4">
            <w:pPr>
              <w:suppressAutoHyphens/>
              <w:autoSpaceDN w:val="0"/>
              <w:spacing w:before="100"/>
              <w:jc w:val="center"/>
              <w:rPr>
                <w:rFonts w:ascii="Calibri" w:eastAsia="MS Mincho" w:hAnsi="Calibri" w:cs="Times New Roman"/>
                <w:b/>
                <w:bCs/>
                <w:color w:val="FFFFFF" w:themeColor="background1"/>
                <w:sz w:val="18"/>
                <w:szCs w:val="18"/>
              </w:rPr>
            </w:pPr>
            <w:r>
              <w:rPr>
                <w:b/>
                <w:bCs/>
                <w:color w:val="FFFFFF" w:themeColor="background1"/>
                <w:sz w:val="18"/>
                <w:szCs w:val="18"/>
              </w:rPr>
              <w:t xml:space="preserve">Le coût par unité de charge de matière première </w:t>
            </w:r>
          </w:p>
        </w:tc>
        <w:tc>
          <w:tcPr>
            <w:tcW w:w="2859"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C94A05" w:themeFill="accent2" w:themeFillShade="BF"/>
            <w:hideMark/>
          </w:tcPr>
          <w:p w:rsidR="007F6AA4" w:rsidRDefault="007F6AA4">
            <w:pPr>
              <w:suppressAutoHyphens/>
              <w:autoSpaceDN w:val="0"/>
              <w:spacing w:before="10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b/>
                <w:color w:val="FFFFFF" w:themeColor="background1"/>
                <w:szCs w:val="20"/>
              </w:rPr>
            </w:pPr>
            <w:r>
              <w:rPr>
                <w:b/>
                <w:color w:val="FFFFFF" w:themeColor="background1"/>
                <w:szCs w:val="20"/>
              </w:rPr>
              <w:t>532 dh</w:t>
            </w:r>
          </w:p>
        </w:tc>
        <w:tc>
          <w:tcPr>
            <w:tcW w:w="3256"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C94A05" w:themeFill="accent2" w:themeFillShade="BF"/>
            <w:hideMark/>
          </w:tcPr>
          <w:p w:rsidR="007F6AA4" w:rsidRDefault="007F6AA4">
            <w:pPr>
              <w:suppressAutoHyphens/>
              <w:autoSpaceDN w:val="0"/>
              <w:spacing w:before="100"/>
              <w:jc w:val="center"/>
              <w:cnfStyle w:val="000000100000" w:firstRow="0" w:lastRow="0" w:firstColumn="0" w:lastColumn="0" w:oddVBand="0" w:evenVBand="0" w:oddHBand="1" w:evenHBand="0" w:firstRowFirstColumn="0" w:firstRowLastColumn="0" w:lastRowFirstColumn="0" w:lastRowLastColumn="0"/>
              <w:rPr>
                <w:rFonts w:ascii="Calibri" w:eastAsia="MS Mincho" w:hAnsi="Calibri" w:cs="Times New Roman"/>
                <w:b/>
                <w:color w:val="FFFFFF" w:themeColor="background1"/>
                <w:szCs w:val="20"/>
              </w:rPr>
            </w:pPr>
            <w:r>
              <w:rPr>
                <w:b/>
                <w:color w:val="FFFFFF" w:themeColor="background1"/>
                <w:szCs w:val="20"/>
              </w:rPr>
              <w:t>605 dh</w:t>
            </w:r>
          </w:p>
        </w:tc>
      </w:tr>
    </w:tbl>
    <w:p w:rsidR="007F6AA4" w:rsidRDefault="007F6AA4" w:rsidP="007F6AA4">
      <w:pPr>
        <w:ind w:left="0"/>
      </w:pPr>
    </w:p>
    <w:p w:rsidR="007F6AA4" w:rsidRDefault="007F6AA4" w:rsidP="007F6AA4">
      <w:pPr>
        <w:pStyle w:val="Titre4"/>
        <w:numPr>
          <w:ilvl w:val="3"/>
          <w:numId w:val="27"/>
        </w:numPr>
        <w:ind w:left="2160"/>
      </w:pPr>
      <w:r>
        <w:t>la charge de main d’œuvre</w:t>
      </w:r>
    </w:p>
    <w:p w:rsidR="007F6AA4" w:rsidRDefault="007F6AA4" w:rsidP="007F6AA4">
      <w:pPr>
        <w:ind w:left="0" w:firstLine="142"/>
      </w:pPr>
    </w:p>
    <w:p w:rsidR="007F6AA4" w:rsidRDefault="007F6AA4" w:rsidP="007F6AA4">
      <w:pPr>
        <w:ind w:left="0" w:firstLine="142"/>
      </w:pPr>
      <w:r>
        <w:t>Les employées dans la 1ere année de l’entreprise SMARTGREEN sont les fondateurs. Dans un jour de travail, nous programmons deux produits (programmer un SMART SENSOR et un SMART WATER CONTROL).</w:t>
      </w:r>
    </w:p>
    <w:p w:rsidR="007F6AA4" w:rsidRDefault="007F6AA4" w:rsidP="007F6AA4">
      <w:pPr>
        <w:ind w:left="0" w:firstLine="142"/>
      </w:pPr>
    </w:p>
    <w:p w:rsidR="007F6AA4" w:rsidRDefault="007F6AA4" w:rsidP="007F6AA4">
      <w:pPr>
        <w:ind w:left="0" w:firstLine="142"/>
      </w:pPr>
    </w:p>
    <w:p w:rsidR="007F6AA4" w:rsidRDefault="007F6AA4" w:rsidP="007F6AA4">
      <w:pPr>
        <w:ind w:left="0" w:firstLine="142"/>
      </w:pPr>
    </w:p>
    <w:p w:rsidR="007F6AA4" w:rsidRDefault="007F6AA4" w:rsidP="007F6AA4">
      <w:pPr>
        <w:ind w:left="0" w:firstLine="142"/>
      </w:pPr>
    </w:p>
    <w:tbl>
      <w:tblPr>
        <w:tblStyle w:val="Tramemoyenne2-Accent2"/>
        <w:tblW w:w="10170" w:type="dxa"/>
        <w:tblLayout w:type="fixed"/>
        <w:tblLook w:val="00A0" w:firstRow="1" w:lastRow="0" w:firstColumn="1" w:lastColumn="0" w:noHBand="0" w:noVBand="0"/>
      </w:tblPr>
      <w:tblGrid>
        <w:gridCol w:w="2239"/>
        <w:gridCol w:w="1980"/>
        <w:gridCol w:w="1984"/>
        <w:gridCol w:w="1983"/>
        <w:gridCol w:w="1984"/>
      </w:tblGrid>
      <w:tr w:rsidR="007F6AA4" w:rsidTr="007F6AA4">
        <w:trPr>
          <w:cnfStyle w:val="100000000000" w:firstRow="1" w:lastRow="0" w:firstColumn="0" w:lastColumn="0" w:oddVBand="0" w:evenVBand="0" w:oddHBand="0" w:evenHBand="0" w:firstRowFirstColumn="0" w:firstRowLastColumn="0" w:lastRowFirstColumn="0" w:lastRowLastColumn="0"/>
          <w:trHeight w:val="744"/>
        </w:trPr>
        <w:tc>
          <w:tcPr>
            <w:cnfStyle w:val="001000000100" w:firstRow="0" w:lastRow="0" w:firstColumn="1" w:lastColumn="0" w:oddVBand="0" w:evenVBand="0" w:oddHBand="0" w:evenHBand="0" w:firstRowFirstColumn="1" w:firstRowLastColumn="0" w:lastRowFirstColumn="0" w:lastRowLastColumn="0"/>
            <w:tcW w:w="2239" w:type="dxa"/>
            <w:tcBorders>
              <w:right w:val="single" w:sz="4" w:space="0" w:color="auto"/>
            </w:tcBorders>
            <w:vAlign w:val="center"/>
            <w:hideMark/>
          </w:tcPr>
          <w:p w:rsidR="007F6AA4" w:rsidRDefault="007F6AA4">
            <w:pPr>
              <w:ind w:left="0"/>
              <w:rPr>
                <w:b w:val="0"/>
                <w:bCs w:val="0"/>
                <w:color w:val="auto"/>
                <w:sz w:val="18"/>
                <w:szCs w:val="18"/>
              </w:rPr>
            </w:pPr>
            <w:r>
              <w:rPr>
                <w:b w:val="0"/>
                <w:color w:val="auto"/>
                <w:sz w:val="18"/>
                <w:szCs w:val="18"/>
              </w:rPr>
              <w:t>Les employées</w:t>
            </w:r>
          </w:p>
        </w:tc>
        <w:tc>
          <w:tcPr>
            <w:cnfStyle w:val="000010000000" w:firstRow="0" w:lastRow="0" w:firstColumn="0" w:lastColumn="0" w:oddVBand="1" w:evenVBand="0" w:oddHBand="0" w:evenHBand="0" w:firstRowFirstColumn="0" w:firstRowLastColumn="0" w:lastRowFirstColumn="0" w:lastRowLastColumn="0"/>
            <w:tcW w:w="1980" w:type="dxa"/>
            <w:tcBorders>
              <w:left w:val="single" w:sz="4" w:space="0" w:color="auto"/>
              <w:right w:val="single" w:sz="4" w:space="0" w:color="auto"/>
            </w:tcBorders>
            <w:vAlign w:val="center"/>
            <w:hideMark/>
          </w:tcPr>
          <w:p w:rsidR="007F6AA4" w:rsidRDefault="007F6AA4">
            <w:pPr>
              <w:ind w:left="0"/>
              <w:rPr>
                <w:b w:val="0"/>
                <w:bCs w:val="0"/>
                <w:color w:val="auto"/>
                <w:sz w:val="18"/>
                <w:szCs w:val="18"/>
              </w:rPr>
            </w:pPr>
            <w:r>
              <w:rPr>
                <w:b w:val="0"/>
                <w:bCs w:val="0"/>
                <w:color w:val="auto"/>
                <w:sz w:val="18"/>
                <w:szCs w:val="18"/>
              </w:rPr>
              <w:t>AKHZOUZ OUMAYMA</w:t>
            </w:r>
          </w:p>
        </w:tc>
        <w:tc>
          <w:tcPr>
            <w:tcW w:w="1985" w:type="dxa"/>
            <w:tcBorders>
              <w:left w:val="single" w:sz="4" w:space="0" w:color="auto"/>
              <w:right w:val="single" w:sz="4" w:space="0" w:color="auto"/>
            </w:tcBorders>
            <w:vAlign w:val="center"/>
            <w:hideMark/>
          </w:tcPr>
          <w:p w:rsidR="007F6AA4" w:rsidRDefault="007F6AA4">
            <w:pPr>
              <w:ind w:left="0"/>
              <w:cnfStyle w:val="100000000000" w:firstRow="1" w:lastRow="0" w:firstColumn="0" w:lastColumn="0" w:oddVBand="0" w:evenVBand="0" w:oddHBand="0" w:evenHBand="0" w:firstRowFirstColumn="0" w:firstRowLastColumn="0" w:lastRowFirstColumn="0" w:lastRowLastColumn="0"/>
              <w:rPr>
                <w:bCs w:val="0"/>
                <w:color w:val="auto"/>
                <w:sz w:val="18"/>
                <w:szCs w:val="18"/>
              </w:rPr>
            </w:pPr>
            <w:r>
              <w:rPr>
                <w:b w:val="0"/>
                <w:color w:val="auto"/>
                <w:sz w:val="18"/>
                <w:szCs w:val="18"/>
              </w:rPr>
              <w:t>ASEKOUR HIND</w:t>
            </w:r>
          </w:p>
        </w:tc>
        <w:tc>
          <w:tcPr>
            <w:cnfStyle w:val="000010000000" w:firstRow="0" w:lastRow="0" w:firstColumn="0" w:lastColumn="0" w:oddVBand="1" w:evenVBand="0" w:oddHBand="0" w:evenHBand="0" w:firstRowFirstColumn="0" w:firstRowLastColumn="0" w:lastRowFirstColumn="0" w:lastRowLastColumn="0"/>
            <w:tcW w:w="1984" w:type="dxa"/>
            <w:tcBorders>
              <w:left w:val="single" w:sz="4" w:space="0" w:color="auto"/>
              <w:right w:val="single" w:sz="4" w:space="0" w:color="auto"/>
            </w:tcBorders>
            <w:vAlign w:val="center"/>
            <w:hideMark/>
          </w:tcPr>
          <w:p w:rsidR="007F6AA4" w:rsidRDefault="007F6AA4">
            <w:pPr>
              <w:ind w:left="0"/>
              <w:rPr>
                <w:b w:val="0"/>
                <w:bCs w:val="0"/>
                <w:color w:val="auto"/>
                <w:sz w:val="18"/>
                <w:szCs w:val="18"/>
              </w:rPr>
            </w:pPr>
            <w:r>
              <w:rPr>
                <w:b w:val="0"/>
                <w:bCs w:val="0"/>
                <w:color w:val="auto"/>
                <w:sz w:val="18"/>
                <w:szCs w:val="18"/>
              </w:rPr>
              <w:t xml:space="preserve">BENFADEL DOHA </w:t>
            </w:r>
          </w:p>
        </w:tc>
        <w:tc>
          <w:tcPr>
            <w:tcW w:w="1985" w:type="dxa"/>
            <w:tcBorders>
              <w:left w:val="single" w:sz="4" w:space="0" w:color="auto"/>
              <w:right w:val="single" w:sz="4" w:space="0" w:color="auto"/>
            </w:tcBorders>
            <w:vAlign w:val="center"/>
            <w:hideMark/>
          </w:tcPr>
          <w:p w:rsidR="007F6AA4" w:rsidRDefault="007F6AA4">
            <w:pPr>
              <w:ind w:left="0"/>
              <w:cnfStyle w:val="100000000000" w:firstRow="1" w:lastRow="0" w:firstColumn="0" w:lastColumn="0" w:oddVBand="0" w:evenVBand="0" w:oddHBand="0" w:evenHBand="0" w:firstRowFirstColumn="0" w:firstRowLastColumn="0" w:lastRowFirstColumn="0" w:lastRowLastColumn="0"/>
              <w:rPr>
                <w:b w:val="0"/>
                <w:bCs w:val="0"/>
                <w:color w:val="auto"/>
                <w:sz w:val="18"/>
                <w:szCs w:val="18"/>
              </w:rPr>
            </w:pPr>
            <w:r>
              <w:rPr>
                <w:b w:val="0"/>
                <w:color w:val="auto"/>
                <w:sz w:val="18"/>
                <w:szCs w:val="18"/>
              </w:rPr>
              <w:t>HOUMINE IMANE</w:t>
            </w:r>
          </w:p>
        </w:tc>
      </w:tr>
      <w:tr w:rsidR="007F6AA4" w:rsidTr="007F6AA4">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2239" w:type="dxa"/>
            <w:tcBorders>
              <w:right w:val="single" w:sz="4" w:space="0" w:color="auto"/>
            </w:tcBorders>
            <w:vAlign w:val="center"/>
            <w:hideMark/>
          </w:tcPr>
          <w:p w:rsidR="007F6AA4" w:rsidRDefault="007F6AA4">
            <w:pPr>
              <w:ind w:left="0"/>
              <w:rPr>
                <w:b w:val="0"/>
                <w:bCs w:val="0"/>
                <w:color w:val="auto"/>
                <w:sz w:val="18"/>
                <w:szCs w:val="18"/>
              </w:rPr>
            </w:pPr>
            <w:r>
              <w:rPr>
                <w:b w:val="0"/>
                <w:color w:val="auto"/>
                <w:sz w:val="18"/>
                <w:szCs w:val="18"/>
              </w:rPr>
              <w:t>Salaire</w:t>
            </w:r>
          </w:p>
        </w:tc>
        <w:tc>
          <w:tcPr>
            <w:cnfStyle w:val="000010000000" w:firstRow="0" w:lastRow="0" w:firstColumn="0" w:lastColumn="0" w:oddVBand="1" w:evenVBand="0" w:oddHBand="0" w:evenHBand="0" w:firstRowFirstColumn="0" w:firstRowLastColumn="0" w:lastRowFirstColumn="0" w:lastRowLastColumn="0"/>
            <w:tcW w:w="1980" w:type="dxa"/>
            <w:tcBorders>
              <w:left w:val="single" w:sz="4" w:space="0" w:color="auto"/>
              <w:right w:val="single" w:sz="4" w:space="0" w:color="auto"/>
            </w:tcBorders>
            <w:vAlign w:val="center"/>
            <w:hideMark/>
          </w:tcPr>
          <w:p w:rsidR="007F6AA4" w:rsidRDefault="007F6AA4">
            <w:pPr>
              <w:ind w:left="0"/>
              <w:rPr>
                <w:bCs/>
                <w:color w:val="auto"/>
                <w:sz w:val="18"/>
                <w:szCs w:val="18"/>
              </w:rPr>
            </w:pPr>
            <w:r>
              <w:rPr>
                <w:bCs/>
                <w:color w:val="auto"/>
                <w:sz w:val="18"/>
                <w:szCs w:val="18"/>
              </w:rPr>
              <w:t>8000 DH/MOIS</w:t>
            </w:r>
          </w:p>
        </w:tc>
        <w:tc>
          <w:tcPr>
            <w:tcW w:w="1985" w:type="dxa"/>
            <w:tcBorders>
              <w:top w:val="nil"/>
              <w:left w:val="single" w:sz="4" w:space="0" w:color="auto"/>
              <w:bottom w:val="nil"/>
              <w:right w:val="single" w:sz="4" w:space="0" w:color="auto"/>
            </w:tcBorders>
            <w:vAlign w:val="center"/>
            <w:hideMark/>
          </w:tcPr>
          <w:p w:rsidR="007F6AA4" w:rsidRDefault="007F6AA4">
            <w:pPr>
              <w:ind w:left="0"/>
              <w:cnfStyle w:val="000000100000" w:firstRow="0" w:lastRow="0" w:firstColumn="0" w:lastColumn="0" w:oddVBand="0" w:evenVBand="0" w:oddHBand="1" w:evenHBand="0" w:firstRowFirstColumn="0" w:firstRowLastColumn="0" w:lastRowFirstColumn="0" w:lastRowLastColumn="0"/>
              <w:rPr>
                <w:bCs/>
                <w:color w:val="auto"/>
                <w:sz w:val="18"/>
                <w:szCs w:val="18"/>
              </w:rPr>
            </w:pPr>
            <w:r>
              <w:rPr>
                <w:bCs/>
                <w:color w:val="auto"/>
                <w:sz w:val="18"/>
                <w:szCs w:val="18"/>
              </w:rPr>
              <w:t>8000 DH/MOIS</w:t>
            </w:r>
          </w:p>
        </w:tc>
        <w:tc>
          <w:tcPr>
            <w:cnfStyle w:val="000010000000" w:firstRow="0" w:lastRow="0" w:firstColumn="0" w:lastColumn="0" w:oddVBand="1" w:evenVBand="0" w:oddHBand="0" w:evenHBand="0" w:firstRowFirstColumn="0" w:firstRowLastColumn="0" w:lastRowFirstColumn="0" w:lastRowLastColumn="0"/>
            <w:tcW w:w="1984" w:type="dxa"/>
            <w:tcBorders>
              <w:left w:val="single" w:sz="4" w:space="0" w:color="auto"/>
              <w:right w:val="single" w:sz="4" w:space="0" w:color="auto"/>
            </w:tcBorders>
            <w:vAlign w:val="center"/>
            <w:hideMark/>
          </w:tcPr>
          <w:p w:rsidR="007F6AA4" w:rsidRDefault="007F6AA4">
            <w:pPr>
              <w:ind w:left="0"/>
              <w:rPr>
                <w:bCs/>
                <w:color w:val="auto"/>
                <w:sz w:val="18"/>
                <w:szCs w:val="18"/>
              </w:rPr>
            </w:pPr>
            <w:r>
              <w:rPr>
                <w:bCs/>
                <w:color w:val="auto"/>
                <w:sz w:val="18"/>
                <w:szCs w:val="18"/>
              </w:rPr>
              <w:t>8000 DH/MOIS</w:t>
            </w:r>
          </w:p>
        </w:tc>
        <w:tc>
          <w:tcPr>
            <w:tcW w:w="1985" w:type="dxa"/>
            <w:tcBorders>
              <w:top w:val="nil"/>
              <w:left w:val="single" w:sz="4" w:space="0" w:color="auto"/>
              <w:bottom w:val="nil"/>
              <w:right w:val="single" w:sz="4" w:space="0" w:color="auto"/>
            </w:tcBorders>
            <w:vAlign w:val="center"/>
            <w:hideMark/>
          </w:tcPr>
          <w:p w:rsidR="007F6AA4" w:rsidRDefault="007F6AA4">
            <w:pPr>
              <w:ind w:left="0"/>
              <w:cnfStyle w:val="000000100000" w:firstRow="0" w:lastRow="0" w:firstColumn="0" w:lastColumn="0" w:oddVBand="0" w:evenVBand="0" w:oddHBand="1" w:evenHBand="0" w:firstRowFirstColumn="0" w:firstRowLastColumn="0" w:lastRowFirstColumn="0" w:lastRowLastColumn="0"/>
              <w:rPr>
                <w:bCs/>
                <w:color w:val="auto"/>
                <w:sz w:val="18"/>
                <w:szCs w:val="18"/>
              </w:rPr>
            </w:pPr>
            <w:r>
              <w:rPr>
                <w:bCs/>
                <w:color w:val="auto"/>
                <w:sz w:val="18"/>
                <w:szCs w:val="18"/>
              </w:rPr>
              <w:t>8000 DH/MOIS</w:t>
            </w:r>
          </w:p>
        </w:tc>
      </w:tr>
      <w:tr w:rsidR="007F6AA4" w:rsidTr="007F6AA4">
        <w:trPr>
          <w:trHeight w:val="695"/>
        </w:trPr>
        <w:tc>
          <w:tcPr>
            <w:cnfStyle w:val="001000000000" w:firstRow="0" w:lastRow="0" w:firstColumn="1" w:lastColumn="0" w:oddVBand="0" w:evenVBand="0" w:oddHBand="0" w:evenHBand="0" w:firstRowFirstColumn="0" w:firstRowLastColumn="0" w:lastRowFirstColumn="0" w:lastRowLastColumn="0"/>
            <w:tcW w:w="2239" w:type="dxa"/>
            <w:tcBorders>
              <w:right w:val="single" w:sz="4" w:space="0" w:color="auto"/>
            </w:tcBorders>
            <w:vAlign w:val="center"/>
            <w:hideMark/>
          </w:tcPr>
          <w:p w:rsidR="007F6AA4" w:rsidRDefault="007F6AA4">
            <w:pPr>
              <w:ind w:left="0"/>
              <w:rPr>
                <w:b w:val="0"/>
                <w:bCs w:val="0"/>
                <w:color w:val="auto"/>
                <w:sz w:val="18"/>
                <w:szCs w:val="18"/>
              </w:rPr>
            </w:pPr>
            <w:r>
              <w:rPr>
                <w:b w:val="0"/>
                <w:color w:val="auto"/>
                <w:sz w:val="18"/>
                <w:szCs w:val="18"/>
              </w:rPr>
              <w:t>50% du salaire pour production de P1</w:t>
            </w:r>
          </w:p>
        </w:tc>
        <w:tc>
          <w:tcPr>
            <w:cnfStyle w:val="000010000000" w:firstRow="0" w:lastRow="0" w:firstColumn="0" w:lastColumn="0" w:oddVBand="1" w:evenVBand="0" w:oddHBand="0" w:evenHBand="0" w:firstRowFirstColumn="0" w:firstRowLastColumn="0" w:lastRowFirstColumn="0" w:lastRowLastColumn="0"/>
            <w:tcW w:w="1980" w:type="dxa"/>
            <w:tcBorders>
              <w:left w:val="single" w:sz="4" w:space="0" w:color="auto"/>
              <w:right w:val="single" w:sz="4" w:space="0" w:color="auto"/>
            </w:tcBorders>
            <w:vAlign w:val="center"/>
            <w:hideMark/>
          </w:tcPr>
          <w:p w:rsidR="007F6AA4" w:rsidRDefault="007F6AA4">
            <w:pPr>
              <w:ind w:left="0"/>
              <w:rPr>
                <w:bCs/>
                <w:color w:val="auto"/>
                <w:sz w:val="18"/>
                <w:szCs w:val="18"/>
              </w:rPr>
            </w:pPr>
            <w:r>
              <w:rPr>
                <w:bCs/>
                <w:color w:val="auto"/>
                <w:sz w:val="18"/>
                <w:szCs w:val="18"/>
              </w:rPr>
              <w:t>4000dh</w:t>
            </w:r>
          </w:p>
        </w:tc>
        <w:tc>
          <w:tcPr>
            <w:tcW w:w="1985" w:type="dxa"/>
            <w:tcBorders>
              <w:top w:val="nil"/>
              <w:left w:val="single" w:sz="4" w:space="0" w:color="auto"/>
              <w:bottom w:val="nil"/>
              <w:right w:val="single" w:sz="4" w:space="0" w:color="auto"/>
            </w:tcBorders>
            <w:vAlign w:val="center"/>
            <w:hideMark/>
          </w:tcPr>
          <w:p w:rsidR="007F6AA4" w:rsidRDefault="007F6AA4">
            <w:pPr>
              <w:ind w:left="0"/>
              <w:cnfStyle w:val="000000000000" w:firstRow="0" w:lastRow="0" w:firstColumn="0" w:lastColumn="0" w:oddVBand="0" w:evenVBand="0" w:oddHBand="0" w:evenHBand="0" w:firstRowFirstColumn="0" w:firstRowLastColumn="0" w:lastRowFirstColumn="0" w:lastRowLastColumn="0"/>
              <w:rPr>
                <w:bCs/>
                <w:color w:val="auto"/>
                <w:sz w:val="18"/>
                <w:szCs w:val="18"/>
              </w:rPr>
            </w:pPr>
            <w:r>
              <w:rPr>
                <w:bCs/>
                <w:color w:val="auto"/>
                <w:sz w:val="18"/>
                <w:szCs w:val="18"/>
              </w:rPr>
              <w:t>4000dh</w:t>
            </w:r>
          </w:p>
        </w:tc>
        <w:tc>
          <w:tcPr>
            <w:cnfStyle w:val="000010000000" w:firstRow="0" w:lastRow="0" w:firstColumn="0" w:lastColumn="0" w:oddVBand="1" w:evenVBand="0" w:oddHBand="0" w:evenHBand="0" w:firstRowFirstColumn="0" w:firstRowLastColumn="0" w:lastRowFirstColumn="0" w:lastRowLastColumn="0"/>
            <w:tcW w:w="1984" w:type="dxa"/>
            <w:tcBorders>
              <w:left w:val="single" w:sz="4" w:space="0" w:color="auto"/>
              <w:right w:val="single" w:sz="4" w:space="0" w:color="auto"/>
            </w:tcBorders>
            <w:vAlign w:val="center"/>
            <w:hideMark/>
          </w:tcPr>
          <w:p w:rsidR="007F6AA4" w:rsidRDefault="007F6AA4">
            <w:pPr>
              <w:ind w:left="0"/>
              <w:rPr>
                <w:bCs/>
                <w:color w:val="auto"/>
                <w:sz w:val="18"/>
                <w:szCs w:val="18"/>
              </w:rPr>
            </w:pPr>
            <w:r>
              <w:rPr>
                <w:bCs/>
                <w:color w:val="auto"/>
                <w:sz w:val="18"/>
                <w:szCs w:val="18"/>
              </w:rPr>
              <w:t>4000dh</w:t>
            </w:r>
          </w:p>
        </w:tc>
        <w:tc>
          <w:tcPr>
            <w:tcW w:w="1985" w:type="dxa"/>
            <w:tcBorders>
              <w:top w:val="nil"/>
              <w:left w:val="single" w:sz="4" w:space="0" w:color="auto"/>
              <w:bottom w:val="nil"/>
              <w:right w:val="single" w:sz="4" w:space="0" w:color="auto"/>
            </w:tcBorders>
            <w:vAlign w:val="center"/>
            <w:hideMark/>
          </w:tcPr>
          <w:p w:rsidR="007F6AA4" w:rsidRDefault="007F6AA4">
            <w:pPr>
              <w:ind w:left="0"/>
              <w:cnfStyle w:val="000000000000" w:firstRow="0" w:lastRow="0" w:firstColumn="0" w:lastColumn="0" w:oddVBand="0" w:evenVBand="0" w:oddHBand="0" w:evenHBand="0" w:firstRowFirstColumn="0" w:firstRowLastColumn="0" w:lastRowFirstColumn="0" w:lastRowLastColumn="0"/>
              <w:rPr>
                <w:bCs/>
                <w:color w:val="auto"/>
                <w:sz w:val="18"/>
                <w:szCs w:val="18"/>
              </w:rPr>
            </w:pPr>
            <w:r>
              <w:rPr>
                <w:bCs/>
                <w:color w:val="auto"/>
                <w:sz w:val="18"/>
                <w:szCs w:val="18"/>
              </w:rPr>
              <w:t>4000dh</w:t>
            </w:r>
          </w:p>
        </w:tc>
      </w:tr>
      <w:tr w:rsidR="007F6AA4" w:rsidTr="007F6AA4">
        <w:trPr>
          <w:cnfStyle w:val="000000100000" w:firstRow="0" w:lastRow="0" w:firstColumn="0" w:lastColumn="0" w:oddVBand="0" w:evenVBand="0" w:oddHBand="1" w:evenHBand="0" w:firstRowFirstColumn="0" w:firstRowLastColumn="0" w:lastRowFirstColumn="0" w:lastRowLastColumn="0"/>
          <w:trHeight w:val="827"/>
        </w:trPr>
        <w:tc>
          <w:tcPr>
            <w:cnfStyle w:val="001000000000" w:firstRow="0" w:lastRow="0" w:firstColumn="1" w:lastColumn="0" w:oddVBand="0" w:evenVBand="0" w:oddHBand="0" w:evenHBand="0" w:firstRowFirstColumn="0" w:firstRowLastColumn="0" w:lastRowFirstColumn="0" w:lastRowLastColumn="0"/>
            <w:tcW w:w="2239" w:type="dxa"/>
            <w:tcBorders>
              <w:right w:val="single" w:sz="4" w:space="0" w:color="auto"/>
            </w:tcBorders>
            <w:vAlign w:val="center"/>
            <w:hideMark/>
          </w:tcPr>
          <w:p w:rsidR="007F6AA4" w:rsidRDefault="007F6AA4">
            <w:pPr>
              <w:ind w:left="0"/>
              <w:rPr>
                <w:b w:val="0"/>
                <w:bCs w:val="0"/>
                <w:color w:val="auto"/>
                <w:sz w:val="18"/>
                <w:szCs w:val="18"/>
              </w:rPr>
            </w:pPr>
            <w:r>
              <w:rPr>
                <w:b w:val="0"/>
                <w:color w:val="auto"/>
                <w:sz w:val="18"/>
                <w:szCs w:val="18"/>
              </w:rPr>
              <w:t>50% du salaire pour production de P2</w:t>
            </w:r>
          </w:p>
        </w:tc>
        <w:tc>
          <w:tcPr>
            <w:cnfStyle w:val="000010000000" w:firstRow="0" w:lastRow="0" w:firstColumn="0" w:lastColumn="0" w:oddVBand="1" w:evenVBand="0" w:oddHBand="0" w:evenHBand="0" w:firstRowFirstColumn="0" w:firstRowLastColumn="0" w:lastRowFirstColumn="0" w:lastRowLastColumn="0"/>
            <w:tcW w:w="1980" w:type="dxa"/>
            <w:tcBorders>
              <w:left w:val="single" w:sz="4" w:space="0" w:color="auto"/>
              <w:right w:val="single" w:sz="4" w:space="0" w:color="auto"/>
            </w:tcBorders>
            <w:vAlign w:val="center"/>
            <w:hideMark/>
          </w:tcPr>
          <w:p w:rsidR="007F6AA4" w:rsidRDefault="007F6AA4">
            <w:pPr>
              <w:ind w:left="0"/>
              <w:rPr>
                <w:bCs/>
                <w:color w:val="auto"/>
                <w:sz w:val="18"/>
                <w:szCs w:val="18"/>
              </w:rPr>
            </w:pPr>
            <w:r>
              <w:rPr>
                <w:bCs/>
                <w:color w:val="auto"/>
                <w:sz w:val="18"/>
                <w:szCs w:val="18"/>
              </w:rPr>
              <w:t>4000dh</w:t>
            </w:r>
          </w:p>
        </w:tc>
        <w:tc>
          <w:tcPr>
            <w:tcW w:w="1985" w:type="dxa"/>
            <w:tcBorders>
              <w:top w:val="nil"/>
              <w:left w:val="single" w:sz="4" w:space="0" w:color="auto"/>
              <w:bottom w:val="nil"/>
              <w:right w:val="single" w:sz="4" w:space="0" w:color="auto"/>
            </w:tcBorders>
            <w:vAlign w:val="center"/>
            <w:hideMark/>
          </w:tcPr>
          <w:p w:rsidR="007F6AA4" w:rsidRDefault="007F6AA4">
            <w:pPr>
              <w:ind w:left="0"/>
              <w:cnfStyle w:val="000000100000" w:firstRow="0" w:lastRow="0" w:firstColumn="0" w:lastColumn="0" w:oddVBand="0" w:evenVBand="0" w:oddHBand="1" w:evenHBand="0" w:firstRowFirstColumn="0" w:firstRowLastColumn="0" w:lastRowFirstColumn="0" w:lastRowLastColumn="0"/>
              <w:rPr>
                <w:bCs/>
                <w:color w:val="auto"/>
                <w:sz w:val="18"/>
                <w:szCs w:val="18"/>
              </w:rPr>
            </w:pPr>
            <w:r>
              <w:rPr>
                <w:bCs/>
                <w:color w:val="auto"/>
                <w:sz w:val="18"/>
                <w:szCs w:val="18"/>
              </w:rPr>
              <w:t>4000dh</w:t>
            </w:r>
          </w:p>
        </w:tc>
        <w:tc>
          <w:tcPr>
            <w:cnfStyle w:val="000010000000" w:firstRow="0" w:lastRow="0" w:firstColumn="0" w:lastColumn="0" w:oddVBand="1" w:evenVBand="0" w:oddHBand="0" w:evenHBand="0" w:firstRowFirstColumn="0" w:firstRowLastColumn="0" w:lastRowFirstColumn="0" w:lastRowLastColumn="0"/>
            <w:tcW w:w="1984" w:type="dxa"/>
            <w:tcBorders>
              <w:left w:val="single" w:sz="4" w:space="0" w:color="auto"/>
              <w:right w:val="single" w:sz="4" w:space="0" w:color="auto"/>
            </w:tcBorders>
            <w:vAlign w:val="center"/>
            <w:hideMark/>
          </w:tcPr>
          <w:p w:rsidR="007F6AA4" w:rsidRDefault="007F6AA4">
            <w:pPr>
              <w:ind w:left="0"/>
              <w:rPr>
                <w:bCs/>
                <w:color w:val="auto"/>
                <w:sz w:val="18"/>
                <w:szCs w:val="18"/>
              </w:rPr>
            </w:pPr>
            <w:r>
              <w:rPr>
                <w:bCs/>
                <w:color w:val="auto"/>
                <w:sz w:val="18"/>
                <w:szCs w:val="18"/>
              </w:rPr>
              <w:t>4000dh</w:t>
            </w:r>
          </w:p>
        </w:tc>
        <w:tc>
          <w:tcPr>
            <w:tcW w:w="1985" w:type="dxa"/>
            <w:tcBorders>
              <w:top w:val="nil"/>
              <w:left w:val="single" w:sz="4" w:space="0" w:color="auto"/>
              <w:bottom w:val="nil"/>
              <w:right w:val="single" w:sz="4" w:space="0" w:color="auto"/>
            </w:tcBorders>
            <w:vAlign w:val="center"/>
            <w:hideMark/>
          </w:tcPr>
          <w:p w:rsidR="007F6AA4" w:rsidRDefault="007F6AA4">
            <w:pPr>
              <w:ind w:left="0"/>
              <w:cnfStyle w:val="000000100000" w:firstRow="0" w:lastRow="0" w:firstColumn="0" w:lastColumn="0" w:oddVBand="0" w:evenVBand="0" w:oddHBand="1" w:evenHBand="0" w:firstRowFirstColumn="0" w:firstRowLastColumn="0" w:lastRowFirstColumn="0" w:lastRowLastColumn="0"/>
              <w:rPr>
                <w:bCs/>
                <w:color w:val="auto"/>
                <w:sz w:val="18"/>
                <w:szCs w:val="18"/>
              </w:rPr>
            </w:pPr>
            <w:r>
              <w:rPr>
                <w:bCs/>
                <w:color w:val="auto"/>
                <w:sz w:val="18"/>
                <w:szCs w:val="18"/>
              </w:rPr>
              <w:t>4000dh</w:t>
            </w:r>
          </w:p>
        </w:tc>
      </w:tr>
      <w:tr w:rsidR="007F6AA4" w:rsidTr="007F6AA4">
        <w:trPr>
          <w:trHeight w:val="820"/>
        </w:trPr>
        <w:tc>
          <w:tcPr>
            <w:cnfStyle w:val="001000000000" w:firstRow="0" w:lastRow="0" w:firstColumn="1" w:lastColumn="0" w:oddVBand="0" w:evenVBand="0" w:oddHBand="0" w:evenHBand="0" w:firstRowFirstColumn="0" w:firstRowLastColumn="0" w:lastRowFirstColumn="0" w:lastRowLastColumn="0"/>
            <w:tcW w:w="2239" w:type="dxa"/>
            <w:tcBorders>
              <w:right w:val="single" w:sz="4" w:space="0" w:color="auto"/>
            </w:tcBorders>
            <w:vAlign w:val="center"/>
            <w:hideMark/>
          </w:tcPr>
          <w:p w:rsidR="007F6AA4" w:rsidRDefault="007F6AA4">
            <w:pPr>
              <w:ind w:left="0"/>
              <w:rPr>
                <w:b w:val="0"/>
                <w:bCs w:val="0"/>
                <w:color w:val="auto"/>
                <w:sz w:val="18"/>
                <w:szCs w:val="18"/>
              </w:rPr>
            </w:pPr>
            <w:r>
              <w:rPr>
                <w:b w:val="0"/>
                <w:color w:val="auto"/>
                <w:sz w:val="18"/>
                <w:szCs w:val="18"/>
              </w:rPr>
              <w:t>Coût de main d’œuvre par unité de P1</w:t>
            </w:r>
          </w:p>
        </w:tc>
        <w:tc>
          <w:tcPr>
            <w:cnfStyle w:val="000010000000" w:firstRow="0" w:lastRow="0" w:firstColumn="0" w:lastColumn="0" w:oddVBand="1" w:evenVBand="0" w:oddHBand="0" w:evenHBand="0" w:firstRowFirstColumn="0" w:firstRowLastColumn="0" w:lastRowFirstColumn="0" w:lastRowLastColumn="0"/>
            <w:tcW w:w="1980" w:type="dxa"/>
            <w:tcBorders>
              <w:left w:val="single" w:sz="4" w:space="0" w:color="auto"/>
              <w:right w:val="single" w:sz="4" w:space="0" w:color="auto"/>
            </w:tcBorders>
            <w:vAlign w:val="center"/>
            <w:hideMark/>
          </w:tcPr>
          <w:p w:rsidR="007F6AA4" w:rsidRDefault="009D2777">
            <w:pPr>
              <w:ind w:left="0"/>
              <w:rPr>
                <w:rFonts w:ascii="Franklin Gothic Book" w:eastAsia="Times New Roman" w:hAnsi="Franklin Gothic Book" w:cs="Times New Roman"/>
                <w:bCs/>
                <w:color w:val="auto"/>
                <w:sz w:val="18"/>
                <w:szCs w:val="18"/>
              </w:rPr>
            </w:pPr>
            <m:oMath>
              <m:f>
                <m:fPr>
                  <m:ctrlPr>
                    <w:rPr>
                      <w:rFonts w:ascii="Cambria Math" w:hAnsi="Cambria Math"/>
                      <w:bCs/>
                      <w:sz w:val="18"/>
                      <w:szCs w:val="18"/>
                    </w:rPr>
                  </m:ctrlPr>
                </m:fPr>
                <m:num>
                  <m:r>
                    <m:rPr>
                      <m:sty m:val="p"/>
                    </m:rPr>
                    <w:rPr>
                      <w:rFonts w:ascii="Cambria Math" w:hAnsi="Cambria Math"/>
                      <w:color w:val="auto"/>
                      <w:sz w:val="18"/>
                      <w:szCs w:val="18"/>
                    </w:rPr>
                    <m:t>4000</m:t>
                  </m:r>
                  <m:r>
                    <w:rPr>
                      <w:rFonts w:ascii="Cambria Math" w:hAnsi="Cambria Math"/>
                      <w:color w:val="auto"/>
                      <w:sz w:val="18"/>
                      <w:szCs w:val="18"/>
                    </w:rPr>
                    <m:t>dh</m:t>
                  </m:r>
                </m:num>
                <m:den>
                  <m:r>
                    <m:rPr>
                      <m:sty m:val="p"/>
                    </m:rPr>
                    <w:rPr>
                      <w:rFonts w:ascii="Cambria Math" w:hAnsi="Cambria Math"/>
                      <w:color w:val="auto"/>
                      <w:sz w:val="18"/>
                      <w:szCs w:val="18"/>
                    </w:rPr>
                    <m:t xml:space="preserve">26 </m:t>
                  </m:r>
                  <m:r>
                    <w:rPr>
                      <w:rFonts w:ascii="Cambria Math" w:hAnsi="Cambria Math"/>
                      <w:color w:val="auto"/>
                      <w:sz w:val="18"/>
                      <w:szCs w:val="18"/>
                    </w:rPr>
                    <m:t>produits</m:t>
                  </m:r>
                  <m:r>
                    <m:rPr>
                      <m:sty m:val="p"/>
                    </m:rPr>
                    <w:rPr>
                      <w:rFonts w:ascii="Cambria Math" w:hAnsi="Cambria Math"/>
                      <w:color w:val="auto"/>
                      <w:sz w:val="18"/>
                      <w:szCs w:val="18"/>
                    </w:rPr>
                    <m:t xml:space="preserve"> </m:t>
                  </m:r>
                  <m:r>
                    <w:rPr>
                      <w:rFonts w:ascii="Cambria Math" w:hAnsi="Cambria Math"/>
                      <w:color w:val="auto"/>
                      <w:sz w:val="18"/>
                      <w:szCs w:val="18"/>
                    </w:rPr>
                    <m:t>P</m:t>
                  </m:r>
                  <m:r>
                    <m:rPr>
                      <m:sty m:val="p"/>
                    </m:rPr>
                    <w:rPr>
                      <w:rFonts w:ascii="Cambria Math" w:hAnsi="Cambria Math"/>
                      <w:color w:val="auto"/>
                      <w:sz w:val="18"/>
                      <w:szCs w:val="18"/>
                    </w:rPr>
                    <m:t>1</m:t>
                  </m:r>
                </m:den>
              </m:f>
            </m:oMath>
            <w:r w:rsidR="007F6AA4">
              <w:rPr>
                <w:bCs/>
                <w:color w:val="auto"/>
                <w:sz w:val="18"/>
                <w:szCs w:val="18"/>
              </w:rPr>
              <w:t xml:space="preserve"> = 153dh</w:t>
            </w:r>
          </w:p>
        </w:tc>
        <w:tc>
          <w:tcPr>
            <w:tcW w:w="1985" w:type="dxa"/>
            <w:tcBorders>
              <w:top w:val="nil"/>
              <w:left w:val="single" w:sz="4" w:space="0" w:color="auto"/>
              <w:bottom w:val="nil"/>
              <w:right w:val="single" w:sz="4" w:space="0" w:color="auto"/>
            </w:tcBorders>
            <w:vAlign w:val="center"/>
            <w:hideMark/>
          </w:tcPr>
          <w:p w:rsidR="007F6AA4" w:rsidRDefault="009D2777">
            <w:pPr>
              <w:ind w:left="0"/>
              <w:cnfStyle w:val="000000000000" w:firstRow="0" w:lastRow="0" w:firstColumn="0" w:lastColumn="0" w:oddVBand="0" w:evenVBand="0" w:oddHBand="0" w:evenHBand="0" w:firstRowFirstColumn="0" w:firstRowLastColumn="0" w:lastRowFirstColumn="0" w:lastRowLastColumn="0"/>
              <w:rPr>
                <w:bCs/>
                <w:color w:val="auto"/>
                <w:sz w:val="18"/>
                <w:szCs w:val="18"/>
              </w:rPr>
            </w:pPr>
            <m:oMath>
              <m:f>
                <m:fPr>
                  <m:ctrlPr>
                    <w:rPr>
                      <w:rFonts w:ascii="Cambria Math" w:hAnsi="Cambria Math"/>
                      <w:bCs/>
                      <w:sz w:val="18"/>
                      <w:szCs w:val="18"/>
                    </w:rPr>
                  </m:ctrlPr>
                </m:fPr>
                <m:num>
                  <m:r>
                    <m:rPr>
                      <m:sty m:val="p"/>
                    </m:rPr>
                    <w:rPr>
                      <w:rFonts w:ascii="Cambria Math" w:hAnsi="Cambria Math"/>
                      <w:color w:val="auto"/>
                      <w:sz w:val="18"/>
                      <w:szCs w:val="18"/>
                    </w:rPr>
                    <m:t>4000</m:t>
                  </m:r>
                  <m:r>
                    <w:rPr>
                      <w:rFonts w:ascii="Cambria Math" w:hAnsi="Cambria Math"/>
                      <w:color w:val="auto"/>
                      <w:sz w:val="18"/>
                      <w:szCs w:val="18"/>
                    </w:rPr>
                    <m:t>dh</m:t>
                  </m:r>
                </m:num>
                <m:den>
                  <m:r>
                    <m:rPr>
                      <m:sty m:val="p"/>
                    </m:rPr>
                    <w:rPr>
                      <w:rFonts w:ascii="Cambria Math" w:hAnsi="Cambria Math"/>
                      <w:color w:val="auto"/>
                      <w:sz w:val="18"/>
                      <w:szCs w:val="18"/>
                    </w:rPr>
                    <m:t xml:space="preserve">22 </m:t>
                  </m:r>
                  <m:r>
                    <w:rPr>
                      <w:rFonts w:ascii="Cambria Math" w:hAnsi="Cambria Math"/>
                      <w:color w:val="auto"/>
                      <w:sz w:val="18"/>
                      <w:szCs w:val="18"/>
                    </w:rPr>
                    <m:t>produits</m:t>
                  </m:r>
                  <m:r>
                    <m:rPr>
                      <m:sty m:val="p"/>
                    </m:rPr>
                    <w:rPr>
                      <w:rFonts w:ascii="Cambria Math" w:hAnsi="Cambria Math"/>
                      <w:color w:val="auto"/>
                      <w:sz w:val="18"/>
                      <w:szCs w:val="18"/>
                    </w:rPr>
                    <m:t xml:space="preserve"> </m:t>
                  </m:r>
                  <m:r>
                    <w:rPr>
                      <w:rFonts w:ascii="Cambria Math" w:hAnsi="Cambria Math"/>
                      <w:color w:val="auto"/>
                      <w:sz w:val="18"/>
                      <w:szCs w:val="18"/>
                    </w:rPr>
                    <m:t>P</m:t>
                  </m:r>
                  <m:r>
                    <m:rPr>
                      <m:sty m:val="p"/>
                    </m:rPr>
                    <w:rPr>
                      <w:rFonts w:ascii="Cambria Math" w:hAnsi="Cambria Math"/>
                      <w:color w:val="auto"/>
                      <w:sz w:val="18"/>
                      <w:szCs w:val="18"/>
                    </w:rPr>
                    <m:t>2</m:t>
                  </m:r>
                </m:den>
              </m:f>
            </m:oMath>
            <w:r w:rsidR="007F6AA4">
              <w:rPr>
                <w:bCs/>
                <w:color w:val="auto"/>
                <w:sz w:val="18"/>
                <w:szCs w:val="18"/>
              </w:rPr>
              <w:t xml:space="preserve"> = 182dh</w:t>
            </w:r>
          </w:p>
        </w:tc>
        <w:tc>
          <w:tcPr>
            <w:cnfStyle w:val="000010000000" w:firstRow="0" w:lastRow="0" w:firstColumn="0" w:lastColumn="0" w:oddVBand="1" w:evenVBand="0" w:oddHBand="0" w:evenHBand="0" w:firstRowFirstColumn="0" w:firstRowLastColumn="0" w:lastRowFirstColumn="0" w:lastRowLastColumn="0"/>
            <w:tcW w:w="1984" w:type="dxa"/>
            <w:tcBorders>
              <w:left w:val="single" w:sz="4" w:space="0" w:color="auto"/>
              <w:right w:val="single" w:sz="4" w:space="0" w:color="auto"/>
            </w:tcBorders>
            <w:vAlign w:val="center"/>
            <w:hideMark/>
          </w:tcPr>
          <w:p w:rsidR="007F6AA4" w:rsidRDefault="009D2777">
            <w:pPr>
              <w:ind w:left="0"/>
              <w:rPr>
                <w:rFonts w:ascii="Franklin Gothic Book" w:eastAsia="Times New Roman" w:hAnsi="Franklin Gothic Book" w:cs="Times New Roman"/>
                <w:bCs/>
                <w:color w:val="auto"/>
                <w:sz w:val="18"/>
                <w:szCs w:val="18"/>
              </w:rPr>
            </w:pPr>
            <m:oMath>
              <m:f>
                <m:fPr>
                  <m:ctrlPr>
                    <w:rPr>
                      <w:rFonts w:ascii="Cambria Math" w:hAnsi="Cambria Math"/>
                      <w:bCs/>
                      <w:sz w:val="18"/>
                      <w:szCs w:val="18"/>
                    </w:rPr>
                  </m:ctrlPr>
                </m:fPr>
                <m:num>
                  <m:r>
                    <m:rPr>
                      <m:sty m:val="p"/>
                    </m:rPr>
                    <w:rPr>
                      <w:rFonts w:ascii="Cambria Math" w:hAnsi="Cambria Math"/>
                      <w:color w:val="auto"/>
                      <w:sz w:val="18"/>
                      <w:szCs w:val="18"/>
                    </w:rPr>
                    <m:t>4500</m:t>
                  </m:r>
                  <m:r>
                    <w:rPr>
                      <w:rFonts w:ascii="Cambria Math" w:hAnsi="Cambria Math"/>
                      <w:color w:val="auto"/>
                      <w:sz w:val="18"/>
                      <w:szCs w:val="18"/>
                    </w:rPr>
                    <m:t>dh</m:t>
                  </m:r>
                </m:num>
                <m:den>
                  <m:r>
                    <m:rPr>
                      <m:sty m:val="p"/>
                    </m:rPr>
                    <w:rPr>
                      <w:rFonts w:ascii="Cambria Math" w:hAnsi="Cambria Math"/>
                      <w:color w:val="auto"/>
                      <w:sz w:val="18"/>
                      <w:szCs w:val="18"/>
                    </w:rPr>
                    <m:t xml:space="preserve">22 </m:t>
                  </m:r>
                  <m:r>
                    <w:rPr>
                      <w:rFonts w:ascii="Cambria Math" w:hAnsi="Cambria Math"/>
                      <w:color w:val="auto"/>
                      <w:sz w:val="18"/>
                      <w:szCs w:val="18"/>
                    </w:rPr>
                    <m:t>produits</m:t>
                  </m:r>
                  <m:r>
                    <m:rPr>
                      <m:sty m:val="p"/>
                    </m:rPr>
                    <w:rPr>
                      <w:rFonts w:ascii="Cambria Math" w:hAnsi="Cambria Math"/>
                      <w:color w:val="auto"/>
                      <w:sz w:val="18"/>
                      <w:szCs w:val="18"/>
                    </w:rPr>
                    <m:t xml:space="preserve"> </m:t>
                  </m:r>
                  <m:r>
                    <w:rPr>
                      <w:rFonts w:ascii="Cambria Math" w:hAnsi="Cambria Math"/>
                      <w:color w:val="auto"/>
                      <w:sz w:val="18"/>
                      <w:szCs w:val="18"/>
                    </w:rPr>
                    <m:t>P</m:t>
                  </m:r>
                  <m:r>
                    <m:rPr>
                      <m:sty m:val="p"/>
                    </m:rPr>
                    <w:rPr>
                      <w:rFonts w:ascii="Cambria Math" w:hAnsi="Cambria Math"/>
                      <w:color w:val="auto"/>
                      <w:sz w:val="18"/>
                      <w:szCs w:val="18"/>
                    </w:rPr>
                    <m:t>1</m:t>
                  </m:r>
                </m:den>
              </m:f>
            </m:oMath>
            <w:r w:rsidR="007F6AA4">
              <w:rPr>
                <w:bCs/>
                <w:color w:val="auto"/>
                <w:sz w:val="18"/>
                <w:szCs w:val="18"/>
              </w:rPr>
              <w:t xml:space="preserve"> = 204dh</w:t>
            </w:r>
          </w:p>
        </w:tc>
        <w:tc>
          <w:tcPr>
            <w:tcW w:w="1985" w:type="dxa"/>
            <w:tcBorders>
              <w:top w:val="nil"/>
              <w:left w:val="single" w:sz="4" w:space="0" w:color="auto"/>
              <w:bottom w:val="nil"/>
              <w:right w:val="single" w:sz="4" w:space="0" w:color="auto"/>
            </w:tcBorders>
            <w:vAlign w:val="center"/>
            <w:hideMark/>
          </w:tcPr>
          <w:p w:rsidR="007F6AA4" w:rsidRDefault="009D2777">
            <w:pPr>
              <w:ind w:left="0"/>
              <w:cnfStyle w:val="000000000000" w:firstRow="0" w:lastRow="0" w:firstColumn="0" w:lastColumn="0" w:oddVBand="0" w:evenVBand="0" w:oddHBand="0" w:evenHBand="0" w:firstRowFirstColumn="0" w:firstRowLastColumn="0" w:lastRowFirstColumn="0" w:lastRowLastColumn="0"/>
              <w:rPr>
                <w:bCs/>
                <w:color w:val="auto"/>
                <w:sz w:val="18"/>
                <w:szCs w:val="18"/>
              </w:rPr>
            </w:pPr>
            <m:oMath>
              <m:f>
                <m:fPr>
                  <m:ctrlPr>
                    <w:rPr>
                      <w:rFonts w:ascii="Cambria Math" w:hAnsi="Cambria Math"/>
                      <w:bCs/>
                      <w:sz w:val="18"/>
                      <w:szCs w:val="18"/>
                    </w:rPr>
                  </m:ctrlPr>
                </m:fPr>
                <m:num>
                  <m:r>
                    <m:rPr>
                      <m:sty m:val="p"/>
                    </m:rPr>
                    <w:rPr>
                      <w:rFonts w:ascii="Cambria Math" w:hAnsi="Cambria Math"/>
                      <w:color w:val="auto"/>
                      <w:sz w:val="18"/>
                      <w:szCs w:val="18"/>
                    </w:rPr>
                    <m:t>4000</m:t>
                  </m:r>
                  <m:r>
                    <w:rPr>
                      <w:rFonts w:ascii="Cambria Math" w:hAnsi="Cambria Math"/>
                      <w:color w:val="auto"/>
                      <w:sz w:val="18"/>
                      <w:szCs w:val="18"/>
                    </w:rPr>
                    <m:t>dh</m:t>
                  </m:r>
                </m:num>
                <m:den>
                  <m:r>
                    <m:rPr>
                      <m:sty m:val="p"/>
                    </m:rPr>
                    <w:rPr>
                      <w:rFonts w:ascii="Cambria Math" w:hAnsi="Cambria Math"/>
                      <w:color w:val="auto"/>
                      <w:sz w:val="18"/>
                      <w:szCs w:val="18"/>
                    </w:rPr>
                    <m:t xml:space="preserve">22 </m:t>
                  </m:r>
                  <m:r>
                    <w:rPr>
                      <w:rFonts w:ascii="Cambria Math" w:hAnsi="Cambria Math"/>
                      <w:color w:val="auto"/>
                      <w:sz w:val="18"/>
                      <w:szCs w:val="18"/>
                    </w:rPr>
                    <m:t>produits</m:t>
                  </m:r>
                  <m:r>
                    <m:rPr>
                      <m:sty m:val="p"/>
                    </m:rPr>
                    <w:rPr>
                      <w:rFonts w:ascii="Cambria Math" w:hAnsi="Cambria Math"/>
                      <w:color w:val="auto"/>
                      <w:sz w:val="18"/>
                      <w:szCs w:val="18"/>
                    </w:rPr>
                    <m:t xml:space="preserve"> </m:t>
                  </m:r>
                  <m:r>
                    <w:rPr>
                      <w:rFonts w:ascii="Cambria Math" w:hAnsi="Cambria Math"/>
                      <w:color w:val="auto"/>
                      <w:sz w:val="18"/>
                      <w:szCs w:val="18"/>
                    </w:rPr>
                    <m:t>P</m:t>
                  </m:r>
                  <m:r>
                    <m:rPr>
                      <m:sty m:val="p"/>
                    </m:rPr>
                    <w:rPr>
                      <w:rFonts w:ascii="Cambria Math" w:hAnsi="Cambria Math"/>
                      <w:color w:val="auto"/>
                      <w:sz w:val="18"/>
                      <w:szCs w:val="18"/>
                    </w:rPr>
                    <m:t>2</m:t>
                  </m:r>
                </m:den>
              </m:f>
            </m:oMath>
            <w:r w:rsidR="007F6AA4">
              <w:rPr>
                <w:bCs/>
                <w:color w:val="auto"/>
                <w:sz w:val="18"/>
                <w:szCs w:val="18"/>
              </w:rPr>
              <w:t xml:space="preserve"> = 182dh</w:t>
            </w:r>
          </w:p>
        </w:tc>
      </w:tr>
      <w:tr w:rsidR="007F6AA4" w:rsidTr="007F6AA4">
        <w:trPr>
          <w:cnfStyle w:val="000000100000" w:firstRow="0" w:lastRow="0" w:firstColumn="0" w:lastColumn="0" w:oddVBand="0" w:evenVBand="0" w:oddHBand="1"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2239" w:type="dxa"/>
            <w:tcBorders>
              <w:right w:val="single" w:sz="4" w:space="0" w:color="auto"/>
            </w:tcBorders>
            <w:vAlign w:val="center"/>
            <w:hideMark/>
          </w:tcPr>
          <w:p w:rsidR="007F6AA4" w:rsidRDefault="007F6AA4">
            <w:pPr>
              <w:ind w:left="0"/>
              <w:rPr>
                <w:b w:val="0"/>
                <w:bCs w:val="0"/>
                <w:color w:val="auto"/>
                <w:sz w:val="18"/>
                <w:szCs w:val="18"/>
              </w:rPr>
            </w:pPr>
            <w:r>
              <w:rPr>
                <w:b w:val="0"/>
                <w:color w:val="auto"/>
                <w:sz w:val="18"/>
                <w:szCs w:val="18"/>
              </w:rPr>
              <w:t>Coût de main d’œuvre par unité de P2</w:t>
            </w:r>
          </w:p>
        </w:tc>
        <w:tc>
          <w:tcPr>
            <w:cnfStyle w:val="000010000000" w:firstRow="0" w:lastRow="0" w:firstColumn="0" w:lastColumn="0" w:oddVBand="1" w:evenVBand="0" w:oddHBand="0" w:evenHBand="0" w:firstRowFirstColumn="0" w:firstRowLastColumn="0" w:lastRowFirstColumn="0" w:lastRowLastColumn="0"/>
            <w:tcW w:w="1980" w:type="dxa"/>
            <w:tcBorders>
              <w:left w:val="single" w:sz="4" w:space="0" w:color="auto"/>
              <w:bottom w:val="single" w:sz="18" w:space="0" w:color="auto"/>
              <w:right w:val="single" w:sz="4" w:space="0" w:color="auto"/>
            </w:tcBorders>
            <w:vAlign w:val="center"/>
            <w:hideMark/>
          </w:tcPr>
          <w:p w:rsidR="007F6AA4" w:rsidRDefault="009D2777">
            <w:pPr>
              <w:ind w:left="0"/>
              <w:rPr>
                <w:rFonts w:ascii="Franklin Gothic Book" w:eastAsia="Times New Roman" w:hAnsi="Franklin Gothic Book" w:cs="Times New Roman"/>
                <w:bCs/>
                <w:color w:val="auto"/>
                <w:sz w:val="18"/>
                <w:szCs w:val="18"/>
              </w:rPr>
            </w:pPr>
            <m:oMath>
              <m:f>
                <m:fPr>
                  <m:ctrlPr>
                    <w:rPr>
                      <w:rFonts w:ascii="Cambria Math" w:hAnsi="Cambria Math"/>
                      <w:bCs/>
                      <w:sz w:val="18"/>
                      <w:szCs w:val="18"/>
                    </w:rPr>
                  </m:ctrlPr>
                </m:fPr>
                <m:num>
                  <m:r>
                    <m:rPr>
                      <m:sty m:val="p"/>
                    </m:rPr>
                    <w:rPr>
                      <w:rFonts w:ascii="Cambria Math" w:hAnsi="Cambria Math"/>
                      <w:color w:val="auto"/>
                      <w:sz w:val="18"/>
                      <w:szCs w:val="18"/>
                    </w:rPr>
                    <m:t>4000</m:t>
                  </m:r>
                  <m:r>
                    <w:rPr>
                      <w:rFonts w:ascii="Cambria Math" w:hAnsi="Cambria Math"/>
                      <w:color w:val="auto"/>
                      <w:sz w:val="18"/>
                      <w:szCs w:val="18"/>
                    </w:rPr>
                    <m:t>dh</m:t>
                  </m:r>
                </m:num>
                <m:den>
                  <m:r>
                    <m:rPr>
                      <m:sty m:val="p"/>
                    </m:rPr>
                    <w:rPr>
                      <w:rFonts w:ascii="Cambria Math" w:hAnsi="Cambria Math"/>
                      <w:color w:val="auto"/>
                      <w:sz w:val="18"/>
                      <w:szCs w:val="18"/>
                    </w:rPr>
                    <m:t xml:space="preserve">26 </m:t>
                  </m:r>
                  <m:r>
                    <w:rPr>
                      <w:rFonts w:ascii="Cambria Math" w:hAnsi="Cambria Math"/>
                      <w:color w:val="auto"/>
                      <w:sz w:val="18"/>
                      <w:szCs w:val="18"/>
                    </w:rPr>
                    <m:t>produits</m:t>
                  </m:r>
                  <m:r>
                    <m:rPr>
                      <m:sty m:val="p"/>
                    </m:rPr>
                    <w:rPr>
                      <w:rFonts w:ascii="Cambria Math" w:hAnsi="Cambria Math"/>
                      <w:color w:val="auto"/>
                      <w:sz w:val="18"/>
                      <w:szCs w:val="18"/>
                    </w:rPr>
                    <m:t xml:space="preserve"> </m:t>
                  </m:r>
                  <m:r>
                    <w:rPr>
                      <w:rFonts w:ascii="Cambria Math" w:hAnsi="Cambria Math"/>
                      <w:color w:val="auto"/>
                      <w:sz w:val="18"/>
                      <w:szCs w:val="18"/>
                    </w:rPr>
                    <m:t>P</m:t>
                  </m:r>
                  <m:r>
                    <m:rPr>
                      <m:sty m:val="p"/>
                    </m:rPr>
                    <w:rPr>
                      <w:rFonts w:ascii="Cambria Math" w:hAnsi="Cambria Math"/>
                      <w:color w:val="auto"/>
                      <w:sz w:val="18"/>
                      <w:szCs w:val="18"/>
                    </w:rPr>
                    <m:t>2</m:t>
                  </m:r>
                </m:den>
              </m:f>
            </m:oMath>
            <w:r w:rsidR="007F6AA4">
              <w:rPr>
                <w:bCs/>
                <w:color w:val="auto"/>
                <w:sz w:val="18"/>
                <w:szCs w:val="18"/>
              </w:rPr>
              <w:t xml:space="preserve"> = 153dh</w:t>
            </w:r>
          </w:p>
        </w:tc>
        <w:tc>
          <w:tcPr>
            <w:tcW w:w="1985" w:type="dxa"/>
            <w:tcBorders>
              <w:top w:val="nil"/>
              <w:left w:val="single" w:sz="4" w:space="0" w:color="auto"/>
              <w:bottom w:val="single" w:sz="18" w:space="0" w:color="auto"/>
              <w:right w:val="single" w:sz="4" w:space="0" w:color="auto"/>
            </w:tcBorders>
            <w:vAlign w:val="center"/>
            <w:hideMark/>
          </w:tcPr>
          <w:p w:rsidR="007F6AA4" w:rsidRDefault="009D2777">
            <w:pPr>
              <w:ind w:left="0"/>
              <w:cnfStyle w:val="000000100000" w:firstRow="0" w:lastRow="0" w:firstColumn="0" w:lastColumn="0" w:oddVBand="0" w:evenVBand="0" w:oddHBand="1" w:evenHBand="0" w:firstRowFirstColumn="0" w:firstRowLastColumn="0" w:lastRowFirstColumn="0" w:lastRowLastColumn="0"/>
              <w:rPr>
                <w:bCs/>
                <w:color w:val="auto"/>
                <w:sz w:val="18"/>
                <w:szCs w:val="18"/>
              </w:rPr>
            </w:pPr>
            <m:oMath>
              <m:f>
                <m:fPr>
                  <m:ctrlPr>
                    <w:rPr>
                      <w:rFonts w:ascii="Cambria Math" w:hAnsi="Cambria Math"/>
                      <w:bCs/>
                      <w:sz w:val="18"/>
                      <w:szCs w:val="18"/>
                    </w:rPr>
                  </m:ctrlPr>
                </m:fPr>
                <m:num>
                  <m:r>
                    <m:rPr>
                      <m:sty m:val="p"/>
                    </m:rPr>
                    <w:rPr>
                      <w:rFonts w:ascii="Cambria Math" w:hAnsi="Cambria Math"/>
                      <w:color w:val="auto"/>
                      <w:sz w:val="18"/>
                      <w:szCs w:val="18"/>
                    </w:rPr>
                    <m:t>4000</m:t>
                  </m:r>
                  <m:r>
                    <w:rPr>
                      <w:rFonts w:ascii="Cambria Math" w:hAnsi="Cambria Math"/>
                      <w:color w:val="auto"/>
                      <w:sz w:val="18"/>
                      <w:szCs w:val="18"/>
                    </w:rPr>
                    <m:t>dh</m:t>
                  </m:r>
                </m:num>
                <m:den>
                  <m:r>
                    <m:rPr>
                      <m:sty m:val="p"/>
                    </m:rPr>
                    <w:rPr>
                      <w:rFonts w:ascii="Cambria Math" w:hAnsi="Cambria Math"/>
                      <w:color w:val="auto"/>
                      <w:sz w:val="18"/>
                      <w:szCs w:val="18"/>
                    </w:rPr>
                    <m:t xml:space="preserve">22 </m:t>
                  </m:r>
                  <m:r>
                    <w:rPr>
                      <w:rFonts w:ascii="Cambria Math" w:hAnsi="Cambria Math"/>
                      <w:color w:val="auto"/>
                      <w:sz w:val="18"/>
                      <w:szCs w:val="18"/>
                    </w:rPr>
                    <m:t>produits</m:t>
                  </m:r>
                  <m:r>
                    <m:rPr>
                      <m:sty m:val="p"/>
                    </m:rPr>
                    <w:rPr>
                      <w:rFonts w:ascii="Cambria Math" w:hAnsi="Cambria Math"/>
                      <w:color w:val="auto"/>
                      <w:sz w:val="18"/>
                      <w:szCs w:val="18"/>
                    </w:rPr>
                    <m:t xml:space="preserve"> </m:t>
                  </m:r>
                  <m:r>
                    <w:rPr>
                      <w:rFonts w:ascii="Cambria Math" w:hAnsi="Cambria Math"/>
                      <w:color w:val="auto"/>
                      <w:sz w:val="18"/>
                      <w:szCs w:val="18"/>
                    </w:rPr>
                    <m:t>P</m:t>
                  </m:r>
                  <m:r>
                    <m:rPr>
                      <m:sty m:val="p"/>
                    </m:rPr>
                    <w:rPr>
                      <w:rFonts w:ascii="Cambria Math" w:hAnsi="Cambria Math"/>
                      <w:color w:val="auto"/>
                      <w:sz w:val="18"/>
                      <w:szCs w:val="18"/>
                    </w:rPr>
                    <m:t>2</m:t>
                  </m:r>
                </m:den>
              </m:f>
            </m:oMath>
            <w:r w:rsidR="007F6AA4">
              <w:rPr>
                <w:bCs/>
                <w:color w:val="auto"/>
                <w:sz w:val="18"/>
                <w:szCs w:val="18"/>
              </w:rPr>
              <w:t xml:space="preserve"> = 182dh</w:t>
            </w:r>
          </w:p>
        </w:tc>
        <w:tc>
          <w:tcPr>
            <w:cnfStyle w:val="000010000000" w:firstRow="0" w:lastRow="0" w:firstColumn="0" w:lastColumn="0" w:oddVBand="1" w:evenVBand="0" w:oddHBand="0" w:evenHBand="0" w:firstRowFirstColumn="0" w:firstRowLastColumn="0" w:lastRowFirstColumn="0" w:lastRowLastColumn="0"/>
            <w:tcW w:w="1984" w:type="dxa"/>
            <w:tcBorders>
              <w:left w:val="single" w:sz="4" w:space="0" w:color="auto"/>
              <w:bottom w:val="single" w:sz="18" w:space="0" w:color="auto"/>
              <w:right w:val="single" w:sz="4" w:space="0" w:color="auto"/>
            </w:tcBorders>
            <w:vAlign w:val="center"/>
            <w:hideMark/>
          </w:tcPr>
          <w:p w:rsidR="007F6AA4" w:rsidRDefault="009D2777">
            <w:pPr>
              <w:ind w:left="0"/>
              <w:rPr>
                <w:rFonts w:ascii="Franklin Gothic Book" w:eastAsia="Times New Roman" w:hAnsi="Franklin Gothic Book" w:cs="Times New Roman"/>
                <w:bCs/>
                <w:color w:val="auto"/>
                <w:sz w:val="18"/>
                <w:szCs w:val="18"/>
              </w:rPr>
            </w:pPr>
            <m:oMath>
              <m:f>
                <m:fPr>
                  <m:ctrlPr>
                    <w:rPr>
                      <w:rFonts w:ascii="Cambria Math" w:hAnsi="Cambria Math"/>
                      <w:bCs/>
                      <w:sz w:val="18"/>
                      <w:szCs w:val="18"/>
                    </w:rPr>
                  </m:ctrlPr>
                </m:fPr>
                <m:num>
                  <m:r>
                    <m:rPr>
                      <m:sty m:val="p"/>
                    </m:rPr>
                    <w:rPr>
                      <w:rFonts w:ascii="Cambria Math" w:hAnsi="Cambria Math"/>
                      <w:color w:val="auto"/>
                      <w:sz w:val="18"/>
                      <w:szCs w:val="18"/>
                    </w:rPr>
                    <m:t>4000</m:t>
                  </m:r>
                  <m:r>
                    <w:rPr>
                      <w:rFonts w:ascii="Cambria Math" w:hAnsi="Cambria Math"/>
                      <w:color w:val="auto"/>
                      <w:sz w:val="18"/>
                      <w:szCs w:val="18"/>
                    </w:rPr>
                    <m:t>dh</m:t>
                  </m:r>
                </m:num>
                <m:den>
                  <m:r>
                    <m:rPr>
                      <m:sty m:val="p"/>
                    </m:rPr>
                    <w:rPr>
                      <w:rFonts w:ascii="Cambria Math" w:hAnsi="Cambria Math"/>
                      <w:color w:val="auto"/>
                      <w:sz w:val="18"/>
                      <w:szCs w:val="18"/>
                    </w:rPr>
                    <m:t xml:space="preserve">22 </m:t>
                  </m:r>
                  <m:r>
                    <w:rPr>
                      <w:rFonts w:ascii="Cambria Math" w:hAnsi="Cambria Math"/>
                      <w:color w:val="auto"/>
                      <w:sz w:val="18"/>
                      <w:szCs w:val="18"/>
                    </w:rPr>
                    <m:t>produits</m:t>
                  </m:r>
                  <m:r>
                    <m:rPr>
                      <m:sty m:val="p"/>
                    </m:rPr>
                    <w:rPr>
                      <w:rFonts w:ascii="Cambria Math" w:hAnsi="Cambria Math"/>
                      <w:color w:val="auto"/>
                      <w:sz w:val="18"/>
                      <w:szCs w:val="18"/>
                    </w:rPr>
                    <m:t xml:space="preserve"> </m:t>
                  </m:r>
                  <m:r>
                    <w:rPr>
                      <w:rFonts w:ascii="Cambria Math" w:hAnsi="Cambria Math"/>
                      <w:color w:val="auto"/>
                      <w:sz w:val="18"/>
                      <w:szCs w:val="18"/>
                    </w:rPr>
                    <m:t>P</m:t>
                  </m:r>
                  <m:r>
                    <m:rPr>
                      <m:sty m:val="p"/>
                    </m:rPr>
                    <w:rPr>
                      <w:rFonts w:ascii="Cambria Math" w:hAnsi="Cambria Math"/>
                      <w:color w:val="auto"/>
                      <w:sz w:val="18"/>
                      <w:szCs w:val="18"/>
                    </w:rPr>
                    <m:t>2</m:t>
                  </m:r>
                </m:den>
              </m:f>
            </m:oMath>
            <w:r w:rsidR="007F6AA4">
              <w:rPr>
                <w:bCs/>
                <w:color w:val="auto"/>
                <w:sz w:val="18"/>
                <w:szCs w:val="18"/>
              </w:rPr>
              <w:t xml:space="preserve"> = 182dh</w:t>
            </w:r>
          </w:p>
        </w:tc>
        <w:tc>
          <w:tcPr>
            <w:tcW w:w="1985" w:type="dxa"/>
            <w:tcBorders>
              <w:top w:val="nil"/>
              <w:left w:val="single" w:sz="4" w:space="0" w:color="auto"/>
              <w:bottom w:val="single" w:sz="18" w:space="0" w:color="auto"/>
              <w:right w:val="single" w:sz="4" w:space="0" w:color="auto"/>
            </w:tcBorders>
            <w:vAlign w:val="center"/>
            <w:hideMark/>
          </w:tcPr>
          <w:p w:rsidR="007F6AA4" w:rsidRDefault="009D2777">
            <w:pPr>
              <w:ind w:left="0"/>
              <w:cnfStyle w:val="000000100000" w:firstRow="0" w:lastRow="0" w:firstColumn="0" w:lastColumn="0" w:oddVBand="0" w:evenVBand="0" w:oddHBand="1" w:evenHBand="0" w:firstRowFirstColumn="0" w:firstRowLastColumn="0" w:lastRowFirstColumn="0" w:lastRowLastColumn="0"/>
              <w:rPr>
                <w:bCs/>
                <w:color w:val="auto"/>
                <w:sz w:val="18"/>
                <w:szCs w:val="18"/>
              </w:rPr>
            </w:pPr>
            <m:oMath>
              <m:f>
                <m:fPr>
                  <m:ctrlPr>
                    <w:rPr>
                      <w:rFonts w:ascii="Cambria Math" w:hAnsi="Cambria Math"/>
                      <w:bCs/>
                      <w:sz w:val="18"/>
                      <w:szCs w:val="18"/>
                    </w:rPr>
                  </m:ctrlPr>
                </m:fPr>
                <m:num>
                  <m:r>
                    <m:rPr>
                      <m:sty m:val="p"/>
                    </m:rPr>
                    <w:rPr>
                      <w:rFonts w:ascii="Cambria Math" w:hAnsi="Cambria Math"/>
                      <w:color w:val="auto"/>
                      <w:sz w:val="18"/>
                      <w:szCs w:val="18"/>
                    </w:rPr>
                    <m:t>4000</m:t>
                  </m:r>
                  <m:r>
                    <w:rPr>
                      <w:rFonts w:ascii="Cambria Math" w:hAnsi="Cambria Math"/>
                      <w:color w:val="auto"/>
                      <w:sz w:val="18"/>
                      <w:szCs w:val="18"/>
                    </w:rPr>
                    <m:t>dh</m:t>
                  </m:r>
                </m:num>
                <m:den>
                  <m:r>
                    <m:rPr>
                      <m:sty m:val="p"/>
                    </m:rPr>
                    <w:rPr>
                      <w:rFonts w:ascii="Cambria Math" w:hAnsi="Cambria Math"/>
                      <w:color w:val="auto"/>
                      <w:sz w:val="18"/>
                      <w:szCs w:val="18"/>
                    </w:rPr>
                    <m:t xml:space="preserve">22 </m:t>
                  </m:r>
                  <m:r>
                    <w:rPr>
                      <w:rFonts w:ascii="Cambria Math" w:hAnsi="Cambria Math"/>
                      <w:color w:val="auto"/>
                      <w:sz w:val="18"/>
                      <w:szCs w:val="18"/>
                    </w:rPr>
                    <m:t>produits</m:t>
                  </m:r>
                  <m:r>
                    <m:rPr>
                      <m:sty m:val="p"/>
                    </m:rPr>
                    <w:rPr>
                      <w:rFonts w:ascii="Cambria Math" w:hAnsi="Cambria Math"/>
                      <w:color w:val="auto"/>
                      <w:sz w:val="18"/>
                      <w:szCs w:val="18"/>
                    </w:rPr>
                    <m:t xml:space="preserve"> </m:t>
                  </m:r>
                  <m:r>
                    <w:rPr>
                      <w:rFonts w:ascii="Cambria Math" w:hAnsi="Cambria Math"/>
                      <w:color w:val="auto"/>
                      <w:sz w:val="18"/>
                      <w:szCs w:val="18"/>
                    </w:rPr>
                    <m:t>P</m:t>
                  </m:r>
                  <m:r>
                    <m:rPr>
                      <m:sty m:val="p"/>
                    </m:rPr>
                    <w:rPr>
                      <w:rFonts w:ascii="Cambria Math" w:hAnsi="Cambria Math"/>
                      <w:color w:val="auto"/>
                      <w:sz w:val="18"/>
                      <w:szCs w:val="18"/>
                    </w:rPr>
                    <m:t>2</m:t>
                  </m:r>
                </m:den>
              </m:f>
            </m:oMath>
            <w:r w:rsidR="007F6AA4">
              <w:rPr>
                <w:bCs/>
                <w:color w:val="auto"/>
                <w:sz w:val="18"/>
                <w:szCs w:val="18"/>
              </w:rPr>
              <w:t xml:space="preserve"> = 182dh</w:t>
            </w:r>
          </w:p>
        </w:tc>
      </w:tr>
    </w:tbl>
    <w:p w:rsidR="007F6AA4" w:rsidRDefault="007F6AA4" w:rsidP="007F6AA4">
      <w:pPr>
        <w:pStyle w:val="Titre4"/>
        <w:numPr>
          <w:ilvl w:val="3"/>
          <w:numId w:val="27"/>
        </w:numPr>
        <w:ind w:left="2160"/>
      </w:pPr>
      <w:r>
        <w:t xml:space="preserve">la machine d’assemblage </w:t>
      </w:r>
    </w:p>
    <w:p w:rsidR="007F6AA4" w:rsidRPr="007F6AA4" w:rsidRDefault="007F6AA4" w:rsidP="007F6AA4"/>
    <w:p w:rsidR="007F6AA4" w:rsidRDefault="007F6AA4" w:rsidP="007F6AA4">
      <w:pPr>
        <w:ind w:left="0" w:firstLine="142"/>
      </w:pPr>
      <w:r>
        <w:t>L’entreprise SMARTGREEN souscrit un contrat de crédit-bail ou leasing d’une machine d’assemblage qui coûte 60 000 dh, l’entreprise SMARTGREEN paie chaque année une redevance de 16200dh tout au long de la durée de bail qui est 5 années.</w:t>
      </w:r>
    </w:p>
    <w:p w:rsidR="007F6AA4" w:rsidRDefault="007F6AA4" w:rsidP="007F6AA4">
      <w:pPr>
        <w:ind w:left="0" w:firstLine="142"/>
      </w:pPr>
      <w:r>
        <w:rPr>
          <w:noProof/>
        </w:rPr>
        <w:drawing>
          <wp:anchor distT="0" distB="0" distL="114300" distR="114300" simplePos="0" relativeHeight="251675136" behindDoc="1" locked="0" layoutInCell="1" allowOverlap="1">
            <wp:simplePos x="0" y="0"/>
            <wp:positionH relativeFrom="column">
              <wp:posOffset>22860</wp:posOffset>
            </wp:positionH>
            <wp:positionV relativeFrom="paragraph">
              <wp:posOffset>537845</wp:posOffset>
            </wp:positionV>
            <wp:extent cx="6339840" cy="463550"/>
            <wp:effectExtent l="0" t="0" r="60960" b="12700"/>
            <wp:wrapTopAndBottom/>
            <wp:docPr id="19" name="Diagramme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margin">
              <wp14:pctWidth>0</wp14:pctWidth>
            </wp14:sizeRelH>
            <wp14:sizeRelV relativeFrom="margin">
              <wp14:pctHeight>0</wp14:pctHeight>
            </wp14:sizeRelV>
          </wp:anchor>
        </w:drawing>
      </w:r>
      <w:r>
        <w:t xml:space="preserve">La productivité de la machine est 44 produits par mois, (22 produits de SMART SENSOR 5 </w:t>
      </w:r>
      <w:r>
        <w:rPr>
          <w:b/>
          <w:color w:val="FF0000"/>
        </w:rPr>
        <w:t xml:space="preserve">(P1) </w:t>
      </w:r>
      <w:r>
        <w:t xml:space="preserve"> et 22 produits de SMART WATER CONTROL </w:t>
      </w:r>
      <w:r>
        <w:rPr>
          <w:b/>
          <w:color w:val="FF0000"/>
        </w:rPr>
        <w:t>(P2)</w:t>
      </w:r>
      <w:r>
        <w:t>).</w:t>
      </w:r>
    </w:p>
    <w:p w:rsidR="007F6AA4" w:rsidRDefault="007F6AA4" w:rsidP="007F6AA4">
      <w:pPr>
        <w:ind w:left="0" w:firstLine="142"/>
      </w:pPr>
    </w:p>
    <w:p w:rsidR="007F6AA4" w:rsidRDefault="007F6AA4" w:rsidP="007F6AA4">
      <w:pPr>
        <w:ind w:left="0" w:firstLine="142"/>
      </w:pPr>
      <w:r>
        <w:t>Donc le coût par unité d’une machine pour la production de chaque produit (</w:t>
      </w:r>
      <w:r>
        <w:rPr>
          <w:b/>
          <w:color w:val="FF0000"/>
        </w:rPr>
        <w:t xml:space="preserve">P1 ET P2 ) </w:t>
      </w:r>
      <w:r>
        <w:t>est :</w:t>
      </w:r>
    </w:p>
    <w:p w:rsidR="007F6AA4" w:rsidRDefault="009D2777" w:rsidP="007F6AA4">
      <w:pPr>
        <w:ind w:left="0"/>
        <w:jc w:val="center"/>
        <w:rPr>
          <w:rFonts w:ascii="Cambria Math" w:hAnsi="Cambria Math"/>
          <w:iCs/>
        </w:rPr>
      </w:pPr>
      <m:oMath>
        <m:f>
          <m:fPr>
            <m:ctrlPr>
              <w:rPr>
                <w:rFonts w:ascii="Cambria Math" w:hAnsi="Cambria Math"/>
              </w:rPr>
            </m:ctrlPr>
          </m:fPr>
          <m:num>
            <m:r>
              <w:rPr>
                <w:rFonts w:ascii="Cambria Math" w:hAnsi="Cambria Math"/>
              </w:rPr>
              <m:t xml:space="preserve"> 8100dh </m:t>
            </m:r>
          </m:num>
          <m:den>
            <m:r>
              <w:rPr>
                <w:rFonts w:ascii="Cambria Math" w:hAnsi="Cambria Math"/>
              </w:rPr>
              <m:t>22*12(mois)</m:t>
            </m:r>
          </m:den>
        </m:f>
      </m:oMath>
      <w:r w:rsidR="007F6AA4">
        <w:rPr>
          <w:sz w:val="32"/>
        </w:rPr>
        <w:t xml:space="preserve"> =</w:t>
      </w:r>
      <w:r w:rsidR="007F6AA4">
        <w:rPr>
          <w:rFonts w:ascii="Cambria Math" w:hAnsi="Cambria Math"/>
          <w:iCs/>
        </w:rPr>
        <w:t xml:space="preserve">31 dh  </w:t>
      </w:r>
    </w:p>
    <w:p w:rsidR="007F6AA4" w:rsidRDefault="007F6AA4" w:rsidP="007F6AA4">
      <w:pPr>
        <w:pStyle w:val="Titre4"/>
        <w:numPr>
          <w:ilvl w:val="3"/>
          <w:numId w:val="27"/>
        </w:numPr>
        <w:ind w:left="2160"/>
      </w:pPr>
      <w:r>
        <w:t xml:space="preserve">la machine d’emballage </w:t>
      </w:r>
    </w:p>
    <w:p w:rsidR="007F6AA4" w:rsidRDefault="007F6AA4" w:rsidP="007F6AA4">
      <w:pPr>
        <w:ind w:left="0"/>
      </w:pPr>
      <w:r>
        <w:t xml:space="preserve">  </w:t>
      </w:r>
    </w:p>
    <w:p w:rsidR="007F6AA4" w:rsidRDefault="007F6AA4" w:rsidP="007F6AA4">
      <w:pPr>
        <w:ind w:left="0"/>
      </w:pPr>
      <w:r>
        <w:t>Notre entreprise SMARTGREEN achète la machine de l’emballage avec 30 000 dh  amortissable sur  5 ans donc :</w:t>
      </w:r>
    </w:p>
    <w:p w:rsidR="007F6AA4" w:rsidRDefault="007F6AA4" w:rsidP="007F6AA4">
      <w:pPr>
        <w:ind w:left="0" w:firstLine="142"/>
      </w:pPr>
      <w:r>
        <w:t>Dotation d’amortissement est de :  30 000 dh * 20% = 6 000 dh/ ans.</w:t>
      </w:r>
    </w:p>
    <w:p w:rsidR="007F6AA4" w:rsidRDefault="007F6AA4" w:rsidP="007F6AA4">
      <w:pPr>
        <w:ind w:hanging="2018"/>
      </w:pPr>
      <w:r>
        <w:t xml:space="preserve">Alors le coût par unité de P1 et P2 :   coût unitaire  </w:t>
      </w:r>
      <m:oMath>
        <m:r>
          <w:rPr>
            <w:rFonts w:ascii="Cambria Math" w:hAnsi="Cambria Math"/>
          </w:rPr>
          <m:t>=</m:t>
        </m:r>
        <m:f>
          <m:fPr>
            <m:ctrlPr>
              <w:rPr>
                <w:rFonts w:ascii="Cambria Math" w:hAnsi="Cambria Math"/>
              </w:rPr>
            </m:ctrlPr>
          </m:fPr>
          <m:num>
            <m:r>
              <w:rPr>
                <w:rFonts w:ascii="Cambria Math" w:hAnsi="Cambria Math"/>
              </w:rPr>
              <m:t>6000 dh</m:t>
            </m:r>
          </m:num>
          <m:den>
            <m:r>
              <w:rPr>
                <w:rFonts w:ascii="Cambria Math" w:hAnsi="Cambria Math"/>
              </w:rPr>
              <m:t>44*12(mois)</m:t>
            </m:r>
          </m:den>
        </m:f>
      </m:oMath>
      <w:r>
        <w:t xml:space="preserve"> = 12dh</w:t>
      </w:r>
    </w:p>
    <w:p w:rsidR="007F6AA4" w:rsidRDefault="007F6AA4" w:rsidP="007F6AA4">
      <w:pPr>
        <w:ind w:left="-284" w:firstLine="284"/>
      </w:pPr>
      <w:r>
        <w:lastRenderedPageBreak/>
        <w:t>Les charges directes dans le coût de revient par unité du (</w:t>
      </w:r>
      <w:r>
        <w:rPr>
          <w:b/>
          <w:color w:val="FF0000"/>
        </w:rPr>
        <w:t xml:space="preserve">P1) </w:t>
      </w:r>
      <w:r>
        <w:t xml:space="preserve">représentent : </w:t>
      </w:r>
      <w:r>
        <w:rPr>
          <w:noProof/>
          <w:lang w:eastAsia="fr-FR"/>
        </w:rPr>
        <w:drawing>
          <wp:inline distT="0" distB="0" distL="0" distR="0">
            <wp:extent cx="6315710" cy="893445"/>
            <wp:effectExtent l="0" t="19050" r="0" b="78105"/>
            <wp:docPr id="18" name="Diagramme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7F6AA4" w:rsidRDefault="007F6AA4" w:rsidP="007F6AA4">
      <w:pPr>
        <w:ind w:left="142" w:hanging="142"/>
      </w:pPr>
      <w:r>
        <w:t>Les charges directes dans le coût de revient par unité du (</w:t>
      </w:r>
      <w:r>
        <w:rPr>
          <w:b/>
          <w:color w:val="FF0000"/>
        </w:rPr>
        <w:t xml:space="preserve">P2) </w:t>
      </w:r>
      <w:r>
        <w:t>représentent :</w:t>
      </w:r>
      <w:r>
        <w:br/>
      </w:r>
      <w:r>
        <w:rPr>
          <w:noProof/>
          <w:lang w:eastAsia="fr-FR"/>
        </w:rPr>
        <w:drawing>
          <wp:inline distT="0" distB="0" distL="0" distR="0">
            <wp:extent cx="5762625" cy="903605"/>
            <wp:effectExtent l="0" t="19050" r="0" b="67945"/>
            <wp:docPr id="15" name="Diagramme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7F6AA4" w:rsidRDefault="007F6AA4" w:rsidP="007F6AA4">
      <w:pPr>
        <w:ind w:hanging="2160"/>
      </w:pPr>
      <w:r>
        <w:t>Nous résumons ces résultats dans le tableau suivant :</w:t>
      </w:r>
    </w:p>
    <w:tbl>
      <w:tblPr>
        <w:tblStyle w:val="TableauGrille3-Accentuation51"/>
        <w:tblW w:w="98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60" w:firstRow="1" w:lastRow="1" w:firstColumn="0" w:lastColumn="0" w:noHBand="0" w:noVBand="0"/>
      </w:tblPr>
      <w:tblGrid>
        <w:gridCol w:w="3278"/>
        <w:gridCol w:w="3279"/>
        <w:gridCol w:w="3279"/>
      </w:tblGrid>
      <w:tr w:rsidR="007F6AA4" w:rsidTr="007F6AA4">
        <w:trPr>
          <w:cnfStyle w:val="100000000000" w:firstRow="1" w:lastRow="0" w:firstColumn="0" w:lastColumn="0" w:oddVBand="0" w:evenVBand="0" w:oddHBand="0" w:evenHBand="0" w:firstRowFirstColumn="0" w:firstRowLastColumn="0" w:lastRowFirstColumn="0" w:lastRowLastColumn="0"/>
          <w:trHeight w:val="479"/>
        </w:trPr>
        <w:tc>
          <w:tcPr>
            <w:cnfStyle w:val="000010000000" w:firstRow="0" w:lastRow="0" w:firstColumn="0" w:lastColumn="0" w:oddVBand="1" w:evenVBand="0" w:oddHBand="0" w:evenHBand="0" w:firstRowFirstColumn="0" w:firstRowLastColumn="0" w:lastRowFirstColumn="0" w:lastRowLastColumn="0"/>
            <w:tcW w:w="3278" w:type="dxa"/>
            <w:tcBorders>
              <w:bottom w:val="single" w:sz="4" w:space="0" w:color="auto"/>
            </w:tcBorders>
            <w:shd w:val="clear" w:color="auto" w:fill="04506C" w:themeFill="accent3" w:themeFillShade="80"/>
            <w:vAlign w:val="center"/>
            <w:hideMark/>
          </w:tcPr>
          <w:p w:rsidR="007F6AA4" w:rsidRDefault="007F6AA4">
            <w:pPr>
              <w:rPr>
                <w:b w:val="0"/>
                <w:color w:val="FFFFFF" w:themeColor="background1"/>
                <w:szCs w:val="20"/>
              </w:rPr>
            </w:pPr>
            <w:r>
              <w:rPr>
                <w:b w:val="0"/>
                <w:color w:val="FFFFFF" w:themeColor="background1"/>
                <w:szCs w:val="20"/>
              </w:rPr>
              <w:t>Produit</w:t>
            </w:r>
          </w:p>
        </w:tc>
        <w:tc>
          <w:tcPr>
            <w:tcW w:w="3279" w:type="dxa"/>
            <w:tcBorders>
              <w:bottom w:val="single" w:sz="4" w:space="0" w:color="auto"/>
            </w:tcBorders>
            <w:shd w:val="clear" w:color="auto" w:fill="04506C" w:themeFill="accent3" w:themeFillShade="80"/>
            <w:vAlign w:val="center"/>
            <w:hideMark/>
          </w:tcPr>
          <w:p w:rsidR="007F6AA4" w:rsidRDefault="007F6AA4">
            <w:pPr>
              <w:cnfStyle w:val="100000000000" w:firstRow="1" w:lastRow="0" w:firstColumn="0" w:lastColumn="0" w:oddVBand="0" w:evenVBand="0" w:oddHBand="0" w:evenHBand="0" w:firstRowFirstColumn="0" w:firstRowLastColumn="0" w:lastRowFirstColumn="0" w:lastRowLastColumn="0"/>
              <w:rPr>
                <w:b w:val="0"/>
                <w:color w:val="FFFFFF" w:themeColor="background1"/>
                <w:szCs w:val="20"/>
              </w:rPr>
            </w:pPr>
            <w:r>
              <w:rPr>
                <w:b w:val="0"/>
                <w:color w:val="FFFFFF" w:themeColor="background1"/>
                <w:szCs w:val="20"/>
              </w:rPr>
              <w:t>SMART SENSOR (P1)</w:t>
            </w:r>
          </w:p>
        </w:tc>
        <w:tc>
          <w:tcPr>
            <w:cnfStyle w:val="000010000000" w:firstRow="0" w:lastRow="0" w:firstColumn="0" w:lastColumn="0" w:oddVBand="1" w:evenVBand="0" w:oddHBand="0" w:evenHBand="0" w:firstRowFirstColumn="0" w:firstRowLastColumn="0" w:lastRowFirstColumn="0" w:lastRowLastColumn="0"/>
            <w:tcW w:w="3279" w:type="dxa"/>
            <w:tcBorders>
              <w:bottom w:val="single" w:sz="4" w:space="0" w:color="auto"/>
            </w:tcBorders>
            <w:shd w:val="clear" w:color="auto" w:fill="04506C" w:themeFill="accent3" w:themeFillShade="80"/>
            <w:vAlign w:val="center"/>
            <w:hideMark/>
          </w:tcPr>
          <w:p w:rsidR="007F6AA4" w:rsidRDefault="007F6AA4">
            <w:pPr>
              <w:rPr>
                <w:b w:val="0"/>
                <w:color w:val="FFFFFF" w:themeColor="background1"/>
                <w:szCs w:val="20"/>
              </w:rPr>
            </w:pPr>
            <w:r>
              <w:rPr>
                <w:b w:val="0"/>
                <w:color w:val="FFFFFF" w:themeColor="background1"/>
                <w:szCs w:val="20"/>
              </w:rPr>
              <w:t>SMART WATER CONTROL (P2)</w:t>
            </w:r>
          </w:p>
        </w:tc>
      </w:tr>
      <w:tr w:rsidR="007F6AA4" w:rsidTr="007F6AA4">
        <w:trPr>
          <w:cnfStyle w:val="010000000000" w:firstRow="0" w:lastRow="1" w:firstColumn="0" w:lastColumn="0" w:oddVBand="0" w:evenVBand="0" w:oddHBand="0" w:evenHBand="0" w:firstRowFirstColumn="0" w:firstRowLastColumn="0" w:lastRowFirstColumn="0" w:lastRowLastColumn="0"/>
          <w:trHeight w:val="652"/>
        </w:trPr>
        <w:tc>
          <w:tcPr>
            <w:cnfStyle w:val="000010000000" w:firstRow="0" w:lastRow="0" w:firstColumn="0" w:lastColumn="0" w:oddVBand="1" w:evenVBand="0" w:oddHBand="0" w:evenHBand="0" w:firstRowFirstColumn="0" w:firstRowLastColumn="0" w:lastRowFirstColumn="0" w:lastRowLastColumn="0"/>
            <w:tcW w:w="3278" w:type="dxa"/>
            <w:tcBorders>
              <w:top w:val="single" w:sz="4" w:space="0" w:color="auto"/>
            </w:tcBorders>
            <w:vAlign w:val="center"/>
            <w:hideMark/>
          </w:tcPr>
          <w:p w:rsidR="007F6AA4" w:rsidRDefault="007F6AA4">
            <w:pPr>
              <w:rPr>
                <w:b w:val="0"/>
                <w:color w:val="0070C0"/>
                <w:szCs w:val="20"/>
              </w:rPr>
            </w:pPr>
            <w:r>
              <w:rPr>
                <w:b w:val="0"/>
                <w:color w:val="0070C0"/>
                <w:szCs w:val="20"/>
              </w:rPr>
              <w:t>Les charges directes dans le coût de revient du produit</w:t>
            </w:r>
          </w:p>
        </w:tc>
        <w:tc>
          <w:tcPr>
            <w:tcW w:w="3279" w:type="dxa"/>
            <w:tcBorders>
              <w:top w:val="single" w:sz="4" w:space="0" w:color="auto"/>
            </w:tcBorders>
            <w:vAlign w:val="center"/>
            <w:hideMark/>
          </w:tcPr>
          <w:p w:rsidR="007F6AA4" w:rsidRDefault="007F6AA4">
            <w:pPr>
              <w:cnfStyle w:val="010000000000" w:firstRow="0" w:lastRow="1" w:firstColumn="0" w:lastColumn="0" w:oddVBand="0" w:evenVBand="0" w:oddHBand="0" w:evenHBand="0" w:firstRowFirstColumn="0" w:firstRowLastColumn="0" w:lastRowFirstColumn="0" w:lastRowLastColumn="0"/>
              <w:rPr>
                <w:b w:val="0"/>
                <w:color w:val="002060"/>
                <w:szCs w:val="20"/>
              </w:rPr>
            </w:pPr>
            <w:r>
              <w:rPr>
                <w:b w:val="0"/>
                <w:color w:val="002060"/>
                <w:szCs w:val="20"/>
              </w:rPr>
              <w:t xml:space="preserve">     728 dh</w:t>
            </w:r>
          </w:p>
        </w:tc>
        <w:tc>
          <w:tcPr>
            <w:cnfStyle w:val="000010000000" w:firstRow="0" w:lastRow="0" w:firstColumn="0" w:lastColumn="0" w:oddVBand="1" w:evenVBand="0" w:oddHBand="0" w:evenHBand="0" w:firstRowFirstColumn="0" w:firstRowLastColumn="0" w:lastRowFirstColumn="0" w:lastRowLastColumn="0"/>
            <w:tcW w:w="3279" w:type="dxa"/>
            <w:tcBorders>
              <w:top w:val="single" w:sz="4" w:space="0" w:color="auto"/>
            </w:tcBorders>
            <w:vAlign w:val="center"/>
          </w:tcPr>
          <w:p w:rsidR="007F6AA4" w:rsidRDefault="007F6AA4">
            <w:pPr>
              <w:shd w:val="clear" w:color="auto" w:fill="FFFFFF" w:themeFill="background1"/>
              <w:rPr>
                <w:b w:val="0"/>
                <w:color w:val="002060"/>
                <w:szCs w:val="20"/>
              </w:rPr>
            </w:pPr>
            <w:r>
              <w:rPr>
                <w:b w:val="0"/>
                <w:color w:val="002060"/>
                <w:szCs w:val="20"/>
              </w:rPr>
              <w:t>,             801 dh</w:t>
            </w:r>
          </w:p>
          <w:p w:rsidR="007F6AA4" w:rsidRDefault="007F6AA4">
            <w:pPr>
              <w:jc w:val="center"/>
              <w:rPr>
                <w:b w:val="0"/>
                <w:color w:val="002060"/>
                <w:szCs w:val="20"/>
              </w:rPr>
            </w:pPr>
          </w:p>
        </w:tc>
      </w:tr>
    </w:tbl>
    <w:p w:rsidR="007F6AA4" w:rsidRDefault="007F6AA4" w:rsidP="007F6AA4">
      <w:pPr>
        <w:ind w:left="0"/>
      </w:pPr>
      <w:bookmarkStart w:id="11" w:name="_Toc509979755"/>
      <w:bookmarkStart w:id="12" w:name="_Toc509154089"/>
      <w:bookmarkStart w:id="13" w:name="_Toc508929471"/>
    </w:p>
    <w:p w:rsidR="007F6AA4" w:rsidRDefault="007F6AA4" w:rsidP="007F6AA4">
      <w:pPr>
        <w:ind w:left="0"/>
        <w:rPr>
          <w:color w:val="FF0000"/>
        </w:rPr>
      </w:pPr>
      <w:r>
        <w:rPr>
          <w:color w:val="FF0000"/>
        </w:rPr>
        <w:t>Les charges indirectes</w:t>
      </w:r>
      <w:bookmarkEnd w:id="11"/>
      <w:bookmarkEnd w:id="12"/>
      <w:bookmarkEnd w:id="13"/>
      <w:r>
        <w:rPr>
          <w:color w:val="FF0000"/>
        </w:rPr>
        <w:t> :</w:t>
      </w:r>
    </w:p>
    <w:p w:rsidR="007F6AA4" w:rsidRDefault="007F6AA4" w:rsidP="007F6AA4">
      <w:pPr>
        <w:ind w:left="142" w:firstLine="284"/>
      </w:pPr>
      <w:r>
        <w:rPr>
          <w:rFonts w:ascii="Arial" w:hAnsi="Arial" w:cs="Arial"/>
          <w:color w:val="333333"/>
          <w:sz w:val="21"/>
          <w:szCs w:val="21"/>
          <w:shd w:val="clear" w:color="auto" w:fill="FFFFFF"/>
        </w:rPr>
        <w:t>La seule production de P1 ET P2 ne suffit pas à réaliser un </w:t>
      </w:r>
      <w:r>
        <w:t>C.A</w:t>
      </w:r>
      <w:r>
        <w:rPr>
          <w:rFonts w:ascii="Arial" w:hAnsi="Arial" w:cs="Arial"/>
          <w:color w:val="333333"/>
          <w:sz w:val="21"/>
          <w:szCs w:val="21"/>
          <w:shd w:val="clear" w:color="auto" w:fill="FFFFFF"/>
        </w:rPr>
        <w:t>, En effet, une fois les produits sont prêts à l'usage, il faut réaliser une compagne de publicité, payer les frais de la consommation d’électricité et payer les frais de location du magasin. Ces </w:t>
      </w:r>
      <w:r>
        <w:rPr>
          <w:bCs/>
        </w:rPr>
        <w:t>charges indirectes</w:t>
      </w:r>
      <w:r>
        <w:rPr>
          <w:rFonts w:ascii="Arial" w:hAnsi="Arial" w:cs="Arial"/>
          <w:color w:val="333333"/>
          <w:sz w:val="21"/>
          <w:szCs w:val="21"/>
          <w:shd w:val="clear" w:color="auto" w:fill="FFFFFF"/>
        </w:rPr>
        <w:t> sont les suivantes :</w:t>
      </w:r>
    </w:p>
    <w:p w:rsidR="007F6AA4" w:rsidRDefault="007F6AA4" w:rsidP="007F6AA4">
      <w:pPr>
        <w:pStyle w:val="Paragraphedeliste"/>
        <w:numPr>
          <w:ilvl w:val="0"/>
          <w:numId w:val="28"/>
        </w:numPr>
        <w:suppressAutoHyphens/>
        <w:autoSpaceDN w:val="0"/>
        <w:spacing w:after="120" w:line="264" w:lineRule="auto"/>
        <w:textAlignment w:val="baseline"/>
      </w:pPr>
      <w:r>
        <w:rPr>
          <w:rFonts w:cs="Arial"/>
          <w:color w:val="333333"/>
          <w:shd w:val="clear" w:color="auto" w:fill="FFFFFF"/>
        </w:rPr>
        <w:t>Publicité </w:t>
      </w:r>
      <w:r>
        <w:rPr>
          <w:rFonts w:eastAsia="MS Mincho" w:cs="Arial"/>
          <w:color w:val="333333"/>
          <w:shd w:val="clear" w:color="auto" w:fill="FFFFFF"/>
        </w:rPr>
        <w:t>: 5000 dh</w:t>
      </w:r>
    </w:p>
    <w:p w:rsidR="007F6AA4" w:rsidRDefault="007F6AA4" w:rsidP="007F6AA4">
      <w:pPr>
        <w:pStyle w:val="Paragraphedeliste"/>
        <w:numPr>
          <w:ilvl w:val="0"/>
          <w:numId w:val="28"/>
        </w:numPr>
        <w:suppressAutoHyphens/>
        <w:autoSpaceDN w:val="0"/>
        <w:spacing w:after="120" w:line="264" w:lineRule="auto"/>
        <w:textAlignment w:val="baseline"/>
        <w:rPr>
          <w:rFonts w:cs="Arial"/>
          <w:color w:val="333333"/>
          <w:shd w:val="clear" w:color="auto" w:fill="FFFFFF"/>
        </w:rPr>
      </w:pPr>
      <w:r>
        <w:rPr>
          <w:rFonts w:cs="Arial"/>
          <w:color w:val="333333"/>
          <w:shd w:val="clear" w:color="auto" w:fill="FFFFFF"/>
        </w:rPr>
        <w:t xml:space="preserve">Frais de la consommation d’électricité : 4752dh/ans </w:t>
      </w:r>
    </w:p>
    <w:p w:rsidR="007F6AA4" w:rsidRDefault="007F6AA4" w:rsidP="007F6AA4">
      <w:pPr>
        <w:pStyle w:val="Paragraphedeliste"/>
        <w:numPr>
          <w:ilvl w:val="0"/>
          <w:numId w:val="28"/>
        </w:numPr>
        <w:suppressAutoHyphens/>
        <w:autoSpaceDN w:val="0"/>
        <w:spacing w:after="120" w:line="264" w:lineRule="auto"/>
        <w:textAlignment w:val="baseline"/>
        <w:rPr>
          <w:rFonts w:cs="Arial"/>
          <w:color w:val="333333"/>
          <w:shd w:val="clear" w:color="auto" w:fill="FFFFFF"/>
        </w:rPr>
      </w:pPr>
      <w:r>
        <w:rPr>
          <w:rFonts w:cs="Arial"/>
          <w:color w:val="333333"/>
          <w:shd w:val="clear" w:color="auto" w:fill="FFFFFF"/>
        </w:rPr>
        <w:t xml:space="preserve">Les frais de transport : 10000dh/ans </w:t>
      </w:r>
    </w:p>
    <w:p w:rsidR="007F6AA4" w:rsidRDefault="007F6AA4" w:rsidP="007F6AA4">
      <w:pPr>
        <w:pStyle w:val="Paragraphedeliste"/>
        <w:numPr>
          <w:ilvl w:val="0"/>
          <w:numId w:val="28"/>
        </w:numPr>
        <w:suppressAutoHyphens/>
        <w:autoSpaceDN w:val="0"/>
        <w:spacing w:after="120" w:line="264" w:lineRule="auto"/>
        <w:textAlignment w:val="baseline"/>
        <w:rPr>
          <w:rFonts w:cs="Arial"/>
          <w:color w:val="333333"/>
          <w:shd w:val="clear" w:color="auto" w:fill="FFFFFF"/>
        </w:rPr>
      </w:pPr>
      <w:r>
        <w:rPr>
          <w:rFonts w:cs="Arial"/>
          <w:color w:val="333333"/>
          <w:shd w:val="clear" w:color="auto" w:fill="FFFFFF"/>
        </w:rPr>
        <w:t>Les frais de location : 60000 dh /ans</w:t>
      </w:r>
    </w:p>
    <w:tbl>
      <w:tblPr>
        <w:tblW w:w="9888" w:type="dxa"/>
        <w:tblInd w:w="-113" w:type="dxa"/>
        <w:tblBorders>
          <w:top w:val="single" w:sz="12" w:space="0" w:color="434342" w:themeColor="text2"/>
          <w:left w:val="single" w:sz="12" w:space="0" w:color="434342" w:themeColor="text2"/>
          <w:bottom w:val="single" w:sz="12" w:space="0" w:color="434342" w:themeColor="text2"/>
          <w:right w:val="single" w:sz="12" w:space="0" w:color="434342" w:themeColor="text2"/>
          <w:insideH w:val="single" w:sz="12" w:space="0" w:color="434342" w:themeColor="text2"/>
          <w:insideV w:val="single" w:sz="12" w:space="0" w:color="434342" w:themeColor="text2"/>
        </w:tblBorders>
        <w:tblCellMar>
          <w:left w:w="10" w:type="dxa"/>
          <w:right w:w="10" w:type="dxa"/>
        </w:tblCellMar>
        <w:tblLook w:val="04A0" w:firstRow="1" w:lastRow="0" w:firstColumn="1" w:lastColumn="0" w:noHBand="0" w:noVBand="1"/>
      </w:tblPr>
      <w:tblGrid>
        <w:gridCol w:w="3625"/>
        <w:gridCol w:w="3080"/>
        <w:gridCol w:w="3183"/>
      </w:tblGrid>
      <w:tr w:rsidR="007F6AA4" w:rsidTr="007F6AA4">
        <w:trPr>
          <w:trHeight w:val="204"/>
        </w:trPr>
        <w:tc>
          <w:tcPr>
            <w:tcW w:w="3625"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506E94" w:themeFill="accent6"/>
            <w:tcMar>
              <w:top w:w="0" w:type="dxa"/>
              <w:left w:w="108" w:type="dxa"/>
              <w:bottom w:w="0" w:type="dxa"/>
              <w:right w:w="108" w:type="dxa"/>
            </w:tcMar>
            <w:vAlign w:val="center"/>
          </w:tcPr>
          <w:p w:rsidR="007F6AA4" w:rsidRDefault="007F6AA4">
            <w:pPr>
              <w:pStyle w:val="Paragraphedeliste"/>
              <w:ind w:left="0"/>
              <w:rPr>
                <w:rFonts w:cs="Arial"/>
                <w:b/>
                <w:bCs/>
                <w:color w:val="FFFFFF" w:themeColor="background1"/>
                <w:shd w:val="clear" w:color="auto" w:fill="FFFFFF"/>
              </w:rPr>
            </w:pPr>
          </w:p>
        </w:tc>
        <w:tc>
          <w:tcPr>
            <w:tcW w:w="3080"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506E94" w:themeFill="accent6"/>
            <w:tcMar>
              <w:top w:w="0" w:type="dxa"/>
              <w:left w:w="108" w:type="dxa"/>
              <w:bottom w:w="0" w:type="dxa"/>
              <w:right w:w="108" w:type="dxa"/>
            </w:tcMar>
            <w:vAlign w:val="center"/>
            <w:hideMark/>
          </w:tcPr>
          <w:p w:rsidR="007F6AA4" w:rsidRDefault="007F6AA4">
            <w:pPr>
              <w:spacing w:after="0" w:line="240" w:lineRule="auto"/>
              <w:ind w:left="0"/>
              <w:rPr>
                <w:b/>
                <w:bCs/>
                <w:color w:val="FFFFFF" w:themeColor="background1"/>
                <w:sz w:val="20"/>
              </w:rPr>
            </w:pPr>
            <w:r>
              <w:rPr>
                <w:b/>
                <w:bCs/>
                <w:color w:val="FFFFFF" w:themeColor="background1"/>
                <w:sz w:val="20"/>
              </w:rPr>
              <w:t>Coût</w:t>
            </w:r>
          </w:p>
        </w:tc>
        <w:tc>
          <w:tcPr>
            <w:tcW w:w="3183"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506E94" w:themeFill="accent6"/>
            <w:tcMar>
              <w:top w:w="0" w:type="dxa"/>
              <w:left w:w="108" w:type="dxa"/>
              <w:bottom w:w="0" w:type="dxa"/>
              <w:right w:w="108" w:type="dxa"/>
            </w:tcMar>
            <w:vAlign w:val="center"/>
            <w:hideMark/>
          </w:tcPr>
          <w:p w:rsidR="007F6AA4" w:rsidRDefault="007F6AA4">
            <w:pPr>
              <w:spacing w:after="0" w:line="240" w:lineRule="auto"/>
              <w:ind w:left="0"/>
              <w:rPr>
                <w:rFonts w:cs="Arial"/>
                <w:b/>
                <w:bCs/>
                <w:color w:val="FFFFFF" w:themeColor="background1"/>
                <w:sz w:val="20"/>
                <w:shd w:val="clear" w:color="auto" w:fill="FFFFFF"/>
              </w:rPr>
            </w:pPr>
            <w:r>
              <w:rPr>
                <w:b/>
                <w:bCs/>
                <w:color w:val="FFFFFF" w:themeColor="background1"/>
                <w:sz w:val="20"/>
              </w:rPr>
              <w:t>Coût unitaire</w:t>
            </w:r>
          </w:p>
        </w:tc>
      </w:tr>
      <w:tr w:rsidR="007F6AA4" w:rsidTr="007F6AA4">
        <w:trPr>
          <w:trHeight w:val="564"/>
        </w:trPr>
        <w:tc>
          <w:tcPr>
            <w:tcW w:w="3625"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F2EEE8" w:themeFill="accent5" w:themeFillTint="33"/>
            <w:tcMar>
              <w:top w:w="0" w:type="dxa"/>
              <w:left w:w="108" w:type="dxa"/>
              <w:bottom w:w="0" w:type="dxa"/>
              <w:right w:w="108" w:type="dxa"/>
            </w:tcMar>
            <w:vAlign w:val="center"/>
            <w:hideMark/>
          </w:tcPr>
          <w:p w:rsidR="007F6AA4" w:rsidRDefault="007F6AA4">
            <w:pPr>
              <w:spacing w:after="0" w:line="240" w:lineRule="auto"/>
              <w:ind w:left="0"/>
              <w:rPr>
                <w:b/>
                <w:bCs/>
                <w:color w:val="002060"/>
                <w:sz w:val="20"/>
              </w:rPr>
            </w:pPr>
            <w:r>
              <w:rPr>
                <w:b/>
                <w:bCs/>
                <w:color w:val="002060"/>
                <w:sz w:val="20"/>
              </w:rPr>
              <w:t>Publicité</w:t>
            </w:r>
          </w:p>
        </w:tc>
        <w:tc>
          <w:tcPr>
            <w:tcW w:w="3080" w:type="dxa"/>
            <w:tcBorders>
              <w:top w:val="single" w:sz="12" w:space="0" w:color="434342" w:themeColor="text2"/>
              <w:left w:val="single" w:sz="12" w:space="0" w:color="434342" w:themeColor="text2"/>
              <w:bottom w:val="single" w:sz="12" w:space="0" w:color="434342" w:themeColor="text2"/>
              <w:right w:val="single" w:sz="12" w:space="0" w:color="434342" w:themeColor="text2"/>
            </w:tcBorders>
            <w:tcMar>
              <w:top w:w="0" w:type="dxa"/>
              <w:left w:w="108" w:type="dxa"/>
              <w:bottom w:w="0" w:type="dxa"/>
              <w:right w:w="108" w:type="dxa"/>
            </w:tcMar>
            <w:vAlign w:val="center"/>
            <w:hideMark/>
          </w:tcPr>
          <w:p w:rsidR="007F6AA4" w:rsidRDefault="007F6AA4">
            <w:pPr>
              <w:pStyle w:val="Paragraphedeliste"/>
              <w:ind w:left="0"/>
              <w:rPr>
                <w:rFonts w:cs="Arial"/>
                <w:color w:val="333333"/>
                <w:shd w:val="clear" w:color="auto" w:fill="FFFFFF"/>
              </w:rPr>
            </w:pPr>
            <w:r>
              <w:rPr>
                <w:rFonts w:cs="Arial"/>
                <w:color w:val="333333"/>
                <w:shd w:val="clear" w:color="auto" w:fill="FFFFFF"/>
              </w:rPr>
              <w:t>5000dh</w:t>
            </w:r>
          </w:p>
        </w:tc>
        <w:tc>
          <w:tcPr>
            <w:tcW w:w="3183" w:type="dxa"/>
            <w:tcBorders>
              <w:top w:val="single" w:sz="12" w:space="0" w:color="434342" w:themeColor="text2"/>
              <w:left w:val="single" w:sz="12" w:space="0" w:color="434342" w:themeColor="text2"/>
              <w:bottom w:val="single" w:sz="12" w:space="0" w:color="434342" w:themeColor="text2"/>
              <w:right w:val="single" w:sz="12" w:space="0" w:color="434342" w:themeColor="text2"/>
            </w:tcBorders>
            <w:tcMar>
              <w:top w:w="0" w:type="dxa"/>
              <w:left w:w="108" w:type="dxa"/>
              <w:bottom w:w="0" w:type="dxa"/>
              <w:right w:w="108" w:type="dxa"/>
            </w:tcMar>
            <w:vAlign w:val="center"/>
            <w:hideMark/>
          </w:tcPr>
          <w:p w:rsidR="007F6AA4" w:rsidRDefault="009D2777">
            <w:pPr>
              <w:pStyle w:val="Paragraphedeliste"/>
              <w:ind w:left="0"/>
            </w:pPr>
            <m:oMath>
              <m:f>
                <m:fPr>
                  <m:ctrlPr>
                    <w:rPr>
                      <w:rFonts w:ascii="Cambria Math" w:hAnsi="Cambria Math"/>
                    </w:rPr>
                  </m:ctrlPr>
                </m:fPr>
                <m:num>
                  <m:r>
                    <w:rPr>
                      <w:rFonts w:ascii="Cambria Math" w:hAnsi="Cambria Math"/>
                    </w:rPr>
                    <m:t>5000 dh</m:t>
                  </m:r>
                </m:num>
                <m:den>
                  <m:r>
                    <w:rPr>
                      <w:rFonts w:ascii="Cambria Math" w:hAnsi="Cambria Math"/>
                    </w:rPr>
                    <m:t>44*12(mois)</m:t>
                  </m:r>
                </m:den>
              </m:f>
            </m:oMath>
            <w:r w:rsidR="007F6AA4">
              <w:rPr>
                <w:rFonts w:cs="Arial"/>
                <w:color w:val="333333"/>
                <w:shd w:val="clear" w:color="auto" w:fill="FFFFFF"/>
              </w:rPr>
              <w:t xml:space="preserve"> = 10 dh</w:t>
            </w:r>
          </w:p>
        </w:tc>
      </w:tr>
      <w:tr w:rsidR="007F6AA4" w:rsidTr="007F6AA4">
        <w:trPr>
          <w:trHeight w:val="351"/>
        </w:trPr>
        <w:tc>
          <w:tcPr>
            <w:tcW w:w="3625"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F2EEE8" w:themeFill="accent5" w:themeFillTint="33"/>
            <w:tcMar>
              <w:top w:w="0" w:type="dxa"/>
              <w:left w:w="108" w:type="dxa"/>
              <w:bottom w:w="0" w:type="dxa"/>
              <w:right w:w="108" w:type="dxa"/>
            </w:tcMar>
            <w:vAlign w:val="center"/>
            <w:hideMark/>
          </w:tcPr>
          <w:p w:rsidR="007F6AA4" w:rsidRDefault="007F6AA4">
            <w:pPr>
              <w:spacing w:after="0" w:line="240" w:lineRule="auto"/>
              <w:ind w:left="0"/>
              <w:rPr>
                <w:b/>
                <w:bCs/>
                <w:color w:val="002060"/>
                <w:sz w:val="20"/>
              </w:rPr>
            </w:pPr>
            <w:r>
              <w:rPr>
                <w:b/>
                <w:bCs/>
                <w:color w:val="002060"/>
                <w:sz w:val="20"/>
              </w:rPr>
              <w:t>Frais de la consommation d’électricité</w:t>
            </w:r>
          </w:p>
        </w:tc>
        <w:tc>
          <w:tcPr>
            <w:tcW w:w="3080" w:type="dxa"/>
            <w:tcBorders>
              <w:top w:val="single" w:sz="12" w:space="0" w:color="434342" w:themeColor="text2"/>
              <w:left w:val="single" w:sz="12" w:space="0" w:color="434342" w:themeColor="text2"/>
              <w:bottom w:val="single" w:sz="12" w:space="0" w:color="434342" w:themeColor="text2"/>
              <w:right w:val="single" w:sz="12" w:space="0" w:color="434342" w:themeColor="text2"/>
            </w:tcBorders>
            <w:tcMar>
              <w:top w:w="0" w:type="dxa"/>
              <w:left w:w="108" w:type="dxa"/>
              <w:bottom w:w="0" w:type="dxa"/>
              <w:right w:w="108" w:type="dxa"/>
            </w:tcMar>
            <w:vAlign w:val="center"/>
            <w:hideMark/>
          </w:tcPr>
          <w:p w:rsidR="007F6AA4" w:rsidRDefault="007F6AA4">
            <w:pPr>
              <w:pStyle w:val="Paragraphedeliste"/>
              <w:ind w:left="0"/>
              <w:rPr>
                <w:rFonts w:cs="Arial"/>
                <w:color w:val="333333"/>
                <w:shd w:val="clear" w:color="auto" w:fill="FFFFFF"/>
              </w:rPr>
            </w:pPr>
            <w:r>
              <w:rPr>
                <w:rFonts w:cs="Arial"/>
                <w:color w:val="333333"/>
                <w:shd w:val="clear" w:color="auto" w:fill="FFFFFF"/>
              </w:rPr>
              <w:t>4752dh</w:t>
            </w:r>
          </w:p>
        </w:tc>
        <w:tc>
          <w:tcPr>
            <w:tcW w:w="3183" w:type="dxa"/>
            <w:tcBorders>
              <w:top w:val="single" w:sz="12" w:space="0" w:color="434342" w:themeColor="text2"/>
              <w:left w:val="single" w:sz="12" w:space="0" w:color="434342" w:themeColor="text2"/>
              <w:bottom w:val="single" w:sz="12" w:space="0" w:color="434342" w:themeColor="text2"/>
              <w:right w:val="single" w:sz="12" w:space="0" w:color="434342" w:themeColor="text2"/>
            </w:tcBorders>
            <w:tcMar>
              <w:top w:w="0" w:type="dxa"/>
              <w:left w:w="108" w:type="dxa"/>
              <w:bottom w:w="0" w:type="dxa"/>
              <w:right w:w="108" w:type="dxa"/>
            </w:tcMar>
            <w:vAlign w:val="center"/>
            <w:hideMark/>
          </w:tcPr>
          <w:p w:rsidR="007F6AA4" w:rsidRDefault="009D2777">
            <w:pPr>
              <w:pStyle w:val="Paragraphedeliste"/>
              <w:ind w:left="0"/>
            </w:pPr>
            <m:oMath>
              <m:f>
                <m:fPr>
                  <m:ctrlPr>
                    <w:rPr>
                      <w:rFonts w:ascii="Cambria Math" w:hAnsi="Cambria Math"/>
                    </w:rPr>
                  </m:ctrlPr>
                </m:fPr>
                <m:num>
                  <m:r>
                    <w:rPr>
                      <w:rFonts w:ascii="Cambria Math" w:hAnsi="Cambria Math"/>
                    </w:rPr>
                    <m:t>4752dh</m:t>
                  </m:r>
                </m:num>
                <m:den>
                  <m:r>
                    <w:rPr>
                      <w:rFonts w:ascii="Cambria Math" w:hAnsi="Cambria Math"/>
                    </w:rPr>
                    <m:t>44*12(mois)</m:t>
                  </m:r>
                </m:den>
              </m:f>
            </m:oMath>
            <w:r w:rsidR="007F6AA4">
              <w:rPr>
                <w:rFonts w:cs="Arial"/>
                <w:color w:val="333333"/>
                <w:shd w:val="clear" w:color="auto" w:fill="FFFFFF"/>
              </w:rPr>
              <w:t xml:space="preserve"> = 9dh</w:t>
            </w:r>
          </w:p>
        </w:tc>
      </w:tr>
      <w:tr w:rsidR="007F6AA4" w:rsidTr="007F6AA4">
        <w:trPr>
          <w:trHeight w:val="286"/>
        </w:trPr>
        <w:tc>
          <w:tcPr>
            <w:tcW w:w="3625"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F2EEE8" w:themeFill="accent5" w:themeFillTint="33"/>
            <w:tcMar>
              <w:top w:w="0" w:type="dxa"/>
              <w:left w:w="108" w:type="dxa"/>
              <w:bottom w:w="0" w:type="dxa"/>
              <w:right w:w="108" w:type="dxa"/>
            </w:tcMar>
            <w:vAlign w:val="center"/>
            <w:hideMark/>
          </w:tcPr>
          <w:p w:rsidR="007F6AA4" w:rsidRDefault="007F6AA4">
            <w:pPr>
              <w:spacing w:after="0" w:line="240" w:lineRule="auto"/>
              <w:ind w:left="0"/>
              <w:rPr>
                <w:b/>
                <w:bCs/>
                <w:color w:val="002060"/>
                <w:sz w:val="20"/>
              </w:rPr>
            </w:pPr>
            <w:r>
              <w:rPr>
                <w:b/>
                <w:bCs/>
                <w:color w:val="002060"/>
                <w:sz w:val="20"/>
              </w:rPr>
              <w:t>Les frais de location</w:t>
            </w:r>
          </w:p>
        </w:tc>
        <w:tc>
          <w:tcPr>
            <w:tcW w:w="3080" w:type="dxa"/>
            <w:tcBorders>
              <w:top w:val="single" w:sz="12" w:space="0" w:color="434342" w:themeColor="text2"/>
              <w:left w:val="single" w:sz="12" w:space="0" w:color="434342" w:themeColor="text2"/>
              <w:bottom w:val="single" w:sz="12" w:space="0" w:color="434342" w:themeColor="text2"/>
              <w:right w:val="single" w:sz="12" w:space="0" w:color="434342" w:themeColor="text2"/>
            </w:tcBorders>
            <w:tcMar>
              <w:top w:w="0" w:type="dxa"/>
              <w:left w:w="108" w:type="dxa"/>
              <w:bottom w:w="0" w:type="dxa"/>
              <w:right w:w="108" w:type="dxa"/>
            </w:tcMar>
            <w:vAlign w:val="center"/>
            <w:hideMark/>
          </w:tcPr>
          <w:p w:rsidR="007F6AA4" w:rsidRDefault="007F6AA4">
            <w:pPr>
              <w:pStyle w:val="Paragraphedeliste"/>
              <w:ind w:left="0"/>
              <w:rPr>
                <w:rFonts w:cs="Arial"/>
                <w:color w:val="333333"/>
                <w:shd w:val="clear" w:color="auto" w:fill="FFFFFF"/>
              </w:rPr>
            </w:pPr>
            <w:r>
              <w:rPr>
                <w:rFonts w:cs="Arial"/>
                <w:color w:val="333333"/>
                <w:shd w:val="clear" w:color="auto" w:fill="FFFFFF"/>
              </w:rPr>
              <w:t>60000dh</w:t>
            </w:r>
          </w:p>
        </w:tc>
        <w:tc>
          <w:tcPr>
            <w:tcW w:w="3183" w:type="dxa"/>
            <w:tcBorders>
              <w:top w:val="single" w:sz="12" w:space="0" w:color="434342" w:themeColor="text2"/>
              <w:left w:val="single" w:sz="12" w:space="0" w:color="434342" w:themeColor="text2"/>
              <w:bottom w:val="single" w:sz="12" w:space="0" w:color="434342" w:themeColor="text2"/>
              <w:right w:val="single" w:sz="12" w:space="0" w:color="434342" w:themeColor="text2"/>
            </w:tcBorders>
            <w:tcMar>
              <w:top w:w="0" w:type="dxa"/>
              <w:left w:w="108" w:type="dxa"/>
              <w:bottom w:w="0" w:type="dxa"/>
              <w:right w:w="108" w:type="dxa"/>
            </w:tcMar>
            <w:vAlign w:val="center"/>
            <w:hideMark/>
          </w:tcPr>
          <w:p w:rsidR="007F6AA4" w:rsidRDefault="009D2777">
            <w:pPr>
              <w:pStyle w:val="Paragraphedeliste"/>
              <w:ind w:left="0"/>
            </w:pPr>
            <m:oMath>
              <m:f>
                <m:fPr>
                  <m:ctrlPr>
                    <w:rPr>
                      <w:rFonts w:ascii="Cambria Math" w:hAnsi="Cambria Math"/>
                    </w:rPr>
                  </m:ctrlPr>
                </m:fPr>
                <m:num>
                  <m:r>
                    <w:rPr>
                      <w:rFonts w:ascii="Cambria Math" w:hAnsi="Cambria Math"/>
                    </w:rPr>
                    <m:t>60000</m:t>
                  </m:r>
                </m:num>
                <m:den>
                  <m:r>
                    <w:rPr>
                      <w:rFonts w:ascii="Cambria Math" w:hAnsi="Cambria Math"/>
                    </w:rPr>
                    <m:t>44*12(mois)</m:t>
                  </m:r>
                </m:den>
              </m:f>
            </m:oMath>
            <w:r w:rsidR="007F6AA4">
              <w:rPr>
                <w:rFonts w:cs="Arial"/>
                <w:color w:val="333333"/>
                <w:shd w:val="clear" w:color="auto" w:fill="FFFFFF"/>
              </w:rPr>
              <w:t xml:space="preserve"> = 114 dh</w:t>
            </w:r>
          </w:p>
        </w:tc>
      </w:tr>
      <w:tr w:rsidR="007F6AA4" w:rsidTr="007F6AA4">
        <w:trPr>
          <w:trHeight w:val="286"/>
        </w:trPr>
        <w:tc>
          <w:tcPr>
            <w:tcW w:w="3625"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F2EEE8" w:themeFill="accent5" w:themeFillTint="33"/>
            <w:tcMar>
              <w:top w:w="0" w:type="dxa"/>
              <w:left w:w="108" w:type="dxa"/>
              <w:bottom w:w="0" w:type="dxa"/>
              <w:right w:w="108" w:type="dxa"/>
            </w:tcMar>
            <w:vAlign w:val="center"/>
            <w:hideMark/>
          </w:tcPr>
          <w:p w:rsidR="007F6AA4" w:rsidRDefault="007F6AA4">
            <w:pPr>
              <w:spacing w:after="0" w:line="240" w:lineRule="auto"/>
              <w:ind w:left="0"/>
              <w:rPr>
                <w:b/>
                <w:bCs/>
                <w:color w:val="002060"/>
                <w:sz w:val="20"/>
              </w:rPr>
            </w:pPr>
            <w:r>
              <w:rPr>
                <w:b/>
                <w:bCs/>
                <w:color w:val="002060"/>
                <w:sz w:val="20"/>
              </w:rPr>
              <w:t xml:space="preserve">Les frais du transport </w:t>
            </w:r>
          </w:p>
        </w:tc>
        <w:tc>
          <w:tcPr>
            <w:tcW w:w="3080" w:type="dxa"/>
            <w:tcBorders>
              <w:top w:val="single" w:sz="12" w:space="0" w:color="434342" w:themeColor="text2"/>
              <w:left w:val="single" w:sz="12" w:space="0" w:color="434342" w:themeColor="text2"/>
              <w:bottom w:val="single" w:sz="12" w:space="0" w:color="434342" w:themeColor="text2"/>
              <w:right w:val="single" w:sz="12" w:space="0" w:color="434342" w:themeColor="text2"/>
            </w:tcBorders>
            <w:tcMar>
              <w:top w:w="0" w:type="dxa"/>
              <w:left w:w="108" w:type="dxa"/>
              <w:bottom w:w="0" w:type="dxa"/>
              <w:right w:w="108" w:type="dxa"/>
            </w:tcMar>
            <w:vAlign w:val="center"/>
            <w:hideMark/>
          </w:tcPr>
          <w:p w:rsidR="007F6AA4" w:rsidRDefault="007F6AA4">
            <w:pPr>
              <w:pStyle w:val="Paragraphedeliste"/>
              <w:ind w:left="0"/>
              <w:rPr>
                <w:rFonts w:cs="Arial"/>
                <w:color w:val="333333"/>
                <w:shd w:val="clear" w:color="auto" w:fill="FFFFFF"/>
              </w:rPr>
            </w:pPr>
            <w:r>
              <w:rPr>
                <w:rFonts w:cs="Arial"/>
                <w:color w:val="333333"/>
                <w:shd w:val="clear" w:color="auto" w:fill="FFFFFF"/>
              </w:rPr>
              <w:t xml:space="preserve">10000dh </w:t>
            </w:r>
          </w:p>
        </w:tc>
        <w:tc>
          <w:tcPr>
            <w:tcW w:w="3183" w:type="dxa"/>
            <w:tcBorders>
              <w:top w:val="single" w:sz="12" w:space="0" w:color="434342" w:themeColor="text2"/>
              <w:left w:val="single" w:sz="12" w:space="0" w:color="434342" w:themeColor="text2"/>
              <w:bottom w:val="single" w:sz="12" w:space="0" w:color="434342" w:themeColor="text2"/>
              <w:right w:val="single" w:sz="12" w:space="0" w:color="434342" w:themeColor="text2"/>
            </w:tcBorders>
            <w:tcMar>
              <w:top w:w="0" w:type="dxa"/>
              <w:left w:w="108" w:type="dxa"/>
              <w:bottom w:w="0" w:type="dxa"/>
              <w:right w:w="108" w:type="dxa"/>
            </w:tcMar>
            <w:vAlign w:val="center"/>
            <w:hideMark/>
          </w:tcPr>
          <w:p w:rsidR="007F6AA4" w:rsidRDefault="009D2777">
            <w:pPr>
              <w:pStyle w:val="Paragraphedeliste"/>
              <w:ind w:left="0"/>
            </w:pPr>
            <m:oMath>
              <m:f>
                <m:fPr>
                  <m:ctrlPr>
                    <w:rPr>
                      <w:rFonts w:ascii="Cambria Math" w:hAnsi="Cambria Math"/>
                    </w:rPr>
                  </m:ctrlPr>
                </m:fPr>
                <m:num>
                  <m:r>
                    <w:rPr>
                      <w:rFonts w:ascii="Cambria Math" w:hAnsi="Cambria Math"/>
                    </w:rPr>
                    <m:t>10000 dh</m:t>
                  </m:r>
                </m:num>
                <m:den>
                  <m:r>
                    <w:rPr>
                      <w:rFonts w:ascii="Cambria Math" w:hAnsi="Cambria Math"/>
                    </w:rPr>
                    <m:t>44*12(mois)</m:t>
                  </m:r>
                </m:den>
              </m:f>
            </m:oMath>
            <w:r w:rsidR="007F6AA4">
              <w:rPr>
                <w:rFonts w:cs="Arial"/>
                <w:color w:val="333333"/>
                <w:shd w:val="clear" w:color="auto" w:fill="FFFFFF"/>
              </w:rPr>
              <w:t xml:space="preserve"> = 19 dh</w:t>
            </w:r>
          </w:p>
        </w:tc>
      </w:tr>
      <w:tr w:rsidR="007F6AA4" w:rsidTr="007F6AA4">
        <w:trPr>
          <w:trHeight w:val="351"/>
        </w:trPr>
        <w:tc>
          <w:tcPr>
            <w:tcW w:w="3625"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F2EEE8" w:themeFill="accent5" w:themeFillTint="33"/>
            <w:tcMar>
              <w:top w:w="0" w:type="dxa"/>
              <w:left w:w="108" w:type="dxa"/>
              <w:bottom w:w="0" w:type="dxa"/>
              <w:right w:w="108" w:type="dxa"/>
            </w:tcMar>
            <w:vAlign w:val="center"/>
            <w:hideMark/>
          </w:tcPr>
          <w:p w:rsidR="007F6AA4" w:rsidRDefault="007F6AA4">
            <w:pPr>
              <w:spacing w:after="0" w:line="240" w:lineRule="auto"/>
              <w:ind w:left="0"/>
              <w:rPr>
                <w:b/>
                <w:bCs/>
                <w:color w:val="002060"/>
                <w:sz w:val="20"/>
              </w:rPr>
            </w:pPr>
            <w:r>
              <w:rPr>
                <w:color w:val="002060"/>
                <w:sz w:val="20"/>
              </w:rPr>
              <w:t> </w:t>
            </w:r>
            <w:r>
              <w:rPr>
                <w:b/>
                <w:bCs/>
                <w:color w:val="002060"/>
                <w:sz w:val="20"/>
              </w:rPr>
              <w:t>Total des charges indirectes dans le coût de revient</w:t>
            </w:r>
          </w:p>
        </w:tc>
        <w:tc>
          <w:tcPr>
            <w:tcW w:w="3080" w:type="dxa"/>
            <w:tcBorders>
              <w:top w:val="single" w:sz="12" w:space="0" w:color="434342" w:themeColor="text2"/>
              <w:left w:val="single" w:sz="12" w:space="0" w:color="434342" w:themeColor="text2"/>
              <w:bottom w:val="single" w:sz="12" w:space="0" w:color="434342" w:themeColor="text2"/>
              <w:right w:val="single" w:sz="12" w:space="0" w:color="434342" w:themeColor="text2"/>
            </w:tcBorders>
            <w:tcMar>
              <w:top w:w="0" w:type="dxa"/>
              <w:left w:w="108" w:type="dxa"/>
              <w:bottom w:w="0" w:type="dxa"/>
              <w:right w:w="108" w:type="dxa"/>
            </w:tcMar>
            <w:vAlign w:val="center"/>
            <w:hideMark/>
          </w:tcPr>
          <w:p w:rsidR="007F6AA4" w:rsidRDefault="007F6AA4">
            <w:pPr>
              <w:pStyle w:val="Paragraphedeliste"/>
              <w:ind w:left="0"/>
              <w:rPr>
                <w:rFonts w:cs="Arial"/>
                <w:color w:val="333333"/>
                <w:shd w:val="clear" w:color="auto" w:fill="FFFFFF"/>
              </w:rPr>
            </w:pPr>
            <w:r>
              <w:rPr>
                <w:rFonts w:cs="Arial"/>
                <w:color w:val="333333"/>
                <w:shd w:val="clear" w:color="auto" w:fill="FFFFFF"/>
              </w:rPr>
              <w:t>80000dh</w:t>
            </w:r>
          </w:p>
        </w:tc>
        <w:tc>
          <w:tcPr>
            <w:tcW w:w="3183" w:type="dxa"/>
            <w:tcBorders>
              <w:top w:val="single" w:sz="12" w:space="0" w:color="434342" w:themeColor="text2"/>
              <w:left w:val="single" w:sz="12" w:space="0" w:color="434342" w:themeColor="text2"/>
              <w:bottom w:val="single" w:sz="12" w:space="0" w:color="434342" w:themeColor="text2"/>
              <w:right w:val="single" w:sz="12" w:space="0" w:color="434342" w:themeColor="text2"/>
            </w:tcBorders>
            <w:tcMar>
              <w:top w:w="0" w:type="dxa"/>
              <w:left w:w="108" w:type="dxa"/>
              <w:bottom w:w="0" w:type="dxa"/>
              <w:right w:w="108" w:type="dxa"/>
            </w:tcMar>
            <w:vAlign w:val="center"/>
            <w:hideMark/>
          </w:tcPr>
          <w:p w:rsidR="007F6AA4" w:rsidRDefault="007F6AA4">
            <w:pPr>
              <w:pStyle w:val="Paragraphedeliste"/>
              <w:ind w:left="0"/>
              <w:rPr>
                <w:rFonts w:cs="Arial"/>
                <w:color w:val="333333"/>
                <w:shd w:val="clear" w:color="auto" w:fill="FFFFFF"/>
              </w:rPr>
            </w:pPr>
            <w:r>
              <w:rPr>
                <w:rFonts w:cs="Arial"/>
                <w:color w:val="333333"/>
                <w:shd w:val="clear" w:color="auto" w:fill="FFFFFF"/>
              </w:rPr>
              <w:t>152 dh</w:t>
            </w:r>
          </w:p>
        </w:tc>
      </w:tr>
    </w:tbl>
    <w:p w:rsidR="007F6AA4" w:rsidRDefault="007F6AA4" w:rsidP="007F6AA4">
      <w:pPr>
        <w:pStyle w:val="Paragraphedeliste"/>
        <w:suppressAutoHyphens/>
        <w:autoSpaceDN w:val="0"/>
        <w:spacing w:after="120" w:line="264" w:lineRule="auto"/>
        <w:textAlignment w:val="baseline"/>
        <w:rPr>
          <w:rFonts w:cs="Arial"/>
          <w:color w:val="333333"/>
          <w:shd w:val="clear" w:color="auto" w:fill="FFFFFF"/>
        </w:rPr>
      </w:pPr>
    </w:p>
    <w:p w:rsidR="007F6AA4" w:rsidRDefault="007F6AA4" w:rsidP="007F6AA4">
      <w:pPr>
        <w:pStyle w:val="Paragraphedeliste"/>
        <w:numPr>
          <w:ilvl w:val="0"/>
          <w:numId w:val="29"/>
        </w:numPr>
        <w:suppressAutoHyphens/>
        <w:autoSpaceDN w:val="0"/>
        <w:spacing w:after="120" w:line="264" w:lineRule="auto"/>
        <w:textAlignment w:val="baseline"/>
      </w:pPr>
      <w:r>
        <w:rPr>
          <w:rFonts w:cs="Arial"/>
          <w:color w:val="333333"/>
          <w:sz w:val="20"/>
          <w:shd w:val="clear" w:color="auto" w:fill="FFFFFF"/>
        </w:rPr>
        <w:t>Les charges indirectes dans le coût de revient par unité du P1 représentent (50% du 152 dh), donc</w:t>
      </w:r>
      <w:r>
        <w:rPr>
          <w:rStyle w:val="lev"/>
          <w:rFonts w:cs="Arial"/>
          <w:color w:val="333333"/>
          <w:shd w:val="clear" w:color="auto" w:fill="FFFFFF"/>
        </w:rPr>
        <w:t xml:space="preserve"> 76dh. </w:t>
      </w:r>
    </w:p>
    <w:p w:rsidR="007F6AA4" w:rsidRDefault="007F6AA4" w:rsidP="007F6AA4">
      <w:pPr>
        <w:pStyle w:val="Paragraphedeliste"/>
        <w:numPr>
          <w:ilvl w:val="0"/>
          <w:numId w:val="29"/>
        </w:numPr>
        <w:suppressAutoHyphens/>
        <w:autoSpaceDN w:val="0"/>
        <w:spacing w:after="120" w:line="264" w:lineRule="auto"/>
        <w:textAlignment w:val="baseline"/>
        <w:rPr>
          <w:rStyle w:val="lev"/>
          <w:b w:val="0"/>
          <w:bCs w:val="0"/>
        </w:rPr>
      </w:pPr>
      <w:r>
        <w:rPr>
          <w:rFonts w:cs="Arial"/>
          <w:color w:val="333333"/>
          <w:sz w:val="20"/>
          <w:shd w:val="clear" w:color="auto" w:fill="FFFFFF"/>
        </w:rPr>
        <w:lastRenderedPageBreak/>
        <w:t xml:space="preserve">Les charges indirectes dans le coût de revient par unité du P2 représentent (50% du 152 dh), donc </w:t>
      </w:r>
      <w:r>
        <w:rPr>
          <w:rStyle w:val="lev"/>
        </w:rPr>
        <w:t>76 </w:t>
      </w:r>
      <w:r>
        <w:rPr>
          <w:rStyle w:val="lev"/>
          <w:rFonts w:cs="Arial"/>
          <w:color w:val="333333"/>
          <w:shd w:val="clear" w:color="auto" w:fill="FFFFFF"/>
        </w:rPr>
        <w:t xml:space="preserve">dh. </w:t>
      </w:r>
    </w:p>
    <w:p w:rsidR="007F6AA4" w:rsidRDefault="007F6AA4" w:rsidP="007F6AA4">
      <w:pPr>
        <w:suppressAutoHyphens/>
        <w:autoSpaceDN w:val="0"/>
        <w:spacing w:after="120" w:line="264" w:lineRule="auto"/>
        <w:ind w:left="0"/>
        <w:textAlignment w:val="baseline"/>
        <w:rPr>
          <w:color w:val="FF0000"/>
        </w:rPr>
      </w:pPr>
      <w:r>
        <w:rPr>
          <w:color w:val="FF0000"/>
        </w:rPr>
        <w:t>Conclusion :</w:t>
      </w:r>
    </w:p>
    <w:p w:rsidR="007F6AA4" w:rsidRDefault="007F6AA4" w:rsidP="007F6AA4">
      <w:pPr>
        <w:ind w:hanging="2160"/>
        <w:rPr>
          <w:rFonts w:ascii="Arial" w:eastAsia="Times New Roman" w:hAnsi="Arial" w:cs="Arial"/>
          <w:color w:val="FF0000"/>
          <w:sz w:val="20"/>
          <w:shd w:val="clear" w:color="auto" w:fill="FFFFFF"/>
          <w:lang w:eastAsia="ja-JP"/>
        </w:rPr>
      </w:pPr>
      <w:r>
        <w:rPr>
          <w:rFonts w:ascii="Arial" w:eastAsia="Times New Roman" w:hAnsi="Arial" w:cs="Arial"/>
          <w:color w:val="333333"/>
          <w:sz w:val="20"/>
          <w:shd w:val="clear" w:color="auto" w:fill="FFFFFF"/>
          <w:lang w:eastAsia="ja-JP"/>
        </w:rPr>
        <w:t xml:space="preserve">Le coût de revient unitaire du P1 = 728dh + 76 dh = </w:t>
      </w:r>
      <w:r>
        <w:rPr>
          <w:rFonts w:ascii="Arial" w:eastAsia="Times New Roman" w:hAnsi="Arial" w:cs="Arial"/>
          <w:color w:val="FF0000"/>
          <w:sz w:val="20"/>
          <w:shd w:val="clear" w:color="auto" w:fill="FFFFFF"/>
          <w:lang w:eastAsia="ja-JP"/>
        </w:rPr>
        <w:t>804 dh</w:t>
      </w:r>
    </w:p>
    <w:p w:rsidR="007F6AA4" w:rsidRDefault="007F6AA4" w:rsidP="007F6AA4">
      <w:pPr>
        <w:ind w:hanging="2160"/>
        <w:rPr>
          <w:rFonts w:ascii="Arial" w:eastAsia="Times New Roman" w:hAnsi="Arial" w:cs="Arial"/>
          <w:color w:val="FF0000"/>
          <w:sz w:val="20"/>
          <w:shd w:val="clear" w:color="auto" w:fill="FFFFFF"/>
          <w:lang w:eastAsia="ja-JP"/>
        </w:rPr>
      </w:pPr>
      <w:r>
        <w:rPr>
          <w:rFonts w:ascii="Arial" w:eastAsia="Times New Roman" w:hAnsi="Arial" w:cs="Arial"/>
          <w:color w:val="333333"/>
          <w:sz w:val="20"/>
          <w:shd w:val="clear" w:color="auto" w:fill="FFFFFF"/>
          <w:lang w:eastAsia="ja-JP"/>
        </w:rPr>
        <w:t xml:space="preserve">Le coût de revient unitaire du P2 = 801dh + 76 dh = </w:t>
      </w:r>
      <w:r>
        <w:rPr>
          <w:rFonts w:ascii="Arial" w:eastAsia="Times New Roman" w:hAnsi="Arial" w:cs="Arial"/>
          <w:color w:val="FF0000"/>
          <w:sz w:val="20"/>
          <w:shd w:val="clear" w:color="auto" w:fill="FFFFFF"/>
          <w:lang w:eastAsia="ja-JP"/>
        </w:rPr>
        <w:t>818 dh</w:t>
      </w:r>
    </w:p>
    <w:p w:rsidR="007F6AA4" w:rsidRDefault="007F6AA4" w:rsidP="007F6AA4">
      <w:pPr>
        <w:pStyle w:val="Titre5"/>
        <w:numPr>
          <w:ilvl w:val="0"/>
          <w:numId w:val="0"/>
        </w:numPr>
        <w:ind w:left="2880"/>
      </w:pPr>
      <w:r>
        <w:t xml:space="preserve">(2) la marge de profit </w:t>
      </w:r>
    </w:p>
    <w:p w:rsidR="007F6AA4" w:rsidRDefault="007F6AA4" w:rsidP="007F6AA4">
      <w:pPr>
        <w:ind w:left="0"/>
      </w:pPr>
      <w:r>
        <w:rPr>
          <w:lang w:val="fr-MA"/>
        </w:rPr>
        <w:t>Adoption de la stratégie de pénétration par une marge de profit fixée à 50%.</w:t>
      </w:r>
    </w:p>
    <w:tbl>
      <w:tblPr>
        <w:tblW w:w="10128" w:type="dxa"/>
        <w:tblBorders>
          <w:top w:val="single" w:sz="12" w:space="0" w:color="434342" w:themeColor="text2"/>
          <w:left w:val="single" w:sz="12" w:space="0" w:color="434342" w:themeColor="text2"/>
          <w:bottom w:val="single" w:sz="12" w:space="0" w:color="434342" w:themeColor="text2"/>
          <w:right w:val="single" w:sz="12" w:space="0" w:color="434342" w:themeColor="text2"/>
          <w:insideH w:val="single" w:sz="12" w:space="0" w:color="434342" w:themeColor="text2"/>
          <w:insideV w:val="single" w:sz="12" w:space="0" w:color="434342" w:themeColor="text2"/>
        </w:tblBorders>
        <w:tblCellMar>
          <w:left w:w="10" w:type="dxa"/>
          <w:right w:w="10" w:type="dxa"/>
        </w:tblCellMar>
        <w:tblLook w:val="04A0" w:firstRow="1" w:lastRow="0" w:firstColumn="1" w:lastColumn="0" w:noHBand="0" w:noVBand="1"/>
      </w:tblPr>
      <w:tblGrid>
        <w:gridCol w:w="3376"/>
        <w:gridCol w:w="3376"/>
        <w:gridCol w:w="3376"/>
      </w:tblGrid>
      <w:tr w:rsidR="007F6AA4" w:rsidTr="007F6AA4">
        <w:trPr>
          <w:trHeight w:val="460"/>
        </w:trPr>
        <w:tc>
          <w:tcPr>
            <w:tcW w:w="3376"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F96A1B" w:themeFill="accent2"/>
            <w:tcMar>
              <w:top w:w="0" w:type="dxa"/>
              <w:left w:w="108" w:type="dxa"/>
              <w:bottom w:w="0" w:type="dxa"/>
              <w:right w:w="108" w:type="dxa"/>
            </w:tcMar>
            <w:vAlign w:val="center"/>
          </w:tcPr>
          <w:p w:rsidR="007F6AA4" w:rsidRDefault="007F6AA4">
            <w:pPr>
              <w:spacing w:after="0" w:line="240" w:lineRule="auto"/>
              <w:rPr>
                <w:rFonts w:ascii="Lato" w:hAnsi="Lato"/>
                <w:b/>
                <w:bCs/>
                <w:color w:val="000000"/>
                <w:sz w:val="21"/>
                <w:szCs w:val="21"/>
                <w:shd w:val="clear" w:color="auto" w:fill="FFFFFF"/>
              </w:rPr>
            </w:pPr>
          </w:p>
        </w:tc>
        <w:tc>
          <w:tcPr>
            <w:tcW w:w="3376"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F96A1B" w:themeFill="accent2"/>
            <w:tcMar>
              <w:top w:w="0" w:type="dxa"/>
              <w:left w:w="108" w:type="dxa"/>
              <w:bottom w:w="0" w:type="dxa"/>
              <w:right w:w="108" w:type="dxa"/>
            </w:tcMar>
            <w:vAlign w:val="center"/>
            <w:hideMark/>
          </w:tcPr>
          <w:p w:rsidR="007F6AA4" w:rsidRDefault="007F6AA4">
            <w:pPr>
              <w:spacing w:after="0" w:line="240" w:lineRule="auto"/>
              <w:ind w:left="0"/>
              <w:rPr>
                <w:b/>
                <w:bCs/>
                <w:color w:val="FFFFFF" w:themeColor="background1"/>
                <w:sz w:val="20"/>
              </w:rPr>
            </w:pPr>
            <w:r>
              <w:rPr>
                <w:b/>
                <w:bCs/>
                <w:color w:val="FFFFFF" w:themeColor="background1"/>
                <w:sz w:val="20"/>
              </w:rPr>
              <w:t>SMART SENSOR</w:t>
            </w:r>
          </w:p>
        </w:tc>
        <w:tc>
          <w:tcPr>
            <w:tcW w:w="3376"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F96A1B" w:themeFill="accent2"/>
            <w:tcMar>
              <w:top w:w="0" w:type="dxa"/>
              <w:left w:w="108" w:type="dxa"/>
              <w:bottom w:w="0" w:type="dxa"/>
              <w:right w:w="108" w:type="dxa"/>
            </w:tcMar>
            <w:vAlign w:val="center"/>
            <w:hideMark/>
          </w:tcPr>
          <w:p w:rsidR="007F6AA4" w:rsidRDefault="007F6AA4">
            <w:pPr>
              <w:spacing w:after="0" w:line="240" w:lineRule="auto"/>
              <w:ind w:left="0"/>
              <w:rPr>
                <w:b/>
                <w:bCs/>
                <w:color w:val="FFFFFF" w:themeColor="background1"/>
                <w:sz w:val="20"/>
              </w:rPr>
            </w:pPr>
            <w:r>
              <w:rPr>
                <w:b/>
                <w:bCs/>
                <w:color w:val="FFFFFF" w:themeColor="background1"/>
                <w:sz w:val="20"/>
              </w:rPr>
              <w:t>SMART WATER CONTROL</w:t>
            </w:r>
          </w:p>
        </w:tc>
      </w:tr>
      <w:tr w:rsidR="007F6AA4" w:rsidTr="007F6AA4">
        <w:trPr>
          <w:trHeight w:val="520"/>
        </w:trPr>
        <w:tc>
          <w:tcPr>
            <w:tcW w:w="3376"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6D593A" w:themeFill="accent5" w:themeFillShade="80"/>
            <w:tcMar>
              <w:top w:w="0" w:type="dxa"/>
              <w:left w:w="108" w:type="dxa"/>
              <w:bottom w:w="0" w:type="dxa"/>
              <w:right w:w="108" w:type="dxa"/>
            </w:tcMar>
            <w:vAlign w:val="center"/>
            <w:hideMark/>
          </w:tcPr>
          <w:p w:rsidR="007F6AA4" w:rsidRDefault="007F6AA4">
            <w:pPr>
              <w:spacing w:after="0" w:line="240" w:lineRule="auto"/>
              <w:ind w:left="0"/>
              <w:rPr>
                <w:b/>
                <w:bCs/>
                <w:color w:val="FFFFFF" w:themeColor="background1"/>
                <w:sz w:val="20"/>
              </w:rPr>
            </w:pPr>
            <w:r>
              <w:rPr>
                <w:b/>
                <w:bCs/>
                <w:color w:val="FFFFFF" w:themeColor="background1"/>
                <w:sz w:val="20"/>
              </w:rPr>
              <w:t>Coût de revient par unité</w:t>
            </w:r>
          </w:p>
        </w:tc>
        <w:tc>
          <w:tcPr>
            <w:tcW w:w="3376" w:type="dxa"/>
            <w:tcBorders>
              <w:top w:val="single" w:sz="12" w:space="0" w:color="434342" w:themeColor="text2"/>
              <w:left w:val="single" w:sz="12" w:space="0" w:color="434342" w:themeColor="text2"/>
              <w:bottom w:val="single" w:sz="12" w:space="0" w:color="434342" w:themeColor="text2"/>
              <w:right w:val="single" w:sz="12" w:space="0" w:color="434342" w:themeColor="text2"/>
            </w:tcBorders>
            <w:tcMar>
              <w:top w:w="0" w:type="dxa"/>
              <w:left w:w="108" w:type="dxa"/>
              <w:bottom w:w="0" w:type="dxa"/>
              <w:right w:w="108" w:type="dxa"/>
            </w:tcMar>
            <w:vAlign w:val="center"/>
            <w:hideMark/>
          </w:tcPr>
          <w:p w:rsidR="007F6AA4" w:rsidRDefault="007F6AA4">
            <w:pPr>
              <w:spacing w:after="0" w:line="240" w:lineRule="auto"/>
              <w:ind w:left="0"/>
              <w:rPr>
                <w:rFonts w:ascii="Lato" w:hAnsi="Lato"/>
                <w:color w:val="000000"/>
                <w:sz w:val="21"/>
                <w:szCs w:val="21"/>
                <w:shd w:val="clear" w:color="auto" w:fill="FFFFFF"/>
              </w:rPr>
            </w:pPr>
            <w:r>
              <w:rPr>
                <w:rFonts w:ascii="Lato" w:hAnsi="Lato"/>
                <w:color w:val="000000"/>
                <w:sz w:val="21"/>
                <w:szCs w:val="21"/>
                <w:shd w:val="clear" w:color="auto" w:fill="FFFFFF"/>
              </w:rPr>
              <w:t xml:space="preserve">                804 DH</w:t>
            </w:r>
          </w:p>
        </w:tc>
        <w:tc>
          <w:tcPr>
            <w:tcW w:w="3376" w:type="dxa"/>
            <w:tcBorders>
              <w:top w:val="single" w:sz="12" w:space="0" w:color="434342" w:themeColor="text2"/>
              <w:left w:val="single" w:sz="12" w:space="0" w:color="434342" w:themeColor="text2"/>
              <w:bottom w:val="single" w:sz="12" w:space="0" w:color="434342" w:themeColor="text2"/>
              <w:right w:val="single" w:sz="12" w:space="0" w:color="434342" w:themeColor="text2"/>
            </w:tcBorders>
            <w:tcMar>
              <w:top w:w="0" w:type="dxa"/>
              <w:left w:w="108" w:type="dxa"/>
              <w:bottom w:w="0" w:type="dxa"/>
              <w:right w:w="108" w:type="dxa"/>
            </w:tcMar>
            <w:vAlign w:val="center"/>
            <w:hideMark/>
          </w:tcPr>
          <w:p w:rsidR="007F6AA4" w:rsidRDefault="007F6AA4">
            <w:pPr>
              <w:spacing w:after="0" w:line="240" w:lineRule="auto"/>
              <w:ind w:left="0"/>
              <w:rPr>
                <w:rFonts w:ascii="Lato" w:hAnsi="Lato"/>
                <w:color w:val="000000"/>
                <w:sz w:val="21"/>
                <w:szCs w:val="21"/>
                <w:shd w:val="clear" w:color="auto" w:fill="FFFFFF"/>
              </w:rPr>
            </w:pPr>
            <w:r>
              <w:rPr>
                <w:rFonts w:ascii="Lato" w:hAnsi="Lato"/>
                <w:color w:val="000000"/>
                <w:sz w:val="21"/>
                <w:szCs w:val="21"/>
                <w:shd w:val="clear" w:color="auto" w:fill="FFFFFF"/>
              </w:rPr>
              <w:t xml:space="preserve">             818 DH</w:t>
            </w:r>
          </w:p>
        </w:tc>
      </w:tr>
      <w:tr w:rsidR="007F6AA4" w:rsidTr="007F6AA4">
        <w:trPr>
          <w:trHeight w:val="423"/>
        </w:trPr>
        <w:tc>
          <w:tcPr>
            <w:tcW w:w="3376"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6D593A" w:themeFill="accent5" w:themeFillShade="80"/>
            <w:tcMar>
              <w:top w:w="0" w:type="dxa"/>
              <w:left w:w="108" w:type="dxa"/>
              <w:bottom w:w="0" w:type="dxa"/>
              <w:right w:w="108" w:type="dxa"/>
            </w:tcMar>
            <w:vAlign w:val="center"/>
            <w:hideMark/>
          </w:tcPr>
          <w:p w:rsidR="007F6AA4" w:rsidRDefault="007F6AA4">
            <w:pPr>
              <w:spacing w:after="0" w:line="240" w:lineRule="auto"/>
              <w:ind w:left="0"/>
              <w:rPr>
                <w:b/>
                <w:bCs/>
                <w:color w:val="FFFFFF" w:themeColor="background1"/>
                <w:sz w:val="20"/>
              </w:rPr>
            </w:pPr>
            <w:r>
              <w:rPr>
                <w:b/>
                <w:bCs/>
                <w:color w:val="FFFFFF" w:themeColor="background1"/>
                <w:sz w:val="20"/>
              </w:rPr>
              <w:t>Marge de profit</w:t>
            </w:r>
          </w:p>
        </w:tc>
        <w:tc>
          <w:tcPr>
            <w:tcW w:w="3376" w:type="dxa"/>
            <w:tcBorders>
              <w:top w:val="single" w:sz="12" w:space="0" w:color="434342" w:themeColor="text2"/>
              <w:left w:val="single" w:sz="12" w:space="0" w:color="434342" w:themeColor="text2"/>
              <w:bottom w:val="single" w:sz="12" w:space="0" w:color="434342" w:themeColor="text2"/>
              <w:right w:val="single" w:sz="12" w:space="0" w:color="434342" w:themeColor="text2"/>
            </w:tcBorders>
            <w:tcMar>
              <w:top w:w="0" w:type="dxa"/>
              <w:left w:w="108" w:type="dxa"/>
              <w:bottom w:w="0" w:type="dxa"/>
              <w:right w:w="108" w:type="dxa"/>
            </w:tcMar>
            <w:vAlign w:val="center"/>
            <w:hideMark/>
          </w:tcPr>
          <w:p w:rsidR="007F6AA4" w:rsidRDefault="007F6AA4">
            <w:pPr>
              <w:spacing w:after="0" w:line="240" w:lineRule="auto"/>
              <w:ind w:left="0"/>
              <w:rPr>
                <w:rFonts w:ascii="Lato" w:hAnsi="Lato"/>
                <w:color w:val="000000"/>
                <w:sz w:val="21"/>
                <w:szCs w:val="21"/>
                <w:shd w:val="clear" w:color="auto" w:fill="FFFFFF"/>
              </w:rPr>
            </w:pPr>
            <w:r>
              <w:rPr>
                <w:rFonts w:ascii="Lato" w:hAnsi="Lato"/>
                <w:color w:val="000000"/>
                <w:sz w:val="21"/>
                <w:szCs w:val="21"/>
                <w:shd w:val="clear" w:color="auto" w:fill="FFFFFF"/>
              </w:rPr>
              <w:t xml:space="preserve">                    50%</w:t>
            </w:r>
          </w:p>
        </w:tc>
        <w:tc>
          <w:tcPr>
            <w:tcW w:w="3376" w:type="dxa"/>
            <w:tcBorders>
              <w:top w:val="single" w:sz="12" w:space="0" w:color="434342" w:themeColor="text2"/>
              <w:left w:val="single" w:sz="12" w:space="0" w:color="434342" w:themeColor="text2"/>
              <w:bottom w:val="single" w:sz="12" w:space="0" w:color="434342" w:themeColor="text2"/>
              <w:right w:val="single" w:sz="12" w:space="0" w:color="434342" w:themeColor="text2"/>
            </w:tcBorders>
            <w:tcMar>
              <w:top w:w="0" w:type="dxa"/>
              <w:left w:w="108" w:type="dxa"/>
              <w:bottom w:w="0" w:type="dxa"/>
              <w:right w:w="108" w:type="dxa"/>
            </w:tcMar>
            <w:vAlign w:val="center"/>
            <w:hideMark/>
          </w:tcPr>
          <w:p w:rsidR="007F6AA4" w:rsidRDefault="007F6AA4">
            <w:pPr>
              <w:spacing w:after="0" w:line="240" w:lineRule="auto"/>
              <w:ind w:left="0"/>
              <w:rPr>
                <w:rFonts w:ascii="Lato" w:hAnsi="Lato"/>
                <w:color w:val="000000"/>
                <w:sz w:val="21"/>
                <w:szCs w:val="21"/>
                <w:shd w:val="clear" w:color="auto" w:fill="FFFFFF"/>
              </w:rPr>
            </w:pPr>
            <w:r>
              <w:rPr>
                <w:rFonts w:ascii="Lato" w:hAnsi="Lato"/>
                <w:color w:val="000000"/>
                <w:sz w:val="21"/>
                <w:szCs w:val="21"/>
                <w:shd w:val="clear" w:color="auto" w:fill="FFFFFF"/>
              </w:rPr>
              <w:t xml:space="preserve">              50%</w:t>
            </w:r>
          </w:p>
        </w:tc>
      </w:tr>
      <w:tr w:rsidR="007F6AA4" w:rsidTr="007F6AA4">
        <w:trPr>
          <w:trHeight w:val="423"/>
        </w:trPr>
        <w:tc>
          <w:tcPr>
            <w:tcW w:w="3376" w:type="dxa"/>
            <w:tcBorders>
              <w:top w:val="single" w:sz="12" w:space="0" w:color="434342" w:themeColor="text2"/>
              <w:left w:val="single" w:sz="12" w:space="0" w:color="434342" w:themeColor="text2"/>
              <w:bottom w:val="single" w:sz="12" w:space="0" w:color="434342" w:themeColor="text2"/>
              <w:right w:val="single" w:sz="12" w:space="0" w:color="434342" w:themeColor="text2"/>
            </w:tcBorders>
            <w:shd w:val="clear" w:color="auto" w:fill="6D593A" w:themeFill="accent5" w:themeFillShade="80"/>
            <w:tcMar>
              <w:top w:w="0" w:type="dxa"/>
              <w:left w:w="108" w:type="dxa"/>
              <w:bottom w:w="0" w:type="dxa"/>
              <w:right w:w="108" w:type="dxa"/>
            </w:tcMar>
            <w:vAlign w:val="center"/>
            <w:hideMark/>
          </w:tcPr>
          <w:p w:rsidR="007F6AA4" w:rsidRDefault="007F6AA4">
            <w:pPr>
              <w:spacing w:after="0" w:line="240" w:lineRule="auto"/>
              <w:ind w:left="0"/>
              <w:rPr>
                <w:b/>
                <w:bCs/>
                <w:color w:val="FFFFFF" w:themeColor="background1"/>
                <w:sz w:val="20"/>
              </w:rPr>
            </w:pPr>
            <w:r>
              <w:rPr>
                <w:b/>
                <w:bCs/>
                <w:color w:val="FFFFFF" w:themeColor="background1"/>
                <w:sz w:val="20"/>
              </w:rPr>
              <w:t xml:space="preserve">Prix de vente </w:t>
            </w:r>
          </w:p>
        </w:tc>
        <w:tc>
          <w:tcPr>
            <w:tcW w:w="3376" w:type="dxa"/>
            <w:tcBorders>
              <w:top w:val="single" w:sz="12" w:space="0" w:color="434342" w:themeColor="text2"/>
              <w:left w:val="single" w:sz="12" w:space="0" w:color="434342" w:themeColor="text2"/>
              <w:bottom w:val="single" w:sz="12" w:space="0" w:color="434342" w:themeColor="text2"/>
              <w:right w:val="single" w:sz="12" w:space="0" w:color="434342" w:themeColor="text2"/>
            </w:tcBorders>
            <w:tcMar>
              <w:top w:w="0" w:type="dxa"/>
              <w:left w:w="108" w:type="dxa"/>
              <w:bottom w:w="0" w:type="dxa"/>
              <w:right w:w="108" w:type="dxa"/>
            </w:tcMar>
            <w:vAlign w:val="center"/>
            <w:hideMark/>
          </w:tcPr>
          <w:p w:rsidR="007F6AA4" w:rsidRDefault="007F6AA4">
            <w:pPr>
              <w:spacing w:after="0" w:line="240" w:lineRule="auto"/>
              <w:ind w:left="0"/>
              <w:rPr>
                <w:rFonts w:ascii="Lato" w:hAnsi="Lato"/>
                <w:color w:val="000000"/>
                <w:sz w:val="21"/>
                <w:szCs w:val="21"/>
                <w:shd w:val="clear" w:color="auto" w:fill="FFFFFF"/>
              </w:rPr>
            </w:pPr>
            <w:r>
              <w:rPr>
                <w:rFonts w:ascii="Lato" w:hAnsi="Lato"/>
                <w:color w:val="000000"/>
                <w:sz w:val="21"/>
                <w:szCs w:val="21"/>
                <w:shd w:val="clear" w:color="auto" w:fill="FFFFFF"/>
              </w:rPr>
              <w:t xml:space="preserve">                1206 DH</w:t>
            </w:r>
          </w:p>
        </w:tc>
        <w:tc>
          <w:tcPr>
            <w:tcW w:w="3376" w:type="dxa"/>
            <w:tcBorders>
              <w:top w:val="single" w:sz="12" w:space="0" w:color="434342" w:themeColor="text2"/>
              <w:left w:val="single" w:sz="12" w:space="0" w:color="434342" w:themeColor="text2"/>
              <w:bottom w:val="single" w:sz="12" w:space="0" w:color="434342" w:themeColor="text2"/>
              <w:right w:val="single" w:sz="12" w:space="0" w:color="434342" w:themeColor="text2"/>
            </w:tcBorders>
            <w:tcMar>
              <w:top w:w="0" w:type="dxa"/>
              <w:left w:w="108" w:type="dxa"/>
              <w:bottom w:w="0" w:type="dxa"/>
              <w:right w:w="108" w:type="dxa"/>
            </w:tcMar>
            <w:vAlign w:val="center"/>
            <w:hideMark/>
          </w:tcPr>
          <w:p w:rsidR="007F6AA4" w:rsidRDefault="007F6AA4">
            <w:pPr>
              <w:spacing w:after="0" w:line="240" w:lineRule="auto"/>
              <w:ind w:left="0"/>
              <w:rPr>
                <w:rFonts w:ascii="Lato" w:hAnsi="Lato"/>
                <w:color w:val="000000"/>
                <w:sz w:val="21"/>
                <w:szCs w:val="21"/>
                <w:shd w:val="clear" w:color="auto" w:fill="FFFFFF"/>
              </w:rPr>
            </w:pPr>
            <w:r>
              <w:rPr>
                <w:rFonts w:ascii="Lato" w:hAnsi="Lato"/>
                <w:color w:val="000000"/>
                <w:sz w:val="21"/>
                <w:szCs w:val="21"/>
                <w:shd w:val="clear" w:color="auto" w:fill="FFFFFF"/>
              </w:rPr>
              <w:t xml:space="preserve">           1227 DH</w:t>
            </w:r>
          </w:p>
        </w:tc>
      </w:tr>
    </w:tbl>
    <w:p w:rsidR="004B7BCB" w:rsidRPr="00E016AA" w:rsidRDefault="004B7BCB" w:rsidP="007824E8">
      <w:pPr>
        <w:ind w:left="0"/>
        <w:rPr>
          <w:rFonts w:ascii="Calibri" w:hAnsi="Calibri"/>
        </w:rPr>
      </w:pPr>
    </w:p>
    <w:p w:rsidR="00CF3643" w:rsidRPr="00E016AA" w:rsidRDefault="00CF3643" w:rsidP="006C5181">
      <w:pPr>
        <w:ind w:left="0"/>
        <w:rPr>
          <w:rFonts w:ascii="Calibri" w:hAnsi="Calibri"/>
        </w:rPr>
      </w:pPr>
    </w:p>
    <w:p w:rsidR="0038419B" w:rsidRPr="00E016AA" w:rsidRDefault="00982A32" w:rsidP="00982A32">
      <w:pPr>
        <w:pStyle w:val="Titre4"/>
        <w:rPr>
          <w:rFonts w:ascii="Calibri" w:hAnsi="Calibri"/>
        </w:rPr>
      </w:pPr>
      <w:r w:rsidRPr="00E016AA">
        <w:rPr>
          <w:rFonts w:ascii="Calibri" w:hAnsi="Calibri"/>
        </w:rPr>
        <w:t>la charge de main d’œuvre</w:t>
      </w:r>
    </w:p>
    <w:p w:rsidR="006C5181" w:rsidRPr="00E016AA" w:rsidRDefault="006C5181" w:rsidP="00982A32">
      <w:pPr>
        <w:ind w:left="0" w:firstLine="142"/>
        <w:rPr>
          <w:rFonts w:ascii="Calibri" w:hAnsi="Calibri"/>
        </w:rPr>
      </w:pPr>
    </w:p>
    <w:p w:rsidR="0038419B" w:rsidRPr="00E016AA" w:rsidRDefault="0038419B" w:rsidP="0038419B">
      <w:pPr>
        <w:pStyle w:val="Titre3"/>
        <w:rPr>
          <w:rFonts w:ascii="Calibri" w:hAnsi="Calibri"/>
        </w:rPr>
      </w:pPr>
      <w:bookmarkStart w:id="14" w:name="_Toc533036037"/>
      <w:r w:rsidRPr="00E016AA">
        <w:rPr>
          <w:rFonts w:ascii="Calibri" w:hAnsi="Calibri"/>
        </w:rPr>
        <w:t>P</w:t>
      </w:r>
      <w:r w:rsidR="00124155" w:rsidRPr="00E016AA">
        <w:rPr>
          <w:rFonts w:ascii="Calibri" w:hAnsi="Calibri"/>
        </w:rPr>
        <w:t>olitique P</w:t>
      </w:r>
      <w:r w:rsidRPr="00E016AA">
        <w:rPr>
          <w:rFonts w:ascii="Calibri" w:hAnsi="Calibri"/>
        </w:rPr>
        <w:t>romotion</w:t>
      </w:r>
      <w:bookmarkEnd w:id="14"/>
    </w:p>
    <w:p w:rsidR="00740BBB" w:rsidRPr="00E016AA" w:rsidRDefault="00740BBB" w:rsidP="00740BBB">
      <w:pPr>
        <w:ind w:left="0"/>
        <w:rPr>
          <w:rFonts w:ascii="Calibri" w:hAnsi="Calibri"/>
          <w:shd w:val="clear" w:color="auto" w:fill="FFFFFF"/>
        </w:rPr>
      </w:pPr>
      <w:r w:rsidRPr="00E016AA">
        <w:rPr>
          <w:rFonts w:ascii="Calibri" w:hAnsi="Calibri"/>
          <w:shd w:val="clear" w:color="auto" w:fill="FFFFFF"/>
        </w:rPr>
        <w:t>Notre politique de communication (promotion) va nous permettre de :</w:t>
      </w:r>
    </w:p>
    <w:p w:rsidR="00740BBB" w:rsidRPr="00E016AA" w:rsidRDefault="00740BBB" w:rsidP="00740BBB">
      <w:pPr>
        <w:pStyle w:val="Paragraphedeliste"/>
        <w:numPr>
          <w:ilvl w:val="0"/>
          <w:numId w:val="10"/>
        </w:numPr>
        <w:ind w:left="1701" w:hanging="567"/>
        <w:rPr>
          <w:rFonts w:ascii="Calibri" w:hAnsi="Calibri"/>
          <w:shd w:val="clear" w:color="auto" w:fill="FFFFFF"/>
        </w:rPr>
      </w:pPr>
      <w:r w:rsidRPr="00E016AA">
        <w:rPr>
          <w:rFonts w:ascii="Calibri" w:hAnsi="Calibri"/>
          <w:shd w:val="clear" w:color="auto" w:fill="FFFFFF"/>
        </w:rPr>
        <w:t>Faire connaitre notre produit</w:t>
      </w:r>
    </w:p>
    <w:p w:rsidR="00740BBB" w:rsidRPr="00E016AA" w:rsidRDefault="00740BBB" w:rsidP="00740BBB">
      <w:pPr>
        <w:pStyle w:val="Paragraphedeliste"/>
        <w:numPr>
          <w:ilvl w:val="0"/>
          <w:numId w:val="10"/>
        </w:numPr>
        <w:ind w:left="1701" w:hanging="567"/>
        <w:rPr>
          <w:rFonts w:ascii="Calibri" w:hAnsi="Calibri"/>
          <w:shd w:val="clear" w:color="auto" w:fill="FFFFFF"/>
        </w:rPr>
      </w:pPr>
      <w:r w:rsidRPr="00E016AA">
        <w:rPr>
          <w:rFonts w:ascii="Calibri" w:hAnsi="Calibri"/>
          <w:shd w:val="clear" w:color="auto" w:fill="FFFFFF"/>
        </w:rPr>
        <w:t xml:space="preserve">Attirer l’intention </w:t>
      </w:r>
    </w:p>
    <w:p w:rsidR="00740BBB" w:rsidRPr="00E016AA" w:rsidRDefault="00740BBB" w:rsidP="00740BBB">
      <w:pPr>
        <w:pStyle w:val="Paragraphedeliste"/>
        <w:numPr>
          <w:ilvl w:val="0"/>
          <w:numId w:val="10"/>
        </w:numPr>
        <w:ind w:left="1701" w:hanging="567"/>
        <w:rPr>
          <w:rFonts w:ascii="Calibri" w:hAnsi="Calibri"/>
          <w:shd w:val="clear" w:color="auto" w:fill="FFFFFF"/>
        </w:rPr>
      </w:pPr>
      <w:r w:rsidRPr="00E016AA">
        <w:rPr>
          <w:rFonts w:ascii="Calibri" w:hAnsi="Calibri"/>
          <w:shd w:val="clear" w:color="auto" w:fill="FFFFFF"/>
        </w:rPr>
        <w:t xml:space="preserve">Intéresser client potentielle </w:t>
      </w:r>
    </w:p>
    <w:p w:rsidR="00740BBB" w:rsidRPr="00E016AA" w:rsidRDefault="00740BBB" w:rsidP="00740BBB">
      <w:pPr>
        <w:pStyle w:val="Paragraphedeliste"/>
        <w:numPr>
          <w:ilvl w:val="0"/>
          <w:numId w:val="10"/>
        </w:numPr>
        <w:ind w:left="1701" w:hanging="567"/>
        <w:rPr>
          <w:rFonts w:ascii="Calibri" w:hAnsi="Calibri"/>
          <w:shd w:val="clear" w:color="auto" w:fill="FFFFFF"/>
        </w:rPr>
      </w:pPr>
      <w:r w:rsidRPr="00E016AA">
        <w:rPr>
          <w:rFonts w:ascii="Calibri" w:hAnsi="Calibri"/>
          <w:shd w:val="clear" w:color="auto" w:fill="FFFFFF"/>
        </w:rPr>
        <w:t xml:space="preserve">Accroitre envers le produit </w:t>
      </w:r>
    </w:p>
    <w:p w:rsidR="00740BBB" w:rsidRPr="00E016AA" w:rsidRDefault="00740BBB" w:rsidP="00740BBB">
      <w:pPr>
        <w:pStyle w:val="Paragraphedeliste"/>
        <w:numPr>
          <w:ilvl w:val="0"/>
          <w:numId w:val="10"/>
        </w:numPr>
        <w:ind w:left="1701" w:hanging="567"/>
        <w:rPr>
          <w:rFonts w:ascii="Calibri" w:hAnsi="Calibri"/>
          <w:shd w:val="clear" w:color="auto" w:fill="FFFFFF"/>
        </w:rPr>
      </w:pPr>
      <w:r w:rsidRPr="00E016AA">
        <w:rPr>
          <w:rFonts w:ascii="Calibri" w:hAnsi="Calibri"/>
          <w:shd w:val="clear" w:color="auto" w:fill="FFFFFF"/>
        </w:rPr>
        <w:t>Informer et motiver l’achat</w:t>
      </w:r>
    </w:p>
    <w:p w:rsidR="00740BBB" w:rsidRPr="00E016AA" w:rsidRDefault="00740BBB" w:rsidP="00740BBB">
      <w:pPr>
        <w:pStyle w:val="Paragraphedeliste"/>
        <w:numPr>
          <w:ilvl w:val="0"/>
          <w:numId w:val="10"/>
        </w:numPr>
        <w:ind w:left="1701" w:hanging="567"/>
        <w:rPr>
          <w:rFonts w:ascii="Calibri" w:hAnsi="Calibri"/>
          <w:shd w:val="clear" w:color="auto" w:fill="FFFFFF"/>
        </w:rPr>
      </w:pPr>
      <w:r w:rsidRPr="00E016AA">
        <w:rPr>
          <w:rFonts w:ascii="Calibri" w:hAnsi="Calibri"/>
          <w:shd w:val="clear" w:color="auto" w:fill="FFFFFF"/>
        </w:rPr>
        <w:t xml:space="preserve">Augmenter la quantité Vendée  </w:t>
      </w:r>
    </w:p>
    <w:p w:rsidR="00740BBB" w:rsidRPr="00E016AA" w:rsidRDefault="00740BBB" w:rsidP="00740BBB">
      <w:pPr>
        <w:ind w:left="0"/>
        <w:rPr>
          <w:rFonts w:ascii="Calibri" w:hAnsi="Calibri"/>
          <w:shd w:val="clear" w:color="auto" w:fill="FFFFFF"/>
        </w:rPr>
      </w:pPr>
      <w:r w:rsidRPr="00E016AA">
        <w:rPr>
          <w:rFonts w:ascii="Calibri" w:hAnsi="Calibri"/>
          <w:shd w:val="clear" w:color="auto" w:fill="FFFFFF"/>
        </w:rPr>
        <w:t xml:space="preserve">Par le biais de </w:t>
      </w:r>
    </w:p>
    <w:p w:rsidR="00740BBB" w:rsidRPr="00E016AA" w:rsidRDefault="00740BBB" w:rsidP="00740BBB">
      <w:pPr>
        <w:pStyle w:val="Paragraphedeliste"/>
        <w:numPr>
          <w:ilvl w:val="0"/>
          <w:numId w:val="11"/>
        </w:numPr>
        <w:ind w:left="1843" w:hanging="709"/>
        <w:rPr>
          <w:rFonts w:ascii="Calibri" w:hAnsi="Calibri"/>
          <w:shd w:val="clear" w:color="auto" w:fill="FFFFFF"/>
        </w:rPr>
      </w:pPr>
      <w:r w:rsidRPr="00E016AA">
        <w:rPr>
          <w:rFonts w:ascii="Calibri" w:hAnsi="Calibri"/>
          <w:shd w:val="clear" w:color="auto" w:fill="FFFFFF"/>
        </w:rPr>
        <w:t>La conception d’un site web qui va constituer une vitrine pour nos produits, nos promesses et nos contacts,</w:t>
      </w:r>
    </w:p>
    <w:p w:rsidR="00740BBB" w:rsidRPr="00E016AA" w:rsidRDefault="00740BBB" w:rsidP="00740BBB">
      <w:pPr>
        <w:pStyle w:val="Paragraphedeliste"/>
        <w:numPr>
          <w:ilvl w:val="0"/>
          <w:numId w:val="11"/>
        </w:numPr>
        <w:ind w:left="1843" w:hanging="709"/>
        <w:rPr>
          <w:rFonts w:ascii="Calibri" w:hAnsi="Calibri"/>
          <w:shd w:val="clear" w:color="auto" w:fill="FFFFFF"/>
        </w:rPr>
      </w:pPr>
      <w:r w:rsidRPr="00E016AA">
        <w:rPr>
          <w:rFonts w:ascii="Calibri" w:hAnsi="Calibri"/>
          <w:shd w:val="clear" w:color="auto" w:fill="FFFFFF"/>
        </w:rPr>
        <w:t>Une brochure qui va être distribuée aux clients cibles.</w:t>
      </w:r>
    </w:p>
    <w:p w:rsidR="00740BBB" w:rsidRPr="00E016AA" w:rsidRDefault="00740BBB" w:rsidP="00740BBB">
      <w:pPr>
        <w:pStyle w:val="Paragraphedeliste"/>
        <w:numPr>
          <w:ilvl w:val="0"/>
          <w:numId w:val="11"/>
        </w:numPr>
        <w:ind w:left="1843" w:hanging="709"/>
        <w:rPr>
          <w:rFonts w:ascii="Calibri" w:hAnsi="Calibri"/>
          <w:shd w:val="clear" w:color="auto" w:fill="FFFFFF"/>
        </w:rPr>
      </w:pPr>
      <w:r w:rsidRPr="00E016AA">
        <w:rPr>
          <w:rFonts w:ascii="Calibri" w:hAnsi="Calibri"/>
          <w:shd w:val="clear" w:color="auto" w:fill="FFFFFF"/>
        </w:rPr>
        <w:t>Des démonstrations réelles ou sous forme de vidéo qui seront exposées dans notre locale ainsi au cours de notre participation dans les foires et les évènements agricoles au Maroc comme le « Le salon international d’agriculture à Meknès » … </w:t>
      </w:r>
      <w:r w:rsidR="007824E8" w:rsidRPr="00E016AA">
        <w:rPr>
          <w:rFonts w:ascii="Calibri" w:hAnsi="Calibri"/>
          <w:shd w:val="clear" w:color="auto" w:fill="FFFFFF"/>
        </w:rPr>
        <w:t>etc.</w:t>
      </w:r>
    </w:p>
    <w:p w:rsidR="006C5181" w:rsidRPr="00E016AA" w:rsidRDefault="006C5181" w:rsidP="00740BBB">
      <w:pPr>
        <w:pStyle w:val="Paragraphedeliste"/>
        <w:numPr>
          <w:ilvl w:val="0"/>
          <w:numId w:val="11"/>
        </w:numPr>
        <w:ind w:left="1843" w:hanging="709"/>
        <w:rPr>
          <w:rFonts w:ascii="Calibri" w:hAnsi="Calibri"/>
          <w:shd w:val="clear" w:color="auto" w:fill="FFFFFF"/>
        </w:rPr>
      </w:pPr>
      <w:r w:rsidRPr="00E016AA">
        <w:rPr>
          <w:rFonts w:ascii="Calibri" w:hAnsi="Calibri"/>
          <w:shd w:val="clear" w:color="auto" w:fill="FFFFFF"/>
        </w:rPr>
        <w:t>Référencement par les mots clé.</w:t>
      </w:r>
    </w:p>
    <w:p w:rsidR="006C5181" w:rsidRPr="00E016AA" w:rsidRDefault="006C5181" w:rsidP="00A52419">
      <w:pPr>
        <w:ind w:left="0"/>
        <w:rPr>
          <w:rFonts w:ascii="Calibri" w:hAnsi="Calibri"/>
          <w:shd w:val="clear" w:color="auto" w:fill="FFFFFF"/>
        </w:rPr>
      </w:pPr>
    </w:p>
    <w:p w:rsidR="00124155" w:rsidRPr="00E016AA" w:rsidRDefault="00124155" w:rsidP="00124155">
      <w:pPr>
        <w:pStyle w:val="Titre3"/>
        <w:rPr>
          <w:rFonts w:ascii="Calibri" w:hAnsi="Calibri"/>
          <w:shd w:val="clear" w:color="auto" w:fill="FFFFFF"/>
        </w:rPr>
      </w:pPr>
      <w:bookmarkStart w:id="15" w:name="_Toc533036038"/>
      <w:r w:rsidRPr="00E016AA">
        <w:rPr>
          <w:rFonts w:ascii="Calibri" w:hAnsi="Calibri"/>
          <w:shd w:val="clear" w:color="auto" w:fill="FFFFFF"/>
        </w:rPr>
        <w:t>Politique Place</w:t>
      </w:r>
      <w:bookmarkEnd w:id="15"/>
    </w:p>
    <w:p w:rsidR="00E27C5F" w:rsidRPr="00E016AA" w:rsidRDefault="00E27C5F" w:rsidP="00E27C5F">
      <w:pPr>
        <w:rPr>
          <w:rFonts w:ascii="Calibri" w:hAnsi="Calibri"/>
        </w:rPr>
      </w:pPr>
    </w:p>
    <w:p w:rsidR="00E94C72" w:rsidRPr="00E016AA" w:rsidRDefault="00E27C5F" w:rsidP="006C5181">
      <w:pPr>
        <w:ind w:left="0" w:firstLine="284"/>
        <w:rPr>
          <w:rFonts w:ascii="Calibri" w:hAnsi="Calibri"/>
        </w:rPr>
      </w:pPr>
      <w:r w:rsidRPr="00E016AA">
        <w:rPr>
          <w:rFonts w:ascii="Calibri" w:hAnsi="Calibri"/>
        </w:rPr>
        <w:t>Notre politique de distribution autant que startup sera basé sur le canal direct c'est-à-dire le produit va être exposé (Showroom) et vendu au sein de notre entreprise avec une possibilité de livraison gratuite pour les clients habitants sur Mohammedia et avec des frais de transport pour les autres villes marocaines. Ainsi qu’on compte créer un site E-commerce et indiquer de nouveaux endroits de distribution, une fois notre stock sera constitué.</w:t>
      </w:r>
      <w:r w:rsidRPr="00E016AA">
        <w:rPr>
          <w:rFonts w:ascii="Calibri" w:hAnsi="Calibri"/>
        </w:rPr>
        <w:br/>
        <w:t>Vu notre production et nos ressources limitées, la fabrication du produit s’effec</w:t>
      </w:r>
      <w:r w:rsidR="00BA2E20" w:rsidRPr="00E016AA">
        <w:rPr>
          <w:rFonts w:ascii="Calibri" w:hAnsi="Calibri"/>
        </w:rPr>
        <w:t>tue dans notre locale.</w:t>
      </w:r>
    </w:p>
    <w:p w:rsidR="00F6209D" w:rsidRPr="00E016AA" w:rsidRDefault="00F6209D" w:rsidP="00F6209D">
      <w:pPr>
        <w:pStyle w:val="Titre2"/>
        <w:rPr>
          <w:rFonts w:ascii="Calibri" w:hAnsi="Calibri"/>
        </w:rPr>
      </w:pPr>
      <w:bookmarkStart w:id="16" w:name="_Toc533036039"/>
      <w:r w:rsidRPr="00E016AA">
        <w:rPr>
          <w:rFonts w:ascii="Calibri" w:hAnsi="Calibri"/>
        </w:rPr>
        <w:t>La fidélisation de la clientèle</w:t>
      </w:r>
      <w:bookmarkEnd w:id="16"/>
      <w:r w:rsidRPr="00E016AA">
        <w:rPr>
          <w:rFonts w:ascii="Calibri" w:hAnsi="Calibri"/>
        </w:rPr>
        <w:t xml:space="preserve"> </w:t>
      </w:r>
    </w:p>
    <w:p w:rsidR="006E102B" w:rsidRPr="00E016AA" w:rsidRDefault="006E102B" w:rsidP="006C5181">
      <w:pPr>
        <w:ind w:left="0"/>
        <w:rPr>
          <w:rFonts w:ascii="Calibri" w:eastAsia="Times New Roman" w:hAnsi="Calibri"/>
          <w:lang w:eastAsia="fr-FR"/>
        </w:rPr>
      </w:pPr>
      <w:r w:rsidRPr="00E016AA">
        <w:rPr>
          <w:rFonts w:ascii="Calibri" w:eastAsia="Times New Roman" w:hAnsi="Calibri"/>
          <w:lang w:eastAsia="fr-FR"/>
        </w:rPr>
        <w:t xml:space="preserve">La fidélisation du client, c’est une des solutions cruciales aujourd’hui pour permettre aux entreprises de garder le niveau de leur chiffre d’affaires, car </w:t>
      </w:r>
      <w:r w:rsidRPr="00E016AA">
        <w:rPr>
          <w:rFonts w:ascii="Calibri" w:hAnsi="Calibri"/>
        </w:rPr>
        <w:t>un client satisfait n’est pas pour autant acquis, nous devons gardez un lien assez fort avec notre clientèle et cela on les fidélisant</w:t>
      </w:r>
      <w:r w:rsidRPr="00E016AA">
        <w:rPr>
          <w:rFonts w:ascii="Calibri" w:hAnsi="Calibri"/>
          <w:color w:val="373737"/>
          <w:shd w:val="clear" w:color="auto" w:fill="FFFFFF"/>
        </w:rPr>
        <w:t>.</w:t>
      </w:r>
      <w:r w:rsidRPr="00E016AA">
        <w:rPr>
          <w:rFonts w:ascii="Calibri" w:eastAsia="Times New Roman" w:hAnsi="Calibri"/>
          <w:lang w:eastAsia="fr-FR"/>
        </w:rPr>
        <w:t xml:space="preserve"> Smart Green croit au proverbe de Sam WALTON, qui dit  </w:t>
      </w:r>
      <w:r w:rsidRPr="00A52419">
        <w:rPr>
          <w:rFonts w:ascii="Calibri" w:eastAsia="Times New Roman" w:hAnsi="Calibri" w:cs="Andalus"/>
          <w:color w:val="3C526E" w:themeColor="accent6" w:themeShade="BF"/>
          <w:lang w:eastAsia="fr-FR"/>
        </w:rPr>
        <w:t xml:space="preserve">«  </w:t>
      </w:r>
      <w:hyperlink r:id="rId43" w:tooltip="Voir la source de la citation" w:history="1">
        <w:r w:rsidRPr="00A52419">
          <w:rPr>
            <w:rStyle w:val="Lienhypertexte"/>
            <w:rFonts w:ascii="Calibri" w:hAnsi="Calibri" w:cs="Andalus"/>
            <w:color w:val="3C526E" w:themeColor="accent6" w:themeShade="BF"/>
            <w:szCs w:val="24"/>
          </w:rPr>
          <w:t>Il n'y a qu'un patron : le client. Et il peut licencier tout le personnel, depuis le directeur jusqu'à l'employé, tout simplement en allant dépenser son argent ailleurs.</w:t>
        </w:r>
      </w:hyperlink>
      <w:r w:rsidRPr="00A52419">
        <w:rPr>
          <w:rFonts w:ascii="Calibri" w:hAnsi="Calibri" w:cs="Andalus"/>
          <w:color w:val="3C526E" w:themeColor="accent6" w:themeShade="BF"/>
        </w:rPr>
        <w:t> »</w:t>
      </w:r>
    </w:p>
    <w:p w:rsidR="006E102B" w:rsidRPr="00A52419" w:rsidRDefault="006E102B" w:rsidP="00A52419">
      <w:pPr>
        <w:spacing w:after="0"/>
        <w:ind w:left="0"/>
        <w:rPr>
          <w:rFonts w:ascii="Calibri" w:eastAsia="Times New Roman" w:hAnsi="Calibri"/>
          <w:lang w:eastAsia="fr-FR"/>
        </w:rPr>
      </w:pPr>
      <w:r w:rsidRPr="00E016AA">
        <w:rPr>
          <w:rFonts w:ascii="Calibri" w:hAnsi="Calibri" w:cs="Andalus"/>
        </w:rPr>
        <w:t>Pour cela La fidélisation de notre clientèle s’avère nécessaire pour la durabilité de notre entreprise.  Dans le cadre de ce projet nous nous sommes intéressées aux points suivants pour fidéliser la clientèle.</w:t>
      </w:r>
    </w:p>
    <w:p w:rsidR="006E102B" w:rsidRPr="00A52419" w:rsidRDefault="006E102B" w:rsidP="006C5181">
      <w:pPr>
        <w:ind w:left="0"/>
        <w:rPr>
          <w:rFonts w:ascii="Calibri" w:hAnsi="Calibri" w:cs="Andalus"/>
          <w:b/>
          <w:color w:val="3C526E" w:themeColor="accent6" w:themeShade="BF"/>
          <w:sz w:val="26"/>
          <w:szCs w:val="26"/>
        </w:rPr>
      </w:pPr>
      <w:r w:rsidRPr="00A52419">
        <w:rPr>
          <w:rFonts w:ascii="Calibri" w:hAnsi="Calibri" w:cs="Andalus"/>
          <w:b/>
          <w:color w:val="3C526E" w:themeColor="accent6" w:themeShade="BF"/>
          <w:sz w:val="26"/>
          <w:szCs w:val="26"/>
        </w:rPr>
        <w:t>La qualité:</w:t>
      </w:r>
    </w:p>
    <w:p w:rsidR="006E102B" w:rsidRPr="00E016AA" w:rsidRDefault="006E102B" w:rsidP="006C5181">
      <w:pPr>
        <w:shd w:val="clear" w:color="auto" w:fill="FFFFFF"/>
        <w:spacing w:after="0" w:line="240" w:lineRule="auto"/>
        <w:ind w:left="0"/>
        <w:rPr>
          <w:rFonts w:ascii="Calibri" w:hAnsi="Calibri" w:cs="Andalus"/>
          <w:szCs w:val="24"/>
        </w:rPr>
      </w:pPr>
      <w:r w:rsidRPr="00E016AA">
        <w:rPr>
          <w:rFonts w:ascii="Calibri" w:hAnsi="Calibri" w:cs="Andalus"/>
          <w:szCs w:val="24"/>
        </w:rPr>
        <w:t>Un client est intéressé avant tout de la qualité, si le produit ne présente pas les exigences du client et qu’il ne tient pas ses promesses, nous aurons le risque de perdre le combat.</w:t>
      </w:r>
    </w:p>
    <w:p w:rsidR="006E102B" w:rsidRPr="00E016AA" w:rsidRDefault="006E102B" w:rsidP="006C5181">
      <w:pPr>
        <w:shd w:val="clear" w:color="auto" w:fill="FFFFFF"/>
        <w:spacing w:after="0" w:line="240" w:lineRule="auto"/>
        <w:ind w:left="0"/>
        <w:rPr>
          <w:rFonts w:ascii="Calibri" w:hAnsi="Calibri"/>
          <w:szCs w:val="24"/>
          <w:lang w:eastAsia="fr-FR"/>
        </w:rPr>
      </w:pPr>
      <w:r w:rsidRPr="00E016AA">
        <w:rPr>
          <w:rFonts w:ascii="Calibri" w:hAnsi="Calibri"/>
          <w:szCs w:val="24"/>
          <w:lang w:eastAsia="fr-FR"/>
        </w:rPr>
        <w:t>Dans notre cas les produits de Smart Green proposent une bonne qualité, cela revient à la matière première que nous avons choisie avec soin lors du processus de production.</w:t>
      </w:r>
    </w:p>
    <w:p w:rsidR="006E102B" w:rsidRPr="00E016AA" w:rsidRDefault="006E102B" w:rsidP="006E102B">
      <w:pPr>
        <w:shd w:val="clear" w:color="auto" w:fill="FFFFFF"/>
        <w:spacing w:after="0" w:line="240" w:lineRule="auto"/>
        <w:rPr>
          <w:rFonts w:ascii="Calibri" w:hAnsi="Calibri"/>
          <w:szCs w:val="24"/>
          <w:lang w:eastAsia="fr-FR"/>
        </w:rPr>
      </w:pPr>
    </w:p>
    <w:p w:rsidR="006E102B" w:rsidRPr="00A52419" w:rsidRDefault="006E102B" w:rsidP="006C5181">
      <w:pPr>
        <w:ind w:left="0"/>
        <w:rPr>
          <w:rFonts w:ascii="Calibri" w:hAnsi="Calibri" w:cs="Andalus"/>
          <w:b/>
          <w:color w:val="3C526E" w:themeColor="accent6" w:themeShade="BF"/>
          <w:sz w:val="26"/>
          <w:szCs w:val="26"/>
        </w:rPr>
      </w:pPr>
      <w:r w:rsidRPr="00A52419">
        <w:rPr>
          <w:rFonts w:ascii="Calibri" w:hAnsi="Calibri" w:cs="Andalus"/>
          <w:b/>
          <w:color w:val="3C526E" w:themeColor="accent6" w:themeShade="BF"/>
          <w:sz w:val="26"/>
          <w:szCs w:val="26"/>
        </w:rPr>
        <w:t>Etre à l’écoute des clients :</w:t>
      </w:r>
    </w:p>
    <w:p w:rsidR="006C5181" w:rsidRPr="00E016AA" w:rsidRDefault="006E102B" w:rsidP="006C5181">
      <w:pPr>
        <w:ind w:left="0"/>
        <w:rPr>
          <w:rFonts w:ascii="Calibri" w:hAnsi="Calibri"/>
          <w:szCs w:val="24"/>
        </w:rPr>
      </w:pPr>
      <w:r w:rsidRPr="00E016AA">
        <w:rPr>
          <w:rFonts w:ascii="Calibri" w:hAnsi="Calibri"/>
          <w:szCs w:val="24"/>
        </w:rPr>
        <w:t>Écouter les clients de Smart Green nous permettra de définir son besoin et cerner ses attentes. Outre le message clé et la technique, l’écoute reste fondamentale dans la communication. Il ne suffit pas uniquement de saisir le sens des mots ou de comprendre la phrase, mais plutôt de déceler le sens des non-dits et le besoin communiqué dans le message. Pourquoi ? Parce que comprendre nos clients, une bonne compréhension de leurs attentes, permet de bien y répondre et de gagner en relation, en expérience mais aussi en fidélisation.</w:t>
      </w:r>
    </w:p>
    <w:p w:rsidR="006E102B" w:rsidRPr="00E016AA" w:rsidRDefault="006E102B" w:rsidP="006C5181">
      <w:pPr>
        <w:ind w:left="0"/>
        <w:rPr>
          <w:rFonts w:ascii="Calibri" w:hAnsi="Calibri"/>
          <w:szCs w:val="24"/>
        </w:rPr>
      </w:pPr>
      <w:r w:rsidRPr="00E016AA">
        <w:rPr>
          <w:rFonts w:ascii="Calibri" w:hAnsi="Calibri"/>
          <w:szCs w:val="24"/>
        </w:rPr>
        <w:t>Les points suivants sont celles que nous avons choisies pour être à l’écoute de la clientèle de  Smart Green :</w:t>
      </w:r>
    </w:p>
    <w:p w:rsidR="006C5181" w:rsidRPr="00E016AA" w:rsidRDefault="006C5181" w:rsidP="006C5181">
      <w:pPr>
        <w:ind w:left="0"/>
        <w:rPr>
          <w:rFonts w:ascii="Calibri" w:hAnsi="Calibri"/>
          <w:szCs w:val="24"/>
        </w:rPr>
      </w:pPr>
    </w:p>
    <w:p w:rsidR="006E102B" w:rsidRPr="00A52419" w:rsidRDefault="006E102B" w:rsidP="006C5181">
      <w:pPr>
        <w:ind w:left="0"/>
        <w:rPr>
          <w:rFonts w:ascii="Calibri" w:hAnsi="Calibri" w:cs="Andalus"/>
          <w:b/>
          <w:color w:val="3C526E" w:themeColor="accent6" w:themeShade="BF"/>
          <w:sz w:val="26"/>
          <w:szCs w:val="26"/>
        </w:rPr>
      </w:pPr>
      <w:r w:rsidRPr="00A52419">
        <w:rPr>
          <w:rFonts w:ascii="Calibri" w:hAnsi="Calibri" w:cs="Andalus"/>
          <w:b/>
          <w:color w:val="3C526E" w:themeColor="accent6" w:themeShade="BF"/>
          <w:sz w:val="26"/>
          <w:szCs w:val="26"/>
        </w:rPr>
        <w:lastRenderedPageBreak/>
        <w:t>Les réseaux sociaux et les commentaires :</w:t>
      </w:r>
    </w:p>
    <w:p w:rsidR="006E102B" w:rsidRPr="00E016AA" w:rsidRDefault="006E102B" w:rsidP="006C5181">
      <w:pPr>
        <w:ind w:left="0"/>
        <w:rPr>
          <w:rFonts w:ascii="Calibri" w:hAnsi="Calibri"/>
          <w:szCs w:val="24"/>
        </w:rPr>
      </w:pPr>
      <w:r w:rsidRPr="00E016AA">
        <w:rPr>
          <w:rFonts w:ascii="Calibri" w:hAnsi="Calibri"/>
          <w:szCs w:val="24"/>
        </w:rPr>
        <w:t>Le client est aujourd’hui connecté et actif sur différents réseaux : recherche d’informations, témoignages, recommandations… En pleine expansion, cette technique facilite l’entrée en contact et la personnalisation du discours. Elle implique aussi une veille et une proposition de valeur différenciatrice pour fidéliser et engager ce nouveau client connecté.</w:t>
      </w:r>
    </w:p>
    <w:p w:rsidR="006E102B" w:rsidRPr="00E016AA" w:rsidRDefault="006E102B" w:rsidP="006C5181">
      <w:pPr>
        <w:ind w:left="0"/>
        <w:rPr>
          <w:rFonts w:ascii="Calibri" w:hAnsi="Calibri"/>
          <w:szCs w:val="24"/>
        </w:rPr>
      </w:pPr>
      <w:r w:rsidRPr="00E016AA">
        <w:rPr>
          <w:rFonts w:ascii="Calibri" w:hAnsi="Calibri"/>
          <w:szCs w:val="24"/>
        </w:rPr>
        <w:t xml:space="preserve">Nous proposons une page Facebook, cette page nous permettra de donner une idée approché et plus facile au point de vue accès vu que les réseaux sociaux sont utilisés de façon quotidienne. D’autres parts les clients auront le moyen de commenter, de donner leur avis concernant Smart Green et cela permettra aux prospects d’avoir une idée sur notre entreprise. </w:t>
      </w:r>
    </w:p>
    <w:p w:rsidR="006E102B" w:rsidRPr="00A52419" w:rsidRDefault="006E102B" w:rsidP="006C5181">
      <w:pPr>
        <w:ind w:left="0"/>
        <w:rPr>
          <w:rFonts w:ascii="Calibri" w:hAnsi="Calibri" w:cs="Andalus"/>
          <w:b/>
          <w:color w:val="3C526E" w:themeColor="accent6" w:themeShade="BF"/>
          <w:sz w:val="26"/>
          <w:szCs w:val="26"/>
        </w:rPr>
      </w:pPr>
      <w:r w:rsidRPr="00A52419">
        <w:rPr>
          <w:rFonts w:ascii="Calibri" w:hAnsi="Calibri" w:cs="Andalus"/>
          <w:b/>
          <w:color w:val="3C526E" w:themeColor="accent6" w:themeShade="BF"/>
          <w:sz w:val="26"/>
          <w:szCs w:val="26"/>
        </w:rPr>
        <w:t>L’e-mailing :</w:t>
      </w:r>
    </w:p>
    <w:p w:rsidR="006E102B" w:rsidRPr="00E016AA" w:rsidRDefault="006E102B" w:rsidP="006C5181">
      <w:pPr>
        <w:ind w:left="0"/>
        <w:rPr>
          <w:rFonts w:ascii="Calibri" w:hAnsi="Calibri"/>
          <w:szCs w:val="24"/>
        </w:rPr>
      </w:pPr>
      <w:r w:rsidRPr="00E016AA">
        <w:rPr>
          <w:rFonts w:ascii="Calibri" w:hAnsi="Calibri"/>
          <w:szCs w:val="24"/>
        </w:rPr>
        <w:t>Les chiffres de 2015 confirment une nouvelle fois que l'e-mailing représente l'une des solutions les plus performantes pour les entreprises comme moyen de gestion de la relation-client. Pour cela nous allons adopter cette technique durant cette étude.</w:t>
      </w:r>
    </w:p>
    <w:p w:rsidR="006E102B" w:rsidRPr="00E016AA" w:rsidRDefault="006E102B" w:rsidP="006C5181">
      <w:pPr>
        <w:spacing w:after="0"/>
        <w:ind w:left="0"/>
        <w:rPr>
          <w:rFonts w:ascii="Calibri" w:hAnsi="Calibri"/>
          <w:szCs w:val="24"/>
        </w:rPr>
      </w:pPr>
      <w:r w:rsidRPr="00E016AA">
        <w:rPr>
          <w:rFonts w:ascii="Calibri" w:hAnsi="Calibri"/>
          <w:szCs w:val="24"/>
        </w:rPr>
        <w:t>Dans le site web on propose aux internautes de</w:t>
      </w:r>
      <w:r w:rsidRPr="00E016AA">
        <w:rPr>
          <w:rFonts w:ascii="Calibri" w:hAnsi="Calibri"/>
          <w:color w:val="FF0000"/>
          <w:szCs w:val="24"/>
        </w:rPr>
        <w:t xml:space="preserve"> </w:t>
      </w:r>
      <w:r w:rsidRPr="00E016AA">
        <w:rPr>
          <w:rFonts w:ascii="Calibri" w:hAnsi="Calibri"/>
          <w:szCs w:val="24"/>
        </w:rPr>
        <w:t xml:space="preserve">s’inscrire à notre Newsletter, ceci nous permet de d’avoir une base de données d’emails, qui sera utile lors de la réalisation d’une campagne marketing, </w:t>
      </w:r>
      <w:r w:rsidRPr="00E016AA">
        <w:rPr>
          <w:rFonts w:ascii="Calibri" w:hAnsi="Calibri"/>
        </w:rPr>
        <w:t>i</w:t>
      </w:r>
      <w:r w:rsidRPr="00E016AA">
        <w:rPr>
          <w:rFonts w:ascii="Calibri" w:hAnsi="Calibri"/>
          <w:szCs w:val="24"/>
        </w:rPr>
        <w:t xml:space="preserve">nformer, maintenir une relation, créer du trafic, fidéliser ses clients et cela en fournissant régulièrement des conseils pratiques, des informations sur les nouveautés de nos produits et en annonçant les événements à venir, cela montre à nos clients que nous restons présents et à l’écoute En créant ainsi un climat de confiance propice à de futures transactions. </w:t>
      </w:r>
    </w:p>
    <w:p w:rsidR="006E102B" w:rsidRPr="00E016AA" w:rsidRDefault="006E102B" w:rsidP="00A52419">
      <w:pPr>
        <w:spacing w:before="240" w:after="0" w:line="240" w:lineRule="auto"/>
        <w:ind w:left="0"/>
        <w:rPr>
          <w:rFonts w:ascii="Calibri" w:hAnsi="Calibri"/>
          <w:szCs w:val="24"/>
        </w:rPr>
      </w:pPr>
      <w:r w:rsidRPr="00E016AA">
        <w:rPr>
          <w:rFonts w:ascii="Calibri" w:eastAsia="Times New Roman" w:hAnsi="Calibri" w:cs="Times New Roman"/>
          <w:szCs w:val="24"/>
          <w:lang w:eastAsia="fr-FR"/>
        </w:rPr>
        <w:t>A l’aide de cette technique on peut envoyer des messages contextuels : vœux, alerte en cas de promotion, questionnaire de satisfaction quelques mois après un achat, invitation à des événements de l’entreprise…</w:t>
      </w:r>
    </w:p>
    <w:p w:rsidR="006E102B" w:rsidRPr="00A52419" w:rsidRDefault="006E102B" w:rsidP="00A52419">
      <w:pPr>
        <w:spacing w:before="240" w:line="240" w:lineRule="auto"/>
        <w:ind w:left="0"/>
        <w:rPr>
          <w:rFonts w:ascii="Calibri" w:hAnsi="Calibri" w:cs="Andalus"/>
          <w:b/>
          <w:color w:val="3C526E" w:themeColor="accent6" w:themeShade="BF"/>
          <w:sz w:val="26"/>
          <w:szCs w:val="26"/>
        </w:rPr>
      </w:pPr>
      <w:r w:rsidRPr="00A52419">
        <w:rPr>
          <w:rFonts w:ascii="Calibri" w:hAnsi="Calibri" w:cs="Andalus"/>
          <w:b/>
          <w:color w:val="3C526E" w:themeColor="accent6" w:themeShade="BF"/>
          <w:sz w:val="26"/>
          <w:szCs w:val="26"/>
        </w:rPr>
        <w:t xml:space="preserve">Questionnaire de satisfaction : </w:t>
      </w:r>
    </w:p>
    <w:p w:rsidR="006E102B" w:rsidRPr="00E016AA" w:rsidRDefault="006E102B" w:rsidP="006C5181">
      <w:pPr>
        <w:ind w:left="0"/>
        <w:rPr>
          <w:rFonts w:ascii="Calibri" w:hAnsi="Calibri"/>
          <w:szCs w:val="24"/>
        </w:rPr>
      </w:pPr>
      <w:r w:rsidRPr="00E016AA">
        <w:rPr>
          <w:rFonts w:ascii="Calibri" w:hAnsi="Calibri"/>
          <w:szCs w:val="24"/>
        </w:rPr>
        <w:t>A l’aide de la base de données nous pourrons envoyer des questionnaires de satisfactions après la transaction d’achat ceci assure au client que son opinion est importante et qu’il contribue à l’amélioration de notre entreprise pour mieux répondre aux défauts. On peut aussi les diffuser sur notre site web, ou bien les réseaux sociaux.</w:t>
      </w:r>
    </w:p>
    <w:p w:rsidR="006E102B" w:rsidRPr="00A52419" w:rsidRDefault="006E102B" w:rsidP="006C5181">
      <w:pPr>
        <w:ind w:left="0"/>
        <w:rPr>
          <w:rFonts w:ascii="Calibri" w:hAnsi="Calibri" w:cs="Andalus"/>
          <w:b/>
          <w:color w:val="3C526E" w:themeColor="accent6" w:themeShade="BF"/>
          <w:sz w:val="26"/>
          <w:szCs w:val="26"/>
        </w:rPr>
      </w:pPr>
      <w:r w:rsidRPr="00A52419">
        <w:rPr>
          <w:rFonts w:ascii="Calibri" w:hAnsi="Calibri" w:cs="Andalus"/>
          <w:b/>
          <w:color w:val="3C526E" w:themeColor="accent6" w:themeShade="BF"/>
          <w:sz w:val="26"/>
          <w:szCs w:val="26"/>
        </w:rPr>
        <w:t>Le service client :</w:t>
      </w:r>
    </w:p>
    <w:p w:rsidR="006E102B" w:rsidRPr="00A52419" w:rsidRDefault="006E102B" w:rsidP="006C5181">
      <w:pPr>
        <w:ind w:left="0"/>
        <w:rPr>
          <w:rFonts w:ascii="Calibri" w:hAnsi="Calibri"/>
          <w:szCs w:val="24"/>
        </w:rPr>
      </w:pPr>
      <w:r w:rsidRPr="00A52419">
        <w:rPr>
          <w:rFonts w:ascii="Calibri" w:hAnsi="Calibri"/>
          <w:szCs w:val="24"/>
        </w:rPr>
        <w:t>Le service après-vente est un argument commercial pour les ventes et un levier incontournable de </w:t>
      </w:r>
      <w:hyperlink r:id="rId44" w:history="1">
        <w:r w:rsidRPr="00A52419">
          <w:rPr>
            <w:rStyle w:val="Lienhypertexte"/>
            <w:rFonts w:ascii="Calibri" w:hAnsi="Calibri"/>
            <w:color w:val="auto"/>
            <w:szCs w:val="24"/>
            <w:u w:val="none"/>
          </w:rPr>
          <w:t>satisfaction</w:t>
        </w:r>
      </w:hyperlink>
      <w:r w:rsidRPr="00A52419">
        <w:rPr>
          <w:rFonts w:ascii="Calibri" w:hAnsi="Calibri"/>
          <w:szCs w:val="24"/>
        </w:rPr>
        <w:t xml:space="preserve"> et de </w:t>
      </w:r>
      <w:hyperlink r:id="rId45" w:history="1">
        <w:r w:rsidRPr="00A52419">
          <w:rPr>
            <w:rStyle w:val="Lienhypertexte"/>
            <w:rFonts w:ascii="Calibri" w:hAnsi="Calibri"/>
            <w:color w:val="auto"/>
            <w:szCs w:val="24"/>
            <w:u w:val="none"/>
          </w:rPr>
          <w:t>fidélisation des clients. </w:t>
        </w:r>
      </w:hyperlink>
      <w:r w:rsidRPr="00A52419">
        <w:rPr>
          <w:rFonts w:ascii="Calibri" w:hAnsi="Calibri"/>
          <w:szCs w:val="24"/>
        </w:rPr>
        <w:t xml:space="preserve">Nous proposons un service après-vente, on le verra en détail dans la suite du document. </w:t>
      </w:r>
    </w:p>
    <w:p w:rsidR="006E102B" w:rsidRPr="00E016AA" w:rsidRDefault="006E102B" w:rsidP="00787E80">
      <w:pPr>
        <w:ind w:left="0"/>
        <w:rPr>
          <w:rFonts w:ascii="Calibri" w:eastAsia="Times New Roman" w:hAnsi="Calibri"/>
          <w:lang w:eastAsia="fr-FR"/>
        </w:rPr>
      </w:pPr>
      <w:r w:rsidRPr="00E016AA">
        <w:rPr>
          <w:rFonts w:ascii="Calibri" w:hAnsi="Calibri"/>
        </w:rPr>
        <w:lastRenderedPageBreak/>
        <w:t xml:space="preserve">Parfois </w:t>
      </w:r>
      <w:r w:rsidRPr="00E016AA">
        <w:rPr>
          <w:rFonts w:ascii="Calibri" w:hAnsi="Calibri"/>
          <w:shd w:val="clear" w:color="auto" w:fill="FFFFFF"/>
        </w:rPr>
        <w:t>u</w:t>
      </w:r>
      <w:r w:rsidRPr="00E016AA">
        <w:rPr>
          <w:rFonts w:ascii="Calibri" w:eastAsia="Times New Roman" w:hAnsi="Calibri"/>
          <w:lang w:eastAsia="fr-FR"/>
        </w:rPr>
        <w:t>n « self-service » (ou libre-service) est apprécié par les clients (accès à des modes d’emploi, des tutoriels, etc.), mais sera complété par une assistance personnalisée par téléphone ou chat, si le client en éprouve le besoin qui est aussi un service après-vente.</w:t>
      </w:r>
    </w:p>
    <w:p w:rsidR="006E102B" w:rsidRPr="00E016AA" w:rsidRDefault="006E102B" w:rsidP="00787E80">
      <w:pPr>
        <w:ind w:left="0"/>
        <w:rPr>
          <w:rFonts w:ascii="Calibri" w:hAnsi="Calibri"/>
        </w:rPr>
      </w:pPr>
      <w:r w:rsidRPr="00E016AA">
        <w:rPr>
          <w:rFonts w:ascii="Calibri" w:hAnsi="Calibri"/>
        </w:rPr>
        <w:t xml:space="preserve">Toutes les stratégies de fidélisation efficaces reposent d’abord sur une </w:t>
      </w:r>
      <w:r w:rsidRPr="00A52419">
        <w:rPr>
          <w:rFonts w:ascii="Calibri" w:hAnsi="Calibri"/>
        </w:rPr>
        <w:t>bonne </w:t>
      </w:r>
      <w:hyperlink r:id="rId46" w:history="1">
        <w:r w:rsidRPr="00A52419">
          <w:rPr>
            <w:rStyle w:val="Lienhypertexte"/>
            <w:rFonts w:ascii="Calibri" w:hAnsi="Calibri"/>
            <w:color w:val="auto"/>
            <w:szCs w:val="24"/>
            <w:u w:val="none"/>
          </w:rPr>
          <w:t>connaissance client</w:t>
        </w:r>
      </w:hyperlink>
      <w:r w:rsidRPr="00A52419">
        <w:rPr>
          <w:rFonts w:ascii="Calibri" w:hAnsi="Calibri"/>
        </w:rPr>
        <w:t>. C’est un préalable indispensable et ceci s’intègre dans la mise en place d’une stratégie CRM (Customer Relationship Management) au sein de Smart Green qui a pour objectif d’optimiser</w:t>
      </w:r>
      <w:r w:rsidRPr="00E016AA">
        <w:rPr>
          <w:rFonts w:ascii="Calibri" w:hAnsi="Calibri"/>
        </w:rPr>
        <w:t xml:space="preserve"> le traitement et l’analyse des données relatives aux clients et prospects la gestion de la relation clients afin de la fidéliser.</w:t>
      </w:r>
    </w:p>
    <w:p w:rsidR="006E102B" w:rsidRPr="00E016AA" w:rsidRDefault="006E102B" w:rsidP="006E102B">
      <w:pPr>
        <w:jc w:val="center"/>
        <w:rPr>
          <w:rFonts w:ascii="Calibri" w:hAnsi="Calibri"/>
          <w:szCs w:val="24"/>
        </w:rPr>
      </w:pPr>
      <w:r w:rsidRPr="00E016AA">
        <w:rPr>
          <w:rFonts w:ascii="Calibri" w:hAnsi="Calibri"/>
          <w:noProof/>
          <w:lang w:eastAsia="fr-FR"/>
        </w:rPr>
        <w:drawing>
          <wp:anchor distT="0" distB="0" distL="114300" distR="114300" simplePos="0" relativeHeight="251667968" behindDoc="0" locked="0" layoutInCell="1" allowOverlap="1" wp14:anchorId="596ABF69" wp14:editId="6F3E0CC3">
            <wp:simplePos x="0" y="0"/>
            <wp:positionH relativeFrom="column">
              <wp:posOffset>438665</wp:posOffset>
            </wp:positionH>
            <wp:positionV relativeFrom="paragraph">
              <wp:posOffset>118093</wp:posOffset>
            </wp:positionV>
            <wp:extent cx="4473146" cy="2360140"/>
            <wp:effectExtent l="0" t="0" r="3810" b="254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extLst>
                        <a:ext uri="{28A0092B-C50C-407E-A947-70E740481C1C}">
                          <a14:useLocalDpi xmlns:a14="http://schemas.microsoft.com/office/drawing/2010/main" val="0"/>
                        </a:ext>
                      </a:extLst>
                    </a:blip>
                    <a:stretch>
                      <a:fillRect/>
                    </a:stretch>
                  </pic:blipFill>
                  <pic:spPr>
                    <a:xfrm>
                      <a:off x="0" y="0"/>
                      <a:ext cx="4476750" cy="2362042"/>
                    </a:xfrm>
                    <a:prstGeom prst="rect">
                      <a:avLst/>
                    </a:prstGeom>
                  </pic:spPr>
                </pic:pic>
              </a:graphicData>
            </a:graphic>
            <wp14:sizeRelH relativeFrom="page">
              <wp14:pctWidth>0</wp14:pctWidth>
            </wp14:sizeRelH>
            <wp14:sizeRelV relativeFrom="page">
              <wp14:pctHeight>0</wp14:pctHeight>
            </wp14:sizeRelV>
          </wp:anchor>
        </w:drawing>
      </w:r>
    </w:p>
    <w:p w:rsidR="006E102B" w:rsidRPr="00E016AA" w:rsidRDefault="006E102B" w:rsidP="006E102B">
      <w:pPr>
        <w:rPr>
          <w:rFonts w:ascii="Calibri" w:hAnsi="Calibri"/>
          <w:b/>
          <w:sz w:val="30"/>
          <w:szCs w:val="30"/>
        </w:rPr>
      </w:pPr>
    </w:p>
    <w:p w:rsidR="006E102B" w:rsidRPr="00E016AA" w:rsidRDefault="006E102B" w:rsidP="006E102B">
      <w:pPr>
        <w:rPr>
          <w:rFonts w:ascii="Calibri" w:hAnsi="Calibri"/>
        </w:rPr>
      </w:pPr>
    </w:p>
    <w:p w:rsidR="006E102B" w:rsidRPr="00E016AA" w:rsidRDefault="006E102B" w:rsidP="006E102B">
      <w:pPr>
        <w:rPr>
          <w:rFonts w:ascii="Calibri" w:hAnsi="Calibri"/>
          <w:color w:val="F96A1B" w:themeColor="accent2"/>
          <w:sz w:val="26"/>
          <w:szCs w:val="26"/>
        </w:rPr>
      </w:pPr>
    </w:p>
    <w:p w:rsidR="006E102B" w:rsidRPr="00E016AA" w:rsidRDefault="006E102B" w:rsidP="006E102B">
      <w:pPr>
        <w:rPr>
          <w:rFonts w:ascii="Calibri" w:hAnsi="Calibri"/>
          <w:szCs w:val="24"/>
        </w:rPr>
      </w:pPr>
    </w:p>
    <w:p w:rsidR="006E102B" w:rsidRPr="00E016AA" w:rsidRDefault="006E102B" w:rsidP="006E102B">
      <w:pPr>
        <w:rPr>
          <w:rFonts w:ascii="Calibri" w:hAnsi="Calibri"/>
          <w:szCs w:val="24"/>
        </w:rPr>
      </w:pPr>
    </w:p>
    <w:p w:rsidR="006E102B" w:rsidRPr="00E016AA" w:rsidRDefault="006E102B" w:rsidP="006E102B">
      <w:pPr>
        <w:rPr>
          <w:rFonts w:ascii="Calibri" w:hAnsi="Calibri"/>
          <w:szCs w:val="24"/>
        </w:rPr>
      </w:pPr>
    </w:p>
    <w:p w:rsidR="006E102B" w:rsidRPr="00E016AA" w:rsidRDefault="006E102B" w:rsidP="006E102B">
      <w:pPr>
        <w:ind w:left="0"/>
        <w:rPr>
          <w:rFonts w:ascii="Calibri" w:eastAsia="Times New Roman" w:hAnsi="Calibri" w:cs="Times New Roman"/>
          <w:color w:val="auto"/>
          <w:szCs w:val="24"/>
          <w:lang w:eastAsia="fr-FR"/>
        </w:rPr>
      </w:pPr>
    </w:p>
    <w:p w:rsidR="006D6A4C" w:rsidRPr="00E016AA" w:rsidRDefault="00B07AB6" w:rsidP="00411CC3">
      <w:pPr>
        <w:pStyle w:val="Titre2"/>
        <w:rPr>
          <w:rFonts w:ascii="Calibri" w:hAnsi="Calibri"/>
        </w:rPr>
      </w:pPr>
      <w:r w:rsidRPr="00E016AA">
        <w:rPr>
          <w:rFonts w:ascii="Calibri" w:hAnsi="Calibri"/>
        </w:rPr>
        <w:t>SAV</w:t>
      </w:r>
    </w:p>
    <w:p w:rsidR="00411CC3" w:rsidRPr="00E016AA" w:rsidRDefault="00411CC3" w:rsidP="00411CC3">
      <w:pPr>
        <w:ind w:left="0"/>
        <w:rPr>
          <w:rFonts w:ascii="Calibri" w:hAnsi="Calibri"/>
        </w:rPr>
      </w:pPr>
      <w:r w:rsidRPr="00E016AA">
        <w:rPr>
          <w:rFonts w:ascii="Calibri" w:hAnsi="Calibri" w:cs="Helvetica"/>
          <w:color w:val="646464"/>
          <w:sz w:val="26"/>
          <w:szCs w:val="26"/>
          <w:shd w:val="clear" w:color="auto" w:fill="FFFFFF"/>
          <w:lang w:val="fr-MA"/>
        </w:rPr>
        <w:t xml:space="preserve"> </w:t>
      </w:r>
      <w:r w:rsidRPr="00E016AA">
        <w:rPr>
          <w:rFonts w:ascii="Calibri" w:hAnsi="Calibri"/>
        </w:rPr>
        <w:t xml:space="preserve">En tant que startup, le service après-vente est indispensable pour nous car il assure un suivi auprès de la clientèle et contribue donc à sa fidélisation. Nous somme convaincu que en créant une vraie proximité avec notre client que celui-ci va accorder sa confiance à notre entreprise, revenir pour un futur achat et la recommander. </w:t>
      </w:r>
    </w:p>
    <w:p w:rsidR="00411CC3" w:rsidRPr="00E016AA" w:rsidRDefault="00411CC3" w:rsidP="00411CC3">
      <w:pPr>
        <w:ind w:left="0"/>
        <w:rPr>
          <w:rFonts w:ascii="Calibri" w:hAnsi="Calibri"/>
        </w:rPr>
      </w:pPr>
      <w:r w:rsidRPr="00E016AA">
        <w:rPr>
          <w:rFonts w:ascii="Calibri" w:hAnsi="Calibri"/>
        </w:rPr>
        <w:t xml:space="preserve">  Un SAV est non seulement réactif quant aux requêtes qui lui sont adressées, mais est aussi le dernier contact que le client a avec l’entreprise. Une bonne </w:t>
      </w:r>
      <w:hyperlink r:id="rId48" w:history="1">
        <w:r w:rsidRPr="00E016AA">
          <w:rPr>
            <w:rFonts w:ascii="Calibri" w:hAnsi="Calibri"/>
          </w:rPr>
          <w:t>expérience client</w:t>
        </w:r>
      </w:hyperlink>
      <w:r w:rsidRPr="00E016AA">
        <w:rPr>
          <w:rFonts w:ascii="Calibri" w:hAnsi="Calibri"/>
        </w:rPr>
        <w:t> ne pourra qu'être bénéfique pour nous. Un client satisfait du service après-vente recommandera l’entreprise tandis que le client mécontent n'hésitera pas à dégrader sa réputation auprès de son entourage.</w:t>
      </w:r>
    </w:p>
    <w:p w:rsidR="00411CC3" w:rsidRDefault="00411CC3" w:rsidP="00411CC3">
      <w:pPr>
        <w:ind w:left="0"/>
        <w:rPr>
          <w:rFonts w:ascii="Calibri" w:hAnsi="Calibri"/>
        </w:rPr>
      </w:pPr>
      <w:r w:rsidRPr="00E016AA">
        <w:rPr>
          <w:rFonts w:ascii="Calibri" w:hAnsi="Calibri"/>
        </w:rPr>
        <w:t xml:space="preserve">   Donc consciente du rôle majeur du SAV pour sa réputation, Smart Green fournie beaucoup d’effort pour répondre aux attentes de ses clients via l’adoption d’une stratégie SAV basé  sur le  respect de quelques règles fondamentales qui sont :</w:t>
      </w:r>
    </w:p>
    <w:p w:rsidR="00A52419" w:rsidRDefault="00A52419" w:rsidP="00411CC3">
      <w:pPr>
        <w:ind w:left="0"/>
        <w:rPr>
          <w:rFonts w:ascii="Calibri" w:hAnsi="Calibri"/>
        </w:rPr>
      </w:pPr>
    </w:p>
    <w:p w:rsidR="004F1159" w:rsidRDefault="004F1159" w:rsidP="00411CC3">
      <w:pPr>
        <w:ind w:left="0"/>
        <w:rPr>
          <w:rFonts w:ascii="Calibri" w:hAnsi="Calibri"/>
        </w:rPr>
      </w:pPr>
    </w:p>
    <w:p w:rsidR="004F1159" w:rsidRDefault="004F1159" w:rsidP="00411CC3">
      <w:pPr>
        <w:ind w:left="0"/>
        <w:rPr>
          <w:rFonts w:ascii="Calibri" w:hAnsi="Calibri"/>
        </w:rPr>
      </w:pPr>
    </w:p>
    <w:p w:rsidR="004F1159" w:rsidRPr="00E016AA" w:rsidRDefault="004F1159" w:rsidP="00411CC3">
      <w:pPr>
        <w:ind w:left="0"/>
        <w:rPr>
          <w:rFonts w:ascii="Calibri" w:hAnsi="Calibri"/>
        </w:rPr>
      </w:pPr>
    </w:p>
    <w:p w:rsidR="00411CC3" w:rsidRPr="004F1159" w:rsidRDefault="00411CC3" w:rsidP="004F1159">
      <w:pPr>
        <w:pStyle w:val="NormalWeb"/>
        <w:numPr>
          <w:ilvl w:val="0"/>
          <w:numId w:val="25"/>
        </w:numPr>
        <w:shd w:val="clear" w:color="auto" w:fill="FFFFFF"/>
        <w:autoSpaceDN/>
        <w:spacing w:before="0" w:after="420"/>
        <w:jc w:val="left"/>
        <w:rPr>
          <w:rFonts w:ascii="Calibri" w:eastAsiaTheme="minorHAnsi" w:hAnsi="Calibri" w:cstheme="minorBidi"/>
          <w:b/>
          <w:color w:val="3C526E" w:themeColor="accent6" w:themeShade="BF"/>
          <w:sz w:val="26"/>
          <w:szCs w:val="26"/>
          <w:lang w:eastAsia="en-US"/>
        </w:rPr>
      </w:pPr>
      <w:r w:rsidRPr="004F1159">
        <w:rPr>
          <w:rFonts w:ascii="Calibri" w:eastAsiaTheme="minorHAnsi" w:hAnsi="Calibri" w:cstheme="minorBidi"/>
          <w:b/>
          <w:color w:val="3C526E" w:themeColor="accent6" w:themeShade="BF"/>
          <w:sz w:val="26"/>
          <w:szCs w:val="26"/>
          <w:lang w:eastAsia="en-US"/>
        </w:rPr>
        <w:lastRenderedPageBreak/>
        <w:t>Être à l’écoute :</w:t>
      </w:r>
    </w:p>
    <w:p w:rsidR="00411CC3" w:rsidRDefault="00411CC3" w:rsidP="00411CC3">
      <w:pPr>
        <w:ind w:left="0"/>
        <w:rPr>
          <w:rFonts w:ascii="Calibri" w:hAnsi="Calibri"/>
        </w:rPr>
      </w:pPr>
      <w:r w:rsidRPr="00E016AA">
        <w:rPr>
          <w:rFonts w:ascii="Calibri" w:hAnsi="Calibri"/>
        </w:rPr>
        <w:t xml:space="preserve">Chaque client a un besoin différent il peut qu’il </w:t>
      </w:r>
      <w:r w:rsidR="004F1159" w:rsidRPr="00E016AA">
        <w:rPr>
          <w:rFonts w:ascii="Calibri" w:hAnsi="Calibri"/>
        </w:rPr>
        <w:t>s’agît</w:t>
      </w:r>
      <w:r w:rsidRPr="00E016AA">
        <w:rPr>
          <w:rFonts w:ascii="Calibri" w:hAnsi="Calibri"/>
        </w:rPr>
        <w:t xml:space="preserve"> d’une explication sur le fonctionnement du produit acheté, des informations sur le mode d’emplois, la gestion d’une panne, demande d’aide etc. Notre SAV va traiter chaque problème séparément et ê</w:t>
      </w:r>
      <w:r w:rsidR="00A52419">
        <w:rPr>
          <w:rFonts w:ascii="Calibri" w:hAnsi="Calibri"/>
        </w:rPr>
        <w:t>tre attentif aux remarques des c</w:t>
      </w:r>
      <w:r w:rsidR="00A52419" w:rsidRPr="00E016AA">
        <w:rPr>
          <w:rFonts w:ascii="Calibri" w:hAnsi="Calibri"/>
        </w:rPr>
        <w:t>lients</w:t>
      </w:r>
      <w:r w:rsidRPr="00E016AA">
        <w:rPr>
          <w:rFonts w:ascii="Calibri" w:hAnsi="Calibri"/>
        </w:rPr>
        <w:t xml:space="preserve"> par le billet de la newsletter que nous  mettons à leur disposition dans notre page web. Les clients qui vont contacter le service après-vente de Smart Green, soit par appel ou par mail, vont trouver à leurs dispositions des gens compétents au niveau de la communication qui parlent plusieurs</w:t>
      </w:r>
      <w:r w:rsidR="00A9038D" w:rsidRPr="00E016AA">
        <w:rPr>
          <w:rFonts w:ascii="Calibri" w:hAnsi="Calibri"/>
        </w:rPr>
        <w:t xml:space="preserve"> langues et qui ont capables d’</w:t>
      </w:r>
      <w:r w:rsidRPr="00E016AA">
        <w:rPr>
          <w:rFonts w:ascii="Calibri" w:hAnsi="Calibri"/>
        </w:rPr>
        <w:t>identifier exactement le problème du client et utiliser la reformulation pour s'assurer de la bonne compréhension du client.</w:t>
      </w:r>
    </w:p>
    <w:p w:rsidR="00B07AB6" w:rsidRPr="00E016AA" w:rsidRDefault="00B07AB6" w:rsidP="00411CC3">
      <w:pPr>
        <w:ind w:left="0"/>
        <w:rPr>
          <w:rFonts w:ascii="Calibri" w:hAnsi="Calibri"/>
        </w:rPr>
      </w:pPr>
    </w:p>
    <w:p w:rsidR="00411CC3" w:rsidRPr="00A52419" w:rsidRDefault="00411CC3" w:rsidP="00A52419">
      <w:pPr>
        <w:pStyle w:val="NormalWeb"/>
        <w:numPr>
          <w:ilvl w:val="0"/>
          <w:numId w:val="25"/>
        </w:numPr>
        <w:shd w:val="clear" w:color="auto" w:fill="FFFFFF"/>
        <w:autoSpaceDN/>
        <w:spacing w:before="0" w:after="420"/>
        <w:jc w:val="left"/>
        <w:rPr>
          <w:rFonts w:ascii="Calibri" w:eastAsiaTheme="minorHAnsi" w:hAnsi="Calibri" w:cstheme="minorBidi"/>
          <w:b/>
          <w:color w:val="3C526E" w:themeColor="accent6" w:themeShade="BF"/>
          <w:sz w:val="26"/>
          <w:szCs w:val="26"/>
          <w:lang w:eastAsia="en-US"/>
        </w:rPr>
      </w:pPr>
      <w:r w:rsidRPr="00A52419">
        <w:rPr>
          <w:rFonts w:ascii="Calibri" w:eastAsiaTheme="minorHAnsi" w:hAnsi="Calibri" w:cstheme="minorBidi"/>
          <w:b/>
          <w:color w:val="3C526E" w:themeColor="accent6" w:themeShade="BF"/>
          <w:sz w:val="26"/>
          <w:szCs w:val="26"/>
          <w:lang w:eastAsia="en-US"/>
        </w:rPr>
        <w:t>Donner des renseignements de qualité :</w:t>
      </w:r>
    </w:p>
    <w:p w:rsidR="00411CC3" w:rsidRPr="00E016AA" w:rsidRDefault="00411CC3" w:rsidP="00411CC3">
      <w:pPr>
        <w:ind w:left="0"/>
        <w:rPr>
          <w:rFonts w:ascii="Calibri" w:eastAsiaTheme="minorHAnsi" w:hAnsi="Calibri"/>
        </w:rPr>
      </w:pPr>
      <w:r w:rsidRPr="00E016AA">
        <w:rPr>
          <w:rFonts w:ascii="Calibri" w:eastAsiaTheme="minorHAnsi" w:hAnsi="Calibri"/>
        </w:rPr>
        <w:t xml:space="preserve"> Lorsqu’un client contacte le SAV, il s’attend à avoir une réponse précise et des conseils de qualité. Smart Green va offrir aux personnes travaillant dans son entité SAV des formations spécifiques et techniques sur ses produits pour savoir renseigner correctement les clients et les aider dans leur démarche.</w:t>
      </w:r>
    </w:p>
    <w:p w:rsidR="00411CC3" w:rsidRPr="00A52419" w:rsidRDefault="00411CC3" w:rsidP="00A52419">
      <w:pPr>
        <w:pStyle w:val="NormalWeb"/>
        <w:numPr>
          <w:ilvl w:val="0"/>
          <w:numId w:val="25"/>
        </w:numPr>
        <w:shd w:val="clear" w:color="auto" w:fill="FFFFFF"/>
        <w:autoSpaceDN/>
        <w:spacing w:before="0" w:after="420"/>
        <w:jc w:val="left"/>
        <w:rPr>
          <w:rFonts w:ascii="Calibri" w:eastAsiaTheme="minorHAnsi" w:hAnsi="Calibri" w:cstheme="minorBidi"/>
          <w:b/>
          <w:color w:val="3C526E" w:themeColor="accent6" w:themeShade="BF"/>
          <w:sz w:val="26"/>
          <w:szCs w:val="26"/>
          <w:lang w:eastAsia="en-US"/>
        </w:rPr>
      </w:pPr>
      <w:r w:rsidRPr="00A52419">
        <w:rPr>
          <w:rFonts w:ascii="Calibri" w:eastAsiaTheme="minorHAnsi" w:hAnsi="Calibri" w:cstheme="minorBidi"/>
          <w:b/>
          <w:color w:val="3C526E" w:themeColor="accent6" w:themeShade="BF"/>
          <w:sz w:val="26"/>
          <w:szCs w:val="26"/>
          <w:lang w:eastAsia="en-US"/>
        </w:rPr>
        <w:t xml:space="preserve">Respecter son interlocuteur : </w:t>
      </w:r>
    </w:p>
    <w:p w:rsidR="00411CC3" w:rsidRPr="00E016AA" w:rsidRDefault="00411CC3" w:rsidP="00411CC3">
      <w:pPr>
        <w:ind w:left="0"/>
        <w:rPr>
          <w:rFonts w:ascii="Calibri" w:eastAsiaTheme="minorHAnsi" w:hAnsi="Calibri"/>
        </w:rPr>
      </w:pPr>
      <w:r w:rsidRPr="00E016AA">
        <w:rPr>
          <w:rFonts w:ascii="Calibri" w:eastAsiaTheme="minorHAnsi" w:hAnsi="Calibri"/>
        </w:rPr>
        <w:t>Smart Green propose un SAV sous forme de réception d’appel, d’email ou de chat, où le fond et la forme sont soignés. Même si un client exprime son mécontentement de manière agressive, nous allons apprendre aux personnels qu’il faut rester courtois et répondre avec tact à ses préoccupations aussi pour ce qui est du jargon technique qu’il faut adapter son discours en fonction de l’interlocuteur et lui proposer des solutions adaptées à son problème.</w:t>
      </w:r>
    </w:p>
    <w:p w:rsidR="00411CC3" w:rsidRPr="00A52419" w:rsidRDefault="00411CC3" w:rsidP="00A52419">
      <w:pPr>
        <w:pStyle w:val="NormalWeb"/>
        <w:numPr>
          <w:ilvl w:val="0"/>
          <w:numId w:val="25"/>
        </w:numPr>
        <w:shd w:val="clear" w:color="auto" w:fill="FFFFFF"/>
        <w:autoSpaceDN/>
        <w:spacing w:before="0" w:after="420"/>
        <w:jc w:val="left"/>
        <w:rPr>
          <w:rFonts w:ascii="Calibri" w:eastAsiaTheme="minorHAnsi" w:hAnsi="Calibri" w:cstheme="minorBidi"/>
          <w:b/>
          <w:color w:val="3C526E" w:themeColor="accent6" w:themeShade="BF"/>
          <w:sz w:val="26"/>
          <w:szCs w:val="26"/>
          <w:lang w:eastAsia="en-US"/>
        </w:rPr>
      </w:pPr>
      <w:r w:rsidRPr="00A52419">
        <w:rPr>
          <w:rFonts w:ascii="Calibri" w:eastAsiaTheme="minorHAnsi" w:hAnsi="Calibri" w:cstheme="minorBidi"/>
          <w:b/>
          <w:color w:val="3C526E" w:themeColor="accent6" w:themeShade="BF"/>
          <w:sz w:val="26"/>
          <w:szCs w:val="26"/>
          <w:lang w:eastAsia="en-US"/>
        </w:rPr>
        <w:t>Etre réactif :</w:t>
      </w:r>
    </w:p>
    <w:p w:rsidR="00411CC3" w:rsidRPr="00E016AA" w:rsidRDefault="00411CC3" w:rsidP="00411CC3">
      <w:pPr>
        <w:ind w:left="0"/>
        <w:rPr>
          <w:rFonts w:ascii="Calibri" w:eastAsiaTheme="minorHAnsi" w:hAnsi="Calibri"/>
        </w:rPr>
      </w:pPr>
      <w:r w:rsidRPr="00E016AA">
        <w:rPr>
          <w:rFonts w:ascii="Calibri" w:eastAsiaTheme="minorHAnsi" w:hAnsi="Calibri"/>
        </w:rPr>
        <w:t xml:space="preserve"> Nous savons très bien que rien n’est pire que d’appeler un SAV sans avoir quelqu'un au bout du fil ou bien d'attendre un email resté sans réponse pour cela Smart Green rassure ses clients qu’une fois rencontrer des difficultés avec le produit et contacter notre SAV ils vont trouver des repenses rapides et de qualité sans passer par plusieurs intermédiaires . </w:t>
      </w:r>
    </w:p>
    <w:p w:rsidR="00411CC3" w:rsidRPr="00A52419" w:rsidRDefault="00411CC3" w:rsidP="00A52419">
      <w:pPr>
        <w:pStyle w:val="NormalWeb"/>
        <w:numPr>
          <w:ilvl w:val="0"/>
          <w:numId w:val="25"/>
        </w:numPr>
        <w:shd w:val="clear" w:color="auto" w:fill="FFFFFF"/>
        <w:autoSpaceDN/>
        <w:spacing w:before="0" w:after="420"/>
        <w:jc w:val="left"/>
        <w:rPr>
          <w:rFonts w:ascii="Calibri" w:eastAsiaTheme="minorHAnsi" w:hAnsi="Calibri" w:cstheme="minorBidi"/>
          <w:b/>
          <w:color w:val="3C526E" w:themeColor="accent6" w:themeShade="BF"/>
          <w:sz w:val="26"/>
          <w:szCs w:val="26"/>
          <w:lang w:eastAsia="en-US"/>
        </w:rPr>
      </w:pPr>
      <w:r w:rsidRPr="00A52419">
        <w:rPr>
          <w:rFonts w:ascii="Calibri" w:eastAsiaTheme="minorHAnsi" w:hAnsi="Calibri" w:cstheme="minorBidi"/>
          <w:b/>
          <w:color w:val="3C526E" w:themeColor="accent6" w:themeShade="BF"/>
          <w:sz w:val="26"/>
          <w:szCs w:val="26"/>
          <w:lang w:eastAsia="en-US"/>
        </w:rPr>
        <w:t xml:space="preserve">Pouvoir anticiper et gérer les crises : </w:t>
      </w:r>
    </w:p>
    <w:p w:rsidR="00A52419" w:rsidRPr="007824E8" w:rsidRDefault="00411CC3" w:rsidP="007824E8">
      <w:pPr>
        <w:ind w:left="0"/>
        <w:rPr>
          <w:rFonts w:ascii="Calibri" w:eastAsiaTheme="minorHAnsi" w:hAnsi="Calibri"/>
        </w:rPr>
      </w:pPr>
      <w:r w:rsidRPr="00E016AA">
        <w:rPr>
          <w:rFonts w:ascii="Calibri" w:eastAsiaTheme="minorHAnsi" w:hAnsi="Calibri"/>
        </w:rPr>
        <w:t xml:space="preserve">Avant le lancement de son produit Smart Green va réaliser une étude sur les types de pannes que peuvent arriver au produit et les solution pour intervenir et va construire une grille question réponse qui va la mettre à la disposition de son entité SAV pour anticiper les crises .Exemple il y a des cas qui nécessite une intervention directe pour la réparation du produit c’est-à-dire sur </w:t>
      </w:r>
      <w:r w:rsidR="00A52419" w:rsidRPr="00E016AA">
        <w:rPr>
          <w:rFonts w:ascii="Calibri" w:eastAsiaTheme="minorHAnsi" w:hAnsi="Calibri"/>
        </w:rPr>
        <w:t>le champ</w:t>
      </w:r>
      <w:r w:rsidRPr="00E016AA">
        <w:rPr>
          <w:rFonts w:ascii="Calibri" w:eastAsiaTheme="minorHAnsi" w:hAnsi="Calibri"/>
        </w:rPr>
        <w:t xml:space="preserve"> et d’autre qui ne demande qu’un suivi par notre équipe pour gérer la situation par téléphon</w:t>
      </w:r>
    </w:p>
    <w:p w:rsidR="00A52419" w:rsidRDefault="00A52419" w:rsidP="00A52419">
      <w:pPr>
        <w:rPr>
          <w:rFonts w:ascii="Calibri" w:hAnsi="Calibri"/>
        </w:rPr>
      </w:pPr>
    </w:p>
    <w:p w:rsidR="007824E8" w:rsidRDefault="007824E8" w:rsidP="007824E8">
      <w:pPr>
        <w:pStyle w:val="Titre1"/>
        <w:numPr>
          <w:ilvl w:val="0"/>
          <w:numId w:val="0"/>
        </w:numPr>
      </w:pPr>
      <w:bookmarkStart w:id="17" w:name="_Toc533036041"/>
      <w:r>
        <w:t>étude financier</w:t>
      </w:r>
      <w:bookmarkEnd w:id="17"/>
    </w:p>
    <w:p w:rsidR="007824E8" w:rsidRPr="007824E8" w:rsidRDefault="007824E8" w:rsidP="007824E8"/>
    <w:p w:rsidR="007824E8" w:rsidRDefault="007824E8" w:rsidP="007824E8">
      <w:pPr>
        <w:pStyle w:val="Titre2"/>
      </w:pPr>
      <w:bookmarkStart w:id="18" w:name="_Toc533036042"/>
      <w:r>
        <w:t>Bilan d’ouverture :</w:t>
      </w:r>
      <w:bookmarkEnd w:id="18"/>
      <w:r>
        <w:t xml:space="preserve"> </w:t>
      </w:r>
    </w:p>
    <w:p w:rsidR="007824E8" w:rsidRPr="006D6A4C" w:rsidRDefault="007824E8" w:rsidP="007824E8"/>
    <w:p w:rsidR="007824E8" w:rsidRDefault="007824E8" w:rsidP="007824E8">
      <w:pPr>
        <w:ind w:left="0"/>
      </w:pPr>
      <w:r>
        <w:t>Nous avons fait notre bilan d’ouverture qui est un élément important lors de la création d’entreprise.</w:t>
      </w:r>
    </w:p>
    <w:p w:rsidR="007824E8" w:rsidRDefault="007824E8" w:rsidP="007824E8">
      <w:pPr>
        <w:ind w:left="0"/>
      </w:pPr>
      <w:r>
        <w:t>On a acheté :</w:t>
      </w:r>
    </w:p>
    <w:p w:rsidR="007824E8" w:rsidRDefault="007824E8" w:rsidP="007824E8">
      <w:pPr>
        <w:pStyle w:val="Paragraphedeliste"/>
        <w:numPr>
          <w:ilvl w:val="0"/>
          <w:numId w:val="19"/>
        </w:numPr>
      </w:pPr>
      <w:r>
        <w:t>Logiciel avec 7000dh pour programmer.</w:t>
      </w:r>
    </w:p>
    <w:p w:rsidR="007824E8" w:rsidRDefault="007824E8" w:rsidP="007824E8">
      <w:pPr>
        <w:pStyle w:val="Paragraphedeliste"/>
        <w:numPr>
          <w:ilvl w:val="0"/>
          <w:numId w:val="19"/>
        </w:numPr>
      </w:pPr>
      <w:r>
        <w:t>Machine d’emballage avec 40000dh, imprimante de 1890dh, 2 camera avec 1020dh et un téléphone fix de 299dh</w:t>
      </w:r>
    </w:p>
    <w:p w:rsidR="007824E8" w:rsidRDefault="007824E8" w:rsidP="007824E8">
      <w:pPr>
        <w:pStyle w:val="Paragraphedeliste"/>
        <w:numPr>
          <w:ilvl w:val="0"/>
          <w:numId w:val="19"/>
        </w:numPr>
      </w:pPr>
      <w:r>
        <w:t>4 bureaux et 5 chaises, le bureau coûte de 1950 dh et la chaise coûte de 460 dh.</w:t>
      </w:r>
    </w:p>
    <w:p w:rsidR="007824E8" w:rsidRDefault="007824E8" w:rsidP="007824E8">
      <w:pPr>
        <w:pStyle w:val="Paragraphedeliste"/>
        <w:numPr>
          <w:ilvl w:val="0"/>
          <w:numId w:val="19"/>
        </w:numPr>
      </w:pPr>
      <w:r>
        <w:rPr>
          <w:noProof/>
          <w:lang w:eastAsia="fr-FR"/>
        </w:rPr>
        <w:drawing>
          <wp:anchor distT="0" distB="0" distL="114300" distR="114300" simplePos="0" relativeHeight="251641344" behindDoc="0" locked="0" layoutInCell="1" allowOverlap="1" wp14:anchorId="29AD779D" wp14:editId="7ED29786">
            <wp:simplePos x="0" y="0"/>
            <wp:positionH relativeFrom="column">
              <wp:posOffset>-198755</wp:posOffset>
            </wp:positionH>
            <wp:positionV relativeFrom="paragraph">
              <wp:posOffset>518795</wp:posOffset>
            </wp:positionV>
            <wp:extent cx="6804025" cy="3952875"/>
            <wp:effectExtent l="0" t="0" r="0" b="9525"/>
            <wp:wrapTopAndBottom/>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extLst>
                        <a:ext uri="{28A0092B-C50C-407E-A947-70E740481C1C}">
                          <a14:useLocalDpi xmlns:a14="http://schemas.microsoft.com/office/drawing/2010/main" val="0"/>
                        </a:ext>
                      </a:extLst>
                    </a:blip>
                    <a:stretch>
                      <a:fillRect/>
                    </a:stretch>
                  </pic:blipFill>
                  <pic:spPr>
                    <a:xfrm>
                      <a:off x="0" y="0"/>
                      <a:ext cx="6804025" cy="3952875"/>
                    </a:xfrm>
                    <a:prstGeom prst="rect">
                      <a:avLst/>
                    </a:prstGeom>
                  </pic:spPr>
                </pic:pic>
              </a:graphicData>
            </a:graphic>
            <wp14:sizeRelH relativeFrom="page">
              <wp14:pctWidth>0</wp14:pctWidth>
            </wp14:sizeRelH>
            <wp14:sizeRelV relativeFrom="page">
              <wp14:pctHeight>0</wp14:pctHeight>
            </wp14:sizeRelV>
          </wp:anchor>
        </w:drawing>
      </w:r>
      <w:r>
        <w:t>22 des composants pour produire P1 SMART SENSOR  avec (22*532dh) 11704 dh, 22 composants pour P2 SMART WATER CONTROL avec (22*605) 13310dh.</w:t>
      </w:r>
    </w:p>
    <w:p w:rsidR="007824E8" w:rsidRDefault="007824E8" w:rsidP="007824E8">
      <w:pPr>
        <w:ind w:left="360"/>
      </w:pPr>
    </w:p>
    <w:p w:rsidR="004F1159" w:rsidRDefault="004F1159" w:rsidP="007824E8">
      <w:pPr>
        <w:ind w:left="360"/>
      </w:pPr>
    </w:p>
    <w:p w:rsidR="004F1159" w:rsidRDefault="004F1159" w:rsidP="007824E8">
      <w:pPr>
        <w:ind w:left="360"/>
      </w:pPr>
    </w:p>
    <w:p w:rsidR="007824E8" w:rsidRDefault="007824E8" w:rsidP="007824E8">
      <w:pPr>
        <w:pStyle w:val="Titre2"/>
      </w:pPr>
      <w:bookmarkStart w:id="19" w:name="_Toc533036043"/>
      <w:r>
        <w:lastRenderedPageBreak/>
        <w:t>bilan de clôture et cpc</w:t>
      </w:r>
      <w:bookmarkEnd w:id="19"/>
    </w:p>
    <w:p w:rsidR="007824E8" w:rsidRDefault="007824E8" w:rsidP="007824E8"/>
    <w:p w:rsidR="007824E8" w:rsidRPr="007824E8" w:rsidRDefault="007824E8" w:rsidP="007824E8">
      <w:bookmarkStart w:id="20" w:name="_GoBack"/>
      <w:bookmarkEnd w:id="20"/>
    </w:p>
    <w:p w:rsidR="007824E8" w:rsidRDefault="007824E8" w:rsidP="007824E8">
      <w:pPr>
        <w:ind w:left="0"/>
        <w:rPr>
          <w:color w:val="FF0000"/>
        </w:rPr>
      </w:pPr>
    </w:p>
    <w:p w:rsidR="007824E8" w:rsidRPr="004F1159" w:rsidRDefault="007824E8" w:rsidP="004F1159">
      <w:pPr>
        <w:pStyle w:val="Paragraphedeliste"/>
        <w:numPr>
          <w:ilvl w:val="0"/>
          <w:numId w:val="23"/>
        </w:numPr>
        <w:rPr>
          <w:b/>
          <w:bCs/>
          <w:color w:val="F96A1B" w:themeColor="accent2"/>
        </w:rPr>
      </w:pPr>
      <w:r w:rsidRPr="004F1159">
        <w:rPr>
          <w:b/>
          <w:bCs/>
          <w:color w:val="F96A1B" w:themeColor="accent2"/>
        </w:rPr>
        <w:t>La gestion de stock</w:t>
      </w:r>
    </w:p>
    <w:p w:rsidR="007824E8" w:rsidRPr="00975070" w:rsidRDefault="007824E8" w:rsidP="007824E8">
      <w:pPr>
        <w:ind w:left="0"/>
        <w:rPr>
          <w:color w:val="FF0000"/>
        </w:rPr>
      </w:pPr>
    </w:p>
    <w:p w:rsidR="007824E8" w:rsidRDefault="007824E8" w:rsidP="007824E8">
      <w:pPr>
        <w:ind w:left="0"/>
      </w:pPr>
      <w:r>
        <w:rPr>
          <w:noProof/>
          <w:lang w:eastAsia="fr-FR"/>
        </w:rPr>
        <w:drawing>
          <wp:anchor distT="0" distB="0" distL="114300" distR="114300" simplePos="0" relativeHeight="251640320" behindDoc="0" locked="0" layoutInCell="1" allowOverlap="1" wp14:anchorId="700BF98C" wp14:editId="16715218">
            <wp:simplePos x="0" y="0"/>
            <wp:positionH relativeFrom="column">
              <wp:posOffset>-121285</wp:posOffset>
            </wp:positionH>
            <wp:positionV relativeFrom="paragraph">
              <wp:posOffset>-104140</wp:posOffset>
            </wp:positionV>
            <wp:extent cx="6373495" cy="1990090"/>
            <wp:effectExtent l="0" t="0" r="8255" b="0"/>
            <wp:wrapNone/>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extLst>
                        <a:ext uri="{28A0092B-C50C-407E-A947-70E740481C1C}">
                          <a14:useLocalDpi xmlns:a14="http://schemas.microsoft.com/office/drawing/2010/main" val="0"/>
                        </a:ext>
                      </a:extLst>
                    </a:blip>
                    <a:stretch>
                      <a:fillRect/>
                    </a:stretch>
                  </pic:blipFill>
                  <pic:spPr>
                    <a:xfrm>
                      <a:off x="0" y="0"/>
                      <a:ext cx="6373495" cy="1990090"/>
                    </a:xfrm>
                    <a:prstGeom prst="rect">
                      <a:avLst/>
                    </a:prstGeom>
                  </pic:spPr>
                </pic:pic>
              </a:graphicData>
            </a:graphic>
            <wp14:sizeRelH relativeFrom="page">
              <wp14:pctWidth>0</wp14:pctWidth>
            </wp14:sizeRelH>
            <wp14:sizeRelV relativeFrom="page">
              <wp14:pctHeight>0</wp14:pctHeight>
            </wp14:sizeRelV>
          </wp:anchor>
        </w:drawing>
      </w:r>
    </w:p>
    <w:p w:rsidR="007824E8" w:rsidRDefault="007824E8" w:rsidP="007824E8">
      <w:pPr>
        <w:ind w:left="0"/>
      </w:pPr>
    </w:p>
    <w:p w:rsidR="007824E8" w:rsidRDefault="007824E8" w:rsidP="007824E8">
      <w:pPr>
        <w:ind w:left="0"/>
      </w:pPr>
    </w:p>
    <w:p w:rsidR="007824E8" w:rsidRDefault="007824E8" w:rsidP="007824E8">
      <w:pPr>
        <w:ind w:left="0"/>
      </w:pPr>
    </w:p>
    <w:p w:rsidR="007824E8" w:rsidRDefault="007824E8" w:rsidP="007824E8">
      <w:pPr>
        <w:ind w:left="0"/>
      </w:pPr>
    </w:p>
    <w:p w:rsidR="007824E8" w:rsidRDefault="007824E8" w:rsidP="007824E8">
      <w:pPr>
        <w:ind w:left="0"/>
      </w:pPr>
    </w:p>
    <w:p w:rsidR="007824E8" w:rsidRDefault="007824E8" w:rsidP="007824E8">
      <w:pPr>
        <w:ind w:left="0"/>
      </w:pPr>
    </w:p>
    <w:p w:rsidR="007824E8" w:rsidRDefault="007824E8" w:rsidP="007824E8">
      <w:pPr>
        <w:ind w:left="0"/>
      </w:pPr>
      <w:r>
        <w:rPr>
          <w:noProof/>
          <w:lang w:eastAsia="fr-FR"/>
        </w:rPr>
        <w:drawing>
          <wp:anchor distT="0" distB="0" distL="114300" distR="114300" simplePos="0" relativeHeight="251643392" behindDoc="0" locked="0" layoutInCell="1" allowOverlap="1" wp14:anchorId="14671B4B" wp14:editId="528EC50A">
            <wp:simplePos x="0" y="0"/>
            <wp:positionH relativeFrom="column">
              <wp:posOffset>-295910</wp:posOffset>
            </wp:positionH>
            <wp:positionV relativeFrom="paragraph">
              <wp:posOffset>868680</wp:posOffset>
            </wp:positionV>
            <wp:extent cx="6629400" cy="3791585"/>
            <wp:effectExtent l="0" t="0" r="0" b="0"/>
            <wp:wrapTopAndBottom/>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extLst>
                        <a:ext uri="{28A0092B-C50C-407E-A947-70E740481C1C}">
                          <a14:useLocalDpi xmlns:a14="http://schemas.microsoft.com/office/drawing/2010/main" val="0"/>
                        </a:ext>
                      </a:extLst>
                    </a:blip>
                    <a:stretch>
                      <a:fillRect/>
                    </a:stretch>
                  </pic:blipFill>
                  <pic:spPr>
                    <a:xfrm>
                      <a:off x="0" y="0"/>
                      <a:ext cx="6629400" cy="3791585"/>
                    </a:xfrm>
                    <a:prstGeom prst="rect">
                      <a:avLst/>
                    </a:prstGeom>
                  </pic:spPr>
                </pic:pic>
              </a:graphicData>
            </a:graphic>
            <wp14:sizeRelH relativeFrom="page">
              <wp14:pctWidth>0</wp14:pctWidth>
            </wp14:sizeRelH>
            <wp14:sizeRelV relativeFrom="page">
              <wp14:pctHeight>0</wp14:pctHeight>
            </wp14:sizeRelV>
          </wp:anchor>
        </w:drawing>
      </w:r>
      <w:r>
        <w:t xml:space="preserve">Le stock de fin d’année : il reste deux produits smart water control qui a un prix de 1227dh , trois produit smart sensor qui coûte 1206 dh et les composants de produit smart sensor qui coûte 532dh. </w:t>
      </w:r>
    </w:p>
    <w:p w:rsidR="007824E8" w:rsidRDefault="007824E8" w:rsidP="007824E8">
      <w:pPr>
        <w:ind w:left="0"/>
      </w:pPr>
    </w:p>
    <w:p w:rsidR="007824E8" w:rsidRDefault="007824E8" w:rsidP="007824E8">
      <w:pPr>
        <w:ind w:left="0"/>
      </w:pPr>
    </w:p>
    <w:p w:rsidR="007824E8" w:rsidRDefault="007824E8" w:rsidP="007824E8">
      <w:pPr>
        <w:ind w:left="0"/>
      </w:pPr>
    </w:p>
    <w:p w:rsidR="007824E8" w:rsidRDefault="007824E8" w:rsidP="007824E8">
      <w:pPr>
        <w:ind w:left="0"/>
      </w:pPr>
    </w:p>
    <w:p w:rsidR="007824E8" w:rsidRDefault="007824E8" w:rsidP="007824E8">
      <w:pPr>
        <w:ind w:left="0"/>
      </w:pPr>
    </w:p>
    <w:p w:rsidR="007824E8" w:rsidRDefault="007824E8" w:rsidP="007824E8">
      <w:pPr>
        <w:ind w:left="0"/>
      </w:pPr>
      <w:r>
        <w:t>Dans la première année la société SMARTER GREEN a vendu 192 des produits smart sensor 1206 dh et 203 des produits smart water control 1227 dh, et on a  consommé 228297 dh pour l’achat des  composants pour la production .</w:t>
      </w:r>
    </w:p>
    <w:p w:rsidR="007824E8" w:rsidRDefault="007824E8" w:rsidP="007824E8">
      <w:pPr>
        <w:ind w:left="0"/>
      </w:pPr>
      <w:r>
        <w:t>Le chiffre d’affaire = 192*1206+203*1227 =480 633 dh.</w:t>
      </w:r>
    </w:p>
    <w:p w:rsidR="007824E8" w:rsidRDefault="007824E8" w:rsidP="007824E8">
      <w:pPr>
        <w:ind w:left="0"/>
      </w:pPr>
      <w:r>
        <w:t>Achat des composants = 196*532 +205*605 = 228 297 dh</w:t>
      </w:r>
    </w:p>
    <w:p w:rsidR="007824E8" w:rsidRDefault="007824E8" w:rsidP="007824E8">
      <w:pPr>
        <w:ind w:left="0"/>
      </w:pPr>
    </w:p>
    <w:p w:rsidR="007824E8" w:rsidRDefault="007824E8" w:rsidP="007824E8">
      <w:r>
        <w:rPr>
          <w:noProof/>
          <w:lang w:eastAsia="fr-FR"/>
        </w:rPr>
        <w:drawing>
          <wp:anchor distT="0" distB="0" distL="114300" distR="114300" simplePos="0" relativeHeight="251642368" behindDoc="0" locked="0" layoutInCell="1" allowOverlap="1" wp14:anchorId="4A2A04B2" wp14:editId="4903085D">
            <wp:simplePos x="0" y="0"/>
            <wp:positionH relativeFrom="column">
              <wp:posOffset>3369603</wp:posOffset>
            </wp:positionH>
            <wp:positionV relativeFrom="paragraph">
              <wp:posOffset>-170180</wp:posOffset>
            </wp:positionV>
            <wp:extent cx="3307715" cy="5539740"/>
            <wp:effectExtent l="0" t="0" r="6985" b="3810"/>
            <wp:wrapNone/>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extLst>
                        <a:ext uri="{28A0092B-C50C-407E-A947-70E740481C1C}">
                          <a14:useLocalDpi xmlns:a14="http://schemas.microsoft.com/office/drawing/2010/main" val="0"/>
                        </a:ext>
                      </a:extLst>
                    </a:blip>
                    <a:stretch>
                      <a:fillRect/>
                    </a:stretch>
                  </pic:blipFill>
                  <pic:spPr>
                    <a:xfrm>
                      <a:off x="0" y="0"/>
                      <a:ext cx="3307715" cy="5539740"/>
                    </a:xfrm>
                    <a:prstGeom prst="rect">
                      <a:avLst/>
                    </a:prstGeom>
                  </pic:spPr>
                </pic:pic>
              </a:graphicData>
            </a:graphic>
            <wp14:sizeRelH relativeFrom="page">
              <wp14:pctWidth>0</wp14:pctWidth>
            </wp14:sizeRelH>
            <wp14:sizeRelV relativeFrom="page">
              <wp14:pctHeight>0</wp14:pctHeight>
            </wp14:sizeRelV>
          </wp:anchor>
        </w:drawing>
      </w:r>
      <w:r>
        <w:t xml:space="preserve">   </w:t>
      </w:r>
    </w:p>
    <w:tbl>
      <w:tblPr>
        <w:tblW w:w="5040" w:type="dxa"/>
        <w:tblInd w:w="55" w:type="dxa"/>
        <w:tblCellMar>
          <w:left w:w="70" w:type="dxa"/>
          <w:right w:w="70" w:type="dxa"/>
        </w:tblCellMar>
        <w:tblLook w:val="04A0" w:firstRow="1" w:lastRow="0" w:firstColumn="1" w:lastColumn="0" w:noHBand="0" w:noVBand="1"/>
      </w:tblPr>
      <w:tblGrid>
        <w:gridCol w:w="2900"/>
        <w:gridCol w:w="2140"/>
      </w:tblGrid>
      <w:tr w:rsidR="007824E8" w:rsidRPr="00E42291" w:rsidTr="007824E8">
        <w:trPr>
          <w:trHeight w:val="315"/>
        </w:trPr>
        <w:tc>
          <w:tcPr>
            <w:tcW w:w="29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les indicateurs de la solidité</w:t>
            </w:r>
          </w:p>
        </w:tc>
        <w:tc>
          <w:tcPr>
            <w:tcW w:w="2140" w:type="dxa"/>
            <w:tcBorders>
              <w:top w:val="nil"/>
              <w:left w:val="nil"/>
              <w:bottom w:val="nil"/>
              <w:right w:val="nil"/>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E42291" w:rsidTr="007824E8">
        <w:trPr>
          <w:trHeight w:val="300"/>
        </w:trPr>
        <w:tc>
          <w:tcPr>
            <w:tcW w:w="2900" w:type="dxa"/>
            <w:tcBorders>
              <w:top w:val="nil"/>
              <w:left w:val="single" w:sz="4" w:space="0" w:color="auto"/>
              <w:bottom w:val="nil"/>
              <w:right w:val="single" w:sz="4" w:space="0" w:color="auto"/>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FRF haut bilan</w:t>
            </w:r>
          </w:p>
        </w:tc>
        <w:tc>
          <w:tcPr>
            <w:tcW w:w="2140" w:type="dxa"/>
            <w:tcBorders>
              <w:top w:val="single" w:sz="4" w:space="0" w:color="auto"/>
              <w:left w:val="nil"/>
              <w:bottom w:val="nil"/>
              <w:right w:val="single" w:sz="4" w:space="0" w:color="auto"/>
            </w:tcBorders>
            <w:shd w:val="clear" w:color="auto" w:fill="auto"/>
            <w:noWrap/>
            <w:vAlign w:val="bottom"/>
            <w:hideMark/>
          </w:tcPr>
          <w:p w:rsidR="007824E8" w:rsidRPr="00E42291" w:rsidRDefault="007824E8" w:rsidP="007824E8">
            <w:pPr>
              <w:spacing w:after="0" w:line="240" w:lineRule="auto"/>
              <w:ind w:left="0"/>
              <w:jc w:val="righ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20 215,90 DH</w:t>
            </w:r>
          </w:p>
        </w:tc>
      </w:tr>
      <w:tr w:rsidR="007824E8" w:rsidRPr="00E42291" w:rsidTr="007824E8">
        <w:trPr>
          <w:trHeight w:val="300"/>
        </w:trPr>
        <w:tc>
          <w:tcPr>
            <w:tcW w:w="2900" w:type="dxa"/>
            <w:tcBorders>
              <w:top w:val="nil"/>
              <w:left w:val="single" w:sz="4" w:space="0" w:color="auto"/>
              <w:bottom w:val="nil"/>
              <w:right w:val="single" w:sz="4" w:space="0" w:color="auto"/>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FRF bas bilan</w:t>
            </w:r>
          </w:p>
        </w:tc>
        <w:tc>
          <w:tcPr>
            <w:tcW w:w="2140" w:type="dxa"/>
            <w:tcBorders>
              <w:top w:val="nil"/>
              <w:left w:val="nil"/>
              <w:bottom w:val="nil"/>
              <w:right w:val="single" w:sz="4" w:space="0" w:color="auto"/>
            </w:tcBorders>
            <w:shd w:val="clear" w:color="auto" w:fill="auto"/>
            <w:noWrap/>
            <w:vAlign w:val="bottom"/>
            <w:hideMark/>
          </w:tcPr>
          <w:p w:rsidR="007824E8" w:rsidRPr="00E42291" w:rsidRDefault="007824E8" w:rsidP="007824E8">
            <w:pPr>
              <w:spacing w:after="0" w:line="240" w:lineRule="auto"/>
              <w:ind w:left="0"/>
              <w:jc w:val="righ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20 215,90 DH</w:t>
            </w:r>
          </w:p>
        </w:tc>
      </w:tr>
      <w:tr w:rsidR="007824E8" w:rsidRPr="00E42291" w:rsidTr="007824E8">
        <w:trPr>
          <w:trHeight w:val="300"/>
        </w:trPr>
        <w:tc>
          <w:tcPr>
            <w:tcW w:w="2900" w:type="dxa"/>
            <w:tcBorders>
              <w:top w:val="nil"/>
              <w:left w:val="single" w:sz="4" w:space="0" w:color="auto"/>
              <w:bottom w:val="nil"/>
              <w:right w:val="single" w:sz="4" w:space="0" w:color="auto"/>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BFR</w:t>
            </w:r>
          </w:p>
        </w:tc>
        <w:tc>
          <w:tcPr>
            <w:tcW w:w="2140" w:type="dxa"/>
            <w:tcBorders>
              <w:top w:val="nil"/>
              <w:left w:val="nil"/>
              <w:bottom w:val="nil"/>
              <w:right w:val="single" w:sz="4" w:space="0" w:color="auto"/>
            </w:tcBorders>
            <w:shd w:val="clear" w:color="auto" w:fill="auto"/>
            <w:noWrap/>
            <w:vAlign w:val="bottom"/>
            <w:hideMark/>
          </w:tcPr>
          <w:p w:rsidR="007824E8" w:rsidRPr="00E42291" w:rsidRDefault="007824E8" w:rsidP="007824E8">
            <w:pPr>
              <w:spacing w:after="0" w:line="240" w:lineRule="auto"/>
              <w:ind w:left="0"/>
              <w:jc w:val="righ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-29 421,10 DH</w:t>
            </w:r>
          </w:p>
        </w:tc>
      </w:tr>
      <w:tr w:rsidR="007824E8" w:rsidRPr="00E42291" w:rsidTr="007824E8">
        <w:trPr>
          <w:trHeight w:val="300"/>
        </w:trPr>
        <w:tc>
          <w:tcPr>
            <w:tcW w:w="2900" w:type="dxa"/>
            <w:tcBorders>
              <w:top w:val="nil"/>
              <w:left w:val="single" w:sz="4" w:space="0" w:color="auto"/>
              <w:bottom w:val="nil"/>
              <w:right w:val="single" w:sz="4" w:space="0" w:color="auto"/>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r>
              <w:rPr>
                <w:rFonts w:ascii="Calibri" w:eastAsia="Times New Roman" w:hAnsi="Calibri" w:cs="Calibri"/>
                <w:color w:val="000000"/>
                <w:sz w:val="22"/>
                <w:szCs w:val="22"/>
                <w:lang w:eastAsia="fr-FR"/>
              </w:rPr>
              <w:t>Trésore</w:t>
            </w:r>
            <w:r w:rsidRPr="00E42291">
              <w:rPr>
                <w:rFonts w:ascii="Calibri" w:eastAsia="Times New Roman" w:hAnsi="Calibri" w:cs="Calibri"/>
                <w:color w:val="000000"/>
                <w:sz w:val="22"/>
                <w:szCs w:val="22"/>
                <w:lang w:eastAsia="fr-FR"/>
              </w:rPr>
              <w:t>rie nette haut</w:t>
            </w:r>
          </w:p>
        </w:tc>
        <w:tc>
          <w:tcPr>
            <w:tcW w:w="2140" w:type="dxa"/>
            <w:tcBorders>
              <w:top w:val="nil"/>
              <w:left w:val="nil"/>
              <w:bottom w:val="nil"/>
              <w:right w:val="single" w:sz="4" w:space="0" w:color="auto"/>
            </w:tcBorders>
            <w:shd w:val="clear" w:color="auto" w:fill="auto"/>
            <w:noWrap/>
            <w:vAlign w:val="bottom"/>
            <w:hideMark/>
          </w:tcPr>
          <w:p w:rsidR="007824E8" w:rsidRPr="00E42291" w:rsidRDefault="007824E8" w:rsidP="007824E8">
            <w:pPr>
              <w:spacing w:after="0" w:line="240" w:lineRule="auto"/>
              <w:ind w:left="0"/>
              <w:jc w:val="righ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49 637,00 DH</w:t>
            </w:r>
          </w:p>
        </w:tc>
      </w:tr>
      <w:tr w:rsidR="007824E8" w:rsidRPr="00E42291" w:rsidTr="007824E8">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r>
              <w:rPr>
                <w:rFonts w:ascii="Calibri" w:eastAsia="Times New Roman" w:hAnsi="Calibri" w:cs="Calibri"/>
                <w:color w:val="000000"/>
                <w:sz w:val="22"/>
                <w:szCs w:val="22"/>
                <w:lang w:eastAsia="fr-FR"/>
              </w:rPr>
              <w:t>Tré</w:t>
            </w:r>
            <w:r w:rsidRPr="00E42291">
              <w:rPr>
                <w:rFonts w:ascii="Calibri" w:eastAsia="Times New Roman" w:hAnsi="Calibri" w:cs="Calibri"/>
                <w:color w:val="000000"/>
                <w:sz w:val="22"/>
                <w:szCs w:val="22"/>
                <w:lang w:eastAsia="fr-FR"/>
              </w:rPr>
              <w:t>s</w:t>
            </w:r>
            <w:r>
              <w:rPr>
                <w:rFonts w:ascii="Calibri" w:eastAsia="Times New Roman" w:hAnsi="Calibri" w:cs="Calibri"/>
                <w:color w:val="000000"/>
                <w:sz w:val="22"/>
                <w:szCs w:val="22"/>
                <w:lang w:eastAsia="fr-FR"/>
              </w:rPr>
              <w:t>or</w:t>
            </w:r>
            <w:r w:rsidRPr="00E42291">
              <w:rPr>
                <w:rFonts w:ascii="Calibri" w:eastAsia="Times New Roman" w:hAnsi="Calibri" w:cs="Calibri"/>
                <w:color w:val="000000"/>
                <w:sz w:val="22"/>
                <w:szCs w:val="22"/>
                <w:lang w:eastAsia="fr-FR"/>
              </w:rPr>
              <w:t>erie net bas</w:t>
            </w:r>
          </w:p>
        </w:tc>
        <w:tc>
          <w:tcPr>
            <w:tcW w:w="2140" w:type="dxa"/>
            <w:tcBorders>
              <w:top w:val="nil"/>
              <w:left w:val="nil"/>
              <w:bottom w:val="single" w:sz="4" w:space="0" w:color="auto"/>
              <w:right w:val="single" w:sz="4" w:space="0" w:color="auto"/>
            </w:tcBorders>
            <w:shd w:val="clear" w:color="auto" w:fill="auto"/>
            <w:noWrap/>
            <w:vAlign w:val="bottom"/>
            <w:hideMark/>
          </w:tcPr>
          <w:p w:rsidR="007824E8" w:rsidRPr="00E42291" w:rsidRDefault="007824E8" w:rsidP="007824E8">
            <w:pPr>
              <w:spacing w:after="0" w:line="240" w:lineRule="auto"/>
              <w:ind w:left="0"/>
              <w:jc w:val="righ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 xml:space="preserve"> 49 637,00 DH </w:t>
            </w:r>
          </w:p>
        </w:tc>
      </w:tr>
      <w:tr w:rsidR="007824E8" w:rsidRPr="00E42291" w:rsidTr="007824E8">
        <w:trPr>
          <w:trHeight w:val="300"/>
        </w:trPr>
        <w:tc>
          <w:tcPr>
            <w:tcW w:w="2900" w:type="dxa"/>
            <w:tcBorders>
              <w:top w:val="nil"/>
              <w:left w:val="nil"/>
              <w:bottom w:val="nil"/>
              <w:right w:val="nil"/>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p>
        </w:tc>
        <w:tc>
          <w:tcPr>
            <w:tcW w:w="2140" w:type="dxa"/>
            <w:tcBorders>
              <w:top w:val="nil"/>
              <w:left w:val="nil"/>
              <w:bottom w:val="nil"/>
              <w:right w:val="nil"/>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E42291" w:rsidTr="007824E8">
        <w:trPr>
          <w:trHeight w:val="300"/>
        </w:trPr>
        <w:tc>
          <w:tcPr>
            <w:tcW w:w="2900" w:type="dxa"/>
            <w:tcBorders>
              <w:top w:val="single" w:sz="4" w:space="0" w:color="auto"/>
              <w:left w:val="single" w:sz="4" w:space="0" w:color="auto"/>
              <w:bottom w:val="single" w:sz="4" w:space="0" w:color="auto"/>
              <w:right w:val="nil"/>
            </w:tcBorders>
            <w:shd w:val="clear" w:color="000000" w:fill="FFC000"/>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Stock moyen</w:t>
            </w:r>
          </w:p>
        </w:tc>
        <w:tc>
          <w:tcPr>
            <w:tcW w:w="2140" w:type="dxa"/>
            <w:tcBorders>
              <w:top w:val="single" w:sz="4" w:space="0" w:color="auto"/>
              <w:left w:val="nil"/>
              <w:bottom w:val="single" w:sz="4" w:space="0" w:color="auto"/>
              <w:right w:val="single" w:sz="4" w:space="0" w:color="auto"/>
            </w:tcBorders>
            <w:shd w:val="clear" w:color="000000" w:fill="FFC000"/>
            <w:noWrap/>
            <w:vAlign w:val="bottom"/>
            <w:hideMark/>
          </w:tcPr>
          <w:p w:rsidR="007824E8" w:rsidRPr="00E42291" w:rsidRDefault="007824E8" w:rsidP="007824E8">
            <w:pPr>
              <w:spacing w:after="0" w:line="240" w:lineRule="auto"/>
              <w:ind w:left="0"/>
              <w:jc w:val="righ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23309</w:t>
            </w:r>
          </w:p>
        </w:tc>
      </w:tr>
      <w:tr w:rsidR="007824E8" w:rsidRPr="00E42291" w:rsidTr="007824E8">
        <w:trPr>
          <w:trHeight w:val="300"/>
        </w:trPr>
        <w:tc>
          <w:tcPr>
            <w:tcW w:w="2900" w:type="dxa"/>
            <w:tcBorders>
              <w:top w:val="nil"/>
              <w:left w:val="single" w:sz="4" w:space="0" w:color="auto"/>
              <w:bottom w:val="nil"/>
              <w:right w:val="single" w:sz="4" w:space="0" w:color="auto"/>
            </w:tcBorders>
            <w:shd w:val="clear" w:color="000000" w:fill="FFFF00"/>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 xml:space="preserve">Ratio de la gestion </w:t>
            </w:r>
          </w:p>
        </w:tc>
        <w:tc>
          <w:tcPr>
            <w:tcW w:w="2140" w:type="dxa"/>
            <w:tcBorders>
              <w:top w:val="nil"/>
              <w:left w:val="nil"/>
              <w:bottom w:val="nil"/>
              <w:right w:val="nil"/>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E42291" w:rsidTr="007824E8">
        <w:trPr>
          <w:trHeight w:val="315"/>
        </w:trPr>
        <w:tc>
          <w:tcPr>
            <w:tcW w:w="2900" w:type="dxa"/>
            <w:tcBorders>
              <w:top w:val="single" w:sz="4" w:space="0" w:color="auto"/>
              <w:left w:val="single" w:sz="4" w:space="0" w:color="auto"/>
              <w:bottom w:val="nil"/>
              <w:right w:val="single" w:sz="4" w:space="0" w:color="auto"/>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Délai de payement des FR</w:t>
            </w:r>
          </w:p>
        </w:tc>
        <w:tc>
          <w:tcPr>
            <w:tcW w:w="2140" w:type="dxa"/>
            <w:tcBorders>
              <w:top w:val="single" w:sz="4" w:space="0" w:color="auto"/>
              <w:left w:val="nil"/>
              <w:bottom w:val="nil"/>
              <w:right w:val="single" w:sz="4" w:space="0" w:color="auto"/>
            </w:tcBorders>
            <w:shd w:val="clear" w:color="auto" w:fill="auto"/>
            <w:noWrap/>
            <w:vAlign w:val="bottom"/>
            <w:hideMark/>
          </w:tcPr>
          <w:p w:rsidR="007824E8" w:rsidRPr="00E42291" w:rsidRDefault="007824E8" w:rsidP="007824E8">
            <w:pPr>
              <w:spacing w:after="0" w:line="240" w:lineRule="auto"/>
              <w:ind w:left="0"/>
              <w:jc w:val="righ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44,06071993</w:t>
            </w:r>
          </w:p>
        </w:tc>
      </w:tr>
      <w:tr w:rsidR="007824E8" w:rsidRPr="00E42291" w:rsidTr="007824E8">
        <w:trPr>
          <w:trHeight w:val="300"/>
        </w:trPr>
        <w:tc>
          <w:tcPr>
            <w:tcW w:w="2900" w:type="dxa"/>
            <w:tcBorders>
              <w:top w:val="nil"/>
              <w:left w:val="single" w:sz="4" w:space="0" w:color="auto"/>
              <w:bottom w:val="nil"/>
              <w:right w:val="single" w:sz="4" w:space="0" w:color="auto"/>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Ratio de rotation de stock</w:t>
            </w:r>
          </w:p>
        </w:tc>
        <w:tc>
          <w:tcPr>
            <w:tcW w:w="2140" w:type="dxa"/>
            <w:tcBorders>
              <w:top w:val="nil"/>
              <w:left w:val="nil"/>
              <w:bottom w:val="nil"/>
              <w:right w:val="single" w:sz="4" w:space="0" w:color="auto"/>
            </w:tcBorders>
            <w:shd w:val="clear" w:color="auto" w:fill="auto"/>
            <w:noWrap/>
            <w:vAlign w:val="bottom"/>
            <w:hideMark/>
          </w:tcPr>
          <w:p w:rsidR="007824E8" w:rsidRPr="00E42291" w:rsidRDefault="007824E8" w:rsidP="007824E8">
            <w:pPr>
              <w:spacing w:after="0" w:line="240" w:lineRule="auto"/>
              <w:ind w:left="0"/>
              <w:jc w:val="righ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36,75580494</w:t>
            </w:r>
          </w:p>
        </w:tc>
      </w:tr>
      <w:tr w:rsidR="007824E8" w:rsidRPr="00E42291" w:rsidTr="007824E8">
        <w:trPr>
          <w:trHeight w:val="315"/>
        </w:trPr>
        <w:tc>
          <w:tcPr>
            <w:tcW w:w="2900" w:type="dxa"/>
            <w:tcBorders>
              <w:top w:val="nil"/>
              <w:left w:val="single" w:sz="4" w:space="0" w:color="auto"/>
              <w:bottom w:val="nil"/>
              <w:right w:val="single" w:sz="4" w:space="0" w:color="auto"/>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Délai de règlement des CLT</w:t>
            </w:r>
          </w:p>
        </w:tc>
        <w:tc>
          <w:tcPr>
            <w:tcW w:w="2140" w:type="dxa"/>
            <w:tcBorders>
              <w:top w:val="nil"/>
              <w:left w:val="nil"/>
              <w:bottom w:val="nil"/>
              <w:right w:val="single" w:sz="4" w:space="0" w:color="auto"/>
            </w:tcBorders>
            <w:shd w:val="clear" w:color="auto" w:fill="auto"/>
            <w:noWrap/>
            <w:vAlign w:val="bottom"/>
            <w:hideMark/>
          </w:tcPr>
          <w:p w:rsidR="007824E8" w:rsidRPr="00E42291" w:rsidRDefault="007824E8" w:rsidP="007824E8">
            <w:pPr>
              <w:spacing w:after="0" w:line="240" w:lineRule="auto"/>
              <w:ind w:left="0"/>
              <w:jc w:val="righ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7,490122401</w:t>
            </w:r>
          </w:p>
        </w:tc>
      </w:tr>
      <w:tr w:rsidR="007824E8" w:rsidRPr="00E42291" w:rsidTr="007824E8">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 </w:t>
            </w:r>
          </w:p>
        </w:tc>
        <w:tc>
          <w:tcPr>
            <w:tcW w:w="2140" w:type="dxa"/>
            <w:tcBorders>
              <w:top w:val="nil"/>
              <w:left w:val="nil"/>
              <w:bottom w:val="single" w:sz="4" w:space="0" w:color="auto"/>
              <w:right w:val="single" w:sz="4" w:space="0" w:color="auto"/>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 </w:t>
            </w:r>
          </w:p>
        </w:tc>
      </w:tr>
      <w:tr w:rsidR="007824E8" w:rsidRPr="00E42291" w:rsidTr="007824E8">
        <w:trPr>
          <w:trHeight w:val="300"/>
        </w:trPr>
        <w:tc>
          <w:tcPr>
            <w:tcW w:w="2900" w:type="dxa"/>
            <w:tcBorders>
              <w:top w:val="nil"/>
              <w:left w:val="nil"/>
              <w:bottom w:val="nil"/>
              <w:right w:val="nil"/>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p>
        </w:tc>
        <w:tc>
          <w:tcPr>
            <w:tcW w:w="2140" w:type="dxa"/>
            <w:tcBorders>
              <w:top w:val="nil"/>
              <w:left w:val="nil"/>
              <w:bottom w:val="nil"/>
              <w:right w:val="nil"/>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E42291" w:rsidTr="007824E8">
        <w:trPr>
          <w:trHeight w:val="300"/>
        </w:trPr>
        <w:tc>
          <w:tcPr>
            <w:tcW w:w="2900" w:type="dxa"/>
            <w:tcBorders>
              <w:top w:val="nil"/>
              <w:left w:val="nil"/>
              <w:bottom w:val="nil"/>
              <w:right w:val="nil"/>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p>
        </w:tc>
        <w:tc>
          <w:tcPr>
            <w:tcW w:w="2140" w:type="dxa"/>
            <w:tcBorders>
              <w:top w:val="nil"/>
              <w:left w:val="nil"/>
              <w:bottom w:val="nil"/>
              <w:right w:val="nil"/>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E42291" w:rsidTr="007824E8">
        <w:trPr>
          <w:trHeight w:val="300"/>
        </w:trPr>
        <w:tc>
          <w:tcPr>
            <w:tcW w:w="29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 xml:space="preserve">Ratios liquidité </w:t>
            </w:r>
          </w:p>
        </w:tc>
        <w:tc>
          <w:tcPr>
            <w:tcW w:w="2140" w:type="dxa"/>
            <w:tcBorders>
              <w:top w:val="nil"/>
              <w:left w:val="nil"/>
              <w:bottom w:val="nil"/>
              <w:right w:val="nil"/>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E42291" w:rsidTr="007824E8">
        <w:trPr>
          <w:trHeight w:val="300"/>
        </w:trPr>
        <w:tc>
          <w:tcPr>
            <w:tcW w:w="2900" w:type="dxa"/>
            <w:tcBorders>
              <w:top w:val="nil"/>
              <w:left w:val="single" w:sz="4" w:space="0" w:color="auto"/>
              <w:bottom w:val="nil"/>
              <w:right w:val="single" w:sz="4" w:space="0" w:color="auto"/>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 xml:space="preserve">Ratio de liquidité général </w:t>
            </w:r>
          </w:p>
        </w:tc>
        <w:tc>
          <w:tcPr>
            <w:tcW w:w="2140" w:type="dxa"/>
            <w:tcBorders>
              <w:top w:val="single" w:sz="4" w:space="0" w:color="auto"/>
              <w:left w:val="nil"/>
              <w:bottom w:val="nil"/>
              <w:right w:val="single" w:sz="4" w:space="0" w:color="auto"/>
            </w:tcBorders>
            <w:shd w:val="clear" w:color="auto" w:fill="auto"/>
            <w:noWrap/>
            <w:vAlign w:val="bottom"/>
            <w:hideMark/>
          </w:tcPr>
          <w:p w:rsidR="007824E8" w:rsidRPr="00E42291" w:rsidRDefault="007824E8" w:rsidP="007824E8">
            <w:pPr>
              <w:spacing w:after="0" w:line="240" w:lineRule="auto"/>
              <w:ind w:left="0"/>
              <w:jc w:val="righ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1,33 DH</w:t>
            </w:r>
          </w:p>
        </w:tc>
      </w:tr>
      <w:tr w:rsidR="007824E8" w:rsidRPr="00E42291" w:rsidTr="007824E8">
        <w:trPr>
          <w:trHeight w:val="300"/>
        </w:trPr>
        <w:tc>
          <w:tcPr>
            <w:tcW w:w="2900" w:type="dxa"/>
            <w:tcBorders>
              <w:top w:val="nil"/>
              <w:left w:val="single" w:sz="4" w:space="0" w:color="auto"/>
              <w:bottom w:val="nil"/>
              <w:right w:val="single" w:sz="4" w:space="0" w:color="auto"/>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FFFFFF"/>
                <w:sz w:val="22"/>
                <w:szCs w:val="22"/>
                <w:lang w:eastAsia="fr-FR"/>
              </w:rPr>
            </w:pPr>
            <w:r w:rsidRPr="00E42291">
              <w:rPr>
                <w:rFonts w:ascii="Calibri" w:eastAsia="Times New Roman" w:hAnsi="Calibri" w:cs="Calibri"/>
                <w:color w:val="FFFFFF"/>
                <w:sz w:val="22"/>
                <w:szCs w:val="22"/>
                <w:lang w:eastAsia="fr-FR"/>
              </w:rPr>
              <w:t>Té</w:t>
            </w:r>
          </w:p>
        </w:tc>
        <w:tc>
          <w:tcPr>
            <w:tcW w:w="2140" w:type="dxa"/>
            <w:tcBorders>
              <w:top w:val="nil"/>
              <w:left w:val="nil"/>
              <w:bottom w:val="nil"/>
              <w:right w:val="single" w:sz="4" w:space="0" w:color="auto"/>
            </w:tcBorders>
            <w:shd w:val="clear" w:color="auto" w:fill="auto"/>
            <w:noWrap/>
            <w:vAlign w:val="bottom"/>
            <w:hideMark/>
          </w:tcPr>
          <w:p w:rsidR="007824E8" w:rsidRPr="00E42291" w:rsidRDefault="007824E8" w:rsidP="007824E8">
            <w:pPr>
              <w:spacing w:after="0" w:line="240" w:lineRule="auto"/>
              <w:ind w:left="0"/>
              <w:jc w:val="right"/>
              <w:rPr>
                <w:rFonts w:ascii="Calibri" w:eastAsia="Times New Roman" w:hAnsi="Calibri" w:cs="Calibri"/>
                <w:color w:val="FFFFFF"/>
                <w:sz w:val="22"/>
                <w:szCs w:val="22"/>
                <w:lang w:eastAsia="fr-FR"/>
              </w:rPr>
            </w:pPr>
            <w:r w:rsidRPr="00E42291">
              <w:rPr>
                <w:rFonts w:ascii="Calibri" w:eastAsia="Times New Roman" w:hAnsi="Calibri" w:cs="Calibri"/>
                <w:color w:val="FFFFFF"/>
                <w:sz w:val="22"/>
                <w:szCs w:val="22"/>
                <w:lang w:eastAsia="fr-FR"/>
              </w:rPr>
              <w:t>0,98 DH</w:t>
            </w:r>
          </w:p>
        </w:tc>
      </w:tr>
      <w:tr w:rsidR="007824E8" w:rsidRPr="00E42291" w:rsidTr="007824E8">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Ratio de liquidité immédiate</w:t>
            </w:r>
          </w:p>
        </w:tc>
        <w:tc>
          <w:tcPr>
            <w:tcW w:w="2140" w:type="dxa"/>
            <w:tcBorders>
              <w:top w:val="nil"/>
              <w:left w:val="nil"/>
              <w:bottom w:val="single" w:sz="4" w:space="0" w:color="auto"/>
              <w:right w:val="single" w:sz="4" w:space="0" w:color="auto"/>
            </w:tcBorders>
            <w:shd w:val="clear" w:color="auto" w:fill="auto"/>
            <w:noWrap/>
            <w:vAlign w:val="bottom"/>
            <w:hideMark/>
          </w:tcPr>
          <w:p w:rsidR="007824E8" w:rsidRPr="00E42291" w:rsidRDefault="007824E8" w:rsidP="007824E8">
            <w:pPr>
              <w:spacing w:after="0" w:line="240" w:lineRule="auto"/>
              <w:ind w:left="0"/>
              <w:jc w:val="righ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0,81 DH</w:t>
            </w:r>
          </w:p>
        </w:tc>
      </w:tr>
      <w:tr w:rsidR="007824E8" w:rsidRPr="00E42291" w:rsidTr="007824E8">
        <w:trPr>
          <w:trHeight w:val="300"/>
        </w:trPr>
        <w:tc>
          <w:tcPr>
            <w:tcW w:w="2900" w:type="dxa"/>
            <w:tcBorders>
              <w:top w:val="nil"/>
              <w:left w:val="nil"/>
              <w:bottom w:val="nil"/>
              <w:right w:val="nil"/>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p>
        </w:tc>
        <w:tc>
          <w:tcPr>
            <w:tcW w:w="2140" w:type="dxa"/>
            <w:tcBorders>
              <w:top w:val="nil"/>
              <w:left w:val="nil"/>
              <w:bottom w:val="nil"/>
              <w:right w:val="nil"/>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E42291" w:rsidTr="007824E8">
        <w:trPr>
          <w:trHeight w:val="300"/>
        </w:trPr>
        <w:tc>
          <w:tcPr>
            <w:tcW w:w="29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Ratios profitabilité</w:t>
            </w:r>
          </w:p>
        </w:tc>
        <w:tc>
          <w:tcPr>
            <w:tcW w:w="2140" w:type="dxa"/>
            <w:tcBorders>
              <w:top w:val="nil"/>
              <w:left w:val="nil"/>
              <w:bottom w:val="nil"/>
              <w:right w:val="nil"/>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E42291" w:rsidTr="007824E8">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Ratio de rentabilité   ROE</w:t>
            </w:r>
          </w:p>
        </w:tc>
        <w:tc>
          <w:tcPr>
            <w:tcW w:w="2140" w:type="dxa"/>
            <w:tcBorders>
              <w:top w:val="single" w:sz="4" w:space="0" w:color="auto"/>
              <w:left w:val="nil"/>
              <w:bottom w:val="nil"/>
              <w:right w:val="single" w:sz="4" w:space="0" w:color="auto"/>
            </w:tcBorders>
            <w:shd w:val="clear" w:color="auto" w:fill="auto"/>
            <w:noWrap/>
            <w:vAlign w:val="bottom"/>
            <w:hideMark/>
          </w:tcPr>
          <w:p w:rsidR="007824E8" w:rsidRPr="00E42291" w:rsidRDefault="007824E8" w:rsidP="007824E8">
            <w:pPr>
              <w:spacing w:after="0" w:line="240" w:lineRule="auto"/>
              <w:ind w:left="0"/>
              <w:jc w:val="righ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-27,79268424</w:t>
            </w:r>
          </w:p>
        </w:tc>
      </w:tr>
      <w:tr w:rsidR="007824E8" w:rsidRPr="00E42291" w:rsidTr="007824E8">
        <w:trPr>
          <w:trHeight w:val="300"/>
        </w:trPr>
        <w:tc>
          <w:tcPr>
            <w:tcW w:w="2900" w:type="dxa"/>
            <w:tcBorders>
              <w:top w:val="nil"/>
              <w:left w:val="single" w:sz="4" w:space="0" w:color="auto"/>
              <w:bottom w:val="single" w:sz="4" w:space="0" w:color="auto"/>
              <w:right w:val="single" w:sz="4" w:space="0" w:color="auto"/>
            </w:tcBorders>
            <w:shd w:val="clear" w:color="auto" w:fill="auto"/>
            <w:noWrap/>
            <w:vAlign w:val="bottom"/>
            <w:hideMark/>
          </w:tcPr>
          <w:p w:rsidR="007824E8" w:rsidRPr="00E42291" w:rsidRDefault="007824E8" w:rsidP="007824E8">
            <w:pPr>
              <w:spacing w:after="0" w:line="240" w:lineRule="auto"/>
              <w:ind w:left="0"/>
              <w:jc w:val="lef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Ratio de marge</w:t>
            </w:r>
          </w:p>
        </w:tc>
        <w:tc>
          <w:tcPr>
            <w:tcW w:w="2140" w:type="dxa"/>
            <w:tcBorders>
              <w:top w:val="nil"/>
              <w:left w:val="nil"/>
              <w:bottom w:val="single" w:sz="4" w:space="0" w:color="auto"/>
              <w:right w:val="single" w:sz="4" w:space="0" w:color="auto"/>
            </w:tcBorders>
            <w:shd w:val="clear" w:color="auto" w:fill="auto"/>
            <w:noWrap/>
            <w:vAlign w:val="bottom"/>
            <w:hideMark/>
          </w:tcPr>
          <w:p w:rsidR="007824E8" w:rsidRPr="00E42291" w:rsidRDefault="007824E8" w:rsidP="007824E8">
            <w:pPr>
              <w:spacing w:after="0" w:line="240" w:lineRule="auto"/>
              <w:ind w:left="0"/>
              <w:jc w:val="right"/>
              <w:rPr>
                <w:rFonts w:ascii="Calibri" w:eastAsia="Times New Roman" w:hAnsi="Calibri" w:cs="Calibri"/>
                <w:color w:val="000000"/>
                <w:sz w:val="22"/>
                <w:szCs w:val="22"/>
                <w:lang w:eastAsia="fr-FR"/>
              </w:rPr>
            </w:pPr>
            <w:r w:rsidRPr="00E42291">
              <w:rPr>
                <w:rFonts w:ascii="Calibri" w:eastAsia="Times New Roman" w:hAnsi="Calibri" w:cs="Calibri"/>
                <w:color w:val="000000"/>
                <w:sz w:val="22"/>
                <w:szCs w:val="22"/>
                <w:lang w:eastAsia="fr-FR"/>
              </w:rPr>
              <w:t>-9,158581496</w:t>
            </w:r>
          </w:p>
        </w:tc>
      </w:tr>
    </w:tbl>
    <w:p w:rsidR="007824E8" w:rsidRDefault="007824E8" w:rsidP="007824E8">
      <w:pPr>
        <w:jc w:val="left"/>
      </w:pPr>
    </w:p>
    <w:p w:rsidR="007824E8" w:rsidRDefault="007824E8" w:rsidP="007824E8"/>
    <w:p w:rsidR="007824E8" w:rsidRPr="00AC059E" w:rsidRDefault="007824E8" w:rsidP="007824E8"/>
    <w:p w:rsidR="007824E8" w:rsidRDefault="007824E8" w:rsidP="007824E8">
      <w:pPr>
        <w:ind w:left="2124"/>
      </w:pPr>
      <w:r>
        <w:lastRenderedPageBreak/>
        <w:t xml:space="preserve">                                         </w:t>
      </w:r>
    </w:p>
    <w:p w:rsidR="007824E8" w:rsidRDefault="007824E8" w:rsidP="007824E8">
      <w:pPr>
        <w:pStyle w:val="Paragraphedeliste"/>
        <w:numPr>
          <w:ilvl w:val="0"/>
          <w:numId w:val="21"/>
        </w:numPr>
      </w:pPr>
      <w:r>
        <w:t>La première année de l’entreprise SMARTGREEN a eu une perte, il n’y a pas de profit d’après ratio ROE et ratio de marge, chaque 100 dh investi, on une perte de 27.79 dh.</w:t>
      </w:r>
    </w:p>
    <w:p w:rsidR="007824E8" w:rsidRDefault="007824E8" w:rsidP="007824E8">
      <w:pPr>
        <w:pStyle w:val="Paragraphedeliste"/>
        <w:numPr>
          <w:ilvl w:val="0"/>
          <w:numId w:val="21"/>
        </w:numPr>
      </w:pPr>
      <w:r>
        <w:t>Le fond de roulement haut est positif, il signifie que les ressources stables permettent p de financer l’exploitation de l’entreprise SMARTGREEN.</w:t>
      </w:r>
    </w:p>
    <w:p w:rsidR="007824E8" w:rsidRDefault="007824E8" w:rsidP="007824E8">
      <w:pPr>
        <w:pStyle w:val="Paragraphedeliste"/>
        <w:numPr>
          <w:ilvl w:val="0"/>
          <w:numId w:val="21"/>
        </w:numPr>
      </w:pPr>
      <w:r>
        <w:t>Besoin de fond de roulement négatif signifie que l’activité génère un flux positif de trésorerie.</w:t>
      </w:r>
    </w:p>
    <w:p w:rsidR="007824E8" w:rsidRDefault="007824E8" w:rsidP="007824E8">
      <w:pPr>
        <w:pStyle w:val="Paragraphedeliste"/>
        <w:numPr>
          <w:ilvl w:val="0"/>
          <w:numId w:val="21"/>
        </w:numPr>
      </w:pPr>
      <w:r>
        <w:t xml:space="preserve">La trésorerie Net est positive donc </w:t>
      </w:r>
      <w:r w:rsidRPr="00144043">
        <w:t>les ressources d’une entreprise permettent de couvrir l’intégralité de ses besoins. La situation financière de l’entreprise semble saine</w:t>
      </w:r>
      <w:r>
        <w:t>.</w:t>
      </w:r>
    </w:p>
    <w:p w:rsidR="007824E8" w:rsidRDefault="007824E8" w:rsidP="007824E8">
      <w:pPr>
        <w:pStyle w:val="Paragraphedeliste"/>
        <w:numPr>
          <w:ilvl w:val="0"/>
          <w:numId w:val="21"/>
        </w:numPr>
      </w:pPr>
      <w:r w:rsidRPr="00DB669A">
        <w:t xml:space="preserve">L’indicateur délai de paiement des fournisseurs </w:t>
      </w:r>
      <w:r>
        <w:t>44 jours de crédit que l’</w:t>
      </w:r>
      <w:r w:rsidRPr="00DB669A">
        <w:t>entreprise</w:t>
      </w:r>
      <w:r>
        <w:t xml:space="preserve"> SMARTGREEN</w:t>
      </w:r>
      <w:r w:rsidRPr="00DB669A">
        <w:t xml:space="preserve"> obtient de ses fournisseurs.</w:t>
      </w:r>
    </w:p>
    <w:p w:rsidR="007824E8" w:rsidRDefault="007824E8" w:rsidP="007824E8">
      <w:pPr>
        <w:pStyle w:val="Paragraphedeliste"/>
      </w:pPr>
    </w:p>
    <w:p w:rsidR="007824E8" w:rsidRDefault="007824E8" w:rsidP="007824E8">
      <w:pPr>
        <w:pStyle w:val="Paragraphedeliste"/>
        <w:numPr>
          <w:ilvl w:val="0"/>
          <w:numId w:val="21"/>
        </w:numPr>
      </w:pPr>
      <w:r w:rsidRPr="005A270E">
        <w:t xml:space="preserve">Le ratio de rotation des stocks donne </w:t>
      </w:r>
      <w:r>
        <w:t>37 jours</w:t>
      </w:r>
      <w:r w:rsidRPr="005A270E">
        <w:t>, Cela signifie que l’entr</w:t>
      </w:r>
      <w:r>
        <w:t>eprise a renouvelé ses stocks 37</w:t>
      </w:r>
      <w:r w:rsidRPr="005A270E">
        <w:t xml:space="preserve"> fois au cours de l’année. Cela indique une bonne liquidité.</w:t>
      </w:r>
    </w:p>
    <w:p w:rsidR="007824E8" w:rsidRDefault="007824E8" w:rsidP="007824E8">
      <w:pPr>
        <w:pStyle w:val="Paragraphedeliste"/>
        <w:numPr>
          <w:ilvl w:val="0"/>
          <w:numId w:val="21"/>
        </w:numPr>
      </w:pPr>
      <w:r>
        <w:t>R</w:t>
      </w:r>
      <w:r w:rsidRPr="00D82FAC">
        <w:t xml:space="preserve">atio de liquidité général est supérieur à 1, cela </w:t>
      </w:r>
      <w:r>
        <w:t xml:space="preserve">signifie </w:t>
      </w:r>
      <w:r w:rsidRPr="00D82FAC">
        <w:t>que l'entreprise</w:t>
      </w:r>
      <w:r>
        <w:t xml:space="preserve"> SMARTGREEN</w:t>
      </w:r>
      <w:r w:rsidRPr="00D82FAC">
        <w:t xml:space="preserve"> est solvable, qu'elle peut donc payer ses dettes à court-terme.</w:t>
      </w:r>
    </w:p>
    <w:p w:rsidR="007824E8" w:rsidRDefault="007824E8" w:rsidP="007824E8">
      <w:pPr>
        <w:pStyle w:val="Paragraphedeliste"/>
        <w:numPr>
          <w:ilvl w:val="0"/>
          <w:numId w:val="21"/>
        </w:numPr>
      </w:pPr>
      <w:r>
        <w:t>Ratio de liquidité immédiat donne 0.81, cela veut dire que</w:t>
      </w:r>
      <w:r w:rsidRPr="00D82FAC">
        <w:t xml:space="preserve"> </w:t>
      </w:r>
      <w:r>
        <w:t xml:space="preserve">pour chaque dirham </w:t>
      </w:r>
      <w:r w:rsidRPr="00D82FAC">
        <w:t xml:space="preserve"> que l’entrep</w:t>
      </w:r>
      <w:r>
        <w:t>rise doit, celle-ci possède 0,81 dh</w:t>
      </w:r>
      <w:r w:rsidRPr="00D82FAC">
        <w:t xml:space="preserve"> en cash à la banque. Ses dettes à</w:t>
      </w:r>
      <w:r>
        <w:t xml:space="preserve"> court terme ne sont pas couvertes </w:t>
      </w:r>
      <w:r w:rsidRPr="00D82FAC">
        <w:t>par son actif le plus liquide.</w:t>
      </w:r>
    </w:p>
    <w:p w:rsidR="007824E8" w:rsidRDefault="007824E8" w:rsidP="007824E8">
      <w:pPr>
        <w:pStyle w:val="Titre2"/>
      </w:pPr>
      <w:bookmarkStart w:id="21" w:name="_Toc533036044"/>
      <w:r>
        <w:t>bilan et CPC prévisionnel</w:t>
      </w:r>
      <w:bookmarkEnd w:id="21"/>
      <w:r>
        <w:t xml:space="preserve"> </w:t>
      </w:r>
    </w:p>
    <w:p w:rsidR="007824E8" w:rsidRDefault="007824E8" w:rsidP="007824E8">
      <w:pPr>
        <w:pStyle w:val="Titre3"/>
      </w:pPr>
      <w:bookmarkStart w:id="22" w:name="_Toc533036045"/>
      <w:r>
        <w:t>l’année 2019</w:t>
      </w:r>
      <w:bookmarkEnd w:id="22"/>
      <w:r>
        <w:t xml:space="preserve"> </w:t>
      </w:r>
    </w:p>
    <w:p w:rsidR="007824E8" w:rsidRPr="00F31CCE" w:rsidRDefault="007824E8" w:rsidP="007824E8"/>
    <w:p w:rsidR="007824E8" w:rsidRPr="00FB15DB" w:rsidRDefault="007824E8" w:rsidP="007824E8">
      <w:pPr>
        <w:ind w:left="142"/>
      </w:pPr>
      <w:r>
        <w:t>On fait une hypothèse pour provisionner bilan et CPC.</w:t>
      </w:r>
    </w:p>
    <w:p w:rsidR="007824E8" w:rsidRDefault="007824E8" w:rsidP="007824E8">
      <w:pPr>
        <w:pStyle w:val="Paragraphedeliste"/>
        <w:numPr>
          <w:ilvl w:val="0"/>
          <w:numId w:val="20"/>
        </w:numPr>
        <w:autoSpaceDN w:val="0"/>
        <w:spacing w:after="200" w:line="276" w:lineRule="auto"/>
        <w:ind w:left="1134"/>
      </w:pPr>
      <w:r>
        <w:t>Les ventes augmentent par 9%</w:t>
      </w:r>
    </w:p>
    <w:p w:rsidR="007824E8" w:rsidRDefault="007824E8" w:rsidP="007824E8">
      <w:pPr>
        <w:pStyle w:val="Paragraphedeliste"/>
        <w:numPr>
          <w:ilvl w:val="0"/>
          <w:numId w:val="20"/>
        </w:numPr>
        <w:autoSpaceDN w:val="0"/>
        <w:spacing w:after="200" w:line="276" w:lineRule="auto"/>
        <w:ind w:left="1134"/>
      </w:pPr>
      <w:r>
        <w:t>Charge personnel fixe</w:t>
      </w:r>
    </w:p>
    <w:p w:rsidR="007824E8" w:rsidRDefault="007824E8" w:rsidP="007824E8">
      <w:pPr>
        <w:pStyle w:val="Paragraphedeliste"/>
        <w:numPr>
          <w:ilvl w:val="0"/>
          <w:numId w:val="20"/>
        </w:numPr>
        <w:autoSpaceDN w:val="0"/>
        <w:spacing w:after="200" w:line="276" w:lineRule="auto"/>
        <w:ind w:left="1134"/>
      </w:pPr>
      <w:r>
        <w:t>Location fixe</w:t>
      </w:r>
    </w:p>
    <w:p w:rsidR="007824E8" w:rsidRDefault="007824E8" w:rsidP="007824E8">
      <w:pPr>
        <w:pStyle w:val="Paragraphedeliste"/>
        <w:numPr>
          <w:ilvl w:val="0"/>
          <w:numId w:val="20"/>
        </w:numPr>
        <w:autoSpaceDN w:val="0"/>
        <w:spacing w:after="200" w:line="276" w:lineRule="auto"/>
        <w:ind w:left="1134"/>
      </w:pPr>
      <w:r>
        <w:t>Dotation amortissement fixe</w:t>
      </w:r>
    </w:p>
    <w:p w:rsidR="007824E8" w:rsidRDefault="007824E8" w:rsidP="007824E8">
      <w:pPr>
        <w:pStyle w:val="Paragraphedeliste"/>
        <w:numPr>
          <w:ilvl w:val="0"/>
          <w:numId w:val="20"/>
        </w:numPr>
        <w:autoSpaceDN w:val="0"/>
        <w:spacing w:after="200" w:line="276" w:lineRule="auto"/>
        <w:ind w:left="1134"/>
      </w:pPr>
      <w:r>
        <w:t>Leasing (redevance) fixe</w:t>
      </w:r>
    </w:p>
    <w:p w:rsidR="007824E8" w:rsidRDefault="007824E8" w:rsidP="007824E8">
      <w:pPr>
        <w:pStyle w:val="Paragraphedeliste"/>
        <w:numPr>
          <w:ilvl w:val="0"/>
          <w:numId w:val="20"/>
        </w:numPr>
        <w:autoSpaceDN w:val="0"/>
        <w:spacing w:after="200" w:line="276" w:lineRule="auto"/>
        <w:ind w:left="1134"/>
      </w:pPr>
      <w:r>
        <w:t>Les charges M1 augmentent par 2%</w:t>
      </w:r>
    </w:p>
    <w:p w:rsidR="007824E8" w:rsidRDefault="007824E8" w:rsidP="007824E8">
      <w:pPr>
        <w:pStyle w:val="Paragraphedeliste"/>
        <w:numPr>
          <w:ilvl w:val="0"/>
          <w:numId w:val="20"/>
        </w:numPr>
        <w:autoSpaceDN w:val="0"/>
        <w:spacing w:after="200" w:line="276" w:lineRule="auto"/>
        <w:ind w:left="1134"/>
      </w:pPr>
      <w:r>
        <w:t>Frais d’électricité augmentent par 2%</w:t>
      </w:r>
    </w:p>
    <w:p w:rsidR="007824E8" w:rsidRDefault="007824E8" w:rsidP="007824E8">
      <w:pPr>
        <w:pStyle w:val="Paragraphedeliste"/>
        <w:numPr>
          <w:ilvl w:val="0"/>
          <w:numId w:val="20"/>
        </w:numPr>
        <w:autoSpaceDN w:val="0"/>
        <w:spacing w:after="200" w:line="276" w:lineRule="auto"/>
        <w:ind w:left="1134"/>
      </w:pPr>
      <w:r>
        <w:t>Dettes fournisseurs augmentent par 2%</w:t>
      </w:r>
    </w:p>
    <w:p w:rsidR="007824E8" w:rsidRDefault="007824E8" w:rsidP="007824E8">
      <w:pPr>
        <w:pStyle w:val="Paragraphedeliste"/>
        <w:autoSpaceDN w:val="0"/>
        <w:spacing w:after="200" w:line="276" w:lineRule="auto"/>
        <w:ind w:left="1134"/>
        <w:rPr>
          <w:noProof/>
          <w:lang w:eastAsia="fr-FR"/>
        </w:rPr>
      </w:pPr>
      <w:r>
        <w:rPr>
          <w:noProof/>
          <w:lang w:eastAsia="fr-FR"/>
        </w:rPr>
        <w:lastRenderedPageBreak/>
        <w:drawing>
          <wp:anchor distT="0" distB="0" distL="114300" distR="114300" simplePos="0" relativeHeight="251647488" behindDoc="0" locked="0" layoutInCell="1" allowOverlap="1" wp14:anchorId="7D69DDA1" wp14:editId="61685C5A">
            <wp:simplePos x="0" y="0"/>
            <wp:positionH relativeFrom="column">
              <wp:posOffset>3486150</wp:posOffset>
            </wp:positionH>
            <wp:positionV relativeFrom="paragraph">
              <wp:posOffset>3882508</wp:posOffset>
            </wp:positionV>
            <wp:extent cx="3169920" cy="5522976"/>
            <wp:effectExtent l="0" t="0" r="0" b="1905"/>
            <wp:wrapNone/>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extLst>
                        <a:ext uri="{28A0092B-C50C-407E-A947-70E740481C1C}">
                          <a14:useLocalDpi xmlns:a14="http://schemas.microsoft.com/office/drawing/2010/main" val="0"/>
                        </a:ext>
                      </a:extLst>
                    </a:blip>
                    <a:stretch>
                      <a:fillRect/>
                    </a:stretch>
                  </pic:blipFill>
                  <pic:spPr>
                    <a:xfrm>
                      <a:off x="0" y="0"/>
                      <a:ext cx="3169920" cy="5522976"/>
                    </a:xfrm>
                    <a:prstGeom prst="rect">
                      <a:avLst/>
                    </a:prstGeom>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44416" behindDoc="0" locked="0" layoutInCell="1" allowOverlap="1" wp14:anchorId="1464C09D" wp14:editId="783DFEEE">
            <wp:simplePos x="0" y="0"/>
            <wp:positionH relativeFrom="column">
              <wp:posOffset>-301138</wp:posOffset>
            </wp:positionH>
            <wp:positionV relativeFrom="paragraph">
              <wp:posOffset>-10721</wp:posOffset>
            </wp:positionV>
            <wp:extent cx="7005320" cy="3710940"/>
            <wp:effectExtent l="0" t="0" r="5080" b="381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extLst>
                        <a:ext uri="{28A0092B-C50C-407E-A947-70E740481C1C}">
                          <a14:useLocalDpi xmlns:a14="http://schemas.microsoft.com/office/drawing/2010/main" val="0"/>
                        </a:ext>
                      </a:extLst>
                    </a:blip>
                    <a:stretch>
                      <a:fillRect/>
                    </a:stretch>
                  </pic:blipFill>
                  <pic:spPr>
                    <a:xfrm>
                      <a:off x="0" y="0"/>
                      <a:ext cx="7005320" cy="3710940"/>
                    </a:xfrm>
                    <a:prstGeom prst="rect">
                      <a:avLst/>
                    </a:prstGeom>
                  </pic:spPr>
                </pic:pic>
              </a:graphicData>
            </a:graphic>
            <wp14:sizeRelH relativeFrom="page">
              <wp14:pctWidth>0</wp14:pctWidth>
            </wp14:sizeRelH>
            <wp14:sizeRelV relativeFrom="page">
              <wp14:pctHeight>0</wp14:pctHeight>
            </wp14:sizeRelV>
          </wp:anchor>
        </w:drawing>
      </w:r>
    </w:p>
    <w:tbl>
      <w:tblPr>
        <w:tblW w:w="5840" w:type="dxa"/>
        <w:tblInd w:w="-466" w:type="dxa"/>
        <w:tblCellMar>
          <w:left w:w="70" w:type="dxa"/>
          <w:right w:w="70" w:type="dxa"/>
        </w:tblCellMar>
        <w:tblLook w:val="04A0" w:firstRow="1" w:lastRow="0" w:firstColumn="1" w:lastColumn="0" w:noHBand="0" w:noVBand="1"/>
      </w:tblPr>
      <w:tblGrid>
        <w:gridCol w:w="3040"/>
        <w:gridCol w:w="2800"/>
      </w:tblGrid>
      <w:tr w:rsidR="007824E8" w:rsidRPr="00126728" w:rsidTr="007824E8">
        <w:trPr>
          <w:trHeight w:val="315"/>
        </w:trPr>
        <w:tc>
          <w:tcPr>
            <w:tcW w:w="30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les indicateurs de la solidité</w:t>
            </w:r>
          </w:p>
        </w:tc>
        <w:tc>
          <w:tcPr>
            <w:tcW w:w="2800" w:type="dxa"/>
            <w:tcBorders>
              <w:top w:val="nil"/>
              <w:left w:val="nil"/>
              <w:bottom w:val="nil"/>
              <w:right w:val="nil"/>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126728" w:rsidTr="007824E8">
        <w:trPr>
          <w:trHeight w:val="300"/>
        </w:trPr>
        <w:tc>
          <w:tcPr>
            <w:tcW w:w="3040" w:type="dxa"/>
            <w:tcBorders>
              <w:top w:val="nil"/>
              <w:left w:val="single" w:sz="4" w:space="0" w:color="auto"/>
              <w:bottom w:val="nil"/>
              <w:right w:val="single" w:sz="4" w:space="0" w:color="auto"/>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FRF haut bilan</w:t>
            </w:r>
          </w:p>
        </w:tc>
        <w:tc>
          <w:tcPr>
            <w:tcW w:w="2800" w:type="dxa"/>
            <w:tcBorders>
              <w:top w:val="single" w:sz="4" w:space="0" w:color="auto"/>
              <w:left w:val="nil"/>
              <w:bottom w:val="nil"/>
              <w:right w:val="single" w:sz="4" w:space="0" w:color="auto"/>
            </w:tcBorders>
            <w:shd w:val="clear" w:color="auto" w:fill="auto"/>
            <w:noWrap/>
            <w:vAlign w:val="bottom"/>
            <w:hideMark/>
          </w:tcPr>
          <w:p w:rsidR="007824E8" w:rsidRPr="00126728" w:rsidRDefault="007824E8" w:rsidP="007824E8">
            <w:pPr>
              <w:spacing w:after="0" w:line="240" w:lineRule="auto"/>
              <w:ind w:left="0"/>
              <w:jc w:val="righ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36 499,64 DH</w:t>
            </w:r>
          </w:p>
        </w:tc>
      </w:tr>
      <w:tr w:rsidR="007824E8" w:rsidRPr="00126728" w:rsidTr="007824E8">
        <w:trPr>
          <w:trHeight w:val="300"/>
        </w:trPr>
        <w:tc>
          <w:tcPr>
            <w:tcW w:w="3040" w:type="dxa"/>
            <w:tcBorders>
              <w:top w:val="nil"/>
              <w:left w:val="single" w:sz="4" w:space="0" w:color="auto"/>
              <w:bottom w:val="nil"/>
              <w:right w:val="single" w:sz="4" w:space="0" w:color="auto"/>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FRF bas bilan</w:t>
            </w:r>
          </w:p>
        </w:tc>
        <w:tc>
          <w:tcPr>
            <w:tcW w:w="2800" w:type="dxa"/>
            <w:tcBorders>
              <w:top w:val="nil"/>
              <w:left w:val="nil"/>
              <w:bottom w:val="nil"/>
              <w:right w:val="single" w:sz="4" w:space="0" w:color="auto"/>
            </w:tcBorders>
            <w:shd w:val="clear" w:color="auto" w:fill="auto"/>
            <w:noWrap/>
            <w:vAlign w:val="bottom"/>
            <w:hideMark/>
          </w:tcPr>
          <w:p w:rsidR="007824E8" w:rsidRPr="00126728" w:rsidRDefault="007824E8" w:rsidP="007824E8">
            <w:pPr>
              <w:spacing w:after="0" w:line="240" w:lineRule="auto"/>
              <w:ind w:left="0"/>
              <w:jc w:val="righ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36 499,64 DH</w:t>
            </w:r>
          </w:p>
        </w:tc>
      </w:tr>
      <w:tr w:rsidR="007824E8" w:rsidRPr="00126728" w:rsidTr="007824E8">
        <w:trPr>
          <w:trHeight w:val="300"/>
        </w:trPr>
        <w:tc>
          <w:tcPr>
            <w:tcW w:w="3040" w:type="dxa"/>
            <w:tcBorders>
              <w:top w:val="nil"/>
              <w:left w:val="single" w:sz="4" w:space="0" w:color="auto"/>
              <w:bottom w:val="nil"/>
              <w:right w:val="single" w:sz="4" w:space="0" w:color="auto"/>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BFR</w:t>
            </w:r>
          </w:p>
        </w:tc>
        <w:tc>
          <w:tcPr>
            <w:tcW w:w="2800" w:type="dxa"/>
            <w:tcBorders>
              <w:top w:val="nil"/>
              <w:left w:val="nil"/>
              <w:bottom w:val="nil"/>
              <w:right w:val="single" w:sz="4" w:space="0" w:color="auto"/>
            </w:tcBorders>
            <w:shd w:val="clear" w:color="auto" w:fill="auto"/>
            <w:noWrap/>
            <w:vAlign w:val="bottom"/>
            <w:hideMark/>
          </w:tcPr>
          <w:p w:rsidR="007824E8" w:rsidRPr="00126728" w:rsidRDefault="007824E8" w:rsidP="007824E8">
            <w:pPr>
              <w:spacing w:after="0" w:line="240" w:lineRule="auto"/>
              <w:ind w:left="0"/>
              <w:jc w:val="righ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-26 701,20 DH</w:t>
            </w:r>
          </w:p>
        </w:tc>
      </w:tr>
      <w:tr w:rsidR="007824E8" w:rsidRPr="00126728" w:rsidTr="007824E8">
        <w:trPr>
          <w:trHeight w:val="300"/>
        </w:trPr>
        <w:tc>
          <w:tcPr>
            <w:tcW w:w="3040" w:type="dxa"/>
            <w:tcBorders>
              <w:top w:val="nil"/>
              <w:left w:val="single" w:sz="4" w:space="0" w:color="auto"/>
              <w:bottom w:val="nil"/>
              <w:right w:val="single" w:sz="4" w:space="0" w:color="auto"/>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Tr</w:t>
            </w:r>
            <w:r>
              <w:rPr>
                <w:rFonts w:ascii="Calibri" w:eastAsia="Times New Roman" w:hAnsi="Calibri" w:cs="Calibri"/>
                <w:color w:val="000000"/>
                <w:sz w:val="22"/>
                <w:szCs w:val="22"/>
                <w:lang w:eastAsia="fr-FR"/>
              </w:rPr>
              <w:t>ésorerie</w:t>
            </w:r>
            <w:r w:rsidRPr="00126728">
              <w:rPr>
                <w:rFonts w:ascii="Calibri" w:eastAsia="Times New Roman" w:hAnsi="Calibri" w:cs="Calibri"/>
                <w:color w:val="000000"/>
                <w:sz w:val="22"/>
                <w:szCs w:val="22"/>
                <w:lang w:eastAsia="fr-FR"/>
              </w:rPr>
              <w:t xml:space="preserve"> nette haut</w:t>
            </w:r>
          </w:p>
        </w:tc>
        <w:tc>
          <w:tcPr>
            <w:tcW w:w="2800" w:type="dxa"/>
            <w:tcBorders>
              <w:top w:val="nil"/>
              <w:left w:val="nil"/>
              <w:bottom w:val="nil"/>
              <w:right w:val="single" w:sz="4" w:space="0" w:color="auto"/>
            </w:tcBorders>
            <w:shd w:val="clear" w:color="auto" w:fill="auto"/>
            <w:noWrap/>
            <w:vAlign w:val="bottom"/>
            <w:hideMark/>
          </w:tcPr>
          <w:p w:rsidR="007824E8" w:rsidRPr="00126728" w:rsidRDefault="007824E8" w:rsidP="007824E8">
            <w:pPr>
              <w:spacing w:after="0" w:line="240" w:lineRule="auto"/>
              <w:ind w:left="0"/>
              <w:jc w:val="righ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63 200,84 DH</w:t>
            </w:r>
          </w:p>
        </w:tc>
      </w:tr>
      <w:tr w:rsidR="007824E8" w:rsidRPr="00126728" w:rsidTr="007824E8">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Tr</w:t>
            </w:r>
            <w:r>
              <w:rPr>
                <w:rFonts w:ascii="Calibri" w:eastAsia="Times New Roman" w:hAnsi="Calibri" w:cs="Calibri"/>
                <w:color w:val="000000"/>
                <w:sz w:val="22"/>
                <w:szCs w:val="22"/>
                <w:lang w:eastAsia="fr-FR"/>
              </w:rPr>
              <w:t>ésorerie</w:t>
            </w:r>
            <w:r w:rsidRPr="00126728">
              <w:rPr>
                <w:rFonts w:ascii="Calibri" w:eastAsia="Times New Roman" w:hAnsi="Calibri" w:cs="Calibri"/>
                <w:color w:val="000000"/>
                <w:sz w:val="22"/>
                <w:szCs w:val="22"/>
                <w:lang w:eastAsia="fr-FR"/>
              </w:rPr>
              <w:t xml:space="preserve"> net bas</w:t>
            </w:r>
          </w:p>
        </w:tc>
        <w:tc>
          <w:tcPr>
            <w:tcW w:w="2800" w:type="dxa"/>
            <w:tcBorders>
              <w:top w:val="nil"/>
              <w:left w:val="nil"/>
              <w:bottom w:val="single" w:sz="4" w:space="0" w:color="auto"/>
              <w:right w:val="single" w:sz="4" w:space="0" w:color="auto"/>
            </w:tcBorders>
            <w:shd w:val="clear" w:color="auto" w:fill="auto"/>
            <w:noWrap/>
            <w:vAlign w:val="bottom"/>
            <w:hideMark/>
          </w:tcPr>
          <w:p w:rsidR="007824E8" w:rsidRPr="00126728" w:rsidRDefault="007824E8" w:rsidP="007824E8">
            <w:pPr>
              <w:spacing w:after="0" w:line="240" w:lineRule="auto"/>
              <w:ind w:left="0"/>
              <w:jc w:val="righ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 xml:space="preserve"> 63 200,84 DH </w:t>
            </w:r>
          </w:p>
        </w:tc>
      </w:tr>
      <w:tr w:rsidR="007824E8" w:rsidRPr="00126728" w:rsidTr="007824E8">
        <w:trPr>
          <w:trHeight w:val="300"/>
        </w:trPr>
        <w:tc>
          <w:tcPr>
            <w:tcW w:w="3040" w:type="dxa"/>
            <w:tcBorders>
              <w:top w:val="nil"/>
              <w:left w:val="nil"/>
              <w:bottom w:val="nil"/>
              <w:right w:val="nil"/>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p>
        </w:tc>
        <w:tc>
          <w:tcPr>
            <w:tcW w:w="2800" w:type="dxa"/>
            <w:tcBorders>
              <w:top w:val="nil"/>
              <w:left w:val="nil"/>
              <w:bottom w:val="nil"/>
              <w:right w:val="nil"/>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126728" w:rsidTr="007824E8">
        <w:trPr>
          <w:trHeight w:val="300"/>
        </w:trPr>
        <w:tc>
          <w:tcPr>
            <w:tcW w:w="3040" w:type="dxa"/>
            <w:tcBorders>
              <w:top w:val="single" w:sz="4" w:space="0" w:color="auto"/>
              <w:left w:val="single" w:sz="4" w:space="0" w:color="auto"/>
              <w:bottom w:val="single" w:sz="4" w:space="0" w:color="auto"/>
              <w:right w:val="nil"/>
            </w:tcBorders>
            <w:shd w:val="clear" w:color="000000" w:fill="FFC000"/>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stock moyen</w:t>
            </w:r>
          </w:p>
        </w:tc>
        <w:tc>
          <w:tcPr>
            <w:tcW w:w="2800" w:type="dxa"/>
            <w:tcBorders>
              <w:top w:val="single" w:sz="4" w:space="0" w:color="auto"/>
              <w:left w:val="nil"/>
              <w:bottom w:val="single" w:sz="4" w:space="0" w:color="auto"/>
              <w:right w:val="single" w:sz="4" w:space="0" w:color="auto"/>
            </w:tcBorders>
            <w:shd w:val="clear" w:color="000000" w:fill="FFC000"/>
            <w:noWrap/>
            <w:vAlign w:val="bottom"/>
            <w:hideMark/>
          </w:tcPr>
          <w:p w:rsidR="007824E8" w:rsidRPr="00126728" w:rsidRDefault="007824E8" w:rsidP="007824E8">
            <w:pPr>
              <w:spacing w:after="0" w:line="240" w:lineRule="auto"/>
              <w:ind w:left="0"/>
              <w:jc w:val="righ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13182,2</w:t>
            </w:r>
          </w:p>
        </w:tc>
      </w:tr>
      <w:tr w:rsidR="007824E8" w:rsidRPr="00126728" w:rsidTr="007824E8">
        <w:trPr>
          <w:trHeight w:val="300"/>
        </w:trPr>
        <w:tc>
          <w:tcPr>
            <w:tcW w:w="3040" w:type="dxa"/>
            <w:tcBorders>
              <w:top w:val="nil"/>
              <w:left w:val="single" w:sz="4" w:space="0" w:color="auto"/>
              <w:bottom w:val="nil"/>
              <w:right w:val="single" w:sz="4" w:space="0" w:color="auto"/>
            </w:tcBorders>
            <w:shd w:val="clear" w:color="000000" w:fill="FFFF00"/>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 xml:space="preserve">ratio de la gestion </w:t>
            </w:r>
          </w:p>
        </w:tc>
        <w:tc>
          <w:tcPr>
            <w:tcW w:w="2800" w:type="dxa"/>
            <w:tcBorders>
              <w:top w:val="nil"/>
              <w:left w:val="nil"/>
              <w:bottom w:val="nil"/>
              <w:right w:val="nil"/>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126728" w:rsidTr="007824E8">
        <w:trPr>
          <w:trHeight w:val="315"/>
        </w:trPr>
        <w:tc>
          <w:tcPr>
            <w:tcW w:w="3040" w:type="dxa"/>
            <w:tcBorders>
              <w:top w:val="single" w:sz="4" w:space="0" w:color="auto"/>
              <w:left w:val="single" w:sz="4" w:space="0" w:color="auto"/>
              <w:bottom w:val="nil"/>
              <w:right w:val="single" w:sz="4" w:space="0" w:color="auto"/>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Délai de payement des FR</w:t>
            </w:r>
          </w:p>
        </w:tc>
        <w:tc>
          <w:tcPr>
            <w:tcW w:w="2800" w:type="dxa"/>
            <w:tcBorders>
              <w:top w:val="single" w:sz="4" w:space="0" w:color="auto"/>
              <w:left w:val="nil"/>
              <w:bottom w:val="nil"/>
              <w:right w:val="single" w:sz="4" w:space="0" w:color="auto"/>
            </w:tcBorders>
            <w:shd w:val="clear" w:color="auto" w:fill="auto"/>
            <w:noWrap/>
            <w:vAlign w:val="bottom"/>
            <w:hideMark/>
          </w:tcPr>
          <w:p w:rsidR="007824E8" w:rsidRPr="00126728" w:rsidRDefault="007824E8" w:rsidP="007824E8">
            <w:pPr>
              <w:spacing w:after="0" w:line="240" w:lineRule="auto"/>
              <w:ind w:left="0"/>
              <w:jc w:val="righ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40,85630393</w:t>
            </w:r>
          </w:p>
        </w:tc>
      </w:tr>
      <w:tr w:rsidR="007824E8" w:rsidRPr="00126728" w:rsidTr="007824E8">
        <w:trPr>
          <w:trHeight w:val="300"/>
        </w:trPr>
        <w:tc>
          <w:tcPr>
            <w:tcW w:w="3040" w:type="dxa"/>
            <w:tcBorders>
              <w:top w:val="nil"/>
              <w:left w:val="single" w:sz="4" w:space="0" w:color="auto"/>
              <w:bottom w:val="nil"/>
              <w:right w:val="single" w:sz="4" w:space="0" w:color="auto"/>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Ratio de rotation de stock</w:t>
            </w:r>
          </w:p>
        </w:tc>
        <w:tc>
          <w:tcPr>
            <w:tcW w:w="2800" w:type="dxa"/>
            <w:tcBorders>
              <w:top w:val="nil"/>
              <w:left w:val="nil"/>
              <w:bottom w:val="nil"/>
              <w:right w:val="single" w:sz="4" w:space="0" w:color="auto"/>
            </w:tcBorders>
            <w:shd w:val="clear" w:color="auto" w:fill="auto"/>
            <w:noWrap/>
            <w:vAlign w:val="bottom"/>
            <w:hideMark/>
          </w:tcPr>
          <w:p w:rsidR="007824E8" w:rsidRPr="00126728" w:rsidRDefault="007824E8" w:rsidP="007824E8">
            <w:pPr>
              <w:spacing w:after="0" w:line="240" w:lineRule="auto"/>
              <w:ind w:left="0"/>
              <w:jc w:val="righ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20,37933559</w:t>
            </w:r>
          </w:p>
        </w:tc>
      </w:tr>
      <w:tr w:rsidR="007824E8" w:rsidRPr="00126728" w:rsidTr="007824E8">
        <w:trPr>
          <w:trHeight w:val="315"/>
        </w:trPr>
        <w:tc>
          <w:tcPr>
            <w:tcW w:w="3040" w:type="dxa"/>
            <w:tcBorders>
              <w:top w:val="nil"/>
              <w:left w:val="single" w:sz="4" w:space="0" w:color="auto"/>
              <w:bottom w:val="nil"/>
              <w:right w:val="single" w:sz="4" w:space="0" w:color="auto"/>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Délai de règlement des CLT</w:t>
            </w:r>
          </w:p>
        </w:tc>
        <w:tc>
          <w:tcPr>
            <w:tcW w:w="2800" w:type="dxa"/>
            <w:tcBorders>
              <w:top w:val="nil"/>
              <w:left w:val="nil"/>
              <w:bottom w:val="nil"/>
              <w:right w:val="single" w:sz="4" w:space="0" w:color="auto"/>
            </w:tcBorders>
            <w:shd w:val="clear" w:color="auto" w:fill="auto"/>
            <w:noWrap/>
            <w:vAlign w:val="bottom"/>
            <w:hideMark/>
          </w:tcPr>
          <w:p w:rsidR="007824E8" w:rsidRPr="00126728" w:rsidRDefault="007824E8" w:rsidP="007824E8">
            <w:pPr>
              <w:spacing w:after="0" w:line="240" w:lineRule="auto"/>
              <w:ind w:left="0"/>
              <w:jc w:val="righ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6,370689562</w:t>
            </w:r>
          </w:p>
        </w:tc>
      </w:tr>
      <w:tr w:rsidR="007824E8" w:rsidRPr="00126728" w:rsidTr="007824E8">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 </w:t>
            </w:r>
          </w:p>
        </w:tc>
        <w:tc>
          <w:tcPr>
            <w:tcW w:w="2800" w:type="dxa"/>
            <w:tcBorders>
              <w:top w:val="nil"/>
              <w:left w:val="nil"/>
              <w:bottom w:val="single" w:sz="4" w:space="0" w:color="auto"/>
              <w:right w:val="single" w:sz="4" w:space="0" w:color="auto"/>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 </w:t>
            </w:r>
          </w:p>
        </w:tc>
      </w:tr>
      <w:tr w:rsidR="007824E8" w:rsidRPr="00126728" w:rsidTr="007824E8">
        <w:trPr>
          <w:trHeight w:val="300"/>
        </w:trPr>
        <w:tc>
          <w:tcPr>
            <w:tcW w:w="3040" w:type="dxa"/>
            <w:tcBorders>
              <w:top w:val="nil"/>
              <w:left w:val="nil"/>
              <w:bottom w:val="nil"/>
              <w:right w:val="nil"/>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p>
        </w:tc>
        <w:tc>
          <w:tcPr>
            <w:tcW w:w="2800" w:type="dxa"/>
            <w:tcBorders>
              <w:top w:val="nil"/>
              <w:left w:val="nil"/>
              <w:bottom w:val="nil"/>
              <w:right w:val="nil"/>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126728" w:rsidTr="007824E8">
        <w:trPr>
          <w:trHeight w:val="300"/>
        </w:trPr>
        <w:tc>
          <w:tcPr>
            <w:tcW w:w="3040" w:type="dxa"/>
            <w:tcBorders>
              <w:top w:val="nil"/>
              <w:left w:val="nil"/>
              <w:bottom w:val="nil"/>
              <w:right w:val="nil"/>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p>
        </w:tc>
        <w:tc>
          <w:tcPr>
            <w:tcW w:w="2800" w:type="dxa"/>
            <w:tcBorders>
              <w:top w:val="nil"/>
              <w:left w:val="nil"/>
              <w:bottom w:val="nil"/>
              <w:right w:val="nil"/>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126728" w:rsidTr="007824E8">
        <w:trPr>
          <w:trHeight w:val="300"/>
        </w:trPr>
        <w:tc>
          <w:tcPr>
            <w:tcW w:w="30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 xml:space="preserve">ratios liquidité </w:t>
            </w:r>
          </w:p>
        </w:tc>
        <w:tc>
          <w:tcPr>
            <w:tcW w:w="2800" w:type="dxa"/>
            <w:tcBorders>
              <w:top w:val="nil"/>
              <w:left w:val="nil"/>
              <w:bottom w:val="nil"/>
              <w:right w:val="nil"/>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126728" w:rsidTr="007824E8">
        <w:trPr>
          <w:trHeight w:val="300"/>
        </w:trPr>
        <w:tc>
          <w:tcPr>
            <w:tcW w:w="3040" w:type="dxa"/>
            <w:tcBorders>
              <w:top w:val="nil"/>
              <w:left w:val="single" w:sz="4" w:space="0" w:color="auto"/>
              <w:bottom w:val="nil"/>
              <w:right w:val="single" w:sz="4" w:space="0" w:color="auto"/>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 xml:space="preserve">Ratio de liquidité général </w:t>
            </w:r>
          </w:p>
        </w:tc>
        <w:tc>
          <w:tcPr>
            <w:tcW w:w="2800" w:type="dxa"/>
            <w:tcBorders>
              <w:top w:val="single" w:sz="4" w:space="0" w:color="auto"/>
              <w:left w:val="nil"/>
              <w:bottom w:val="nil"/>
              <w:right w:val="single" w:sz="4" w:space="0" w:color="auto"/>
            </w:tcBorders>
            <w:shd w:val="clear" w:color="auto" w:fill="auto"/>
            <w:noWrap/>
            <w:vAlign w:val="bottom"/>
            <w:hideMark/>
          </w:tcPr>
          <w:p w:rsidR="007824E8" w:rsidRPr="00126728" w:rsidRDefault="007824E8" w:rsidP="007824E8">
            <w:pPr>
              <w:spacing w:after="0" w:line="240" w:lineRule="auto"/>
              <w:ind w:left="0"/>
              <w:jc w:val="righ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1,58 DH</w:t>
            </w:r>
          </w:p>
        </w:tc>
      </w:tr>
      <w:tr w:rsidR="007824E8" w:rsidRPr="00126728" w:rsidTr="007824E8">
        <w:trPr>
          <w:trHeight w:val="87"/>
        </w:trPr>
        <w:tc>
          <w:tcPr>
            <w:tcW w:w="3040" w:type="dxa"/>
            <w:tcBorders>
              <w:top w:val="nil"/>
              <w:left w:val="single" w:sz="4" w:space="0" w:color="auto"/>
              <w:bottom w:val="nil"/>
              <w:right w:val="single" w:sz="4" w:space="0" w:color="auto"/>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FFFFFF"/>
                <w:sz w:val="22"/>
                <w:szCs w:val="22"/>
                <w:lang w:eastAsia="fr-FR"/>
              </w:rPr>
            </w:pPr>
            <w:r w:rsidRPr="00126728">
              <w:rPr>
                <w:rFonts w:ascii="Calibri" w:eastAsia="Times New Roman" w:hAnsi="Calibri" w:cs="Calibri"/>
                <w:color w:val="FFFFFF"/>
                <w:sz w:val="22"/>
                <w:szCs w:val="22"/>
                <w:lang w:eastAsia="fr-FR"/>
              </w:rPr>
              <w:t>ratio de liquidité  réduite</w:t>
            </w:r>
          </w:p>
        </w:tc>
        <w:tc>
          <w:tcPr>
            <w:tcW w:w="2800" w:type="dxa"/>
            <w:tcBorders>
              <w:top w:val="nil"/>
              <w:left w:val="nil"/>
              <w:bottom w:val="nil"/>
              <w:right w:val="single" w:sz="4" w:space="0" w:color="auto"/>
            </w:tcBorders>
            <w:shd w:val="clear" w:color="auto" w:fill="auto"/>
            <w:noWrap/>
            <w:vAlign w:val="bottom"/>
            <w:hideMark/>
          </w:tcPr>
          <w:p w:rsidR="007824E8" w:rsidRPr="00126728" w:rsidRDefault="007824E8" w:rsidP="007824E8">
            <w:pPr>
              <w:spacing w:after="0" w:line="240" w:lineRule="auto"/>
              <w:ind w:left="0"/>
              <w:jc w:val="right"/>
              <w:rPr>
                <w:rFonts w:ascii="Calibri" w:eastAsia="Times New Roman" w:hAnsi="Calibri" w:cs="Calibri"/>
                <w:color w:val="FFFFFF"/>
                <w:sz w:val="22"/>
                <w:szCs w:val="22"/>
                <w:lang w:eastAsia="fr-FR"/>
              </w:rPr>
            </w:pPr>
            <w:r w:rsidRPr="00126728">
              <w:rPr>
                <w:rFonts w:ascii="Calibri" w:eastAsia="Times New Roman" w:hAnsi="Calibri" w:cs="Calibri"/>
                <w:color w:val="FFFFFF"/>
                <w:sz w:val="22"/>
                <w:szCs w:val="22"/>
                <w:lang w:eastAsia="fr-FR"/>
              </w:rPr>
              <w:t>1,16 DH</w:t>
            </w:r>
          </w:p>
        </w:tc>
      </w:tr>
      <w:tr w:rsidR="007824E8" w:rsidRPr="00126728" w:rsidTr="007824E8">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Ratio de liquidité immédiate</w:t>
            </w:r>
          </w:p>
        </w:tc>
        <w:tc>
          <w:tcPr>
            <w:tcW w:w="2800" w:type="dxa"/>
            <w:tcBorders>
              <w:top w:val="nil"/>
              <w:left w:val="nil"/>
              <w:bottom w:val="single" w:sz="4" w:space="0" w:color="auto"/>
              <w:right w:val="single" w:sz="4" w:space="0" w:color="auto"/>
            </w:tcBorders>
            <w:shd w:val="clear" w:color="auto" w:fill="auto"/>
            <w:noWrap/>
            <w:vAlign w:val="bottom"/>
            <w:hideMark/>
          </w:tcPr>
          <w:p w:rsidR="007824E8" w:rsidRPr="00126728" w:rsidRDefault="007824E8" w:rsidP="007824E8">
            <w:pPr>
              <w:spacing w:after="0" w:line="240" w:lineRule="auto"/>
              <w:ind w:left="0"/>
              <w:jc w:val="righ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1,01 DH</w:t>
            </w:r>
          </w:p>
        </w:tc>
      </w:tr>
      <w:tr w:rsidR="007824E8" w:rsidRPr="00126728" w:rsidTr="007824E8">
        <w:trPr>
          <w:trHeight w:val="300"/>
        </w:trPr>
        <w:tc>
          <w:tcPr>
            <w:tcW w:w="3040" w:type="dxa"/>
            <w:tcBorders>
              <w:top w:val="nil"/>
              <w:left w:val="nil"/>
              <w:bottom w:val="nil"/>
              <w:right w:val="nil"/>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p>
        </w:tc>
        <w:tc>
          <w:tcPr>
            <w:tcW w:w="2800" w:type="dxa"/>
            <w:tcBorders>
              <w:top w:val="nil"/>
              <w:left w:val="nil"/>
              <w:bottom w:val="nil"/>
              <w:right w:val="nil"/>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126728" w:rsidTr="007824E8">
        <w:trPr>
          <w:trHeight w:val="300"/>
        </w:trPr>
        <w:tc>
          <w:tcPr>
            <w:tcW w:w="30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Ratios profitabilité</w:t>
            </w:r>
          </w:p>
        </w:tc>
        <w:tc>
          <w:tcPr>
            <w:tcW w:w="2800" w:type="dxa"/>
            <w:tcBorders>
              <w:top w:val="nil"/>
              <w:left w:val="nil"/>
              <w:bottom w:val="nil"/>
              <w:right w:val="nil"/>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126728" w:rsidTr="007824E8">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Ratio de rentabilité   ROE</w:t>
            </w:r>
          </w:p>
        </w:tc>
        <w:tc>
          <w:tcPr>
            <w:tcW w:w="2800" w:type="dxa"/>
            <w:tcBorders>
              <w:top w:val="single" w:sz="4" w:space="0" w:color="auto"/>
              <w:left w:val="nil"/>
              <w:bottom w:val="nil"/>
              <w:right w:val="single" w:sz="4" w:space="0" w:color="auto"/>
            </w:tcBorders>
            <w:shd w:val="clear" w:color="auto" w:fill="auto"/>
            <w:noWrap/>
            <w:vAlign w:val="bottom"/>
            <w:hideMark/>
          </w:tcPr>
          <w:p w:rsidR="007824E8" w:rsidRPr="00126728" w:rsidRDefault="007824E8" w:rsidP="007824E8">
            <w:pPr>
              <w:spacing w:after="0" w:line="240" w:lineRule="auto"/>
              <w:ind w:left="0"/>
              <w:jc w:val="righ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-0,544136801</w:t>
            </w:r>
          </w:p>
        </w:tc>
      </w:tr>
      <w:tr w:rsidR="007824E8" w:rsidRPr="00126728" w:rsidTr="007824E8">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7824E8" w:rsidRPr="00126728" w:rsidRDefault="007824E8" w:rsidP="007824E8">
            <w:pPr>
              <w:spacing w:after="0" w:line="240" w:lineRule="auto"/>
              <w:ind w:left="0"/>
              <w:jc w:val="lef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Ratio de marge</w:t>
            </w:r>
          </w:p>
        </w:tc>
        <w:tc>
          <w:tcPr>
            <w:tcW w:w="2800" w:type="dxa"/>
            <w:tcBorders>
              <w:top w:val="nil"/>
              <w:left w:val="nil"/>
              <w:bottom w:val="single" w:sz="4" w:space="0" w:color="auto"/>
              <w:right w:val="single" w:sz="4" w:space="0" w:color="auto"/>
            </w:tcBorders>
            <w:shd w:val="clear" w:color="auto" w:fill="auto"/>
            <w:noWrap/>
            <w:vAlign w:val="bottom"/>
            <w:hideMark/>
          </w:tcPr>
          <w:p w:rsidR="007824E8" w:rsidRPr="00126728" w:rsidRDefault="007824E8" w:rsidP="007824E8">
            <w:pPr>
              <w:spacing w:after="0" w:line="240" w:lineRule="auto"/>
              <w:ind w:left="0"/>
              <w:jc w:val="right"/>
              <w:rPr>
                <w:rFonts w:ascii="Calibri" w:eastAsia="Times New Roman" w:hAnsi="Calibri" w:cs="Calibri"/>
                <w:color w:val="000000"/>
                <w:sz w:val="22"/>
                <w:szCs w:val="22"/>
                <w:lang w:eastAsia="fr-FR"/>
              </w:rPr>
            </w:pPr>
            <w:r w:rsidRPr="00126728">
              <w:rPr>
                <w:rFonts w:ascii="Calibri" w:eastAsia="Times New Roman" w:hAnsi="Calibri" w:cs="Calibri"/>
                <w:color w:val="000000"/>
                <w:sz w:val="22"/>
                <w:szCs w:val="22"/>
                <w:lang w:eastAsia="fr-FR"/>
              </w:rPr>
              <w:t>-0,162127388</w:t>
            </w:r>
          </w:p>
        </w:tc>
      </w:tr>
    </w:tbl>
    <w:p w:rsidR="007824E8" w:rsidRDefault="007824E8" w:rsidP="007824E8">
      <w:pPr>
        <w:pStyle w:val="Paragraphedeliste"/>
        <w:autoSpaceDN w:val="0"/>
        <w:spacing w:after="200" w:line="276" w:lineRule="auto"/>
        <w:ind w:left="1134"/>
      </w:pPr>
    </w:p>
    <w:p w:rsidR="007824E8" w:rsidRDefault="007824E8" w:rsidP="007824E8">
      <w:pPr>
        <w:ind w:left="0"/>
      </w:pPr>
    </w:p>
    <w:p w:rsidR="007824E8" w:rsidRDefault="007824E8" w:rsidP="007824E8">
      <w:pPr>
        <w:pStyle w:val="Paragraphedeliste"/>
        <w:numPr>
          <w:ilvl w:val="0"/>
          <w:numId w:val="21"/>
        </w:numPr>
      </w:pPr>
      <w:r>
        <w:t>Cette année, l’entreprise SMARTGREEN a connu une perte, il n’y a pas de profit d’après ratio ROE et ratio de marge, chaque 100 dh investi, on une perte de 16 dh.</w:t>
      </w:r>
    </w:p>
    <w:p w:rsidR="007824E8" w:rsidRDefault="007824E8" w:rsidP="007824E8">
      <w:pPr>
        <w:pStyle w:val="Paragraphedeliste"/>
        <w:numPr>
          <w:ilvl w:val="0"/>
          <w:numId w:val="21"/>
        </w:numPr>
      </w:pPr>
      <w:r>
        <w:t>Le fond de roulement haut est positif, il signifie que les ressources stables permettent p de financer l’exploitation de l’entreprise SMARTGREEN.</w:t>
      </w:r>
    </w:p>
    <w:p w:rsidR="007824E8" w:rsidRDefault="007824E8" w:rsidP="007824E8">
      <w:pPr>
        <w:pStyle w:val="Paragraphedeliste"/>
        <w:numPr>
          <w:ilvl w:val="0"/>
          <w:numId w:val="21"/>
        </w:numPr>
      </w:pPr>
      <w:r>
        <w:t>Besoin de fond de roulement négatif signifie que l’activité génère un flux positif de trésorerie.</w:t>
      </w:r>
    </w:p>
    <w:p w:rsidR="007824E8" w:rsidRDefault="007824E8" w:rsidP="007824E8">
      <w:pPr>
        <w:pStyle w:val="Paragraphedeliste"/>
        <w:numPr>
          <w:ilvl w:val="0"/>
          <w:numId w:val="21"/>
        </w:numPr>
      </w:pPr>
      <w:r>
        <w:t xml:space="preserve">La trésorerie Net est positive donc </w:t>
      </w:r>
      <w:r w:rsidRPr="00144043">
        <w:t>les ressources d’une entreprise permettent de couvrir l’intégralité de ses besoins. La situation financière de l’entreprise semble saine</w:t>
      </w:r>
      <w:r>
        <w:t>.</w:t>
      </w:r>
    </w:p>
    <w:p w:rsidR="007824E8" w:rsidRDefault="007824E8" w:rsidP="007824E8">
      <w:pPr>
        <w:pStyle w:val="Paragraphedeliste"/>
        <w:numPr>
          <w:ilvl w:val="0"/>
          <w:numId w:val="21"/>
        </w:numPr>
      </w:pPr>
      <w:r w:rsidRPr="00DB669A">
        <w:t xml:space="preserve">L’indicateur délai de paiement des fournisseurs </w:t>
      </w:r>
      <w:r>
        <w:t>41 jours de crédit que l’</w:t>
      </w:r>
      <w:r w:rsidRPr="00DB669A">
        <w:t>entreprise</w:t>
      </w:r>
      <w:r>
        <w:t xml:space="preserve"> SMARTGREEN</w:t>
      </w:r>
      <w:r w:rsidRPr="00DB669A">
        <w:t xml:space="preserve"> obtient de ses fournisseurs.</w:t>
      </w:r>
    </w:p>
    <w:p w:rsidR="007824E8" w:rsidRDefault="007824E8" w:rsidP="007824E8">
      <w:pPr>
        <w:pStyle w:val="Paragraphedeliste"/>
        <w:numPr>
          <w:ilvl w:val="0"/>
          <w:numId w:val="21"/>
        </w:numPr>
      </w:pPr>
      <w:r w:rsidRPr="005A270E">
        <w:t xml:space="preserve">Le ratio de rotation des stocks donne </w:t>
      </w:r>
      <w:r>
        <w:t>21 jours</w:t>
      </w:r>
      <w:r w:rsidRPr="005A270E">
        <w:t xml:space="preserve">, Cela signifie que l’entreprise a renouvelé </w:t>
      </w:r>
    </w:p>
    <w:p w:rsidR="007824E8" w:rsidRDefault="007824E8" w:rsidP="007824E8">
      <w:pPr>
        <w:pStyle w:val="Paragraphedeliste"/>
        <w:numPr>
          <w:ilvl w:val="0"/>
          <w:numId w:val="21"/>
        </w:numPr>
      </w:pPr>
      <w:r w:rsidRPr="005A270E">
        <w:t xml:space="preserve">Ses stocks </w:t>
      </w:r>
      <w:r>
        <w:t>21</w:t>
      </w:r>
      <w:r w:rsidRPr="005A270E">
        <w:t xml:space="preserve"> fois au cours de l’année. Cela indique une </w:t>
      </w:r>
      <w:r>
        <w:t>bonne liquidité ;</w:t>
      </w:r>
      <w:r w:rsidRPr="00126728">
        <w:rPr>
          <w:rFonts w:ascii="Arial" w:hAnsi="Arial" w:cs="Arial"/>
          <w:color w:val="1F384B"/>
          <w:shd w:val="clear" w:color="auto" w:fill="F7F6F6"/>
        </w:rPr>
        <w:t xml:space="preserve"> </w:t>
      </w:r>
      <w:r>
        <w:t>R</w:t>
      </w:r>
      <w:r w:rsidRPr="00D82FAC">
        <w:t xml:space="preserve">atio de liquidité général est supérieur à 1, cela </w:t>
      </w:r>
      <w:r>
        <w:t xml:space="preserve">signifie </w:t>
      </w:r>
      <w:r w:rsidRPr="00D82FAC">
        <w:t>que l'entreprise</w:t>
      </w:r>
      <w:r>
        <w:t xml:space="preserve"> SMARTGREEN</w:t>
      </w:r>
      <w:r w:rsidRPr="00D82FAC">
        <w:t xml:space="preserve"> est solvable, qu'elle peut donc payer ses dettes à court-terme.</w:t>
      </w:r>
    </w:p>
    <w:p w:rsidR="007824E8" w:rsidRDefault="007824E8" w:rsidP="007824E8">
      <w:pPr>
        <w:pStyle w:val="Paragraphedeliste"/>
        <w:numPr>
          <w:ilvl w:val="0"/>
          <w:numId w:val="21"/>
        </w:numPr>
      </w:pPr>
      <w:r>
        <w:t>Ratio de liquidité immédiat donne 1.01, cela veut dire que</w:t>
      </w:r>
      <w:r w:rsidRPr="00D82FAC">
        <w:t xml:space="preserve"> </w:t>
      </w:r>
      <w:r>
        <w:t xml:space="preserve">pour chaque </w:t>
      </w:r>
      <w:r w:rsidR="00D90E76">
        <w:t xml:space="preserve">dirham </w:t>
      </w:r>
      <w:r w:rsidR="00D90E76" w:rsidRPr="00D82FAC">
        <w:t>que</w:t>
      </w:r>
      <w:r w:rsidRPr="00D82FAC">
        <w:t xml:space="preserve"> l’entrep</w:t>
      </w:r>
      <w:r>
        <w:t>rise doit, celle-ci possède 1,01 dh</w:t>
      </w:r>
      <w:r w:rsidRPr="00D82FAC">
        <w:t xml:space="preserve"> en cash à la banque. Ses dettes à</w:t>
      </w:r>
      <w:r>
        <w:t xml:space="preserve"> court terme sont couvertes 1,16</w:t>
      </w:r>
      <w:r w:rsidRPr="00D82FAC">
        <w:t xml:space="preserve"> fois par son actif le plus liquide.</w:t>
      </w:r>
    </w:p>
    <w:p w:rsidR="007824E8" w:rsidRDefault="007824E8" w:rsidP="007824E8">
      <w:pPr>
        <w:pStyle w:val="Titre3"/>
      </w:pPr>
      <w:bookmarkStart w:id="23" w:name="_Toc533036046"/>
      <w:r>
        <w:t>L’année 2020</w:t>
      </w:r>
      <w:bookmarkEnd w:id="23"/>
    </w:p>
    <w:p w:rsidR="007824E8" w:rsidRPr="00FB15DB" w:rsidRDefault="007824E8" w:rsidP="007824E8">
      <w:pPr>
        <w:ind w:left="142"/>
      </w:pPr>
      <w:r>
        <w:t xml:space="preserve">On fait </w:t>
      </w:r>
      <w:r w:rsidR="00D90E76">
        <w:t>une hypothèse</w:t>
      </w:r>
      <w:r>
        <w:t xml:space="preserve"> pour provisionner bilan et CPC.</w:t>
      </w:r>
    </w:p>
    <w:p w:rsidR="007824E8" w:rsidRDefault="007824E8" w:rsidP="007824E8">
      <w:pPr>
        <w:pStyle w:val="Paragraphedeliste"/>
        <w:numPr>
          <w:ilvl w:val="0"/>
          <w:numId w:val="20"/>
        </w:numPr>
        <w:autoSpaceDN w:val="0"/>
        <w:spacing w:after="200" w:line="276" w:lineRule="auto"/>
        <w:ind w:left="1134"/>
      </w:pPr>
      <w:r>
        <w:t>Les ventes augmentent par 10%</w:t>
      </w:r>
    </w:p>
    <w:p w:rsidR="007824E8" w:rsidRDefault="007824E8" w:rsidP="007824E8">
      <w:pPr>
        <w:pStyle w:val="Paragraphedeliste"/>
        <w:numPr>
          <w:ilvl w:val="0"/>
          <w:numId w:val="20"/>
        </w:numPr>
        <w:autoSpaceDN w:val="0"/>
        <w:spacing w:after="200" w:line="276" w:lineRule="auto"/>
        <w:ind w:left="1134"/>
      </w:pPr>
      <w:r>
        <w:t>Charge personnel fixe</w:t>
      </w:r>
    </w:p>
    <w:p w:rsidR="007824E8" w:rsidRDefault="007824E8" w:rsidP="007824E8">
      <w:pPr>
        <w:pStyle w:val="Paragraphedeliste"/>
        <w:numPr>
          <w:ilvl w:val="0"/>
          <w:numId w:val="20"/>
        </w:numPr>
        <w:autoSpaceDN w:val="0"/>
        <w:spacing w:after="200" w:line="276" w:lineRule="auto"/>
        <w:ind w:left="1134"/>
      </w:pPr>
      <w:r>
        <w:t>Location fixe</w:t>
      </w:r>
    </w:p>
    <w:p w:rsidR="007824E8" w:rsidRDefault="007824E8" w:rsidP="007824E8">
      <w:pPr>
        <w:pStyle w:val="Paragraphedeliste"/>
        <w:numPr>
          <w:ilvl w:val="0"/>
          <w:numId w:val="20"/>
        </w:numPr>
        <w:autoSpaceDN w:val="0"/>
        <w:spacing w:after="200" w:line="276" w:lineRule="auto"/>
        <w:ind w:left="1134"/>
      </w:pPr>
      <w:r>
        <w:t>Dotation amortissement fixe</w:t>
      </w:r>
    </w:p>
    <w:p w:rsidR="007824E8" w:rsidRDefault="00D90E76" w:rsidP="007824E8">
      <w:pPr>
        <w:pStyle w:val="Paragraphedeliste"/>
        <w:numPr>
          <w:ilvl w:val="0"/>
          <w:numId w:val="20"/>
        </w:numPr>
        <w:autoSpaceDN w:val="0"/>
        <w:spacing w:after="200" w:line="276" w:lineRule="auto"/>
        <w:ind w:left="1134"/>
      </w:pPr>
      <w:r>
        <w:t>Leasing</w:t>
      </w:r>
      <w:r w:rsidR="007824E8">
        <w:t xml:space="preserve"> (redevance) fixe</w:t>
      </w:r>
    </w:p>
    <w:p w:rsidR="007824E8" w:rsidRDefault="00D90E76" w:rsidP="007824E8">
      <w:pPr>
        <w:pStyle w:val="Paragraphedeliste"/>
        <w:numPr>
          <w:ilvl w:val="0"/>
          <w:numId w:val="20"/>
        </w:numPr>
        <w:autoSpaceDN w:val="0"/>
        <w:spacing w:after="200" w:line="276" w:lineRule="auto"/>
        <w:ind w:left="1134"/>
      </w:pPr>
      <w:r>
        <w:t>Les</w:t>
      </w:r>
      <w:r w:rsidR="007824E8">
        <w:t xml:space="preserve"> charges M1 augmentent par 2%</w:t>
      </w:r>
    </w:p>
    <w:p w:rsidR="007824E8" w:rsidRDefault="00D90E76" w:rsidP="007824E8">
      <w:pPr>
        <w:pStyle w:val="Paragraphedeliste"/>
        <w:numPr>
          <w:ilvl w:val="0"/>
          <w:numId w:val="20"/>
        </w:numPr>
        <w:autoSpaceDN w:val="0"/>
        <w:spacing w:after="200" w:line="276" w:lineRule="auto"/>
        <w:ind w:left="1134"/>
      </w:pPr>
      <w:r>
        <w:t>Frais</w:t>
      </w:r>
      <w:r w:rsidR="007824E8">
        <w:t xml:space="preserve"> d’électricité et transport augmentent par 2%</w:t>
      </w:r>
    </w:p>
    <w:p w:rsidR="007824E8" w:rsidRDefault="00D90E76" w:rsidP="007824E8">
      <w:pPr>
        <w:pStyle w:val="Paragraphedeliste"/>
        <w:numPr>
          <w:ilvl w:val="0"/>
          <w:numId w:val="20"/>
        </w:numPr>
        <w:autoSpaceDN w:val="0"/>
        <w:spacing w:after="200" w:line="276" w:lineRule="auto"/>
        <w:ind w:left="1134"/>
      </w:pPr>
      <w:r>
        <w:t>Dettes</w:t>
      </w:r>
      <w:r w:rsidR="007824E8">
        <w:t xml:space="preserve"> fournisseurs augmentent par 2%</w:t>
      </w:r>
    </w:p>
    <w:p w:rsidR="00D90E76" w:rsidRDefault="007824E8" w:rsidP="007824E8">
      <w:pPr>
        <w:autoSpaceDN w:val="0"/>
        <w:spacing w:after="200" w:line="276" w:lineRule="auto"/>
        <w:ind w:left="0"/>
      </w:pPr>
      <w:r>
        <w:rPr>
          <w:noProof/>
          <w:lang w:eastAsia="fr-FR"/>
        </w:rPr>
        <w:lastRenderedPageBreak/>
        <w:drawing>
          <wp:anchor distT="0" distB="0" distL="114300" distR="114300" simplePos="0" relativeHeight="251649536" behindDoc="0" locked="0" layoutInCell="1" allowOverlap="1" wp14:anchorId="7BABD410" wp14:editId="09F3752F">
            <wp:simplePos x="0" y="0"/>
            <wp:positionH relativeFrom="column">
              <wp:posOffset>-606425</wp:posOffset>
            </wp:positionH>
            <wp:positionV relativeFrom="paragraph">
              <wp:posOffset>140970</wp:posOffset>
            </wp:positionV>
            <wp:extent cx="7156450" cy="4413250"/>
            <wp:effectExtent l="0" t="0" r="6350" b="6350"/>
            <wp:wrapTopAndBottom/>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extLst>
                        <a:ext uri="{28A0092B-C50C-407E-A947-70E740481C1C}">
                          <a14:useLocalDpi xmlns:a14="http://schemas.microsoft.com/office/drawing/2010/main" val="0"/>
                        </a:ext>
                      </a:extLst>
                    </a:blip>
                    <a:stretch>
                      <a:fillRect/>
                    </a:stretch>
                  </pic:blipFill>
                  <pic:spPr>
                    <a:xfrm>
                      <a:off x="0" y="0"/>
                      <a:ext cx="7156450" cy="4413250"/>
                    </a:xfrm>
                    <a:prstGeom prst="rect">
                      <a:avLst/>
                    </a:prstGeom>
                  </pic:spPr>
                </pic:pic>
              </a:graphicData>
            </a:graphic>
            <wp14:sizeRelH relativeFrom="page">
              <wp14:pctWidth>0</wp14:pctWidth>
            </wp14:sizeRelH>
            <wp14:sizeRelV relativeFrom="page">
              <wp14:pctHeight>0</wp14:pctHeight>
            </wp14:sizeRelV>
          </wp:anchor>
        </w:drawing>
      </w:r>
      <w:r>
        <w:t xml:space="preserve">   </w:t>
      </w:r>
    </w:p>
    <w:p w:rsidR="00D90E76" w:rsidRDefault="00D90E76" w:rsidP="007824E8">
      <w:pPr>
        <w:autoSpaceDN w:val="0"/>
        <w:spacing w:after="200" w:line="276" w:lineRule="auto"/>
        <w:ind w:left="0"/>
      </w:pPr>
    </w:p>
    <w:p w:rsidR="00D90E76" w:rsidRDefault="00D90E76" w:rsidP="007824E8">
      <w:pPr>
        <w:autoSpaceDN w:val="0"/>
        <w:spacing w:after="200" w:line="276" w:lineRule="auto"/>
        <w:ind w:left="0"/>
      </w:pPr>
    </w:p>
    <w:p w:rsidR="00D90E76" w:rsidRDefault="00D90E76" w:rsidP="007824E8">
      <w:pPr>
        <w:autoSpaceDN w:val="0"/>
        <w:spacing w:after="200" w:line="276" w:lineRule="auto"/>
        <w:ind w:left="0"/>
      </w:pPr>
    </w:p>
    <w:p w:rsidR="00D90E76" w:rsidRDefault="00D90E76" w:rsidP="007824E8">
      <w:pPr>
        <w:autoSpaceDN w:val="0"/>
        <w:spacing w:after="200" w:line="276" w:lineRule="auto"/>
        <w:ind w:left="0"/>
      </w:pPr>
    </w:p>
    <w:p w:rsidR="00D90E76" w:rsidRDefault="00D90E76" w:rsidP="007824E8">
      <w:pPr>
        <w:autoSpaceDN w:val="0"/>
        <w:spacing w:after="200" w:line="276" w:lineRule="auto"/>
        <w:ind w:left="0"/>
      </w:pPr>
    </w:p>
    <w:p w:rsidR="00D90E76" w:rsidRDefault="00D90E76" w:rsidP="007824E8">
      <w:pPr>
        <w:autoSpaceDN w:val="0"/>
        <w:spacing w:after="200" w:line="276" w:lineRule="auto"/>
        <w:ind w:left="0"/>
      </w:pPr>
    </w:p>
    <w:p w:rsidR="00D90E76" w:rsidRDefault="00D90E76" w:rsidP="007824E8">
      <w:pPr>
        <w:autoSpaceDN w:val="0"/>
        <w:spacing w:after="200" w:line="276" w:lineRule="auto"/>
        <w:ind w:left="0"/>
      </w:pPr>
    </w:p>
    <w:p w:rsidR="00D90E76" w:rsidRDefault="00D90E76" w:rsidP="007824E8">
      <w:pPr>
        <w:autoSpaceDN w:val="0"/>
        <w:spacing w:after="200" w:line="276" w:lineRule="auto"/>
        <w:ind w:left="0"/>
      </w:pPr>
    </w:p>
    <w:p w:rsidR="00D90E76" w:rsidRDefault="00D90E76" w:rsidP="007824E8">
      <w:pPr>
        <w:autoSpaceDN w:val="0"/>
        <w:spacing w:after="200" w:line="276" w:lineRule="auto"/>
        <w:ind w:left="0"/>
      </w:pPr>
    </w:p>
    <w:p w:rsidR="00D90E76" w:rsidRDefault="00D90E76" w:rsidP="007824E8">
      <w:pPr>
        <w:autoSpaceDN w:val="0"/>
        <w:spacing w:after="200" w:line="276" w:lineRule="auto"/>
        <w:ind w:left="0"/>
      </w:pPr>
    </w:p>
    <w:p w:rsidR="00D90E76" w:rsidRDefault="00D90E76" w:rsidP="007824E8">
      <w:pPr>
        <w:autoSpaceDN w:val="0"/>
        <w:spacing w:after="200" w:line="276" w:lineRule="auto"/>
        <w:ind w:left="0"/>
      </w:pPr>
    </w:p>
    <w:p w:rsidR="00D90E76" w:rsidRDefault="00D90E76" w:rsidP="007824E8">
      <w:pPr>
        <w:autoSpaceDN w:val="0"/>
        <w:spacing w:after="200" w:line="276" w:lineRule="auto"/>
        <w:ind w:left="0"/>
      </w:pPr>
    </w:p>
    <w:p w:rsidR="007824E8" w:rsidRDefault="007824E8" w:rsidP="007824E8">
      <w:pPr>
        <w:autoSpaceDN w:val="0"/>
        <w:spacing w:after="200" w:line="276" w:lineRule="auto"/>
        <w:ind w:left="0"/>
        <w:rPr>
          <w:noProof/>
          <w:lang w:eastAsia="fr-FR"/>
        </w:rPr>
      </w:pPr>
      <w:r>
        <w:lastRenderedPageBreak/>
        <w:t xml:space="preserve">                         </w:t>
      </w:r>
    </w:p>
    <w:p w:rsidR="007824E8" w:rsidRDefault="007824E8" w:rsidP="007824E8">
      <w:pPr>
        <w:pStyle w:val="Paragraphedeliste"/>
        <w:autoSpaceDN w:val="0"/>
        <w:spacing w:after="200" w:line="276" w:lineRule="auto"/>
        <w:ind w:left="1134"/>
      </w:pPr>
      <w:r>
        <w:rPr>
          <w:noProof/>
          <w:lang w:eastAsia="fr-FR"/>
        </w:rPr>
        <w:drawing>
          <wp:anchor distT="0" distB="0" distL="114300" distR="114300" simplePos="0" relativeHeight="251650560" behindDoc="0" locked="0" layoutInCell="1" allowOverlap="1" wp14:anchorId="5BE339DB" wp14:editId="372F5FB9">
            <wp:simplePos x="0" y="0"/>
            <wp:positionH relativeFrom="column">
              <wp:posOffset>2957286</wp:posOffset>
            </wp:positionH>
            <wp:positionV relativeFrom="paragraph">
              <wp:posOffset>52977</wp:posOffset>
            </wp:positionV>
            <wp:extent cx="3773714" cy="6821714"/>
            <wp:effectExtent l="19050" t="19050" r="17780" b="17780"/>
            <wp:wrapNone/>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extLst>
                        <a:ext uri="{28A0092B-C50C-407E-A947-70E740481C1C}">
                          <a14:useLocalDpi xmlns:a14="http://schemas.microsoft.com/office/drawing/2010/main" val="0"/>
                        </a:ext>
                      </a:extLst>
                    </a:blip>
                    <a:stretch>
                      <a:fillRect/>
                    </a:stretch>
                  </pic:blipFill>
                  <pic:spPr>
                    <a:xfrm>
                      <a:off x="0" y="0"/>
                      <a:ext cx="3773621" cy="682154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t xml:space="preserve">                                                                                </w:t>
      </w:r>
    </w:p>
    <w:tbl>
      <w:tblPr>
        <w:tblW w:w="4039" w:type="dxa"/>
        <w:tblCellMar>
          <w:left w:w="70" w:type="dxa"/>
          <w:right w:w="70" w:type="dxa"/>
        </w:tblCellMar>
        <w:tblLook w:val="04A0" w:firstRow="1" w:lastRow="0" w:firstColumn="1" w:lastColumn="0" w:noHBand="0" w:noVBand="1"/>
      </w:tblPr>
      <w:tblGrid>
        <w:gridCol w:w="2480"/>
        <w:gridCol w:w="1559"/>
      </w:tblGrid>
      <w:tr w:rsidR="007824E8" w:rsidRPr="007D7BC1" w:rsidTr="00D90E76">
        <w:trPr>
          <w:trHeight w:val="315"/>
        </w:trPr>
        <w:tc>
          <w:tcPr>
            <w:tcW w:w="24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824E8" w:rsidRPr="007D7BC1" w:rsidRDefault="00D90E76" w:rsidP="007824E8">
            <w:pPr>
              <w:spacing w:after="0" w:line="240" w:lineRule="auto"/>
              <w:ind w:left="0"/>
              <w:jc w:val="lef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Les</w:t>
            </w:r>
            <w:r w:rsidR="007824E8" w:rsidRPr="007D7BC1">
              <w:rPr>
                <w:rFonts w:ascii="Calibri" w:eastAsia="Times New Roman" w:hAnsi="Calibri" w:cs="Calibri"/>
                <w:color w:val="000000"/>
                <w:sz w:val="22"/>
                <w:szCs w:val="22"/>
                <w:lang w:eastAsia="fr-FR"/>
              </w:rPr>
              <w:t xml:space="preserve"> indicateurs de la solidité</w:t>
            </w:r>
          </w:p>
        </w:tc>
        <w:tc>
          <w:tcPr>
            <w:tcW w:w="1559" w:type="dxa"/>
            <w:tcBorders>
              <w:top w:val="nil"/>
              <w:left w:val="nil"/>
              <w:bottom w:val="nil"/>
              <w:right w:val="nil"/>
            </w:tcBorders>
            <w:shd w:val="clear" w:color="auto" w:fill="auto"/>
            <w:noWrap/>
            <w:vAlign w:val="bottom"/>
            <w:hideMark/>
          </w:tcPr>
          <w:p w:rsidR="007824E8" w:rsidRPr="007D7BC1"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7D7BC1" w:rsidTr="00D90E76">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7824E8" w:rsidRPr="007D7BC1" w:rsidRDefault="007824E8" w:rsidP="007824E8">
            <w:pPr>
              <w:spacing w:after="0" w:line="240" w:lineRule="auto"/>
              <w:ind w:left="0"/>
              <w:jc w:val="lef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FRF haut bilan</w:t>
            </w:r>
          </w:p>
        </w:tc>
        <w:tc>
          <w:tcPr>
            <w:tcW w:w="1559" w:type="dxa"/>
            <w:tcBorders>
              <w:top w:val="single" w:sz="4" w:space="0" w:color="auto"/>
              <w:left w:val="nil"/>
              <w:bottom w:val="nil"/>
              <w:right w:val="single" w:sz="4" w:space="0" w:color="auto"/>
            </w:tcBorders>
            <w:shd w:val="clear" w:color="auto" w:fill="auto"/>
            <w:noWrap/>
            <w:vAlign w:val="bottom"/>
            <w:hideMark/>
          </w:tcPr>
          <w:p w:rsidR="007824E8" w:rsidRPr="007D7BC1" w:rsidRDefault="007824E8" w:rsidP="007824E8">
            <w:pPr>
              <w:spacing w:after="0" w:line="240" w:lineRule="auto"/>
              <w:ind w:left="0"/>
              <w:jc w:val="righ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95 574,46 DH</w:t>
            </w:r>
          </w:p>
        </w:tc>
      </w:tr>
      <w:tr w:rsidR="007824E8" w:rsidRPr="007D7BC1" w:rsidTr="00D90E76">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7824E8" w:rsidRPr="007D7BC1" w:rsidRDefault="007824E8" w:rsidP="007824E8">
            <w:pPr>
              <w:spacing w:after="0" w:line="240" w:lineRule="auto"/>
              <w:ind w:left="0"/>
              <w:jc w:val="lef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FRF bas bilan</w:t>
            </w:r>
          </w:p>
        </w:tc>
        <w:tc>
          <w:tcPr>
            <w:tcW w:w="1559" w:type="dxa"/>
            <w:tcBorders>
              <w:top w:val="nil"/>
              <w:left w:val="nil"/>
              <w:bottom w:val="nil"/>
              <w:right w:val="single" w:sz="4" w:space="0" w:color="auto"/>
            </w:tcBorders>
            <w:shd w:val="clear" w:color="auto" w:fill="auto"/>
            <w:noWrap/>
            <w:vAlign w:val="bottom"/>
            <w:hideMark/>
          </w:tcPr>
          <w:p w:rsidR="007824E8" w:rsidRPr="007D7BC1" w:rsidRDefault="007824E8" w:rsidP="007824E8">
            <w:pPr>
              <w:spacing w:after="0" w:line="240" w:lineRule="auto"/>
              <w:ind w:left="0"/>
              <w:jc w:val="righ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95 574,46 DH</w:t>
            </w:r>
          </w:p>
        </w:tc>
      </w:tr>
      <w:tr w:rsidR="007824E8" w:rsidRPr="007D7BC1" w:rsidTr="00D90E76">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7824E8" w:rsidRPr="007D7BC1" w:rsidRDefault="007824E8" w:rsidP="007824E8">
            <w:pPr>
              <w:spacing w:after="0" w:line="240" w:lineRule="auto"/>
              <w:ind w:left="0"/>
              <w:jc w:val="lef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BFR</w:t>
            </w:r>
          </w:p>
        </w:tc>
        <w:tc>
          <w:tcPr>
            <w:tcW w:w="1559" w:type="dxa"/>
            <w:tcBorders>
              <w:top w:val="nil"/>
              <w:left w:val="nil"/>
              <w:bottom w:val="nil"/>
              <w:right w:val="single" w:sz="4" w:space="0" w:color="auto"/>
            </w:tcBorders>
            <w:shd w:val="clear" w:color="auto" w:fill="auto"/>
            <w:noWrap/>
            <w:vAlign w:val="bottom"/>
            <w:hideMark/>
          </w:tcPr>
          <w:p w:rsidR="007824E8" w:rsidRPr="007D7BC1" w:rsidRDefault="007824E8" w:rsidP="007824E8">
            <w:pPr>
              <w:spacing w:after="0" w:line="240" w:lineRule="auto"/>
              <w:ind w:left="0"/>
              <w:jc w:val="righ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-18 929,56 DH</w:t>
            </w:r>
          </w:p>
        </w:tc>
      </w:tr>
      <w:tr w:rsidR="007824E8" w:rsidRPr="007D7BC1" w:rsidTr="00D90E76">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7824E8" w:rsidRPr="007D7BC1" w:rsidRDefault="00D90E76" w:rsidP="007824E8">
            <w:pPr>
              <w:spacing w:after="0" w:line="240" w:lineRule="auto"/>
              <w:ind w:left="0"/>
              <w:jc w:val="left"/>
              <w:rPr>
                <w:rFonts w:ascii="Calibri" w:eastAsia="Times New Roman" w:hAnsi="Calibri" w:cs="Calibri"/>
                <w:color w:val="000000"/>
                <w:sz w:val="22"/>
                <w:szCs w:val="22"/>
                <w:lang w:eastAsia="fr-FR"/>
              </w:rPr>
            </w:pPr>
            <w:r>
              <w:rPr>
                <w:rFonts w:ascii="Calibri" w:eastAsia="Times New Roman" w:hAnsi="Calibri" w:cs="Calibri"/>
                <w:color w:val="000000"/>
                <w:sz w:val="22"/>
                <w:szCs w:val="22"/>
                <w:lang w:eastAsia="fr-FR"/>
              </w:rPr>
              <w:t>Trésorerie</w:t>
            </w:r>
            <w:r w:rsidRPr="007D7BC1">
              <w:rPr>
                <w:rFonts w:ascii="Calibri" w:eastAsia="Times New Roman" w:hAnsi="Calibri" w:cs="Calibri"/>
                <w:color w:val="000000"/>
                <w:sz w:val="22"/>
                <w:szCs w:val="22"/>
                <w:lang w:eastAsia="fr-FR"/>
              </w:rPr>
              <w:t xml:space="preserve"> nette</w:t>
            </w:r>
            <w:r w:rsidR="007824E8" w:rsidRPr="007D7BC1">
              <w:rPr>
                <w:rFonts w:ascii="Calibri" w:eastAsia="Times New Roman" w:hAnsi="Calibri" w:cs="Calibri"/>
                <w:color w:val="000000"/>
                <w:sz w:val="22"/>
                <w:szCs w:val="22"/>
                <w:lang w:eastAsia="fr-FR"/>
              </w:rPr>
              <w:t xml:space="preserve"> haut</w:t>
            </w:r>
          </w:p>
        </w:tc>
        <w:tc>
          <w:tcPr>
            <w:tcW w:w="1559" w:type="dxa"/>
            <w:tcBorders>
              <w:top w:val="nil"/>
              <w:left w:val="nil"/>
              <w:bottom w:val="nil"/>
              <w:right w:val="single" w:sz="4" w:space="0" w:color="auto"/>
            </w:tcBorders>
            <w:shd w:val="clear" w:color="auto" w:fill="auto"/>
            <w:noWrap/>
            <w:vAlign w:val="bottom"/>
            <w:hideMark/>
          </w:tcPr>
          <w:p w:rsidR="007824E8" w:rsidRPr="007D7BC1" w:rsidRDefault="007824E8" w:rsidP="007824E8">
            <w:pPr>
              <w:spacing w:after="0" w:line="240" w:lineRule="auto"/>
              <w:ind w:left="0"/>
              <w:jc w:val="righ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114 504,02 DH</w:t>
            </w:r>
          </w:p>
        </w:tc>
      </w:tr>
      <w:tr w:rsidR="007824E8" w:rsidRPr="007D7BC1" w:rsidTr="00D90E76">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7824E8" w:rsidRPr="007D7BC1" w:rsidRDefault="007824E8" w:rsidP="007824E8">
            <w:pPr>
              <w:spacing w:after="0" w:line="240" w:lineRule="auto"/>
              <w:ind w:left="0"/>
              <w:jc w:val="left"/>
              <w:rPr>
                <w:rFonts w:ascii="Calibri" w:eastAsia="Times New Roman" w:hAnsi="Calibri" w:cs="Calibri"/>
                <w:color w:val="000000"/>
                <w:sz w:val="22"/>
                <w:szCs w:val="22"/>
                <w:lang w:eastAsia="fr-FR"/>
              </w:rPr>
            </w:pPr>
            <w:r>
              <w:rPr>
                <w:rFonts w:ascii="Calibri" w:eastAsia="Times New Roman" w:hAnsi="Calibri" w:cs="Calibri"/>
                <w:color w:val="000000"/>
                <w:sz w:val="22"/>
                <w:szCs w:val="22"/>
                <w:lang w:eastAsia="fr-FR"/>
              </w:rPr>
              <w:t>Trésoreri</w:t>
            </w:r>
            <w:r w:rsidRPr="007D7BC1">
              <w:rPr>
                <w:rFonts w:ascii="Calibri" w:eastAsia="Times New Roman" w:hAnsi="Calibri" w:cs="Calibri"/>
                <w:color w:val="000000"/>
                <w:sz w:val="22"/>
                <w:szCs w:val="22"/>
                <w:lang w:eastAsia="fr-FR"/>
              </w:rPr>
              <w:t>e net bas</w:t>
            </w:r>
          </w:p>
        </w:tc>
        <w:tc>
          <w:tcPr>
            <w:tcW w:w="1559" w:type="dxa"/>
            <w:tcBorders>
              <w:top w:val="nil"/>
              <w:left w:val="nil"/>
              <w:bottom w:val="single" w:sz="4" w:space="0" w:color="auto"/>
              <w:right w:val="single" w:sz="4" w:space="0" w:color="auto"/>
            </w:tcBorders>
            <w:shd w:val="clear" w:color="auto" w:fill="auto"/>
            <w:noWrap/>
            <w:vAlign w:val="bottom"/>
            <w:hideMark/>
          </w:tcPr>
          <w:p w:rsidR="007824E8" w:rsidRPr="007D7BC1" w:rsidRDefault="007824E8" w:rsidP="007824E8">
            <w:pPr>
              <w:spacing w:after="0" w:line="240" w:lineRule="auto"/>
              <w:ind w:left="0"/>
              <w:jc w:val="righ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 xml:space="preserve"> 114 504,02 DH </w:t>
            </w:r>
          </w:p>
        </w:tc>
      </w:tr>
      <w:tr w:rsidR="007824E8" w:rsidRPr="007D7BC1" w:rsidTr="00D90E76">
        <w:trPr>
          <w:trHeight w:val="300"/>
        </w:trPr>
        <w:tc>
          <w:tcPr>
            <w:tcW w:w="2480" w:type="dxa"/>
            <w:tcBorders>
              <w:top w:val="nil"/>
              <w:left w:val="nil"/>
              <w:bottom w:val="nil"/>
              <w:right w:val="nil"/>
            </w:tcBorders>
            <w:shd w:val="clear" w:color="auto" w:fill="auto"/>
            <w:noWrap/>
            <w:vAlign w:val="bottom"/>
            <w:hideMark/>
          </w:tcPr>
          <w:p w:rsidR="007824E8" w:rsidRPr="007D7BC1" w:rsidRDefault="007824E8" w:rsidP="007824E8">
            <w:pPr>
              <w:spacing w:after="0" w:line="240" w:lineRule="auto"/>
              <w:ind w:left="0"/>
              <w:jc w:val="left"/>
              <w:rPr>
                <w:rFonts w:ascii="Calibri" w:eastAsia="Times New Roman" w:hAnsi="Calibri" w:cs="Calibri"/>
                <w:color w:val="000000"/>
                <w:sz w:val="22"/>
                <w:szCs w:val="22"/>
                <w:lang w:eastAsia="fr-FR"/>
              </w:rPr>
            </w:pPr>
          </w:p>
        </w:tc>
        <w:tc>
          <w:tcPr>
            <w:tcW w:w="1559" w:type="dxa"/>
            <w:tcBorders>
              <w:top w:val="nil"/>
              <w:left w:val="nil"/>
              <w:bottom w:val="nil"/>
              <w:right w:val="nil"/>
            </w:tcBorders>
            <w:shd w:val="clear" w:color="auto" w:fill="auto"/>
            <w:noWrap/>
            <w:vAlign w:val="bottom"/>
            <w:hideMark/>
          </w:tcPr>
          <w:p w:rsidR="007824E8" w:rsidRPr="007D7BC1"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7D7BC1" w:rsidTr="00D90E76">
        <w:trPr>
          <w:trHeight w:val="300"/>
        </w:trPr>
        <w:tc>
          <w:tcPr>
            <w:tcW w:w="2480" w:type="dxa"/>
            <w:tcBorders>
              <w:top w:val="single" w:sz="4" w:space="0" w:color="auto"/>
              <w:left w:val="single" w:sz="4" w:space="0" w:color="auto"/>
              <w:bottom w:val="single" w:sz="4" w:space="0" w:color="auto"/>
              <w:right w:val="nil"/>
            </w:tcBorders>
            <w:shd w:val="clear" w:color="000000" w:fill="FFC000"/>
            <w:noWrap/>
            <w:vAlign w:val="bottom"/>
            <w:hideMark/>
          </w:tcPr>
          <w:p w:rsidR="007824E8" w:rsidRPr="007D7BC1" w:rsidRDefault="00D90E76" w:rsidP="007824E8">
            <w:pPr>
              <w:spacing w:after="0" w:line="240" w:lineRule="auto"/>
              <w:ind w:left="0"/>
              <w:jc w:val="lef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Stock</w:t>
            </w:r>
            <w:r w:rsidR="007824E8" w:rsidRPr="007D7BC1">
              <w:rPr>
                <w:rFonts w:ascii="Calibri" w:eastAsia="Times New Roman" w:hAnsi="Calibri" w:cs="Calibri"/>
                <w:color w:val="000000"/>
                <w:sz w:val="22"/>
                <w:szCs w:val="22"/>
                <w:lang w:eastAsia="fr-FR"/>
              </w:rPr>
              <w:t xml:space="preserve"> moyen</w:t>
            </w:r>
          </w:p>
        </w:tc>
        <w:tc>
          <w:tcPr>
            <w:tcW w:w="1559" w:type="dxa"/>
            <w:tcBorders>
              <w:top w:val="single" w:sz="4" w:space="0" w:color="auto"/>
              <w:left w:val="nil"/>
              <w:bottom w:val="single" w:sz="4" w:space="0" w:color="auto"/>
              <w:right w:val="single" w:sz="4" w:space="0" w:color="auto"/>
            </w:tcBorders>
            <w:shd w:val="clear" w:color="000000" w:fill="FFC000"/>
            <w:noWrap/>
            <w:vAlign w:val="bottom"/>
            <w:hideMark/>
          </w:tcPr>
          <w:p w:rsidR="007824E8" w:rsidRPr="007D7BC1" w:rsidRDefault="007824E8" w:rsidP="007824E8">
            <w:pPr>
              <w:spacing w:after="0" w:line="240" w:lineRule="auto"/>
              <w:ind w:left="0"/>
              <w:jc w:val="righ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14500,42</w:t>
            </w:r>
          </w:p>
        </w:tc>
      </w:tr>
      <w:tr w:rsidR="007824E8" w:rsidRPr="007D7BC1" w:rsidTr="00D90E76">
        <w:trPr>
          <w:trHeight w:val="300"/>
        </w:trPr>
        <w:tc>
          <w:tcPr>
            <w:tcW w:w="2480" w:type="dxa"/>
            <w:tcBorders>
              <w:top w:val="nil"/>
              <w:left w:val="single" w:sz="4" w:space="0" w:color="auto"/>
              <w:bottom w:val="nil"/>
              <w:right w:val="single" w:sz="4" w:space="0" w:color="auto"/>
            </w:tcBorders>
            <w:shd w:val="clear" w:color="000000" w:fill="FFFF00"/>
            <w:noWrap/>
            <w:vAlign w:val="bottom"/>
            <w:hideMark/>
          </w:tcPr>
          <w:p w:rsidR="007824E8" w:rsidRPr="007D7BC1" w:rsidRDefault="00D90E76" w:rsidP="007824E8">
            <w:pPr>
              <w:spacing w:after="0" w:line="240" w:lineRule="auto"/>
              <w:ind w:left="0"/>
              <w:jc w:val="lef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Ratio</w:t>
            </w:r>
            <w:r w:rsidR="007824E8" w:rsidRPr="007D7BC1">
              <w:rPr>
                <w:rFonts w:ascii="Calibri" w:eastAsia="Times New Roman" w:hAnsi="Calibri" w:cs="Calibri"/>
                <w:color w:val="000000"/>
                <w:sz w:val="22"/>
                <w:szCs w:val="22"/>
                <w:lang w:eastAsia="fr-FR"/>
              </w:rPr>
              <w:t xml:space="preserve"> de la gestion </w:t>
            </w:r>
          </w:p>
        </w:tc>
        <w:tc>
          <w:tcPr>
            <w:tcW w:w="1559" w:type="dxa"/>
            <w:tcBorders>
              <w:top w:val="nil"/>
              <w:left w:val="nil"/>
              <w:bottom w:val="nil"/>
              <w:right w:val="nil"/>
            </w:tcBorders>
            <w:shd w:val="clear" w:color="auto" w:fill="auto"/>
            <w:noWrap/>
            <w:vAlign w:val="bottom"/>
            <w:hideMark/>
          </w:tcPr>
          <w:p w:rsidR="007824E8" w:rsidRPr="007D7BC1"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7D7BC1" w:rsidTr="00D90E76">
        <w:trPr>
          <w:trHeight w:val="315"/>
        </w:trPr>
        <w:tc>
          <w:tcPr>
            <w:tcW w:w="2480" w:type="dxa"/>
            <w:tcBorders>
              <w:top w:val="single" w:sz="4" w:space="0" w:color="auto"/>
              <w:left w:val="single" w:sz="4" w:space="0" w:color="auto"/>
              <w:bottom w:val="nil"/>
              <w:right w:val="single" w:sz="4" w:space="0" w:color="auto"/>
            </w:tcBorders>
            <w:shd w:val="clear" w:color="auto" w:fill="auto"/>
            <w:noWrap/>
            <w:vAlign w:val="bottom"/>
            <w:hideMark/>
          </w:tcPr>
          <w:p w:rsidR="007824E8" w:rsidRPr="007D7BC1" w:rsidRDefault="00D90E76" w:rsidP="007824E8">
            <w:pPr>
              <w:spacing w:after="0" w:line="240" w:lineRule="auto"/>
              <w:ind w:left="0"/>
              <w:jc w:val="lef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Délai</w:t>
            </w:r>
            <w:r w:rsidR="007824E8" w:rsidRPr="007D7BC1">
              <w:rPr>
                <w:rFonts w:ascii="Calibri" w:eastAsia="Times New Roman" w:hAnsi="Calibri" w:cs="Calibri"/>
                <w:color w:val="000000"/>
                <w:sz w:val="22"/>
                <w:szCs w:val="22"/>
                <w:lang w:eastAsia="fr-FR"/>
              </w:rPr>
              <w:t xml:space="preserve"> de payement des FR</w:t>
            </w:r>
          </w:p>
        </w:tc>
        <w:tc>
          <w:tcPr>
            <w:tcW w:w="1559" w:type="dxa"/>
            <w:tcBorders>
              <w:top w:val="single" w:sz="4" w:space="0" w:color="auto"/>
              <w:left w:val="nil"/>
              <w:bottom w:val="nil"/>
              <w:right w:val="single" w:sz="4" w:space="0" w:color="auto"/>
            </w:tcBorders>
            <w:shd w:val="clear" w:color="auto" w:fill="auto"/>
            <w:noWrap/>
            <w:vAlign w:val="bottom"/>
            <w:hideMark/>
          </w:tcPr>
          <w:p w:rsidR="007824E8" w:rsidRPr="007D7BC1" w:rsidRDefault="007824E8" w:rsidP="007824E8">
            <w:pPr>
              <w:spacing w:after="0" w:line="240" w:lineRule="auto"/>
              <w:ind w:left="0"/>
              <w:jc w:val="righ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37,88493637</w:t>
            </w:r>
          </w:p>
        </w:tc>
      </w:tr>
      <w:tr w:rsidR="007824E8" w:rsidRPr="007D7BC1" w:rsidTr="00D90E76">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7824E8" w:rsidRPr="007D7BC1" w:rsidRDefault="00D90E76" w:rsidP="007824E8">
            <w:pPr>
              <w:spacing w:after="0" w:line="240" w:lineRule="auto"/>
              <w:ind w:left="0"/>
              <w:jc w:val="lef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Ratio</w:t>
            </w:r>
            <w:r w:rsidR="007824E8" w:rsidRPr="007D7BC1">
              <w:rPr>
                <w:rFonts w:ascii="Calibri" w:eastAsia="Times New Roman" w:hAnsi="Calibri" w:cs="Calibri"/>
                <w:color w:val="000000"/>
                <w:sz w:val="22"/>
                <w:szCs w:val="22"/>
                <w:lang w:eastAsia="fr-FR"/>
              </w:rPr>
              <w:t xml:space="preserve"> de rotation de stock</w:t>
            </w:r>
          </w:p>
        </w:tc>
        <w:tc>
          <w:tcPr>
            <w:tcW w:w="1559" w:type="dxa"/>
            <w:tcBorders>
              <w:top w:val="nil"/>
              <w:left w:val="nil"/>
              <w:bottom w:val="nil"/>
              <w:right w:val="single" w:sz="4" w:space="0" w:color="auto"/>
            </w:tcBorders>
            <w:shd w:val="clear" w:color="auto" w:fill="auto"/>
            <w:noWrap/>
            <w:vAlign w:val="bottom"/>
            <w:hideMark/>
          </w:tcPr>
          <w:p w:rsidR="007824E8" w:rsidRPr="007D7BC1" w:rsidRDefault="007824E8" w:rsidP="007824E8">
            <w:pPr>
              <w:spacing w:after="0" w:line="240" w:lineRule="auto"/>
              <w:ind w:left="0"/>
              <w:jc w:val="righ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21,97771485</w:t>
            </w:r>
          </w:p>
        </w:tc>
      </w:tr>
      <w:tr w:rsidR="007824E8" w:rsidRPr="007D7BC1" w:rsidTr="00D90E76">
        <w:trPr>
          <w:trHeight w:val="315"/>
        </w:trPr>
        <w:tc>
          <w:tcPr>
            <w:tcW w:w="2480" w:type="dxa"/>
            <w:tcBorders>
              <w:top w:val="nil"/>
              <w:left w:val="single" w:sz="4" w:space="0" w:color="auto"/>
              <w:bottom w:val="nil"/>
              <w:right w:val="single" w:sz="4" w:space="0" w:color="auto"/>
            </w:tcBorders>
            <w:shd w:val="clear" w:color="auto" w:fill="auto"/>
            <w:noWrap/>
            <w:vAlign w:val="bottom"/>
            <w:hideMark/>
          </w:tcPr>
          <w:p w:rsidR="007824E8" w:rsidRPr="007D7BC1" w:rsidRDefault="00D90E76" w:rsidP="007824E8">
            <w:pPr>
              <w:spacing w:after="0" w:line="240" w:lineRule="auto"/>
              <w:ind w:left="0"/>
              <w:jc w:val="lef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Délai</w:t>
            </w:r>
            <w:r w:rsidR="007824E8" w:rsidRPr="007D7BC1">
              <w:rPr>
                <w:rFonts w:ascii="Calibri" w:eastAsia="Times New Roman" w:hAnsi="Calibri" w:cs="Calibri"/>
                <w:color w:val="000000"/>
                <w:sz w:val="22"/>
                <w:szCs w:val="22"/>
                <w:lang w:eastAsia="fr-FR"/>
              </w:rPr>
              <w:t xml:space="preserve"> de règlement des CLT</w:t>
            </w:r>
          </w:p>
        </w:tc>
        <w:tc>
          <w:tcPr>
            <w:tcW w:w="1559" w:type="dxa"/>
            <w:tcBorders>
              <w:top w:val="nil"/>
              <w:left w:val="nil"/>
              <w:bottom w:val="nil"/>
              <w:right w:val="single" w:sz="4" w:space="0" w:color="auto"/>
            </w:tcBorders>
            <w:shd w:val="clear" w:color="auto" w:fill="auto"/>
            <w:noWrap/>
            <w:vAlign w:val="bottom"/>
            <w:hideMark/>
          </w:tcPr>
          <w:p w:rsidR="007824E8" w:rsidRPr="007D7BC1" w:rsidRDefault="007824E8" w:rsidP="007824E8">
            <w:pPr>
              <w:spacing w:after="0" w:line="240" w:lineRule="auto"/>
              <w:ind w:left="0"/>
              <w:jc w:val="righ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9,862962227</w:t>
            </w:r>
          </w:p>
        </w:tc>
      </w:tr>
      <w:tr w:rsidR="007824E8" w:rsidRPr="007D7BC1" w:rsidTr="00D90E76">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7824E8" w:rsidRPr="007D7BC1" w:rsidRDefault="007824E8" w:rsidP="007824E8">
            <w:pPr>
              <w:spacing w:after="0" w:line="240" w:lineRule="auto"/>
              <w:ind w:left="0"/>
              <w:jc w:val="lef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 </w:t>
            </w:r>
          </w:p>
        </w:tc>
        <w:tc>
          <w:tcPr>
            <w:tcW w:w="1559" w:type="dxa"/>
            <w:tcBorders>
              <w:top w:val="nil"/>
              <w:left w:val="nil"/>
              <w:bottom w:val="single" w:sz="4" w:space="0" w:color="auto"/>
              <w:right w:val="single" w:sz="4" w:space="0" w:color="auto"/>
            </w:tcBorders>
            <w:shd w:val="clear" w:color="auto" w:fill="auto"/>
            <w:noWrap/>
            <w:vAlign w:val="bottom"/>
            <w:hideMark/>
          </w:tcPr>
          <w:p w:rsidR="007824E8" w:rsidRPr="007D7BC1" w:rsidRDefault="007824E8" w:rsidP="007824E8">
            <w:pPr>
              <w:spacing w:after="0" w:line="240" w:lineRule="auto"/>
              <w:ind w:left="0"/>
              <w:jc w:val="lef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 </w:t>
            </w:r>
          </w:p>
        </w:tc>
      </w:tr>
      <w:tr w:rsidR="007824E8" w:rsidRPr="007D7BC1" w:rsidTr="00D90E76">
        <w:trPr>
          <w:trHeight w:val="300"/>
        </w:trPr>
        <w:tc>
          <w:tcPr>
            <w:tcW w:w="2480" w:type="dxa"/>
            <w:tcBorders>
              <w:top w:val="nil"/>
              <w:left w:val="nil"/>
              <w:bottom w:val="nil"/>
              <w:right w:val="nil"/>
            </w:tcBorders>
            <w:shd w:val="clear" w:color="auto" w:fill="auto"/>
            <w:noWrap/>
            <w:vAlign w:val="bottom"/>
            <w:hideMark/>
          </w:tcPr>
          <w:p w:rsidR="007824E8" w:rsidRPr="007D7BC1" w:rsidRDefault="007824E8" w:rsidP="007824E8">
            <w:pPr>
              <w:spacing w:after="0" w:line="240" w:lineRule="auto"/>
              <w:ind w:left="0"/>
              <w:jc w:val="left"/>
              <w:rPr>
                <w:rFonts w:ascii="Calibri" w:eastAsia="Times New Roman" w:hAnsi="Calibri" w:cs="Calibri"/>
                <w:color w:val="000000"/>
                <w:sz w:val="22"/>
                <w:szCs w:val="22"/>
                <w:lang w:eastAsia="fr-FR"/>
              </w:rPr>
            </w:pPr>
          </w:p>
        </w:tc>
        <w:tc>
          <w:tcPr>
            <w:tcW w:w="1559" w:type="dxa"/>
            <w:tcBorders>
              <w:top w:val="nil"/>
              <w:left w:val="nil"/>
              <w:bottom w:val="nil"/>
              <w:right w:val="nil"/>
            </w:tcBorders>
            <w:shd w:val="clear" w:color="auto" w:fill="auto"/>
            <w:noWrap/>
            <w:vAlign w:val="bottom"/>
            <w:hideMark/>
          </w:tcPr>
          <w:p w:rsidR="007824E8" w:rsidRPr="007D7BC1"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7D7BC1" w:rsidTr="00D90E76">
        <w:trPr>
          <w:trHeight w:val="300"/>
        </w:trPr>
        <w:tc>
          <w:tcPr>
            <w:tcW w:w="2480" w:type="dxa"/>
            <w:tcBorders>
              <w:top w:val="nil"/>
              <w:left w:val="nil"/>
              <w:bottom w:val="nil"/>
              <w:right w:val="nil"/>
            </w:tcBorders>
            <w:shd w:val="clear" w:color="auto" w:fill="auto"/>
            <w:noWrap/>
            <w:vAlign w:val="bottom"/>
            <w:hideMark/>
          </w:tcPr>
          <w:p w:rsidR="007824E8" w:rsidRPr="007D7BC1" w:rsidRDefault="007824E8" w:rsidP="007824E8">
            <w:pPr>
              <w:spacing w:after="0" w:line="240" w:lineRule="auto"/>
              <w:ind w:left="0"/>
              <w:jc w:val="left"/>
              <w:rPr>
                <w:rFonts w:ascii="Calibri" w:eastAsia="Times New Roman" w:hAnsi="Calibri" w:cs="Calibri"/>
                <w:color w:val="000000"/>
                <w:sz w:val="22"/>
                <w:szCs w:val="22"/>
                <w:lang w:eastAsia="fr-FR"/>
              </w:rPr>
            </w:pPr>
          </w:p>
        </w:tc>
        <w:tc>
          <w:tcPr>
            <w:tcW w:w="1559" w:type="dxa"/>
            <w:tcBorders>
              <w:top w:val="nil"/>
              <w:left w:val="nil"/>
              <w:bottom w:val="nil"/>
              <w:right w:val="nil"/>
            </w:tcBorders>
            <w:shd w:val="clear" w:color="auto" w:fill="auto"/>
            <w:noWrap/>
            <w:vAlign w:val="bottom"/>
            <w:hideMark/>
          </w:tcPr>
          <w:p w:rsidR="007824E8" w:rsidRPr="007D7BC1"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7D7BC1" w:rsidTr="00D90E76">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824E8" w:rsidRPr="007D7BC1" w:rsidRDefault="00D90E76" w:rsidP="007824E8">
            <w:pPr>
              <w:spacing w:after="0" w:line="240" w:lineRule="auto"/>
              <w:ind w:left="0"/>
              <w:jc w:val="lef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Ratios</w:t>
            </w:r>
            <w:r w:rsidR="007824E8" w:rsidRPr="007D7BC1">
              <w:rPr>
                <w:rFonts w:ascii="Calibri" w:eastAsia="Times New Roman" w:hAnsi="Calibri" w:cs="Calibri"/>
                <w:color w:val="000000"/>
                <w:sz w:val="22"/>
                <w:szCs w:val="22"/>
                <w:lang w:eastAsia="fr-FR"/>
              </w:rPr>
              <w:t xml:space="preserve"> liquidité </w:t>
            </w:r>
          </w:p>
        </w:tc>
        <w:tc>
          <w:tcPr>
            <w:tcW w:w="1559" w:type="dxa"/>
            <w:tcBorders>
              <w:top w:val="nil"/>
              <w:left w:val="nil"/>
              <w:bottom w:val="nil"/>
              <w:right w:val="nil"/>
            </w:tcBorders>
            <w:shd w:val="clear" w:color="auto" w:fill="auto"/>
            <w:noWrap/>
            <w:vAlign w:val="bottom"/>
            <w:hideMark/>
          </w:tcPr>
          <w:p w:rsidR="007824E8" w:rsidRPr="007D7BC1"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7D7BC1" w:rsidTr="00D90E76">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7824E8" w:rsidRPr="007D7BC1" w:rsidRDefault="00D90E76" w:rsidP="007824E8">
            <w:pPr>
              <w:spacing w:after="0" w:line="240" w:lineRule="auto"/>
              <w:ind w:left="0"/>
              <w:jc w:val="lef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Ratio</w:t>
            </w:r>
            <w:r w:rsidR="007824E8" w:rsidRPr="007D7BC1">
              <w:rPr>
                <w:rFonts w:ascii="Calibri" w:eastAsia="Times New Roman" w:hAnsi="Calibri" w:cs="Calibri"/>
                <w:color w:val="000000"/>
                <w:sz w:val="22"/>
                <w:szCs w:val="22"/>
                <w:lang w:eastAsia="fr-FR"/>
              </w:rPr>
              <w:t xml:space="preserve"> de liquidité général </w:t>
            </w:r>
          </w:p>
        </w:tc>
        <w:tc>
          <w:tcPr>
            <w:tcW w:w="1559" w:type="dxa"/>
            <w:tcBorders>
              <w:top w:val="single" w:sz="4" w:space="0" w:color="auto"/>
              <w:left w:val="nil"/>
              <w:bottom w:val="nil"/>
              <w:right w:val="single" w:sz="4" w:space="0" w:color="auto"/>
            </w:tcBorders>
            <w:shd w:val="clear" w:color="auto" w:fill="auto"/>
            <w:noWrap/>
            <w:vAlign w:val="bottom"/>
            <w:hideMark/>
          </w:tcPr>
          <w:p w:rsidR="007824E8" w:rsidRPr="007D7BC1" w:rsidRDefault="007824E8" w:rsidP="007824E8">
            <w:pPr>
              <w:spacing w:after="0" w:line="240" w:lineRule="auto"/>
              <w:ind w:left="0"/>
              <w:jc w:val="righ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2,50 DH</w:t>
            </w:r>
          </w:p>
        </w:tc>
      </w:tr>
      <w:tr w:rsidR="007824E8" w:rsidRPr="007D7BC1" w:rsidTr="00D90E76">
        <w:trPr>
          <w:trHeight w:val="300"/>
        </w:trPr>
        <w:tc>
          <w:tcPr>
            <w:tcW w:w="2480" w:type="dxa"/>
            <w:tcBorders>
              <w:top w:val="nil"/>
              <w:left w:val="single" w:sz="4" w:space="0" w:color="auto"/>
              <w:bottom w:val="nil"/>
              <w:right w:val="single" w:sz="4" w:space="0" w:color="auto"/>
            </w:tcBorders>
            <w:shd w:val="clear" w:color="auto" w:fill="auto"/>
            <w:noWrap/>
            <w:vAlign w:val="bottom"/>
            <w:hideMark/>
          </w:tcPr>
          <w:p w:rsidR="007824E8" w:rsidRPr="007D7BC1" w:rsidRDefault="007824E8" w:rsidP="007824E8">
            <w:pPr>
              <w:spacing w:after="0" w:line="240" w:lineRule="auto"/>
              <w:ind w:left="0"/>
              <w:jc w:val="left"/>
              <w:rPr>
                <w:rFonts w:ascii="Calibri" w:eastAsia="Times New Roman" w:hAnsi="Calibri" w:cs="Calibri"/>
                <w:color w:val="FFFFFF"/>
                <w:sz w:val="22"/>
                <w:szCs w:val="22"/>
                <w:lang w:eastAsia="fr-FR"/>
              </w:rPr>
            </w:pPr>
            <w:r w:rsidRPr="007D7BC1">
              <w:rPr>
                <w:rFonts w:ascii="Calibri" w:eastAsia="Times New Roman" w:hAnsi="Calibri" w:cs="Calibri"/>
                <w:color w:val="FFFFFF"/>
                <w:sz w:val="22"/>
                <w:szCs w:val="22"/>
                <w:lang w:eastAsia="fr-FR"/>
              </w:rPr>
              <w:t>ratio de liquidité  réduite</w:t>
            </w:r>
          </w:p>
        </w:tc>
        <w:tc>
          <w:tcPr>
            <w:tcW w:w="1559" w:type="dxa"/>
            <w:tcBorders>
              <w:top w:val="nil"/>
              <w:left w:val="nil"/>
              <w:bottom w:val="nil"/>
              <w:right w:val="single" w:sz="4" w:space="0" w:color="auto"/>
            </w:tcBorders>
            <w:shd w:val="clear" w:color="auto" w:fill="auto"/>
            <w:noWrap/>
            <w:vAlign w:val="bottom"/>
            <w:hideMark/>
          </w:tcPr>
          <w:p w:rsidR="007824E8" w:rsidRPr="007D7BC1" w:rsidRDefault="007824E8" w:rsidP="007824E8">
            <w:pPr>
              <w:spacing w:after="0" w:line="240" w:lineRule="auto"/>
              <w:ind w:left="0"/>
              <w:jc w:val="right"/>
              <w:rPr>
                <w:rFonts w:ascii="Calibri" w:eastAsia="Times New Roman" w:hAnsi="Calibri" w:cs="Calibri"/>
                <w:color w:val="FFFFFF"/>
                <w:sz w:val="22"/>
                <w:szCs w:val="22"/>
                <w:lang w:eastAsia="fr-FR"/>
              </w:rPr>
            </w:pPr>
            <w:r w:rsidRPr="007D7BC1">
              <w:rPr>
                <w:rFonts w:ascii="Calibri" w:eastAsia="Times New Roman" w:hAnsi="Calibri" w:cs="Calibri"/>
                <w:color w:val="FFFFFF"/>
                <w:sz w:val="22"/>
                <w:szCs w:val="22"/>
                <w:lang w:eastAsia="fr-FR"/>
              </w:rPr>
              <w:t>2,04 DH</w:t>
            </w:r>
          </w:p>
        </w:tc>
      </w:tr>
      <w:tr w:rsidR="007824E8" w:rsidRPr="007D7BC1" w:rsidTr="00D90E76">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7824E8" w:rsidRPr="007D7BC1" w:rsidRDefault="00D90E76" w:rsidP="007824E8">
            <w:pPr>
              <w:spacing w:after="0" w:line="240" w:lineRule="auto"/>
              <w:ind w:left="0"/>
              <w:jc w:val="lef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Ratio</w:t>
            </w:r>
            <w:r w:rsidR="007824E8" w:rsidRPr="007D7BC1">
              <w:rPr>
                <w:rFonts w:ascii="Calibri" w:eastAsia="Times New Roman" w:hAnsi="Calibri" w:cs="Calibri"/>
                <w:color w:val="000000"/>
                <w:sz w:val="22"/>
                <w:szCs w:val="22"/>
                <w:lang w:eastAsia="fr-FR"/>
              </w:rPr>
              <w:t xml:space="preserve"> de liquidité immédiate</w:t>
            </w:r>
          </w:p>
        </w:tc>
        <w:tc>
          <w:tcPr>
            <w:tcW w:w="1559" w:type="dxa"/>
            <w:tcBorders>
              <w:top w:val="nil"/>
              <w:left w:val="nil"/>
              <w:bottom w:val="single" w:sz="4" w:space="0" w:color="auto"/>
              <w:right w:val="single" w:sz="4" w:space="0" w:color="auto"/>
            </w:tcBorders>
            <w:shd w:val="clear" w:color="auto" w:fill="auto"/>
            <w:noWrap/>
            <w:vAlign w:val="bottom"/>
            <w:hideMark/>
          </w:tcPr>
          <w:p w:rsidR="007824E8" w:rsidRPr="007D7BC1" w:rsidRDefault="007824E8" w:rsidP="007824E8">
            <w:pPr>
              <w:spacing w:after="0" w:line="240" w:lineRule="auto"/>
              <w:ind w:left="0"/>
              <w:jc w:val="righ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1,79 DH</w:t>
            </w:r>
          </w:p>
        </w:tc>
      </w:tr>
      <w:tr w:rsidR="007824E8" w:rsidRPr="007D7BC1" w:rsidTr="00D90E76">
        <w:trPr>
          <w:trHeight w:val="300"/>
        </w:trPr>
        <w:tc>
          <w:tcPr>
            <w:tcW w:w="2480" w:type="dxa"/>
            <w:tcBorders>
              <w:top w:val="nil"/>
              <w:left w:val="nil"/>
              <w:bottom w:val="nil"/>
              <w:right w:val="nil"/>
            </w:tcBorders>
            <w:shd w:val="clear" w:color="auto" w:fill="auto"/>
            <w:noWrap/>
            <w:vAlign w:val="bottom"/>
            <w:hideMark/>
          </w:tcPr>
          <w:p w:rsidR="007824E8" w:rsidRPr="007D7BC1" w:rsidRDefault="007824E8" w:rsidP="007824E8">
            <w:pPr>
              <w:spacing w:after="0" w:line="240" w:lineRule="auto"/>
              <w:ind w:left="0"/>
              <w:jc w:val="left"/>
              <w:rPr>
                <w:rFonts w:ascii="Calibri" w:eastAsia="Times New Roman" w:hAnsi="Calibri" w:cs="Calibri"/>
                <w:color w:val="000000"/>
                <w:sz w:val="22"/>
                <w:szCs w:val="22"/>
                <w:lang w:eastAsia="fr-FR"/>
              </w:rPr>
            </w:pPr>
          </w:p>
        </w:tc>
        <w:tc>
          <w:tcPr>
            <w:tcW w:w="1559" w:type="dxa"/>
            <w:tcBorders>
              <w:top w:val="nil"/>
              <w:left w:val="nil"/>
              <w:bottom w:val="nil"/>
              <w:right w:val="nil"/>
            </w:tcBorders>
            <w:shd w:val="clear" w:color="auto" w:fill="auto"/>
            <w:noWrap/>
            <w:vAlign w:val="bottom"/>
            <w:hideMark/>
          </w:tcPr>
          <w:p w:rsidR="007824E8" w:rsidRPr="007D7BC1"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7D7BC1" w:rsidTr="00D90E76">
        <w:trPr>
          <w:trHeight w:val="300"/>
        </w:trPr>
        <w:tc>
          <w:tcPr>
            <w:tcW w:w="24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824E8" w:rsidRPr="007D7BC1" w:rsidRDefault="007824E8" w:rsidP="007824E8">
            <w:pPr>
              <w:spacing w:after="0" w:line="240" w:lineRule="auto"/>
              <w:ind w:left="0"/>
              <w:jc w:val="lef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ratios profitabilité</w:t>
            </w:r>
          </w:p>
        </w:tc>
        <w:tc>
          <w:tcPr>
            <w:tcW w:w="1559" w:type="dxa"/>
            <w:tcBorders>
              <w:top w:val="nil"/>
              <w:left w:val="nil"/>
              <w:bottom w:val="nil"/>
              <w:right w:val="nil"/>
            </w:tcBorders>
            <w:shd w:val="clear" w:color="auto" w:fill="auto"/>
            <w:noWrap/>
            <w:vAlign w:val="bottom"/>
            <w:hideMark/>
          </w:tcPr>
          <w:p w:rsidR="007824E8" w:rsidRPr="007D7BC1"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7D7BC1" w:rsidTr="00D90E76">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7824E8" w:rsidRPr="007D7BC1" w:rsidRDefault="00D90E76" w:rsidP="007824E8">
            <w:pPr>
              <w:spacing w:after="0" w:line="240" w:lineRule="auto"/>
              <w:ind w:left="0"/>
              <w:jc w:val="lef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Ratio</w:t>
            </w:r>
            <w:r w:rsidR="007824E8" w:rsidRPr="007D7BC1">
              <w:rPr>
                <w:rFonts w:ascii="Calibri" w:eastAsia="Times New Roman" w:hAnsi="Calibri" w:cs="Calibri"/>
                <w:color w:val="000000"/>
                <w:sz w:val="22"/>
                <w:szCs w:val="22"/>
                <w:lang w:eastAsia="fr-FR"/>
              </w:rPr>
              <w:t xml:space="preserve"> de rentabilité   ROE</w:t>
            </w:r>
          </w:p>
        </w:tc>
        <w:tc>
          <w:tcPr>
            <w:tcW w:w="1559" w:type="dxa"/>
            <w:tcBorders>
              <w:top w:val="single" w:sz="4" w:space="0" w:color="auto"/>
              <w:left w:val="nil"/>
              <w:bottom w:val="nil"/>
              <w:right w:val="single" w:sz="4" w:space="0" w:color="auto"/>
            </w:tcBorders>
            <w:shd w:val="clear" w:color="auto" w:fill="auto"/>
            <w:noWrap/>
            <w:vAlign w:val="bottom"/>
            <w:hideMark/>
          </w:tcPr>
          <w:p w:rsidR="007824E8" w:rsidRPr="007D7BC1" w:rsidRDefault="007824E8" w:rsidP="007824E8">
            <w:pPr>
              <w:spacing w:after="0" w:line="240" w:lineRule="auto"/>
              <w:ind w:left="0"/>
              <w:jc w:val="righ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22,90218621</w:t>
            </w:r>
          </w:p>
        </w:tc>
      </w:tr>
      <w:tr w:rsidR="007824E8" w:rsidRPr="007D7BC1" w:rsidTr="00D90E76">
        <w:trPr>
          <w:trHeight w:val="300"/>
        </w:trPr>
        <w:tc>
          <w:tcPr>
            <w:tcW w:w="2480" w:type="dxa"/>
            <w:tcBorders>
              <w:top w:val="nil"/>
              <w:left w:val="single" w:sz="4" w:space="0" w:color="auto"/>
              <w:bottom w:val="single" w:sz="4" w:space="0" w:color="auto"/>
              <w:right w:val="single" w:sz="4" w:space="0" w:color="auto"/>
            </w:tcBorders>
            <w:shd w:val="clear" w:color="auto" w:fill="auto"/>
            <w:noWrap/>
            <w:vAlign w:val="bottom"/>
            <w:hideMark/>
          </w:tcPr>
          <w:p w:rsidR="007824E8" w:rsidRPr="007D7BC1" w:rsidRDefault="00D90E76" w:rsidP="007824E8">
            <w:pPr>
              <w:spacing w:after="0" w:line="240" w:lineRule="auto"/>
              <w:ind w:left="0"/>
              <w:jc w:val="lef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Ratio</w:t>
            </w:r>
            <w:r w:rsidR="007824E8" w:rsidRPr="007D7BC1">
              <w:rPr>
                <w:rFonts w:ascii="Calibri" w:eastAsia="Times New Roman" w:hAnsi="Calibri" w:cs="Calibri"/>
                <w:color w:val="000000"/>
                <w:sz w:val="22"/>
                <w:szCs w:val="22"/>
                <w:lang w:eastAsia="fr-FR"/>
              </w:rPr>
              <w:t xml:space="preserve"> de marge</w:t>
            </w:r>
          </w:p>
        </w:tc>
        <w:tc>
          <w:tcPr>
            <w:tcW w:w="1559" w:type="dxa"/>
            <w:tcBorders>
              <w:top w:val="nil"/>
              <w:left w:val="nil"/>
              <w:bottom w:val="single" w:sz="4" w:space="0" w:color="auto"/>
              <w:right w:val="single" w:sz="4" w:space="0" w:color="auto"/>
            </w:tcBorders>
            <w:shd w:val="clear" w:color="auto" w:fill="auto"/>
            <w:noWrap/>
            <w:vAlign w:val="bottom"/>
            <w:hideMark/>
          </w:tcPr>
          <w:p w:rsidR="007824E8" w:rsidRPr="007D7BC1" w:rsidRDefault="007824E8" w:rsidP="007824E8">
            <w:pPr>
              <w:spacing w:after="0" w:line="240" w:lineRule="auto"/>
              <w:ind w:left="0"/>
              <w:jc w:val="right"/>
              <w:rPr>
                <w:rFonts w:ascii="Calibri" w:eastAsia="Times New Roman" w:hAnsi="Calibri" w:cs="Calibri"/>
                <w:color w:val="000000"/>
                <w:sz w:val="22"/>
                <w:szCs w:val="22"/>
                <w:lang w:eastAsia="fr-FR"/>
              </w:rPr>
            </w:pPr>
            <w:r w:rsidRPr="007D7BC1">
              <w:rPr>
                <w:rFonts w:ascii="Calibri" w:eastAsia="Times New Roman" w:hAnsi="Calibri" w:cs="Calibri"/>
                <w:color w:val="000000"/>
                <w:sz w:val="22"/>
                <w:szCs w:val="22"/>
                <w:lang w:eastAsia="fr-FR"/>
              </w:rPr>
              <w:t>8,046193619</w:t>
            </w:r>
          </w:p>
        </w:tc>
      </w:tr>
    </w:tbl>
    <w:p w:rsidR="007824E8" w:rsidRDefault="007824E8" w:rsidP="007824E8">
      <w:pPr>
        <w:pStyle w:val="Paragraphedeliste"/>
        <w:autoSpaceDN w:val="0"/>
        <w:spacing w:after="200" w:line="276" w:lineRule="auto"/>
        <w:ind w:left="1134"/>
      </w:pPr>
    </w:p>
    <w:p w:rsidR="007824E8" w:rsidRDefault="007824E8" w:rsidP="007824E8">
      <w:pPr>
        <w:pStyle w:val="Paragraphedeliste"/>
        <w:autoSpaceDN w:val="0"/>
        <w:spacing w:after="200" w:line="276" w:lineRule="auto"/>
        <w:ind w:left="1134"/>
      </w:pPr>
    </w:p>
    <w:p w:rsidR="007824E8" w:rsidRDefault="007824E8" w:rsidP="007824E8">
      <w:pPr>
        <w:pStyle w:val="Paragraphedeliste"/>
        <w:autoSpaceDN w:val="0"/>
        <w:spacing w:after="200" w:line="276" w:lineRule="auto"/>
        <w:ind w:left="1134"/>
      </w:pPr>
    </w:p>
    <w:p w:rsidR="007824E8" w:rsidRDefault="007824E8" w:rsidP="007824E8">
      <w:pPr>
        <w:ind w:left="0"/>
      </w:pPr>
    </w:p>
    <w:p w:rsidR="00D90E76" w:rsidRDefault="00D90E76" w:rsidP="007824E8">
      <w:pPr>
        <w:ind w:left="0"/>
      </w:pPr>
    </w:p>
    <w:p w:rsidR="00D90E76" w:rsidRDefault="00D90E76" w:rsidP="007824E8">
      <w:pPr>
        <w:ind w:left="0"/>
      </w:pPr>
    </w:p>
    <w:p w:rsidR="00D90E76" w:rsidRDefault="00D90E76" w:rsidP="007824E8">
      <w:pPr>
        <w:ind w:left="0"/>
      </w:pPr>
    </w:p>
    <w:p w:rsidR="00D90E76" w:rsidRDefault="00D90E76" w:rsidP="007824E8">
      <w:pPr>
        <w:ind w:left="0"/>
      </w:pPr>
    </w:p>
    <w:p w:rsidR="00D90E76" w:rsidRDefault="00D90E76" w:rsidP="007824E8">
      <w:pPr>
        <w:ind w:left="0"/>
      </w:pPr>
    </w:p>
    <w:p w:rsidR="00D90E76" w:rsidRDefault="00D90E76" w:rsidP="007824E8">
      <w:pPr>
        <w:ind w:left="0"/>
      </w:pPr>
    </w:p>
    <w:p w:rsidR="007824E8" w:rsidRDefault="00D90E76" w:rsidP="007824E8">
      <w:pPr>
        <w:pStyle w:val="Paragraphedeliste"/>
        <w:numPr>
          <w:ilvl w:val="0"/>
          <w:numId w:val="21"/>
        </w:numPr>
      </w:pPr>
      <w:r>
        <w:lastRenderedPageBreak/>
        <w:t>Cette</w:t>
      </w:r>
      <w:r w:rsidR="007824E8">
        <w:t xml:space="preserve"> année, l’entreprise SMARTGREEN a connu </w:t>
      </w:r>
      <w:r>
        <w:t>un bénéfice,</w:t>
      </w:r>
      <w:r w:rsidR="007824E8">
        <w:t xml:space="preserve"> il y a profit d’après ratio ROE et ratio de marge, chaque 100 dh investi, on </w:t>
      </w:r>
      <w:r>
        <w:t>génère de</w:t>
      </w:r>
      <w:r w:rsidR="007824E8">
        <w:t xml:space="preserve"> 22.09 dh.</w:t>
      </w:r>
    </w:p>
    <w:p w:rsidR="007824E8" w:rsidRDefault="007824E8" w:rsidP="007824E8">
      <w:pPr>
        <w:pStyle w:val="Paragraphedeliste"/>
        <w:numPr>
          <w:ilvl w:val="0"/>
          <w:numId w:val="21"/>
        </w:numPr>
      </w:pPr>
      <w:r>
        <w:t xml:space="preserve">Le fond de roulement haut est positif, il signifie que les ressources </w:t>
      </w:r>
      <w:r w:rsidR="00D90E76">
        <w:t>stables permettent</w:t>
      </w:r>
      <w:r>
        <w:t xml:space="preserve"> p de financer l’exploitation de l’entreprise SMARTGREEN.</w:t>
      </w:r>
    </w:p>
    <w:p w:rsidR="007824E8" w:rsidRDefault="007824E8" w:rsidP="007824E8">
      <w:pPr>
        <w:pStyle w:val="Paragraphedeliste"/>
        <w:numPr>
          <w:ilvl w:val="0"/>
          <w:numId w:val="21"/>
        </w:numPr>
      </w:pPr>
      <w:r>
        <w:t>Besoin de fond de roulement négatif signifie que l’activité génère un flux positif de trésorerie.</w:t>
      </w:r>
    </w:p>
    <w:p w:rsidR="007824E8" w:rsidRDefault="007824E8" w:rsidP="007824E8">
      <w:pPr>
        <w:pStyle w:val="Paragraphedeliste"/>
        <w:numPr>
          <w:ilvl w:val="0"/>
          <w:numId w:val="21"/>
        </w:numPr>
      </w:pPr>
      <w:r>
        <w:t xml:space="preserve">La trésorerie Net est positive donc </w:t>
      </w:r>
      <w:r w:rsidRPr="00144043">
        <w:t>les ressources d’une entreprise permettent de couvrir l’intégralité de ses besoins. La situation financière de l’entreprise semble </w:t>
      </w:r>
      <w:r w:rsidR="00D90E76" w:rsidRPr="00144043">
        <w:t>saine</w:t>
      </w:r>
      <w:r w:rsidR="00D90E76">
        <w:t>.</w:t>
      </w:r>
    </w:p>
    <w:p w:rsidR="007824E8" w:rsidRDefault="007824E8" w:rsidP="007824E8">
      <w:pPr>
        <w:pStyle w:val="Paragraphedeliste"/>
        <w:numPr>
          <w:ilvl w:val="0"/>
          <w:numId w:val="21"/>
        </w:numPr>
      </w:pPr>
      <w:r w:rsidRPr="00DB669A">
        <w:t xml:space="preserve">L’indicateur délai de paiement des fournisseurs </w:t>
      </w:r>
      <w:r>
        <w:t>38 jours de crédit que l’</w:t>
      </w:r>
      <w:r w:rsidRPr="00DB669A">
        <w:t>entreprise</w:t>
      </w:r>
      <w:r>
        <w:t xml:space="preserve"> SMARTGREEN</w:t>
      </w:r>
      <w:r w:rsidRPr="00DB669A">
        <w:t xml:space="preserve"> obtient de ses fournisseurs.</w:t>
      </w:r>
    </w:p>
    <w:p w:rsidR="007824E8" w:rsidRPr="00D31A02" w:rsidRDefault="007824E8" w:rsidP="007824E8">
      <w:pPr>
        <w:pStyle w:val="Paragraphedeliste"/>
        <w:numPr>
          <w:ilvl w:val="0"/>
          <w:numId w:val="21"/>
        </w:numPr>
      </w:pPr>
      <w:r w:rsidRPr="005A270E">
        <w:t xml:space="preserve">Le ratio de rotation des stocks donne </w:t>
      </w:r>
      <w:r>
        <w:t>22 jours</w:t>
      </w:r>
      <w:r w:rsidRPr="005A270E">
        <w:t xml:space="preserve">, Cela signifie que l’entreprise a renouvelé ses stocks </w:t>
      </w:r>
      <w:r>
        <w:t xml:space="preserve">22 </w:t>
      </w:r>
      <w:r w:rsidRPr="005A270E">
        <w:t xml:space="preserve">fois au cours de l’année. Cela indique une </w:t>
      </w:r>
      <w:r>
        <w:t>bonne liquidité ;</w:t>
      </w:r>
      <w:r w:rsidRPr="00D31A02">
        <w:rPr>
          <w:rFonts w:ascii="Arial" w:hAnsi="Arial" w:cs="Arial"/>
          <w:color w:val="1F384B"/>
          <w:shd w:val="clear" w:color="auto" w:fill="F7F6F6"/>
        </w:rPr>
        <w:t xml:space="preserve"> </w:t>
      </w:r>
    </w:p>
    <w:p w:rsidR="007824E8" w:rsidRDefault="007824E8" w:rsidP="007824E8">
      <w:pPr>
        <w:pStyle w:val="Paragraphedeliste"/>
      </w:pPr>
    </w:p>
    <w:p w:rsidR="007824E8" w:rsidRDefault="007824E8" w:rsidP="007824E8">
      <w:pPr>
        <w:pStyle w:val="Paragraphedeliste"/>
        <w:numPr>
          <w:ilvl w:val="0"/>
          <w:numId w:val="21"/>
        </w:numPr>
      </w:pPr>
      <w:r>
        <w:t>R</w:t>
      </w:r>
      <w:r w:rsidRPr="00D82FAC">
        <w:t xml:space="preserve">atio de liquidité général est supérieur à 1, cela </w:t>
      </w:r>
      <w:r w:rsidR="00D90E76">
        <w:t xml:space="preserve">signifie </w:t>
      </w:r>
      <w:r w:rsidR="00D90E76" w:rsidRPr="00D82FAC">
        <w:t>que</w:t>
      </w:r>
      <w:r w:rsidRPr="00D82FAC">
        <w:t xml:space="preserve"> l'entreprise</w:t>
      </w:r>
      <w:r>
        <w:t xml:space="preserve"> SMARTGREEN</w:t>
      </w:r>
      <w:r w:rsidRPr="00D82FAC">
        <w:t xml:space="preserve"> est solvable, qu'elle peut donc payer ses dettes à court-terme.</w:t>
      </w:r>
    </w:p>
    <w:p w:rsidR="007824E8" w:rsidRDefault="007824E8" w:rsidP="007824E8">
      <w:pPr>
        <w:pStyle w:val="Paragraphedeliste"/>
        <w:numPr>
          <w:ilvl w:val="0"/>
          <w:numId w:val="21"/>
        </w:numPr>
      </w:pPr>
      <w:r>
        <w:t xml:space="preserve">Ratio de liquidité immédiat donne </w:t>
      </w:r>
      <w:r w:rsidR="00D90E76">
        <w:t>1.79,</w:t>
      </w:r>
      <w:r>
        <w:t xml:space="preserve"> cela veut dire que</w:t>
      </w:r>
      <w:r w:rsidRPr="00D82FAC">
        <w:t xml:space="preserve"> </w:t>
      </w:r>
      <w:r>
        <w:t xml:space="preserve">pour chaque </w:t>
      </w:r>
      <w:r w:rsidR="00D90E76">
        <w:t xml:space="preserve">dirham </w:t>
      </w:r>
      <w:r w:rsidR="00D90E76" w:rsidRPr="00D82FAC">
        <w:t>que</w:t>
      </w:r>
      <w:r w:rsidRPr="00D82FAC">
        <w:t xml:space="preserve"> l’entrep</w:t>
      </w:r>
      <w:r>
        <w:t>rise doit, celle-ci possède 1.79 dh</w:t>
      </w:r>
      <w:r w:rsidRPr="00D82FAC">
        <w:t xml:space="preserve"> en cash à la banque. Ses dettes à</w:t>
      </w:r>
      <w:r>
        <w:t xml:space="preserve"> court </w:t>
      </w:r>
      <w:r w:rsidR="00D90E76">
        <w:t>terme sont couvertes</w:t>
      </w:r>
      <w:r>
        <w:t xml:space="preserve"> 1.79 </w:t>
      </w:r>
      <w:r w:rsidR="00D90E76">
        <w:t>fois par</w:t>
      </w:r>
      <w:r w:rsidRPr="00D82FAC">
        <w:t xml:space="preserve"> son </w:t>
      </w:r>
      <w:r>
        <w:t xml:space="preserve"> </w:t>
      </w:r>
      <w:r w:rsidRPr="00D82FAC">
        <w:t>actif le plus liquide.</w:t>
      </w:r>
    </w:p>
    <w:p w:rsidR="007824E8" w:rsidRDefault="007824E8" w:rsidP="007824E8">
      <w:pPr>
        <w:pStyle w:val="Titre3"/>
      </w:pPr>
      <w:bookmarkStart w:id="24" w:name="_Toc533036047"/>
      <w:r>
        <w:t>l’année 2021</w:t>
      </w:r>
      <w:bookmarkEnd w:id="24"/>
      <w:r>
        <w:t xml:space="preserve"> </w:t>
      </w:r>
    </w:p>
    <w:p w:rsidR="007824E8" w:rsidRPr="00FB15DB" w:rsidRDefault="007824E8" w:rsidP="007824E8">
      <w:pPr>
        <w:ind w:left="142"/>
      </w:pPr>
      <w:r>
        <w:t xml:space="preserve">On fait </w:t>
      </w:r>
      <w:r w:rsidR="00D90E76">
        <w:t>une hypothèse</w:t>
      </w:r>
      <w:r>
        <w:t xml:space="preserve"> pour provisionner bilan et CPC.</w:t>
      </w:r>
    </w:p>
    <w:p w:rsidR="007824E8" w:rsidRDefault="007824E8" w:rsidP="007824E8">
      <w:pPr>
        <w:pStyle w:val="Paragraphedeliste"/>
        <w:numPr>
          <w:ilvl w:val="0"/>
          <w:numId w:val="20"/>
        </w:numPr>
        <w:autoSpaceDN w:val="0"/>
        <w:spacing w:after="200" w:line="276" w:lineRule="auto"/>
        <w:ind w:left="1134"/>
      </w:pPr>
      <w:r>
        <w:t>Les ventes augmentent par 12%</w:t>
      </w:r>
    </w:p>
    <w:p w:rsidR="007824E8" w:rsidRDefault="007824E8" w:rsidP="007824E8">
      <w:pPr>
        <w:pStyle w:val="Paragraphedeliste"/>
        <w:numPr>
          <w:ilvl w:val="0"/>
          <w:numId w:val="20"/>
        </w:numPr>
        <w:autoSpaceDN w:val="0"/>
        <w:spacing w:after="200" w:line="276" w:lineRule="auto"/>
        <w:ind w:left="1134"/>
      </w:pPr>
      <w:r>
        <w:t>Charge personnel fixe</w:t>
      </w:r>
    </w:p>
    <w:p w:rsidR="007824E8" w:rsidRDefault="007824E8" w:rsidP="007824E8">
      <w:pPr>
        <w:pStyle w:val="Paragraphedeliste"/>
        <w:numPr>
          <w:ilvl w:val="0"/>
          <w:numId w:val="20"/>
        </w:numPr>
        <w:autoSpaceDN w:val="0"/>
        <w:spacing w:after="200" w:line="276" w:lineRule="auto"/>
        <w:ind w:left="1134"/>
      </w:pPr>
      <w:r>
        <w:t>Location fixe</w:t>
      </w:r>
    </w:p>
    <w:p w:rsidR="007824E8" w:rsidRDefault="007824E8" w:rsidP="007824E8">
      <w:pPr>
        <w:pStyle w:val="Paragraphedeliste"/>
        <w:numPr>
          <w:ilvl w:val="0"/>
          <w:numId w:val="20"/>
        </w:numPr>
        <w:autoSpaceDN w:val="0"/>
        <w:spacing w:after="200" w:line="276" w:lineRule="auto"/>
        <w:ind w:left="1134"/>
      </w:pPr>
      <w:r>
        <w:t>Dotation amortissement fixe</w:t>
      </w:r>
    </w:p>
    <w:p w:rsidR="007824E8" w:rsidRDefault="00D90E76" w:rsidP="007824E8">
      <w:pPr>
        <w:pStyle w:val="Paragraphedeliste"/>
        <w:numPr>
          <w:ilvl w:val="0"/>
          <w:numId w:val="20"/>
        </w:numPr>
        <w:autoSpaceDN w:val="0"/>
        <w:spacing w:after="200" w:line="276" w:lineRule="auto"/>
        <w:ind w:left="1134"/>
      </w:pPr>
      <w:r>
        <w:t>Leasing</w:t>
      </w:r>
      <w:r w:rsidR="007824E8">
        <w:t xml:space="preserve"> (redevance) fixe</w:t>
      </w:r>
    </w:p>
    <w:p w:rsidR="007824E8" w:rsidRDefault="00D90E76" w:rsidP="007824E8">
      <w:pPr>
        <w:pStyle w:val="Paragraphedeliste"/>
        <w:numPr>
          <w:ilvl w:val="0"/>
          <w:numId w:val="20"/>
        </w:numPr>
        <w:autoSpaceDN w:val="0"/>
        <w:spacing w:after="200" w:line="276" w:lineRule="auto"/>
        <w:ind w:left="1134"/>
      </w:pPr>
      <w:r>
        <w:t>Les</w:t>
      </w:r>
      <w:r w:rsidR="007824E8">
        <w:t xml:space="preserve"> charges M1 augmentent par 2%</w:t>
      </w:r>
    </w:p>
    <w:p w:rsidR="007824E8" w:rsidRDefault="00D90E76" w:rsidP="007824E8">
      <w:pPr>
        <w:pStyle w:val="Paragraphedeliste"/>
        <w:numPr>
          <w:ilvl w:val="0"/>
          <w:numId w:val="20"/>
        </w:numPr>
        <w:autoSpaceDN w:val="0"/>
        <w:spacing w:after="200" w:line="276" w:lineRule="auto"/>
        <w:ind w:left="1134"/>
      </w:pPr>
      <w:r>
        <w:t>Frais</w:t>
      </w:r>
      <w:r w:rsidR="007824E8">
        <w:t xml:space="preserve"> d’électricité et transport augmentent par 2%</w:t>
      </w:r>
    </w:p>
    <w:p w:rsidR="007824E8" w:rsidRDefault="00D90E76" w:rsidP="007824E8">
      <w:pPr>
        <w:pStyle w:val="Paragraphedeliste"/>
        <w:numPr>
          <w:ilvl w:val="0"/>
          <w:numId w:val="20"/>
        </w:numPr>
        <w:autoSpaceDN w:val="0"/>
        <w:spacing w:after="200" w:line="276" w:lineRule="auto"/>
        <w:ind w:left="1134"/>
      </w:pPr>
      <w:r>
        <w:t>Dettes</w:t>
      </w:r>
      <w:r w:rsidR="007824E8">
        <w:t xml:space="preserve"> fournisseurs augmentent par 2%</w:t>
      </w:r>
    </w:p>
    <w:p w:rsidR="007143EF" w:rsidRDefault="00C96952" w:rsidP="00C96952">
      <w:pPr>
        <w:autoSpaceDN w:val="0"/>
        <w:spacing w:after="200" w:line="276" w:lineRule="auto"/>
        <w:ind w:left="0"/>
      </w:pPr>
      <w:r>
        <w:rPr>
          <w:noProof/>
        </w:rPr>
        <w:lastRenderedPageBreak/>
        <w:drawing>
          <wp:anchor distT="0" distB="0" distL="114300" distR="114300" simplePos="0" relativeHeight="251662848" behindDoc="0" locked="0" layoutInCell="1" allowOverlap="1" wp14:anchorId="2572F835">
            <wp:simplePos x="0" y="0"/>
            <wp:positionH relativeFrom="column">
              <wp:posOffset>-160361</wp:posOffset>
            </wp:positionH>
            <wp:positionV relativeFrom="paragraph">
              <wp:posOffset>3470655</wp:posOffset>
            </wp:positionV>
            <wp:extent cx="3295650" cy="5274860"/>
            <wp:effectExtent l="19050" t="19050" r="19050" b="21590"/>
            <wp:wrapNone/>
            <wp:docPr id="160" name="Imag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3298515" cy="5279445"/>
                    </a:xfrm>
                    <a:prstGeom prst="rect">
                      <a:avLst/>
                    </a:prstGeom>
                    <a:ln>
                      <a:solidFill>
                        <a:schemeClr val="accent1"/>
                      </a:solidFill>
                    </a:ln>
                  </pic:spPr>
                </pic:pic>
              </a:graphicData>
            </a:graphic>
            <wp14:sizeRelH relativeFrom="margin">
              <wp14:pctWidth>0</wp14:pctWidth>
            </wp14:sizeRelH>
            <wp14:sizeRelV relativeFrom="margin">
              <wp14:pctHeight>0</wp14:pctHeight>
            </wp14:sizeRelV>
          </wp:anchor>
        </w:drawing>
      </w:r>
      <w:r w:rsidR="007143EF">
        <w:rPr>
          <w:noProof/>
          <w:lang w:eastAsia="fr-FR"/>
        </w:rPr>
        <w:drawing>
          <wp:anchor distT="0" distB="0" distL="114300" distR="114300" simplePos="0" relativeHeight="251654656" behindDoc="0" locked="0" layoutInCell="1" allowOverlap="1" wp14:anchorId="2F781BE4" wp14:editId="2DD2D1F2">
            <wp:simplePos x="0" y="0"/>
            <wp:positionH relativeFrom="column">
              <wp:posOffset>-542260</wp:posOffset>
            </wp:positionH>
            <wp:positionV relativeFrom="paragraph">
              <wp:posOffset>-27098</wp:posOffset>
            </wp:positionV>
            <wp:extent cx="7083425" cy="3439795"/>
            <wp:effectExtent l="0" t="0" r="3175" b="8255"/>
            <wp:wrapTopAndBottom/>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extLst>
                        <a:ext uri="{28A0092B-C50C-407E-A947-70E740481C1C}">
                          <a14:useLocalDpi xmlns:a14="http://schemas.microsoft.com/office/drawing/2010/main" val="0"/>
                        </a:ext>
                      </a:extLst>
                    </a:blip>
                    <a:stretch>
                      <a:fillRect/>
                    </a:stretch>
                  </pic:blipFill>
                  <pic:spPr>
                    <a:xfrm>
                      <a:off x="0" y="0"/>
                      <a:ext cx="7083425" cy="3439795"/>
                    </a:xfrm>
                    <a:prstGeom prst="rect">
                      <a:avLst/>
                    </a:prstGeom>
                  </pic:spPr>
                </pic:pic>
              </a:graphicData>
            </a:graphic>
            <wp14:sizeRelH relativeFrom="page">
              <wp14:pctWidth>0</wp14:pctWidth>
            </wp14:sizeRelH>
            <wp14:sizeRelV relativeFrom="page">
              <wp14:pctHeight>0</wp14:pctHeight>
            </wp14:sizeRelV>
          </wp:anchor>
        </w:drawing>
      </w:r>
    </w:p>
    <w:p w:rsidR="007143EF" w:rsidRDefault="007143EF" w:rsidP="007143EF">
      <w:pPr>
        <w:autoSpaceDN w:val="0"/>
        <w:spacing w:after="200" w:line="276" w:lineRule="auto"/>
        <w:ind w:left="0"/>
      </w:pPr>
    </w:p>
    <w:p w:rsidR="007824E8" w:rsidRDefault="007824E8" w:rsidP="00C96952">
      <w:pPr>
        <w:ind w:left="0"/>
      </w:pPr>
      <w:r>
        <w:t xml:space="preserve">                       </w:t>
      </w:r>
    </w:p>
    <w:tbl>
      <w:tblPr>
        <w:tblW w:w="4748" w:type="dxa"/>
        <w:tblInd w:w="5508" w:type="dxa"/>
        <w:tblCellMar>
          <w:left w:w="70" w:type="dxa"/>
          <w:right w:w="70" w:type="dxa"/>
        </w:tblCellMar>
        <w:tblLook w:val="04A0" w:firstRow="1" w:lastRow="0" w:firstColumn="1" w:lastColumn="0" w:noHBand="0" w:noVBand="1"/>
      </w:tblPr>
      <w:tblGrid>
        <w:gridCol w:w="2950"/>
        <w:gridCol w:w="1798"/>
      </w:tblGrid>
      <w:tr w:rsidR="007824E8" w:rsidRPr="00116A33" w:rsidTr="00C96952">
        <w:trPr>
          <w:trHeight w:val="315"/>
        </w:trPr>
        <w:tc>
          <w:tcPr>
            <w:tcW w:w="295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824E8" w:rsidRPr="00116A33" w:rsidRDefault="00D90E76" w:rsidP="007824E8">
            <w:pPr>
              <w:spacing w:after="0" w:line="240" w:lineRule="auto"/>
              <w:ind w:left="0"/>
              <w:jc w:val="lef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Les</w:t>
            </w:r>
            <w:r w:rsidR="007824E8" w:rsidRPr="00116A33">
              <w:rPr>
                <w:rFonts w:ascii="Calibri" w:eastAsia="Times New Roman" w:hAnsi="Calibri" w:cs="Calibri"/>
                <w:color w:val="000000"/>
                <w:sz w:val="22"/>
                <w:szCs w:val="22"/>
                <w:lang w:eastAsia="fr-FR"/>
              </w:rPr>
              <w:t xml:space="preserve"> indicateurs de la solidité</w:t>
            </w:r>
          </w:p>
        </w:tc>
        <w:tc>
          <w:tcPr>
            <w:tcW w:w="1798" w:type="dxa"/>
            <w:tcBorders>
              <w:top w:val="nil"/>
              <w:left w:val="nil"/>
              <w:bottom w:val="nil"/>
              <w:right w:val="nil"/>
            </w:tcBorders>
            <w:shd w:val="clear" w:color="auto" w:fill="auto"/>
            <w:noWrap/>
            <w:vAlign w:val="bottom"/>
            <w:hideMark/>
          </w:tcPr>
          <w:p w:rsidR="007824E8" w:rsidRPr="00116A33"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116A33" w:rsidTr="00C96952">
        <w:trPr>
          <w:trHeight w:val="300"/>
        </w:trPr>
        <w:tc>
          <w:tcPr>
            <w:tcW w:w="2950" w:type="dxa"/>
            <w:tcBorders>
              <w:top w:val="nil"/>
              <w:left w:val="single" w:sz="4" w:space="0" w:color="auto"/>
              <w:bottom w:val="nil"/>
              <w:right w:val="single" w:sz="4" w:space="0" w:color="auto"/>
            </w:tcBorders>
            <w:shd w:val="clear" w:color="auto" w:fill="auto"/>
            <w:noWrap/>
            <w:vAlign w:val="bottom"/>
            <w:hideMark/>
          </w:tcPr>
          <w:p w:rsidR="007824E8" w:rsidRPr="00116A33" w:rsidRDefault="007824E8" w:rsidP="007824E8">
            <w:pPr>
              <w:spacing w:after="0" w:line="240" w:lineRule="auto"/>
              <w:ind w:left="0"/>
              <w:jc w:val="lef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FRF haut bilan</w:t>
            </w:r>
          </w:p>
        </w:tc>
        <w:tc>
          <w:tcPr>
            <w:tcW w:w="1798" w:type="dxa"/>
            <w:tcBorders>
              <w:top w:val="single" w:sz="4" w:space="0" w:color="auto"/>
              <w:left w:val="nil"/>
              <w:bottom w:val="nil"/>
              <w:right w:val="single" w:sz="4" w:space="0" w:color="auto"/>
            </w:tcBorders>
            <w:shd w:val="clear" w:color="auto" w:fill="auto"/>
            <w:noWrap/>
            <w:vAlign w:val="bottom"/>
            <w:hideMark/>
          </w:tcPr>
          <w:p w:rsidR="007824E8" w:rsidRPr="00116A33" w:rsidRDefault="007824E8" w:rsidP="007824E8">
            <w:pPr>
              <w:spacing w:after="0" w:line="240" w:lineRule="auto"/>
              <w:ind w:left="0"/>
              <w:jc w:val="righ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208 181,81 DH</w:t>
            </w:r>
          </w:p>
        </w:tc>
      </w:tr>
      <w:tr w:rsidR="007824E8" w:rsidRPr="00116A33" w:rsidTr="00C96952">
        <w:trPr>
          <w:trHeight w:val="300"/>
        </w:trPr>
        <w:tc>
          <w:tcPr>
            <w:tcW w:w="2950" w:type="dxa"/>
            <w:tcBorders>
              <w:top w:val="nil"/>
              <w:left w:val="single" w:sz="4" w:space="0" w:color="auto"/>
              <w:bottom w:val="nil"/>
              <w:right w:val="single" w:sz="4" w:space="0" w:color="auto"/>
            </w:tcBorders>
            <w:shd w:val="clear" w:color="auto" w:fill="auto"/>
            <w:noWrap/>
            <w:vAlign w:val="bottom"/>
            <w:hideMark/>
          </w:tcPr>
          <w:p w:rsidR="007824E8" w:rsidRPr="00116A33" w:rsidRDefault="007824E8" w:rsidP="007824E8">
            <w:pPr>
              <w:spacing w:after="0" w:line="240" w:lineRule="auto"/>
              <w:ind w:left="0"/>
              <w:jc w:val="lef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FRF bas bilan</w:t>
            </w:r>
          </w:p>
        </w:tc>
        <w:tc>
          <w:tcPr>
            <w:tcW w:w="1798" w:type="dxa"/>
            <w:tcBorders>
              <w:top w:val="nil"/>
              <w:left w:val="nil"/>
              <w:bottom w:val="nil"/>
              <w:right w:val="single" w:sz="4" w:space="0" w:color="auto"/>
            </w:tcBorders>
            <w:shd w:val="clear" w:color="auto" w:fill="auto"/>
            <w:noWrap/>
            <w:vAlign w:val="bottom"/>
            <w:hideMark/>
          </w:tcPr>
          <w:p w:rsidR="007824E8" w:rsidRPr="00116A33" w:rsidRDefault="007824E8" w:rsidP="007824E8">
            <w:pPr>
              <w:spacing w:after="0" w:line="240" w:lineRule="auto"/>
              <w:ind w:left="0"/>
              <w:jc w:val="righ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208 181,81 DH</w:t>
            </w:r>
          </w:p>
        </w:tc>
      </w:tr>
      <w:tr w:rsidR="007824E8" w:rsidRPr="00116A33" w:rsidTr="00C96952">
        <w:trPr>
          <w:trHeight w:val="300"/>
        </w:trPr>
        <w:tc>
          <w:tcPr>
            <w:tcW w:w="2950" w:type="dxa"/>
            <w:tcBorders>
              <w:top w:val="nil"/>
              <w:left w:val="single" w:sz="4" w:space="0" w:color="auto"/>
              <w:bottom w:val="nil"/>
              <w:right w:val="single" w:sz="4" w:space="0" w:color="auto"/>
            </w:tcBorders>
            <w:shd w:val="clear" w:color="auto" w:fill="auto"/>
            <w:noWrap/>
            <w:vAlign w:val="bottom"/>
            <w:hideMark/>
          </w:tcPr>
          <w:p w:rsidR="007824E8" w:rsidRPr="00116A33" w:rsidRDefault="007824E8" w:rsidP="007824E8">
            <w:pPr>
              <w:spacing w:after="0" w:line="240" w:lineRule="auto"/>
              <w:ind w:left="0"/>
              <w:jc w:val="lef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BFR</w:t>
            </w:r>
          </w:p>
        </w:tc>
        <w:tc>
          <w:tcPr>
            <w:tcW w:w="1798" w:type="dxa"/>
            <w:tcBorders>
              <w:top w:val="nil"/>
              <w:left w:val="nil"/>
              <w:bottom w:val="nil"/>
              <w:right w:val="single" w:sz="4" w:space="0" w:color="auto"/>
            </w:tcBorders>
            <w:shd w:val="clear" w:color="auto" w:fill="auto"/>
            <w:noWrap/>
            <w:vAlign w:val="bottom"/>
            <w:hideMark/>
          </w:tcPr>
          <w:p w:rsidR="007824E8" w:rsidRPr="00116A33" w:rsidRDefault="007824E8" w:rsidP="007824E8">
            <w:pPr>
              <w:spacing w:after="0" w:line="240" w:lineRule="auto"/>
              <w:ind w:left="0"/>
              <w:jc w:val="righ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2 208,79 DH</w:t>
            </w:r>
          </w:p>
        </w:tc>
      </w:tr>
      <w:tr w:rsidR="007824E8" w:rsidRPr="00116A33" w:rsidTr="00C96952">
        <w:trPr>
          <w:trHeight w:val="300"/>
        </w:trPr>
        <w:tc>
          <w:tcPr>
            <w:tcW w:w="2950" w:type="dxa"/>
            <w:tcBorders>
              <w:top w:val="nil"/>
              <w:left w:val="single" w:sz="4" w:space="0" w:color="auto"/>
              <w:bottom w:val="nil"/>
              <w:right w:val="single" w:sz="4" w:space="0" w:color="auto"/>
            </w:tcBorders>
            <w:shd w:val="clear" w:color="auto" w:fill="auto"/>
            <w:noWrap/>
            <w:vAlign w:val="bottom"/>
            <w:hideMark/>
          </w:tcPr>
          <w:p w:rsidR="007824E8" w:rsidRPr="00116A33" w:rsidRDefault="00D90E76" w:rsidP="007824E8">
            <w:pPr>
              <w:spacing w:after="0" w:line="240" w:lineRule="auto"/>
              <w:ind w:left="0"/>
              <w:jc w:val="left"/>
              <w:rPr>
                <w:rFonts w:ascii="Calibri" w:eastAsia="Times New Roman" w:hAnsi="Calibri" w:cs="Calibri"/>
                <w:color w:val="000000"/>
                <w:sz w:val="22"/>
                <w:szCs w:val="22"/>
                <w:lang w:eastAsia="fr-FR"/>
              </w:rPr>
            </w:pPr>
            <w:r>
              <w:rPr>
                <w:rFonts w:ascii="Calibri" w:eastAsia="Times New Roman" w:hAnsi="Calibri" w:cs="Calibri"/>
                <w:color w:val="000000"/>
                <w:sz w:val="22"/>
                <w:szCs w:val="22"/>
                <w:lang w:eastAsia="fr-FR"/>
              </w:rPr>
              <w:t>Tré</w:t>
            </w:r>
            <w:r w:rsidRPr="00116A33">
              <w:rPr>
                <w:rFonts w:ascii="Calibri" w:eastAsia="Times New Roman" w:hAnsi="Calibri" w:cs="Calibri"/>
                <w:color w:val="000000"/>
                <w:sz w:val="22"/>
                <w:szCs w:val="22"/>
                <w:lang w:eastAsia="fr-FR"/>
              </w:rPr>
              <w:t>s</w:t>
            </w:r>
            <w:r>
              <w:rPr>
                <w:rFonts w:ascii="Calibri" w:eastAsia="Times New Roman" w:hAnsi="Calibri" w:cs="Calibri"/>
                <w:color w:val="000000"/>
                <w:sz w:val="22"/>
                <w:szCs w:val="22"/>
                <w:lang w:eastAsia="fr-FR"/>
              </w:rPr>
              <w:t>or</w:t>
            </w:r>
            <w:r w:rsidRPr="00116A33">
              <w:rPr>
                <w:rFonts w:ascii="Calibri" w:eastAsia="Times New Roman" w:hAnsi="Calibri" w:cs="Calibri"/>
                <w:color w:val="000000"/>
                <w:sz w:val="22"/>
                <w:szCs w:val="22"/>
                <w:lang w:eastAsia="fr-FR"/>
              </w:rPr>
              <w:t>erie nette</w:t>
            </w:r>
            <w:r w:rsidR="007824E8" w:rsidRPr="00116A33">
              <w:rPr>
                <w:rFonts w:ascii="Calibri" w:eastAsia="Times New Roman" w:hAnsi="Calibri" w:cs="Calibri"/>
                <w:color w:val="000000"/>
                <w:sz w:val="22"/>
                <w:szCs w:val="22"/>
                <w:lang w:eastAsia="fr-FR"/>
              </w:rPr>
              <w:t xml:space="preserve"> haut</w:t>
            </w:r>
          </w:p>
        </w:tc>
        <w:tc>
          <w:tcPr>
            <w:tcW w:w="1798" w:type="dxa"/>
            <w:tcBorders>
              <w:top w:val="nil"/>
              <w:left w:val="nil"/>
              <w:bottom w:val="nil"/>
              <w:right w:val="single" w:sz="4" w:space="0" w:color="auto"/>
            </w:tcBorders>
            <w:shd w:val="clear" w:color="auto" w:fill="auto"/>
            <w:noWrap/>
            <w:vAlign w:val="bottom"/>
            <w:hideMark/>
          </w:tcPr>
          <w:p w:rsidR="007824E8" w:rsidRPr="00116A33" w:rsidRDefault="007824E8" w:rsidP="007824E8">
            <w:pPr>
              <w:spacing w:after="0" w:line="240" w:lineRule="auto"/>
              <w:ind w:left="0"/>
              <w:jc w:val="righ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205 973,02 DH</w:t>
            </w:r>
          </w:p>
        </w:tc>
      </w:tr>
      <w:tr w:rsidR="007824E8" w:rsidRPr="00116A33" w:rsidTr="00C96952">
        <w:trPr>
          <w:trHeight w:val="300"/>
        </w:trPr>
        <w:tc>
          <w:tcPr>
            <w:tcW w:w="2950" w:type="dxa"/>
            <w:tcBorders>
              <w:top w:val="nil"/>
              <w:left w:val="single" w:sz="4" w:space="0" w:color="auto"/>
              <w:bottom w:val="single" w:sz="4" w:space="0" w:color="auto"/>
              <w:right w:val="single" w:sz="4" w:space="0" w:color="auto"/>
            </w:tcBorders>
            <w:shd w:val="clear" w:color="auto" w:fill="auto"/>
            <w:noWrap/>
            <w:vAlign w:val="bottom"/>
            <w:hideMark/>
          </w:tcPr>
          <w:p w:rsidR="007824E8" w:rsidRPr="00116A33" w:rsidRDefault="007824E8" w:rsidP="007824E8">
            <w:pPr>
              <w:spacing w:after="0" w:line="240" w:lineRule="auto"/>
              <w:ind w:left="0"/>
              <w:jc w:val="left"/>
              <w:rPr>
                <w:rFonts w:ascii="Calibri" w:eastAsia="Times New Roman" w:hAnsi="Calibri" w:cs="Calibri"/>
                <w:color w:val="000000"/>
                <w:sz w:val="22"/>
                <w:szCs w:val="22"/>
                <w:lang w:eastAsia="fr-FR"/>
              </w:rPr>
            </w:pPr>
            <w:r>
              <w:rPr>
                <w:rFonts w:ascii="Calibri" w:eastAsia="Times New Roman" w:hAnsi="Calibri" w:cs="Calibri"/>
                <w:color w:val="000000"/>
                <w:sz w:val="22"/>
                <w:szCs w:val="22"/>
                <w:lang w:eastAsia="fr-FR"/>
              </w:rPr>
              <w:t>Tré</w:t>
            </w:r>
            <w:r w:rsidRPr="00116A33">
              <w:rPr>
                <w:rFonts w:ascii="Calibri" w:eastAsia="Times New Roman" w:hAnsi="Calibri" w:cs="Calibri"/>
                <w:color w:val="000000"/>
                <w:sz w:val="22"/>
                <w:szCs w:val="22"/>
                <w:lang w:eastAsia="fr-FR"/>
              </w:rPr>
              <w:t>s</w:t>
            </w:r>
            <w:r>
              <w:rPr>
                <w:rFonts w:ascii="Calibri" w:eastAsia="Times New Roman" w:hAnsi="Calibri" w:cs="Calibri"/>
                <w:color w:val="000000"/>
                <w:sz w:val="22"/>
                <w:szCs w:val="22"/>
                <w:lang w:eastAsia="fr-FR"/>
              </w:rPr>
              <w:t>or</w:t>
            </w:r>
            <w:r w:rsidRPr="00116A33">
              <w:rPr>
                <w:rFonts w:ascii="Calibri" w:eastAsia="Times New Roman" w:hAnsi="Calibri" w:cs="Calibri"/>
                <w:color w:val="000000"/>
                <w:sz w:val="22"/>
                <w:szCs w:val="22"/>
                <w:lang w:eastAsia="fr-FR"/>
              </w:rPr>
              <w:t>erie net bas</w:t>
            </w:r>
          </w:p>
        </w:tc>
        <w:tc>
          <w:tcPr>
            <w:tcW w:w="1798" w:type="dxa"/>
            <w:tcBorders>
              <w:top w:val="nil"/>
              <w:left w:val="nil"/>
              <w:bottom w:val="single" w:sz="4" w:space="0" w:color="auto"/>
              <w:right w:val="single" w:sz="4" w:space="0" w:color="auto"/>
            </w:tcBorders>
            <w:shd w:val="clear" w:color="auto" w:fill="auto"/>
            <w:noWrap/>
            <w:vAlign w:val="bottom"/>
            <w:hideMark/>
          </w:tcPr>
          <w:p w:rsidR="007824E8" w:rsidRPr="00116A33" w:rsidRDefault="007824E8" w:rsidP="007824E8">
            <w:pPr>
              <w:spacing w:after="0" w:line="240" w:lineRule="auto"/>
              <w:ind w:left="0"/>
              <w:jc w:val="righ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 xml:space="preserve"> 205 973,02 DH </w:t>
            </w:r>
          </w:p>
        </w:tc>
      </w:tr>
      <w:tr w:rsidR="007824E8" w:rsidRPr="00116A33" w:rsidTr="00C96952">
        <w:trPr>
          <w:trHeight w:val="193"/>
        </w:trPr>
        <w:tc>
          <w:tcPr>
            <w:tcW w:w="2950" w:type="dxa"/>
            <w:tcBorders>
              <w:top w:val="nil"/>
              <w:left w:val="nil"/>
              <w:bottom w:val="nil"/>
              <w:right w:val="nil"/>
            </w:tcBorders>
            <w:shd w:val="clear" w:color="auto" w:fill="auto"/>
            <w:noWrap/>
            <w:vAlign w:val="bottom"/>
            <w:hideMark/>
          </w:tcPr>
          <w:p w:rsidR="007824E8" w:rsidRPr="00116A33" w:rsidRDefault="007824E8" w:rsidP="007824E8">
            <w:pPr>
              <w:spacing w:after="0" w:line="240" w:lineRule="auto"/>
              <w:ind w:left="0"/>
              <w:jc w:val="left"/>
              <w:rPr>
                <w:rFonts w:ascii="Calibri" w:eastAsia="Times New Roman" w:hAnsi="Calibri" w:cs="Calibri"/>
                <w:color w:val="000000"/>
                <w:sz w:val="22"/>
                <w:szCs w:val="22"/>
                <w:lang w:eastAsia="fr-FR"/>
              </w:rPr>
            </w:pPr>
          </w:p>
        </w:tc>
        <w:tc>
          <w:tcPr>
            <w:tcW w:w="1798" w:type="dxa"/>
            <w:tcBorders>
              <w:top w:val="nil"/>
              <w:left w:val="nil"/>
              <w:bottom w:val="nil"/>
              <w:right w:val="nil"/>
            </w:tcBorders>
            <w:shd w:val="clear" w:color="auto" w:fill="auto"/>
            <w:noWrap/>
            <w:vAlign w:val="bottom"/>
            <w:hideMark/>
          </w:tcPr>
          <w:p w:rsidR="007824E8" w:rsidRPr="00116A33"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116A33" w:rsidTr="00C96952">
        <w:trPr>
          <w:trHeight w:val="300"/>
        </w:trPr>
        <w:tc>
          <w:tcPr>
            <w:tcW w:w="2950" w:type="dxa"/>
            <w:tcBorders>
              <w:top w:val="single" w:sz="4" w:space="0" w:color="auto"/>
              <w:left w:val="single" w:sz="4" w:space="0" w:color="auto"/>
              <w:bottom w:val="single" w:sz="4" w:space="0" w:color="auto"/>
              <w:right w:val="nil"/>
            </w:tcBorders>
            <w:shd w:val="clear" w:color="000000" w:fill="FFC000"/>
            <w:noWrap/>
            <w:vAlign w:val="bottom"/>
            <w:hideMark/>
          </w:tcPr>
          <w:p w:rsidR="007824E8" w:rsidRPr="00116A33" w:rsidRDefault="00D90E76" w:rsidP="007824E8">
            <w:pPr>
              <w:spacing w:after="0" w:line="240" w:lineRule="auto"/>
              <w:ind w:left="0"/>
              <w:jc w:val="lef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Stock</w:t>
            </w:r>
            <w:r w:rsidR="007824E8" w:rsidRPr="00116A33">
              <w:rPr>
                <w:rFonts w:ascii="Calibri" w:eastAsia="Times New Roman" w:hAnsi="Calibri" w:cs="Calibri"/>
                <w:color w:val="000000"/>
                <w:sz w:val="22"/>
                <w:szCs w:val="22"/>
                <w:lang w:eastAsia="fr-FR"/>
              </w:rPr>
              <w:t xml:space="preserve"> moyen</w:t>
            </w:r>
          </w:p>
        </w:tc>
        <w:tc>
          <w:tcPr>
            <w:tcW w:w="1798" w:type="dxa"/>
            <w:tcBorders>
              <w:top w:val="single" w:sz="4" w:space="0" w:color="auto"/>
              <w:left w:val="nil"/>
              <w:bottom w:val="single" w:sz="4" w:space="0" w:color="auto"/>
              <w:right w:val="single" w:sz="4" w:space="0" w:color="auto"/>
            </w:tcBorders>
            <w:shd w:val="clear" w:color="000000" w:fill="FFC000"/>
            <w:noWrap/>
            <w:vAlign w:val="bottom"/>
            <w:hideMark/>
          </w:tcPr>
          <w:p w:rsidR="007824E8" w:rsidRPr="00116A33" w:rsidRDefault="007824E8" w:rsidP="007824E8">
            <w:pPr>
              <w:spacing w:after="0" w:line="240" w:lineRule="auto"/>
              <w:ind w:left="0"/>
              <w:jc w:val="righ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20950,462</w:t>
            </w:r>
          </w:p>
        </w:tc>
      </w:tr>
      <w:tr w:rsidR="007824E8" w:rsidRPr="00116A33" w:rsidTr="00C96952">
        <w:trPr>
          <w:trHeight w:val="300"/>
        </w:trPr>
        <w:tc>
          <w:tcPr>
            <w:tcW w:w="2950" w:type="dxa"/>
            <w:tcBorders>
              <w:top w:val="nil"/>
              <w:left w:val="single" w:sz="4" w:space="0" w:color="auto"/>
              <w:bottom w:val="nil"/>
              <w:right w:val="single" w:sz="4" w:space="0" w:color="auto"/>
            </w:tcBorders>
            <w:shd w:val="clear" w:color="000000" w:fill="FFFF00"/>
            <w:noWrap/>
            <w:vAlign w:val="bottom"/>
            <w:hideMark/>
          </w:tcPr>
          <w:p w:rsidR="007824E8" w:rsidRPr="00116A33" w:rsidRDefault="00D90E76" w:rsidP="007824E8">
            <w:pPr>
              <w:spacing w:after="0" w:line="240" w:lineRule="auto"/>
              <w:ind w:left="0"/>
              <w:jc w:val="lef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Ratio</w:t>
            </w:r>
            <w:r w:rsidR="007824E8" w:rsidRPr="00116A33">
              <w:rPr>
                <w:rFonts w:ascii="Calibri" w:eastAsia="Times New Roman" w:hAnsi="Calibri" w:cs="Calibri"/>
                <w:color w:val="000000"/>
                <w:sz w:val="22"/>
                <w:szCs w:val="22"/>
                <w:lang w:eastAsia="fr-FR"/>
              </w:rPr>
              <w:t xml:space="preserve"> de la gestion </w:t>
            </w:r>
          </w:p>
        </w:tc>
        <w:tc>
          <w:tcPr>
            <w:tcW w:w="1798" w:type="dxa"/>
            <w:tcBorders>
              <w:top w:val="nil"/>
              <w:left w:val="nil"/>
              <w:bottom w:val="nil"/>
              <w:right w:val="nil"/>
            </w:tcBorders>
            <w:shd w:val="clear" w:color="auto" w:fill="auto"/>
            <w:noWrap/>
            <w:vAlign w:val="bottom"/>
            <w:hideMark/>
          </w:tcPr>
          <w:p w:rsidR="007824E8" w:rsidRPr="00116A33" w:rsidRDefault="007824E8" w:rsidP="007824E8">
            <w:pPr>
              <w:spacing w:after="0" w:line="240" w:lineRule="auto"/>
              <w:ind w:left="0"/>
              <w:jc w:val="left"/>
              <w:rPr>
                <w:rFonts w:ascii="Calibri" w:eastAsia="Times New Roman" w:hAnsi="Calibri" w:cs="Calibri"/>
                <w:color w:val="000000"/>
                <w:sz w:val="22"/>
                <w:szCs w:val="22"/>
                <w:lang w:eastAsia="fr-FR"/>
              </w:rPr>
            </w:pPr>
          </w:p>
        </w:tc>
      </w:tr>
      <w:tr w:rsidR="007824E8" w:rsidRPr="00116A33" w:rsidTr="00C96952">
        <w:trPr>
          <w:trHeight w:val="315"/>
        </w:trPr>
        <w:tc>
          <w:tcPr>
            <w:tcW w:w="2950" w:type="dxa"/>
            <w:tcBorders>
              <w:top w:val="single" w:sz="4" w:space="0" w:color="auto"/>
              <w:left w:val="single" w:sz="4" w:space="0" w:color="auto"/>
              <w:bottom w:val="nil"/>
              <w:right w:val="single" w:sz="4" w:space="0" w:color="auto"/>
            </w:tcBorders>
            <w:shd w:val="clear" w:color="auto" w:fill="auto"/>
            <w:noWrap/>
            <w:vAlign w:val="bottom"/>
            <w:hideMark/>
          </w:tcPr>
          <w:p w:rsidR="007824E8" w:rsidRPr="00116A33" w:rsidRDefault="00D90E76" w:rsidP="007824E8">
            <w:pPr>
              <w:spacing w:after="0" w:line="240" w:lineRule="auto"/>
              <w:ind w:left="0"/>
              <w:jc w:val="lef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Délai</w:t>
            </w:r>
            <w:r w:rsidR="007824E8" w:rsidRPr="00116A33">
              <w:rPr>
                <w:rFonts w:ascii="Calibri" w:eastAsia="Times New Roman" w:hAnsi="Calibri" w:cs="Calibri"/>
                <w:color w:val="000000"/>
                <w:sz w:val="22"/>
                <w:szCs w:val="22"/>
                <w:lang w:eastAsia="fr-FR"/>
              </w:rPr>
              <w:t xml:space="preserve"> de payement des FR</w:t>
            </w:r>
          </w:p>
        </w:tc>
        <w:tc>
          <w:tcPr>
            <w:tcW w:w="1798" w:type="dxa"/>
            <w:tcBorders>
              <w:top w:val="single" w:sz="4" w:space="0" w:color="auto"/>
              <w:left w:val="nil"/>
              <w:bottom w:val="nil"/>
              <w:right w:val="single" w:sz="4" w:space="0" w:color="auto"/>
            </w:tcBorders>
            <w:shd w:val="clear" w:color="auto" w:fill="auto"/>
            <w:noWrap/>
            <w:vAlign w:val="bottom"/>
            <w:hideMark/>
          </w:tcPr>
          <w:p w:rsidR="007824E8" w:rsidRPr="00116A33" w:rsidRDefault="007824E8" w:rsidP="007824E8">
            <w:pPr>
              <w:spacing w:after="0" w:line="240" w:lineRule="auto"/>
              <w:ind w:left="0"/>
              <w:jc w:val="righ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31,75320438</w:t>
            </w:r>
          </w:p>
        </w:tc>
      </w:tr>
      <w:tr w:rsidR="007824E8" w:rsidRPr="00116A33" w:rsidTr="00C96952">
        <w:trPr>
          <w:trHeight w:val="300"/>
        </w:trPr>
        <w:tc>
          <w:tcPr>
            <w:tcW w:w="2950" w:type="dxa"/>
            <w:tcBorders>
              <w:top w:val="nil"/>
              <w:left w:val="single" w:sz="4" w:space="0" w:color="auto"/>
              <w:bottom w:val="nil"/>
              <w:right w:val="single" w:sz="4" w:space="0" w:color="auto"/>
            </w:tcBorders>
            <w:shd w:val="clear" w:color="auto" w:fill="auto"/>
            <w:noWrap/>
            <w:vAlign w:val="bottom"/>
            <w:hideMark/>
          </w:tcPr>
          <w:p w:rsidR="007824E8" w:rsidRPr="00116A33" w:rsidRDefault="00D90E76" w:rsidP="007824E8">
            <w:pPr>
              <w:spacing w:after="0" w:line="240" w:lineRule="auto"/>
              <w:ind w:left="0"/>
              <w:jc w:val="lef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Ratio</w:t>
            </w:r>
            <w:r w:rsidR="007824E8" w:rsidRPr="00116A33">
              <w:rPr>
                <w:rFonts w:ascii="Calibri" w:eastAsia="Times New Roman" w:hAnsi="Calibri" w:cs="Calibri"/>
                <w:color w:val="000000"/>
                <w:sz w:val="22"/>
                <w:szCs w:val="22"/>
                <w:lang w:eastAsia="fr-FR"/>
              </w:rPr>
              <w:t xml:space="preserve"> de rotation de stock</w:t>
            </w:r>
          </w:p>
        </w:tc>
        <w:tc>
          <w:tcPr>
            <w:tcW w:w="1798" w:type="dxa"/>
            <w:tcBorders>
              <w:top w:val="nil"/>
              <w:left w:val="nil"/>
              <w:bottom w:val="nil"/>
              <w:right w:val="single" w:sz="4" w:space="0" w:color="auto"/>
            </w:tcBorders>
            <w:shd w:val="clear" w:color="auto" w:fill="auto"/>
            <w:noWrap/>
            <w:vAlign w:val="bottom"/>
            <w:hideMark/>
          </w:tcPr>
          <w:p w:rsidR="007824E8" w:rsidRPr="00116A33" w:rsidRDefault="007824E8" w:rsidP="007824E8">
            <w:pPr>
              <w:spacing w:after="0" w:line="240" w:lineRule="auto"/>
              <w:ind w:left="0"/>
              <w:jc w:val="righ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31,13116587</w:t>
            </w:r>
          </w:p>
        </w:tc>
      </w:tr>
      <w:tr w:rsidR="007824E8" w:rsidRPr="00116A33" w:rsidTr="00C96952">
        <w:trPr>
          <w:trHeight w:val="315"/>
        </w:trPr>
        <w:tc>
          <w:tcPr>
            <w:tcW w:w="2950" w:type="dxa"/>
            <w:tcBorders>
              <w:top w:val="nil"/>
              <w:left w:val="single" w:sz="4" w:space="0" w:color="auto"/>
              <w:bottom w:val="nil"/>
              <w:right w:val="single" w:sz="4" w:space="0" w:color="auto"/>
            </w:tcBorders>
            <w:shd w:val="clear" w:color="auto" w:fill="auto"/>
            <w:noWrap/>
            <w:vAlign w:val="bottom"/>
            <w:hideMark/>
          </w:tcPr>
          <w:p w:rsidR="007824E8" w:rsidRPr="00116A33" w:rsidRDefault="00D90E76" w:rsidP="007824E8">
            <w:pPr>
              <w:spacing w:after="0" w:line="240" w:lineRule="auto"/>
              <w:ind w:left="0"/>
              <w:jc w:val="lef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Délai</w:t>
            </w:r>
            <w:r w:rsidR="007824E8" w:rsidRPr="00116A33">
              <w:rPr>
                <w:rFonts w:ascii="Calibri" w:eastAsia="Times New Roman" w:hAnsi="Calibri" w:cs="Calibri"/>
                <w:color w:val="000000"/>
                <w:sz w:val="22"/>
                <w:szCs w:val="22"/>
                <w:lang w:eastAsia="fr-FR"/>
              </w:rPr>
              <w:t xml:space="preserve"> de règlement des CLT</w:t>
            </w:r>
          </w:p>
        </w:tc>
        <w:tc>
          <w:tcPr>
            <w:tcW w:w="1798" w:type="dxa"/>
            <w:tcBorders>
              <w:top w:val="nil"/>
              <w:left w:val="nil"/>
              <w:bottom w:val="nil"/>
              <w:right w:val="single" w:sz="4" w:space="0" w:color="auto"/>
            </w:tcBorders>
            <w:shd w:val="clear" w:color="auto" w:fill="auto"/>
            <w:noWrap/>
            <w:vAlign w:val="bottom"/>
            <w:hideMark/>
          </w:tcPr>
          <w:p w:rsidR="007824E8" w:rsidRPr="00116A33" w:rsidRDefault="007824E8" w:rsidP="007824E8">
            <w:pPr>
              <w:spacing w:after="0" w:line="240" w:lineRule="auto"/>
              <w:ind w:left="0"/>
              <w:jc w:val="righ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11,06396481</w:t>
            </w:r>
          </w:p>
        </w:tc>
      </w:tr>
      <w:tr w:rsidR="007824E8" w:rsidRPr="00116A33" w:rsidTr="00C96952">
        <w:trPr>
          <w:trHeight w:val="300"/>
        </w:trPr>
        <w:tc>
          <w:tcPr>
            <w:tcW w:w="2950" w:type="dxa"/>
            <w:tcBorders>
              <w:top w:val="nil"/>
              <w:left w:val="single" w:sz="4" w:space="0" w:color="auto"/>
              <w:bottom w:val="single" w:sz="4" w:space="0" w:color="auto"/>
              <w:right w:val="single" w:sz="4" w:space="0" w:color="auto"/>
            </w:tcBorders>
            <w:shd w:val="clear" w:color="auto" w:fill="auto"/>
            <w:noWrap/>
            <w:vAlign w:val="bottom"/>
            <w:hideMark/>
          </w:tcPr>
          <w:p w:rsidR="007824E8" w:rsidRPr="00116A33" w:rsidRDefault="007824E8" w:rsidP="007824E8">
            <w:pPr>
              <w:spacing w:after="0" w:line="240" w:lineRule="auto"/>
              <w:ind w:left="0"/>
              <w:jc w:val="lef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 </w:t>
            </w:r>
          </w:p>
        </w:tc>
        <w:tc>
          <w:tcPr>
            <w:tcW w:w="1798" w:type="dxa"/>
            <w:tcBorders>
              <w:top w:val="nil"/>
              <w:left w:val="nil"/>
              <w:bottom w:val="single" w:sz="4" w:space="0" w:color="auto"/>
              <w:right w:val="single" w:sz="4" w:space="0" w:color="auto"/>
            </w:tcBorders>
            <w:shd w:val="clear" w:color="auto" w:fill="auto"/>
            <w:noWrap/>
            <w:vAlign w:val="bottom"/>
            <w:hideMark/>
          </w:tcPr>
          <w:p w:rsidR="007824E8" w:rsidRPr="00116A33" w:rsidRDefault="007824E8" w:rsidP="007824E8">
            <w:pPr>
              <w:spacing w:after="0" w:line="240" w:lineRule="auto"/>
              <w:ind w:left="0"/>
              <w:jc w:val="lef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 </w:t>
            </w:r>
          </w:p>
        </w:tc>
      </w:tr>
    </w:tbl>
    <w:tbl>
      <w:tblPr>
        <w:tblpPr w:leftFromText="141" w:rightFromText="141" w:vertAnchor="text" w:horzAnchor="page" w:tblpX="6690" w:tblpY="351"/>
        <w:tblW w:w="4748" w:type="dxa"/>
        <w:tblCellMar>
          <w:left w:w="70" w:type="dxa"/>
          <w:right w:w="70" w:type="dxa"/>
        </w:tblCellMar>
        <w:tblLook w:val="04A0" w:firstRow="1" w:lastRow="0" w:firstColumn="1" w:lastColumn="0" w:noHBand="0" w:noVBand="1"/>
      </w:tblPr>
      <w:tblGrid>
        <w:gridCol w:w="2740"/>
        <w:gridCol w:w="2008"/>
      </w:tblGrid>
      <w:tr w:rsidR="007824E8" w:rsidRPr="00116A33" w:rsidTr="00C96952">
        <w:trPr>
          <w:trHeight w:val="300"/>
        </w:trPr>
        <w:tc>
          <w:tcPr>
            <w:tcW w:w="27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824E8" w:rsidRPr="00116A33" w:rsidRDefault="00D90E76" w:rsidP="00C96952">
            <w:pPr>
              <w:spacing w:after="0" w:line="240" w:lineRule="auto"/>
              <w:ind w:left="0"/>
              <w:jc w:val="lef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Ratios</w:t>
            </w:r>
            <w:r w:rsidR="007824E8" w:rsidRPr="00116A33">
              <w:rPr>
                <w:rFonts w:ascii="Calibri" w:eastAsia="Times New Roman" w:hAnsi="Calibri" w:cs="Calibri"/>
                <w:color w:val="000000"/>
                <w:sz w:val="22"/>
                <w:szCs w:val="22"/>
                <w:lang w:eastAsia="fr-FR"/>
              </w:rPr>
              <w:t xml:space="preserve"> liquidité </w:t>
            </w:r>
          </w:p>
        </w:tc>
        <w:tc>
          <w:tcPr>
            <w:tcW w:w="2008" w:type="dxa"/>
            <w:tcBorders>
              <w:top w:val="nil"/>
              <w:left w:val="nil"/>
              <w:bottom w:val="nil"/>
              <w:right w:val="nil"/>
            </w:tcBorders>
            <w:shd w:val="clear" w:color="auto" w:fill="auto"/>
            <w:noWrap/>
            <w:vAlign w:val="bottom"/>
            <w:hideMark/>
          </w:tcPr>
          <w:p w:rsidR="007824E8" w:rsidRPr="00116A33" w:rsidRDefault="007824E8" w:rsidP="00C96952">
            <w:pPr>
              <w:spacing w:after="0" w:line="240" w:lineRule="auto"/>
              <w:ind w:left="0"/>
              <w:jc w:val="left"/>
              <w:rPr>
                <w:rFonts w:ascii="Calibri" w:eastAsia="Times New Roman" w:hAnsi="Calibri" w:cs="Calibri"/>
                <w:color w:val="000000"/>
                <w:sz w:val="22"/>
                <w:szCs w:val="22"/>
                <w:lang w:eastAsia="fr-FR"/>
              </w:rPr>
            </w:pPr>
          </w:p>
        </w:tc>
      </w:tr>
      <w:tr w:rsidR="007824E8" w:rsidRPr="00116A33" w:rsidTr="00C96952">
        <w:trPr>
          <w:trHeight w:val="300"/>
        </w:trPr>
        <w:tc>
          <w:tcPr>
            <w:tcW w:w="2740" w:type="dxa"/>
            <w:tcBorders>
              <w:top w:val="nil"/>
              <w:left w:val="single" w:sz="4" w:space="0" w:color="auto"/>
              <w:bottom w:val="nil"/>
              <w:right w:val="single" w:sz="4" w:space="0" w:color="auto"/>
            </w:tcBorders>
            <w:shd w:val="clear" w:color="auto" w:fill="auto"/>
            <w:noWrap/>
            <w:vAlign w:val="bottom"/>
            <w:hideMark/>
          </w:tcPr>
          <w:p w:rsidR="007824E8" w:rsidRPr="00116A33" w:rsidRDefault="00D90E76" w:rsidP="00C96952">
            <w:pPr>
              <w:spacing w:after="0" w:line="240" w:lineRule="auto"/>
              <w:ind w:left="0"/>
              <w:jc w:val="lef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Ratio</w:t>
            </w:r>
            <w:r w:rsidR="007824E8" w:rsidRPr="00116A33">
              <w:rPr>
                <w:rFonts w:ascii="Calibri" w:eastAsia="Times New Roman" w:hAnsi="Calibri" w:cs="Calibri"/>
                <w:color w:val="000000"/>
                <w:sz w:val="22"/>
                <w:szCs w:val="22"/>
                <w:lang w:eastAsia="fr-FR"/>
              </w:rPr>
              <w:t xml:space="preserve"> de liquidité général </w:t>
            </w:r>
          </w:p>
        </w:tc>
        <w:tc>
          <w:tcPr>
            <w:tcW w:w="2008" w:type="dxa"/>
            <w:tcBorders>
              <w:top w:val="single" w:sz="4" w:space="0" w:color="auto"/>
              <w:left w:val="nil"/>
              <w:bottom w:val="nil"/>
              <w:right w:val="single" w:sz="4" w:space="0" w:color="auto"/>
            </w:tcBorders>
            <w:shd w:val="clear" w:color="auto" w:fill="auto"/>
            <w:noWrap/>
            <w:vAlign w:val="bottom"/>
            <w:hideMark/>
          </w:tcPr>
          <w:p w:rsidR="007824E8" w:rsidRPr="00116A33" w:rsidRDefault="007824E8" w:rsidP="00C96952">
            <w:pPr>
              <w:spacing w:after="0" w:line="240" w:lineRule="auto"/>
              <w:ind w:left="0"/>
              <w:jc w:val="righ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4,51 DH</w:t>
            </w:r>
          </w:p>
        </w:tc>
      </w:tr>
      <w:tr w:rsidR="007824E8" w:rsidRPr="00116A33" w:rsidTr="00C96952">
        <w:trPr>
          <w:trHeight w:val="300"/>
        </w:trPr>
        <w:tc>
          <w:tcPr>
            <w:tcW w:w="2740" w:type="dxa"/>
            <w:tcBorders>
              <w:top w:val="nil"/>
              <w:left w:val="single" w:sz="4" w:space="0" w:color="auto"/>
              <w:bottom w:val="nil"/>
              <w:right w:val="single" w:sz="4" w:space="0" w:color="auto"/>
            </w:tcBorders>
            <w:shd w:val="clear" w:color="auto" w:fill="auto"/>
            <w:noWrap/>
            <w:vAlign w:val="bottom"/>
            <w:hideMark/>
          </w:tcPr>
          <w:p w:rsidR="007824E8" w:rsidRPr="00116A33" w:rsidRDefault="007824E8" w:rsidP="00C96952">
            <w:pPr>
              <w:spacing w:after="0" w:line="240" w:lineRule="auto"/>
              <w:ind w:left="0"/>
              <w:jc w:val="left"/>
              <w:rPr>
                <w:rFonts w:ascii="Calibri" w:eastAsia="Times New Roman" w:hAnsi="Calibri" w:cs="Calibri"/>
                <w:color w:val="FFFFFF"/>
                <w:sz w:val="22"/>
                <w:szCs w:val="22"/>
                <w:lang w:eastAsia="fr-FR"/>
              </w:rPr>
            </w:pPr>
            <w:r w:rsidRPr="00116A33">
              <w:rPr>
                <w:rFonts w:ascii="Calibri" w:eastAsia="Times New Roman" w:hAnsi="Calibri" w:cs="Calibri"/>
                <w:color w:val="FFFFFF"/>
                <w:sz w:val="22"/>
                <w:szCs w:val="22"/>
                <w:lang w:eastAsia="fr-FR"/>
              </w:rPr>
              <w:t>ratio de liquidité  réduite</w:t>
            </w:r>
          </w:p>
        </w:tc>
        <w:tc>
          <w:tcPr>
            <w:tcW w:w="2008" w:type="dxa"/>
            <w:tcBorders>
              <w:top w:val="nil"/>
              <w:left w:val="nil"/>
              <w:bottom w:val="nil"/>
              <w:right w:val="single" w:sz="4" w:space="0" w:color="auto"/>
            </w:tcBorders>
            <w:shd w:val="clear" w:color="auto" w:fill="auto"/>
            <w:noWrap/>
            <w:vAlign w:val="bottom"/>
            <w:hideMark/>
          </w:tcPr>
          <w:p w:rsidR="007824E8" w:rsidRPr="00116A33" w:rsidRDefault="007824E8" w:rsidP="00C96952">
            <w:pPr>
              <w:spacing w:after="0" w:line="240" w:lineRule="auto"/>
              <w:ind w:left="0"/>
              <w:jc w:val="right"/>
              <w:rPr>
                <w:rFonts w:ascii="Calibri" w:eastAsia="Times New Roman" w:hAnsi="Calibri" w:cs="Calibri"/>
                <w:color w:val="FFFFFF"/>
                <w:sz w:val="22"/>
                <w:szCs w:val="22"/>
                <w:lang w:eastAsia="fr-FR"/>
              </w:rPr>
            </w:pPr>
            <w:r w:rsidRPr="00116A33">
              <w:rPr>
                <w:rFonts w:ascii="Calibri" w:eastAsia="Times New Roman" w:hAnsi="Calibri" w:cs="Calibri"/>
                <w:color w:val="FFFFFF"/>
                <w:sz w:val="22"/>
                <w:szCs w:val="22"/>
                <w:lang w:eastAsia="fr-FR"/>
              </w:rPr>
              <w:t>3,80 DH</w:t>
            </w:r>
          </w:p>
        </w:tc>
      </w:tr>
      <w:tr w:rsidR="007824E8" w:rsidRPr="00116A33" w:rsidTr="00C96952">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824E8" w:rsidRPr="00116A33" w:rsidRDefault="00D90E76" w:rsidP="00C96952">
            <w:pPr>
              <w:spacing w:after="0" w:line="240" w:lineRule="auto"/>
              <w:ind w:left="0"/>
              <w:jc w:val="lef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Ratio</w:t>
            </w:r>
            <w:r w:rsidR="007824E8" w:rsidRPr="00116A33">
              <w:rPr>
                <w:rFonts w:ascii="Calibri" w:eastAsia="Times New Roman" w:hAnsi="Calibri" w:cs="Calibri"/>
                <w:color w:val="000000"/>
                <w:sz w:val="22"/>
                <w:szCs w:val="22"/>
                <w:lang w:eastAsia="fr-FR"/>
              </w:rPr>
              <w:t xml:space="preserve"> de liquidité immédiate</w:t>
            </w:r>
          </w:p>
        </w:tc>
        <w:tc>
          <w:tcPr>
            <w:tcW w:w="2008" w:type="dxa"/>
            <w:tcBorders>
              <w:top w:val="nil"/>
              <w:left w:val="nil"/>
              <w:bottom w:val="single" w:sz="4" w:space="0" w:color="auto"/>
              <w:right w:val="single" w:sz="4" w:space="0" w:color="auto"/>
            </w:tcBorders>
            <w:shd w:val="clear" w:color="auto" w:fill="auto"/>
            <w:noWrap/>
            <w:vAlign w:val="bottom"/>
            <w:hideMark/>
          </w:tcPr>
          <w:p w:rsidR="007824E8" w:rsidRPr="00116A33" w:rsidRDefault="007824E8" w:rsidP="00C96952">
            <w:pPr>
              <w:spacing w:after="0" w:line="240" w:lineRule="auto"/>
              <w:ind w:left="0"/>
              <w:jc w:val="righ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3,47 DH</w:t>
            </w:r>
          </w:p>
        </w:tc>
      </w:tr>
      <w:tr w:rsidR="007824E8" w:rsidRPr="00116A33" w:rsidTr="00C96952">
        <w:trPr>
          <w:trHeight w:val="300"/>
        </w:trPr>
        <w:tc>
          <w:tcPr>
            <w:tcW w:w="2740" w:type="dxa"/>
            <w:tcBorders>
              <w:top w:val="nil"/>
              <w:left w:val="nil"/>
              <w:bottom w:val="nil"/>
              <w:right w:val="nil"/>
            </w:tcBorders>
            <w:shd w:val="clear" w:color="auto" w:fill="auto"/>
            <w:noWrap/>
            <w:vAlign w:val="bottom"/>
            <w:hideMark/>
          </w:tcPr>
          <w:p w:rsidR="007824E8" w:rsidRPr="00116A33" w:rsidRDefault="007824E8" w:rsidP="00C96952">
            <w:pPr>
              <w:spacing w:after="0" w:line="240" w:lineRule="auto"/>
              <w:ind w:left="0"/>
              <w:jc w:val="left"/>
              <w:rPr>
                <w:rFonts w:ascii="Calibri" w:eastAsia="Times New Roman" w:hAnsi="Calibri" w:cs="Calibri"/>
                <w:color w:val="000000"/>
                <w:sz w:val="22"/>
                <w:szCs w:val="22"/>
                <w:lang w:eastAsia="fr-FR"/>
              </w:rPr>
            </w:pPr>
          </w:p>
        </w:tc>
        <w:tc>
          <w:tcPr>
            <w:tcW w:w="2008" w:type="dxa"/>
            <w:tcBorders>
              <w:top w:val="nil"/>
              <w:left w:val="nil"/>
              <w:bottom w:val="nil"/>
              <w:right w:val="nil"/>
            </w:tcBorders>
            <w:shd w:val="clear" w:color="auto" w:fill="auto"/>
            <w:noWrap/>
            <w:vAlign w:val="bottom"/>
            <w:hideMark/>
          </w:tcPr>
          <w:p w:rsidR="007824E8" w:rsidRPr="00116A33" w:rsidRDefault="007824E8" w:rsidP="00C96952">
            <w:pPr>
              <w:spacing w:after="0" w:line="240" w:lineRule="auto"/>
              <w:ind w:left="0"/>
              <w:jc w:val="left"/>
              <w:rPr>
                <w:rFonts w:ascii="Calibri" w:eastAsia="Times New Roman" w:hAnsi="Calibri" w:cs="Calibri"/>
                <w:color w:val="000000"/>
                <w:sz w:val="22"/>
                <w:szCs w:val="22"/>
                <w:lang w:eastAsia="fr-FR"/>
              </w:rPr>
            </w:pPr>
          </w:p>
        </w:tc>
      </w:tr>
      <w:tr w:rsidR="007824E8" w:rsidRPr="00116A33" w:rsidTr="00C96952">
        <w:trPr>
          <w:trHeight w:val="394"/>
        </w:trPr>
        <w:tc>
          <w:tcPr>
            <w:tcW w:w="274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7824E8" w:rsidRPr="00116A33" w:rsidRDefault="00D90E76" w:rsidP="00C96952">
            <w:pPr>
              <w:spacing w:after="0" w:line="240" w:lineRule="auto"/>
              <w:ind w:left="0"/>
              <w:jc w:val="lef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Ratios</w:t>
            </w:r>
            <w:r w:rsidR="007824E8" w:rsidRPr="00116A33">
              <w:rPr>
                <w:rFonts w:ascii="Calibri" w:eastAsia="Times New Roman" w:hAnsi="Calibri" w:cs="Calibri"/>
                <w:color w:val="000000"/>
                <w:sz w:val="22"/>
                <w:szCs w:val="22"/>
                <w:lang w:eastAsia="fr-FR"/>
              </w:rPr>
              <w:t xml:space="preserve"> profitabilité</w:t>
            </w:r>
          </w:p>
        </w:tc>
        <w:tc>
          <w:tcPr>
            <w:tcW w:w="2008" w:type="dxa"/>
            <w:tcBorders>
              <w:top w:val="nil"/>
              <w:left w:val="nil"/>
              <w:bottom w:val="nil"/>
              <w:right w:val="nil"/>
            </w:tcBorders>
            <w:shd w:val="clear" w:color="auto" w:fill="auto"/>
            <w:noWrap/>
            <w:vAlign w:val="bottom"/>
            <w:hideMark/>
          </w:tcPr>
          <w:p w:rsidR="007824E8" w:rsidRPr="00116A33" w:rsidRDefault="007824E8" w:rsidP="00C96952">
            <w:pPr>
              <w:spacing w:after="0" w:line="240" w:lineRule="auto"/>
              <w:ind w:left="0"/>
              <w:jc w:val="left"/>
              <w:rPr>
                <w:rFonts w:ascii="Calibri" w:eastAsia="Times New Roman" w:hAnsi="Calibri" w:cs="Calibri"/>
                <w:color w:val="000000"/>
                <w:sz w:val="22"/>
                <w:szCs w:val="22"/>
                <w:lang w:eastAsia="fr-FR"/>
              </w:rPr>
            </w:pPr>
          </w:p>
        </w:tc>
      </w:tr>
      <w:tr w:rsidR="007824E8" w:rsidRPr="00116A33" w:rsidTr="00C96952">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824E8" w:rsidRPr="00116A33" w:rsidRDefault="00D90E76" w:rsidP="00C96952">
            <w:pPr>
              <w:spacing w:after="0" w:line="240" w:lineRule="auto"/>
              <w:ind w:left="0"/>
              <w:jc w:val="lef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Ratio</w:t>
            </w:r>
            <w:r w:rsidR="007824E8" w:rsidRPr="00116A33">
              <w:rPr>
                <w:rFonts w:ascii="Calibri" w:eastAsia="Times New Roman" w:hAnsi="Calibri" w:cs="Calibri"/>
                <w:color w:val="000000"/>
                <w:sz w:val="22"/>
                <w:szCs w:val="22"/>
                <w:lang w:eastAsia="fr-FR"/>
              </w:rPr>
              <w:t xml:space="preserve"> de rentabilité   ROE</w:t>
            </w:r>
          </w:p>
        </w:tc>
        <w:tc>
          <w:tcPr>
            <w:tcW w:w="2008" w:type="dxa"/>
            <w:tcBorders>
              <w:top w:val="single" w:sz="4" w:space="0" w:color="auto"/>
              <w:left w:val="nil"/>
              <w:bottom w:val="nil"/>
              <w:right w:val="single" w:sz="4" w:space="0" w:color="auto"/>
            </w:tcBorders>
            <w:shd w:val="clear" w:color="auto" w:fill="auto"/>
            <w:noWrap/>
            <w:vAlign w:val="bottom"/>
            <w:hideMark/>
          </w:tcPr>
          <w:p w:rsidR="007824E8" w:rsidRPr="00116A33" w:rsidRDefault="007824E8" w:rsidP="00C96952">
            <w:pPr>
              <w:spacing w:after="0" w:line="240" w:lineRule="auto"/>
              <w:ind w:left="0"/>
              <w:jc w:val="righ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32,77312629</w:t>
            </w:r>
          </w:p>
        </w:tc>
      </w:tr>
      <w:tr w:rsidR="007824E8" w:rsidRPr="00116A33" w:rsidTr="00C96952">
        <w:trPr>
          <w:trHeight w:val="300"/>
        </w:trPr>
        <w:tc>
          <w:tcPr>
            <w:tcW w:w="2740" w:type="dxa"/>
            <w:tcBorders>
              <w:top w:val="nil"/>
              <w:left w:val="single" w:sz="4" w:space="0" w:color="auto"/>
              <w:bottom w:val="single" w:sz="4" w:space="0" w:color="auto"/>
              <w:right w:val="single" w:sz="4" w:space="0" w:color="auto"/>
            </w:tcBorders>
            <w:shd w:val="clear" w:color="auto" w:fill="auto"/>
            <w:noWrap/>
            <w:vAlign w:val="bottom"/>
            <w:hideMark/>
          </w:tcPr>
          <w:p w:rsidR="007824E8" w:rsidRPr="00116A33" w:rsidRDefault="00D90E76" w:rsidP="00C96952">
            <w:pPr>
              <w:spacing w:after="0" w:line="240" w:lineRule="auto"/>
              <w:ind w:left="0"/>
              <w:jc w:val="lef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Ratio</w:t>
            </w:r>
            <w:r w:rsidR="007824E8" w:rsidRPr="00116A33">
              <w:rPr>
                <w:rFonts w:ascii="Calibri" w:eastAsia="Times New Roman" w:hAnsi="Calibri" w:cs="Calibri"/>
                <w:color w:val="000000"/>
                <w:sz w:val="22"/>
                <w:szCs w:val="22"/>
                <w:lang w:eastAsia="fr-FR"/>
              </w:rPr>
              <w:t xml:space="preserve"> de marge</w:t>
            </w:r>
          </w:p>
        </w:tc>
        <w:tc>
          <w:tcPr>
            <w:tcW w:w="2008" w:type="dxa"/>
            <w:tcBorders>
              <w:top w:val="nil"/>
              <w:left w:val="nil"/>
              <w:bottom w:val="single" w:sz="4" w:space="0" w:color="auto"/>
              <w:right w:val="single" w:sz="4" w:space="0" w:color="auto"/>
            </w:tcBorders>
            <w:shd w:val="clear" w:color="auto" w:fill="auto"/>
            <w:noWrap/>
            <w:vAlign w:val="bottom"/>
            <w:hideMark/>
          </w:tcPr>
          <w:p w:rsidR="007824E8" w:rsidRPr="00116A33" w:rsidRDefault="007824E8" w:rsidP="00C96952">
            <w:pPr>
              <w:spacing w:after="0" w:line="240" w:lineRule="auto"/>
              <w:ind w:left="0"/>
              <w:jc w:val="right"/>
              <w:rPr>
                <w:rFonts w:ascii="Calibri" w:eastAsia="Times New Roman" w:hAnsi="Calibri" w:cs="Calibri"/>
                <w:color w:val="000000"/>
                <w:sz w:val="22"/>
                <w:szCs w:val="22"/>
                <w:lang w:eastAsia="fr-FR"/>
              </w:rPr>
            </w:pPr>
            <w:r w:rsidRPr="00116A33">
              <w:rPr>
                <w:rFonts w:ascii="Calibri" w:eastAsia="Times New Roman" w:hAnsi="Calibri" w:cs="Calibri"/>
                <w:color w:val="000000"/>
                <w:sz w:val="22"/>
                <w:szCs w:val="22"/>
                <w:lang w:eastAsia="fr-FR"/>
              </w:rPr>
              <w:t>15,57025798</w:t>
            </w:r>
          </w:p>
        </w:tc>
      </w:tr>
    </w:tbl>
    <w:p w:rsidR="007824E8" w:rsidRDefault="007824E8" w:rsidP="007824E8">
      <w:pPr>
        <w:ind w:left="0"/>
      </w:pPr>
    </w:p>
    <w:p w:rsidR="00C96952" w:rsidRDefault="00C96952" w:rsidP="007824E8">
      <w:pPr>
        <w:ind w:left="0"/>
      </w:pPr>
    </w:p>
    <w:p w:rsidR="00C96952" w:rsidRDefault="00C96952" w:rsidP="007824E8">
      <w:pPr>
        <w:ind w:left="0"/>
      </w:pPr>
    </w:p>
    <w:p w:rsidR="00C96952" w:rsidRDefault="00C96952" w:rsidP="007824E8">
      <w:pPr>
        <w:ind w:left="0"/>
      </w:pPr>
    </w:p>
    <w:p w:rsidR="00C96952" w:rsidRDefault="00C96952" w:rsidP="007824E8">
      <w:pPr>
        <w:ind w:left="0"/>
      </w:pPr>
    </w:p>
    <w:p w:rsidR="00C96952" w:rsidRDefault="00C96952" w:rsidP="007824E8">
      <w:pPr>
        <w:ind w:left="0"/>
      </w:pPr>
    </w:p>
    <w:p w:rsidR="00C96952" w:rsidRDefault="00C96952" w:rsidP="007824E8">
      <w:pPr>
        <w:ind w:left="0"/>
      </w:pPr>
    </w:p>
    <w:p w:rsidR="007824E8" w:rsidRDefault="00D90E76" w:rsidP="007824E8">
      <w:pPr>
        <w:pStyle w:val="Paragraphedeliste"/>
        <w:numPr>
          <w:ilvl w:val="0"/>
          <w:numId w:val="21"/>
        </w:numPr>
      </w:pPr>
      <w:r>
        <w:t>Cette</w:t>
      </w:r>
      <w:r w:rsidR="007824E8">
        <w:t xml:space="preserve"> année, l’entreprise SMARTGREEN a connu </w:t>
      </w:r>
      <w:r>
        <w:t>un bénéfice, il</w:t>
      </w:r>
      <w:r w:rsidR="007824E8">
        <w:t xml:space="preserve"> y a de profit d’après ratio ROE et ratio de marge, chaque 100 dh investi, on </w:t>
      </w:r>
      <w:r>
        <w:t>génère de</w:t>
      </w:r>
      <w:r w:rsidR="007824E8">
        <w:t xml:space="preserve"> 32.77 dh.</w:t>
      </w:r>
    </w:p>
    <w:p w:rsidR="007824E8" w:rsidRDefault="007824E8" w:rsidP="007824E8">
      <w:pPr>
        <w:pStyle w:val="Paragraphedeliste"/>
        <w:numPr>
          <w:ilvl w:val="0"/>
          <w:numId w:val="21"/>
        </w:numPr>
      </w:pPr>
      <w:r>
        <w:t xml:space="preserve">Le fond de roulement haut est positif, il signifie que les ressources </w:t>
      </w:r>
      <w:r w:rsidR="00D90E76">
        <w:t>stables permettent de</w:t>
      </w:r>
      <w:r>
        <w:t xml:space="preserve"> financer l’exploitation de l’entreprise SMARTGREEN.</w:t>
      </w:r>
    </w:p>
    <w:p w:rsidR="007824E8" w:rsidRDefault="007824E8" w:rsidP="007824E8">
      <w:pPr>
        <w:pStyle w:val="Paragraphedeliste"/>
        <w:numPr>
          <w:ilvl w:val="0"/>
          <w:numId w:val="21"/>
        </w:numPr>
      </w:pPr>
      <w:r>
        <w:t xml:space="preserve">Besoin de fond de roulement positif signifie que </w:t>
      </w:r>
      <w:r w:rsidRPr="000B5492">
        <w:t>les emplois d’exploitation sont supérieurs aux ressources de la même nature. </w:t>
      </w:r>
      <w:r w:rsidR="00D90E76" w:rsidRPr="000B5492">
        <w:t>L’entreprise</w:t>
      </w:r>
      <w:r w:rsidRPr="000B5492">
        <w:t xml:space="preserve"> doit alors financer ses besoins à court terme soit par son </w:t>
      </w:r>
      <w:hyperlink r:id="rId59" w:history="1">
        <w:r w:rsidRPr="000B5492">
          <w:t>fonds de roulement</w:t>
        </w:r>
      </w:hyperlink>
      <w:r w:rsidRPr="000B5492">
        <w:t> soit par des dettes financières à court terme</w:t>
      </w:r>
      <w:r>
        <w:t>.</w:t>
      </w:r>
    </w:p>
    <w:p w:rsidR="007824E8" w:rsidRDefault="007824E8" w:rsidP="007824E8">
      <w:pPr>
        <w:pStyle w:val="Paragraphedeliste"/>
        <w:numPr>
          <w:ilvl w:val="0"/>
          <w:numId w:val="21"/>
        </w:numPr>
      </w:pPr>
      <w:r>
        <w:t xml:space="preserve">La trésorerie Net est positive donc </w:t>
      </w:r>
      <w:r w:rsidRPr="00144043">
        <w:t>les ressources d’une entreprise permettent de couvrir l’intégralité de ses besoins. La situation financière de l’entreprise semble </w:t>
      </w:r>
      <w:r w:rsidR="00D90E76" w:rsidRPr="00144043">
        <w:t>saine</w:t>
      </w:r>
      <w:r w:rsidR="00D90E76">
        <w:t>.</w:t>
      </w:r>
    </w:p>
    <w:p w:rsidR="007824E8" w:rsidRDefault="007824E8" w:rsidP="007824E8">
      <w:pPr>
        <w:pStyle w:val="Paragraphedeliste"/>
        <w:numPr>
          <w:ilvl w:val="0"/>
          <w:numId w:val="21"/>
        </w:numPr>
      </w:pPr>
      <w:r w:rsidRPr="00DB669A">
        <w:t xml:space="preserve">L’indicateur délai de paiement des fournisseurs </w:t>
      </w:r>
      <w:r>
        <w:t>32 jours de crédit que l’</w:t>
      </w:r>
      <w:r w:rsidRPr="00DB669A">
        <w:t>entreprise</w:t>
      </w:r>
      <w:r>
        <w:t xml:space="preserve"> SMARTGREEN</w:t>
      </w:r>
      <w:r w:rsidRPr="00DB669A">
        <w:t xml:space="preserve"> obtient de ses fournisseurs.</w:t>
      </w:r>
    </w:p>
    <w:p w:rsidR="007824E8" w:rsidRDefault="007824E8" w:rsidP="007824E8">
      <w:pPr>
        <w:pStyle w:val="Paragraphedeliste"/>
        <w:numPr>
          <w:ilvl w:val="0"/>
          <w:numId w:val="21"/>
        </w:numPr>
      </w:pPr>
      <w:r w:rsidRPr="005A270E">
        <w:t xml:space="preserve">Le ratio de rotation des stocks donne </w:t>
      </w:r>
      <w:r>
        <w:t>31 jours</w:t>
      </w:r>
      <w:r w:rsidRPr="005A270E">
        <w:t xml:space="preserve">, Cela signifie que l’entreprise a renouvelé ses stocks </w:t>
      </w:r>
      <w:r>
        <w:t>31</w:t>
      </w:r>
      <w:r w:rsidRPr="005A270E">
        <w:t xml:space="preserve"> fois au cours de l’année. Cela indique une </w:t>
      </w:r>
      <w:r>
        <w:t>bonne liquidité </w:t>
      </w:r>
    </w:p>
    <w:p w:rsidR="007824E8" w:rsidRDefault="007824E8" w:rsidP="007824E8">
      <w:pPr>
        <w:pStyle w:val="Paragraphedeliste"/>
        <w:numPr>
          <w:ilvl w:val="0"/>
          <w:numId w:val="21"/>
        </w:numPr>
      </w:pPr>
      <w:r>
        <w:t>R</w:t>
      </w:r>
      <w:r w:rsidRPr="00D82FAC">
        <w:t xml:space="preserve">atio de liquidité général est supérieur à 1, cela </w:t>
      </w:r>
      <w:r w:rsidR="00D90E76">
        <w:t xml:space="preserve">signifie </w:t>
      </w:r>
      <w:r w:rsidR="00D90E76" w:rsidRPr="00D82FAC">
        <w:t>que</w:t>
      </w:r>
      <w:r w:rsidRPr="00D82FAC">
        <w:t xml:space="preserve"> l'entreprise</w:t>
      </w:r>
      <w:r>
        <w:t xml:space="preserve"> SMARTGREEN</w:t>
      </w:r>
      <w:r w:rsidRPr="00D82FAC">
        <w:t xml:space="preserve"> est solvable, qu'elle peut donc payer ses dettes à court-terme.</w:t>
      </w:r>
    </w:p>
    <w:p w:rsidR="007824E8" w:rsidRDefault="007824E8" w:rsidP="007824E8">
      <w:pPr>
        <w:pStyle w:val="Paragraphedeliste"/>
        <w:numPr>
          <w:ilvl w:val="0"/>
          <w:numId w:val="21"/>
        </w:numPr>
      </w:pPr>
      <w:r>
        <w:t>Ratio de liquidité immédiat donne 3.47, cela veut dire que</w:t>
      </w:r>
      <w:r w:rsidRPr="00D82FAC">
        <w:t xml:space="preserve"> </w:t>
      </w:r>
      <w:r>
        <w:t xml:space="preserve">pour chaque </w:t>
      </w:r>
      <w:r w:rsidR="00D90E76">
        <w:t xml:space="preserve">dirham </w:t>
      </w:r>
      <w:r w:rsidR="00D90E76" w:rsidRPr="00D82FAC">
        <w:t>que</w:t>
      </w:r>
      <w:r w:rsidRPr="00D82FAC">
        <w:t xml:space="preserve"> l’entrep</w:t>
      </w:r>
      <w:r>
        <w:t>rise doit, celle-ci possède 3.47 dh</w:t>
      </w:r>
      <w:r w:rsidRPr="00D82FAC">
        <w:t xml:space="preserve"> en cash à la banque. Ses dettes à</w:t>
      </w:r>
      <w:r>
        <w:t xml:space="preserve"> court </w:t>
      </w:r>
      <w:r w:rsidR="00D90E76">
        <w:t>terme sont</w:t>
      </w:r>
      <w:r>
        <w:t xml:space="preserve"> couvertes 3.47</w:t>
      </w:r>
      <w:r w:rsidRPr="00D82FAC">
        <w:t xml:space="preserve"> fois par son actif le plus liquide.</w:t>
      </w:r>
    </w:p>
    <w:p w:rsidR="007824E8" w:rsidRDefault="007824E8" w:rsidP="007824E8"/>
    <w:p w:rsidR="007824E8" w:rsidRDefault="007824E8" w:rsidP="007824E8"/>
    <w:p w:rsidR="00A52419" w:rsidRDefault="00A52419" w:rsidP="00A52419">
      <w:pPr>
        <w:rPr>
          <w:rFonts w:ascii="Calibri" w:hAnsi="Calibri"/>
        </w:rPr>
      </w:pPr>
    </w:p>
    <w:p w:rsidR="00A52419" w:rsidRDefault="00A52419" w:rsidP="00A52419">
      <w:pPr>
        <w:rPr>
          <w:rFonts w:ascii="Calibri" w:hAnsi="Calibri"/>
        </w:rPr>
      </w:pPr>
    </w:p>
    <w:p w:rsidR="00A52419" w:rsidRDefault="00A52419" w:rsidP="00D90E76">
      <w:pPr>
        <w:ind w:left="0"/>
        <w:rPr>
          <w:rFonts w:ascii="Calibri" w:hAnsi="Calibri"/>
        </w:rPr>
      </w:pPr>
    </w:p>
    <w:p w:rsidR="00C96952" w:rsidRDefault="00C96952" w:rsidP="00D90E76">
      <w:pPr>
        <w:ind w:left="0"/>
        <w:rPr>
          <w:rFonts w:ascii="Calibri" w:hAnsi="Calibri"/>
        </w:rPr>
      </w:pPr>
    </w:p>
    <w:p w:rsidR="00C96952" w:rsidRDefault="00C96952" w:rsidP="00D90E76">
      <w:pPr>
        <w:ind w:left="0"/>
        <w:rPr>
          <w:rFonts w:ascii="Calibri" w:hAnsi="Calibri"/>
        </w:rPr>
      </w:pPr>
    </w:p>
    <w:p w:rsidR="00C96952" w:rsidRDefault="00C96952" w:rsidP="00D90E76">
      <w:pPr>
        <w:ind w:left="0"/>
        <w:rPr>
          <w:rFonts w:ascii="Calibri" w:hAnsi="Calibri"/>
        </w:rPr>
      </w:pPr>
    </w:p>
    <w:p w:rsidR="00C96952" w:rsidRDefault="00C96952" w:rsidP="00D90E76">
      <w:pPr>
        <w:ind w:left="0"/>
        <w:rPr>
          <w:rFonts w:ascii="Calibri" w:hAnsi="Calibri"/>
        </w:rPr>
      </w:pPr>
    </w:p>
    <w:p w:rsidR="00C96952" w:rsidRDefault="00C96952" w:rsidP="00D90E76">
      <w:pPr>
        <w:ind w:left="0"/>
        <w:rPr>
          <w:rFonts w:ascii="Calibri" w:hAnsi="Calibri"/>
        </w:rPr>
      </w:pPr>
    </w:p>
    <w:p w:rsidR="00C96952" w:rsidRDefault="00C96952" w:rsidP="00D90E76">
      <w:pPr>
        <w:ind w:left="0"/>
        <w:rPr>
          <w:rFonts w:ascii="Calibri" w:hAnsi="Calibri"/>
        </w:rPr>
      </w:pPr>
    </w:p>
    <w:p w:rsidR="00C96952" w:rsidRDefault="00C96952" w:rsidP="00D90E76">
      <w:pPr>
        <w:ind w:left="0"/>
        <w:rPr>
          <w:rFonts w:ascii="Calibri" w:hAnsi="Calibri"/>
        </w:rPr>
      </w:pPr>
    </w:p>
    <w:p w:rsidR="00C96952" w:rsidRDefault="00C96952" w:rsidP="00D90E76">
      <w:pPr>
        <w:ind w:left="0"/>
        <w:rPr>
          <w:rFonts w:ascii="Calibri" w:hAnsi="Calibri"/>
        </w:rPr>
      </w:pPr>
    </w:p>
    <w:p w:rsidR="00C96952" w:rsidRDefault="00C96952" w:rsidP="00D90E76">
      <w:pPr>
        <w:ind w:left="0"/>
        <w:rPr>
          <w:rFonts w:ascii="Calibri" w:hAnsi="Calibri"/>
        </w:rPr>
      </w:pPr>
    </w:p>
    <w:p w:rsidR="00C96952" w:rsidRDefault="00C96952" w:rsidP="00D90E76">
      <w:pPr>
        <w:ind w:left="0"/>
        <w:rPr>
          <w:rFonts w:ascii="Calibri" w:hAnsi="Calibri"/>
        </w:rPr>
      </w:pPr>
    </w:p>
    <w:p w:rsidR="00C96952" w:rsidRPr="00A52419" w:rsidRDefault="00C96952" w:rsidP="00D90E76">
      <w:pPr>
        <w:ind w:left="0"/>
        <w:rPr>
          <w:rFonts w:ascii="Calibri" w:hAnsi="Calibri"/>
        </w:rPr>
      </w:pPr>
    </w:p>
    <w:p w:rsidR="00326AEB" w:rsidRDefault="00326AEB" w:rsidP="009D568F">
      <w:pPr>
        <w:pStyle w:val="Titre1"/>
        <w:rPr>
          <w:rFonts w:ascii="Calibri" w:hAnsi="Calibri"/>
        </w:rPr>
      </w:pPr>
      <w:bookmarkStart w:id="25" w:name="_Toc533036048"/>
      <w:r w:rsidRPr="00E016AA">
        <w:rPr>
          <w:rFonts w:ascii="Calibri" w:hAnsi="Calibri"/>
        </w:rPr>
        <w:t>Conclusion</w:t>
      </w:r>
      <w:bookmarkEnd w:id="25"/>
      <w:r w:rsidRPr="00E016AA">
        <w:rPr>
          <w:rFonts w:ascii="Calibri" w:hAnsi="Calibri"/>
        </w:rPr>
        <w:t xml:space="preserve"> </w:t>
      </w:r>
    </w:p>
    <w:p w:rsidR="00326AEB" w:rsidRPr="00B50680" w:rsidRDefault="00326AEB" w:rsidP="009D568F">
      <w:pPr>
        <w:ind w:left="0"/>
        <w:rPr>
          <w:rFonts w:ascii="Calibri" w:eastAsia="Times New Roman" w:hAnsi="Calibri"/>
          <w:szCs w:val="24"/>
          <w:lang w:eastAsia="fr-FR"/>
        </w:rPr>
      </w:pPr>
      <w:r w:rsidRPr="00B50680">
        <w:rPr>
          <w:rFonts w:ascii="Calibri" w:eastAsia="Times New Roman" w:hAnsi="Calibri"/>
          <w:szCs w:val="24"/>
          <w:lang w:eastAsia="fr-FR"/>
        </w:rPr>
        <w:t>Face à la problématique  du gaspillage de l’eau et de l’électricité  dans les systèmes d’irrigations nous avons de mener cette expérience d’après cette simulation de création d’entreprise qui est une succession de plusieurs étapes nécessitant souvent de prendre des décisions très importantes, se dégagent un certain nombre de données :</w:t>
      </w:r>
    </w:p>
    <w:p w:rsidR="00326AEB" w:rsidRPr="00B50680" w:rsidRDefault="00326AEB" w:rsidP="009D568F">
      <w:pPr>
        <w:ind w:left="0"/>
        <w:rPr>
          <w:rFonts w:ascii="Calibri" w:hAnsi="Calibri"/>
          <w:szCs w:val="24"/>
        </w:rPr>
      </w:pPr>
      <w:r w:rsidRPr="00B50680">
        <w:rPr>
          <w:rFonts w:ascii="Calibri" w:hAnsi="Calibri"/>
          <w:szCs w:val="24"/>
        </w:rPr>
        <w:t>D’une part notre entreprise offre un système d’arrosage intelligent qui va permettre d’économiser de l’eau en n’arrosant la pelouse que quand cela est strictement nécessaire. SMARTGREEN souhaite donc remplacer les bons vieux systèmes de minuterie déclenchant l’arrosage. Ces systèmes ne seraient pas les plus économes. La solution d’arrosage de SMARTGREEN utilise une combinaison de capteurs locaux et les données météorologiques en temps réel pour déterminer de combien d’eau ont besoin vos végétaux. S’il pleut, par exemple, le système distribuera moins d’eau à vos plantes pendant la semaine. Il assure également le suivi, le réglage de la distribution d’eau en fonction des différents types de sols, des plantes et de la pente du terrain.</w:t>
      </w:r>
    </w:p>
    <w:p w:rsidR="00326AEB" w:rsidRPr="00B50680" w:rsidRDefault="00326AEB" w:rsidP="009D568F">
      <w:pPr>
        <w:ind w:left="0"/>
        <w:rPr>
          <w:rFonts w:ascii="Calibri" w:hAnsi="Calibri"/>
          <w:szCs w:val="24"/>
        </w:rPr>
      </w:pPr>
      <w:r w:rsidRPr="00B50680">
        <w:rPr>
          <w:rFonts w:ascii="Calibri" w:hAnsi="Calibri"/>
          <w:szCs w:val="24"/>
        </w:rPr>
        <w:t>L’étude  de notre entreprise amène  à suggérer quelques directions possibles pour les efforts à entreprendre et les améliorations pour la mise en œuvre et l’avancement de ce projet ainsi que son avancement au cours des années on prévoit l’utilisation du fameux réseau LORA qui est connu par son cout inférieur à son antécédent WIFI mais l’utilisation de celui-ci ne sera pas indispensable car elle permet le contrôle à distance du système d’irrigation donc notre système va interconnectés les capteurs à l’aide de réseau LORA qui communique avec une antenne WIFI, ceci permettra d’optimiser l’énergie utilisée par la batterie ainsi que le cout de la réalisation du produit, on vise à obtenir des certifications ISO 50001 pour une gestion efficace de l'énergie et ISO 9001 qui visent à mettre en place un système de gestion de la qualité. On tient à préciser que notre système varie selon le besoin de chaque clients ça veut dire cela dépend de votre terre, sa superficie votre source d’eau.</w:t>
      </w:r>
    </w:p>
    <w:p w:rsidR="00191881" w:rsidRPr="00E016AA" w:rsidRDefault="00191881" w:rsidP="008D7D89">
      <w:pPr>
        <w:ind w:left="0"/>
        <w:rPr>
          <w:rFonts w:ascii="Calibri" w:hAnsi="Calibri"/>
        </w:rPr>
      </w:pPr>
    </w:p>
    <w:sectPr w:rsidR="00191881" w:rsidRPr="00E016AA" w:rsidSect="00F332AB">
      <w:headerReference w:type="default" r:id="rId60"/>
      <w:footerReference w:type="default" r:id="rId61"/>
      <w:pgSz w:w="11906" w:h="16838"/>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2777" w:rsidRDefault="009D2777" w:rsidP="00500D9A">
      <w:pPr>
        <w:spacing w:after="0" w:line="240" w:lineRule="auto"/>
      </w:pPr>
      <w:r>
        <w:separator/>
      </w:r>
    </w:p>
  </w:endnote>
  <w:endnote w:type="continuationSeparator" w:id="0">
    <w:p w:rsidR="009D2777" w:rsidRDefault="009D2777" w:rsidP="00500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Lato">
    <w:altName w:val="Times New Roman"/>
    <w:panose1 w:val="020F0502020204030203"/>
    <w:charset w:val="00"/>
    <w:family w:val="swiss"/>
    <w:pitch w:val="variable"/>
    <w:sig w:usb0="A00000AF" w:usb1="5000604B" w:usb2="00000000" w:usb3="00000000" w:csb0="00000093" w:csb1="00000000"/>
  </w:font>
  <w:font w:name="Andalus">
    <w:panose1 w:val="02020603050405020304"/>
    <w:charset w:val="00"/>
    <w:family w:val="roman"/>
    <w:pitch w:val="variable"/>
    <w:sig w:usb0="00002003" w:usb1="80000000" w:usb2="00000008" w:usb3="00000000" w:csb0="0000004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insideV w:val="single" w:sz="18" w:space="0" w:color="797B7E" w:themeColor="accent1"/>
      </w:tblBorders>
      <w:tblCellMar>
        <w:top w:w="58" w:type="dxa"/>
        <w:left w:w="115" w:type="dxa"/>
        <w:bottom w:w="58" w:type="dxa"/>
        <w:right w:w="115" w:type="dxa"/>
      </w:tblCellMar>
      <w:tblLook w:val="04A0" w:firstRow="1" w:lastRow="0" w:firstColumn="1" w:lastColumn="0" w:noHBand="0" w:noVBand="1"/>
    </w:tblPr>
    <w:tblGrid>
      <w:gridCol w:w="2809"/>
      <w:gridCol w:w="7167"/>
    </w:tblGrid>
    <w:tr w:rsidR="007824E8" w:rsidTr="00A52419">
      <w:tc>
        <w:tcPr>
          <w:tcW w:w="1408" w:type="pct"/>
        </w:tcPr>
        <w:p w:rsidR="007824E8" w:rsidRDefault="007824E8">
          <w:pPr>
            <w:pStyle w:val="Pieddepage"/>
            <w:jc w:val="right"/>
            <w:rPr>
              <w:color w:val="797B7E" w:themeColor="accent1"/>
            </w:rPr>
          </w:pPr>
          <w:r>
            <w:rPr>
              <w:color w:val="auto"/>
            </w:rPr>
            <w:fldChar w:fldCharType="begin"/>
          </w:r>
          <w:r>
            <w:instrText>PAGE   \* MERGEFORMAT</w:instrText>
          </w:r>
          <w:r>
            <w:rPr>
              <w:color w:val="auto"/>
            </w:rPr>
            <w:fldChar w:fldCharType="separate"/>
          </w:r>
          <w:r w:rsidRPr="00850AC8">
            <w:rPr>
              <w:noProof/>
              <w:color w:val="797B7E" w:themeColor="accent1"/>
            </w:rPr>
            <w:t>13</w:t>
          </w:r>
          <w:r>
            <w:rPr>
              <w:color w:val="797B7E" w:themeColor="accent1"/>
            </w:rPr>
            <w:fldChar w:fldCharType="end"/>
          </w:r>
        </w:p>
      </w:tc>
      <w:tc>
        <w:tcPr>
          <w:tcW w:w="3592" w:type="pct"/>
        </w:tcPr>
        <w:p w:rsidR="007824E8" w:rsidRDefault="007824E8">
          <w:pPr>
            <w:pStyle w:val="Pieddepage"/>
            <w:rPr>
              <w:color w:val="797B7E" w:themeColor="accent1"/>
            </w:rPr>
          </w:pPr>
        </w:p>
      </w:tc>
    </w:tr>
  </w:tbl>
  <w:p w:rsidR="007824E8" w:rsidRDefault="007824E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2777" w:rsidRDefault="009D2777" w:rsidP="00500D9A">
      <w:pPr>
        <w:spacing w:after="0" w:line="240" w:lineRule="auto"/>
      </w:pPr>
      <w:r>
        <w:separator/>
      </w:r>
    </w:p>
  </w:footnote>
  <w:footnote w:type="continuationSeparator" w:id="0">
    <w:p w:rsidR="009D2777" w:rsidRDefault="009D2777" w:rsidP="00500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6351"/>
      <w:gridCol w:w="3611"/>
    </w:tblGrid>
    <w:tr w:rsidR="007824E8">
      <w:trPr>
        <w:trHeight w:val="475"/>
      </w:trPr>
      <w:sdt>
        <w:sdtPr>
          <w:rPr>
            <w:caps/>
            <w:color w:val="FFFFFF" w:themeColor="background1"/>
          </w:rPr>
          <w:alias w:val="Titre"/>
          <w:id w:val="78273368"/>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7C984A" w:themeFill="accent4"/>
              <w:vAlign w:val="center"/>
            </w:tcPr>
            <w:p w:rsidR="007824E8" w:rsidRDefault="007A115A" w:rsidP="005D6159">
              <w:pPr>
                <w:pStyle w:val="En-tte"/>
                <w:jc w:val="right"/>
                <w:rPr>
                  <w:caps/>
                  <w:color w:val="FFFFFF" w:themeColor="background1"/>
                </w:rPr>
              </w:pPr>
              <w:r>
                <w:rPr>
                  <w:caps/>
                  <w:color w:val="FFFFFF" w:themeColor="background1"/>
                </w:rPr>
                <w:t>Business plan de  smartgreen</w:t>
              </w:r>
            </w:p>
          </w:tc>
        </w:sdtContent>
      </w:sdt>
      <w:sdt>
        <w:sdtPr>
          <w:rPr>
            <w:color w:val="FFFFFF" w:themeColor="background1"/>
          </w:rPr>
          <w:alias w:val="Date"/>
          <w:id w:val="78273375"/>
          <w:dataBinding w:prefixMappings="xmlns:ns0='http://schemas.microsoft.com/office/2006/coverPageProps'" w:xpath="/ns0:CoverPageProperties[1]/ns0:PublishDate[1]" w:storeItemID="{55AF091B-3C7A-41E3-B477-F2FDAA23CFDA}"/>
          <w:date>
            <w:dateFormat w:val="dd MMMM yyyy"/>
            <w:lid w:val="fr-FR"/>
            <w:storeMappedDataAs w:val="dateTime"/>
            <w:calendar w:val="gregorian"/>
          </w:date>
        </w:sdtPr>
        <w:sdtEndPr/>
        <w:sdtContent>
          <w:tc>
            <w:tcPr>
              <w:tcW w:w="750" w:type="pct"/>
              <w:shd w:val="clear" w:color="auto" w:fill="000000" w:themeFill="text1"/>
              <w:vAlign w:val="center"/>
            </w:tcPr>
            <w:p w:rsidR="007824E8" w:rsidRDefault="007824E8">
              <w:pPr>
                <w:pStyle w:val="En-tte"/>
                <w:jc w:val="right"/>
                <w:rPr>
                  <w:color w:val="FFFFFF" w:themeColor="background1"/>
                </w:rPr>
              </w:pPr>
              <w:r>
                <w:rPr>
                  <w:color w:val="FFFFFF" w:themeColor="background1"/>
                </w:rPr>
                <w:t>2018/2019</w:t>
              </w:r>
            </w:p>
          </w:tc>
        </w:sdtContent>
      </w:sdt>
    </w:tr>
  </w:tbl>
  <w:p w:rsidR="007824E8" w:rsidRDefault="007824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E1B97"/>
    <w:multiLevelType w:val="hybridMultilevel"/>
    <w:tmpl w:val="E6E805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DE017E"/>
    <w:multiLevelType w:val="multilevel"/>
    <w:tmpl w:val="C0BA4A2A"/>
    <w:styleLink w:val="WWOutlineListStyle6"/>
    <w:lvl w:ilvl="0">
      <w:start w:val="1"/>
      <w:numFmt w:val="upperRoman"/>
      <w:lvlText w:val="%1."/>
      <w:lvlJc w:val="left"/>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 w15:restartNumberingAfterBreak="0">
    <w:nsid w:val="075B7092"/>
    <w:multiLevelType w:val="hybridMultilevel"/>
    <w:tmpl w:val="1D5CDBEA"/>
    <w:lvl w:ilvl="0" w:tplc="C9EE423A">
      <w:start w:val="3"/>
      <w:numFmt w:val="bullet"/>
      <w:lvlText w:val=""/>
      <w:lvlJc w:val="left"/>
      <w:pPr>
        <w:ind w:left="786" w:hanging="360"/>
      </w:pPr>
      <w:rPr>
        <w:rFonts w:ascii="Wingdings" w:eastAsia="Times New Roman"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51111C"/>
    <w:multiLevelType w:val="hybridMultilevel"/>
    <w:tmpl w:val="0CC65842"/>
    <w:lvl w:ilvl="0" w:tplc="040C0001">
      <w:start w:val="1"/>
      <w:numFmt w:val="bullet"/>
      <w:lvlText w:val=""/>
      <w:lvlJc w:val="left"/>
      <w:pPr>
        <w:ind w:left="2943" w:hanging="360"/>
      </w:pPr>
      <w:rPr>
        <w:rFonts w:ascii="Symbol" w:hAnsi="Symbol" w:hint="default"/>
      </w:rPr>
    </w:lvl>
    <w:lvl w:ilvl="1" w:tplc="040C0003" w:tentative="1">
      <w:start w:val="1"/>
      <w:numFmt w:val="bullet"/>
      <w:lvlText w:val="o"/>
      <w:lvlJc w:val="left"/>
      <w:pPr>
        <w:ind w:left="3663" w:hanging="360"/>
      </w:pPr>
      <w:rPr>
        <w:rFonts w:ascii="Courier New" w:hAnsi="Courier New" w:cs="Courier New" w:hint="default"/>
      </w:rPr>
    </w:lvl>
    <w:lvl w:ilvl="2" w:tplc="040C0005" w:tentative="1">
      <w:start w:val="1"/>
      <w:numFmt w:val="bullet"/>
      <w:lvlText w:val=""/>
      <w:lvlJc w:val="left"/>
      <w:pPr>
        <w:ind w:left="4383" w:hanging="360"/>
      </w:pPr>
      <w:rPr>
        <w:rFonts w:ascii="Wingdings" w:hAnsi="Wingdings" w:hint="default"/>
      </w:rPr>
    </w:lvl>
    <w:lvl w:ilvl="3" w:tplc="040C0001" w:tentative="1">
      <w:start w:val="1"/>
      <w:numFmt w:val="bullet"/>
      <w:lvlText w:val=""/>
      <w:lvlJc w:val="left"/>
      <w:pPr>
        <w:ind w:left="5103" w:hanging="360"/>
      </w:pPr>
      <w:rPr>
        <w:rFonts w:ascii="Symbol" w:hAnsi="Symbol" w:hint="default"/>
      </w:rPr>
    </w:lvl>
    <w:lvl w:ilvl="4" w:tplc="040C0003" w:tentative="1">
      <w:start w:val="1"/>
      <w:numFmt w:val="bullet"/>
      <w:lvlText w:val="o"/>
      <w:lvlJc w:val="left"/>
      <w:pPr>
        <w:ind w:left="5823" w:hanging="360"/>
      </w:pPr>
      <w:rPr>
        <w:rFonts w:ascii="Courier New" w:hAnsi="Courier New" w:cs="Courier New" w:hint="default"/>
      </w:rPr>
    </w:lvl>
    <w:lvl w:ilvl="5" w:tplc="040C0005" w:tentative="1">
      <w:start w:val="1"/>
      <w:numFmt w:val="bullet"/>
      <w:lvlText w:val=""/>
      <w:lvlJc w:val="left"/>
      <w:pPr>
        <w:ind w:left="6543" w:hanging="360"/>
      </w:pPr>
      <w:rPr>
        <w:rFonts w:ascii="Wingdings" w:hAnsi="Wingdings" w:hint="default"/>
      </w:rPr>
    </w:lvl>
    <w:lvl w:ilvl="6" w:tplc="040C0001" w:tentative="1">
      <w:start w:val="1"/>
      <w:numFmt w:val="bullet"/>
      <w:lvlText w:val=""/>
      <w:lvlJc w:val="left"/>
      <w:pPr>
        <w:ind w:left="7263" w:hanging="360"/>
      </w:pPr>
      <w:rPr>
        <w:rFonts w:ascii="Symbol" w:hAnsi="Symbol" w:hint="default"/>
      </w:rPr>
    </w:lvl>
    <w:lvl w:ilvl="7" w:tplc="040C0003" w:tentative="1">
      <w:start w:val="1"/>
      <w:numFmt w:val="bullet"/>
      <w:lvlText w:val="o"/>
      <w:lvlJc w:val="left"/>
      <w:pPr>
        <w:ind w:left="7983" w:hanging="360"/>
      </w:pPr>
      <w:rPr>
        <w:rFonts w:ascii="Courier New" w:hAnsi="Courier New" w:cs="Courier New" w:hint="default"/>
      </w:rPr>
    </w:lvl>
    <w:lvl w:ilvl="8" w:tplc="040C0005" w:tentative="1">
      <w:start w:val="1"/>
      <w:numFmt w:val="bullet"/>
      <w:lvlText w:val=""/>
      <w:lvlJc w:val="left"/>
      <w:pPr>
        <w:ind w:left="8703" w:hanging="360"/>
      </w:pPr>
      <w:rPr>
        <w:rFonts w:ascii="Wingdings" w:hAnsi="Wingdings" w:hint="default"/>
      </w:rPr>
    </w:lvl>
  </w:abstractNum>
  <w:abstractNum w:abstractNumId="4" w15:restartNumberingAfterBreak="0">
    <w:nsid w:val="140B2904"/>
    <w:multiLevelType w:val="hybridMultilevel"/>
    <w:tmpl w:val="886C0804"/>
    <w:lvl w:ilvl="0" w:tplc="468CEEBE">
      <w:numFmt w:val="bullet"/>
      <w:lvlText w:val=""/>
      <w:lvlJc w:val="left"/>
      <w:pPr>
        <w:ind w:left="4020" w:hanging="360"/>
      </w:pPr>
      <w:rPr>
        <w:rFonts w:ascii="Wingdings" w:eastAsiaTheme="minorEastAsia" w:hAnsi="Wingdings" w:cstheme="minorBidi" w:hint="default"/>
      </w:rPr>
    </w:lvl>
    <w:lvl w:ilvl="1" w:tplc="040C0003" w:tentative="1">
      <w:start w:val="1"/>
      <w:numFmt w:val="bullet"/>
      <w:lvlText w:val="o"/>
      <w:lvlJc w:val="left"/>
      <w:pPr>
        <w:ind w:left="4740" w:hanging="360"/>
      </w:pPr>
      <w:rPr>
        <w:rFonts w:ascii="Courier New" w:hAnsi="Courier New" w:cs="Courier New" w:hint="default"/>
      </w:rPr>
    </w:lvl>
    <w:lvl w:ilvl="2" w:tplc="040C0005" w:tentative="1">
      <w:start w:val="1"/>
      <w:numFmt w:val="bullet"/>
      <w:lvlText w:val=""/>
      <w:lvlJc w:val="left"/>
      <w:pPr>
        <w:ind w:left="5460" w:hanging="360"/>
      </w:pPr>
      <w:rPr>
        <w:rFonts w:ascii="Wingdings" w:hAnsi="Wingdings" w:hint="default"/>
      </w:rPr>
    </w:lvl>
    <w:lvl w:ilvl="3" w:tplc="040C0001" w:tentative="1">
      <w:start w:val="1"/>
      <w:numFmt w:val="bullet"/>
      <w:lvlText w:val=""/>
      <w:lvlJc w:val="left"/>
      <w:pPr>
        <w:ind w:left="6180" w:hanging="360"/>
      </w:pPr>
      <w:rPr>
        <w:rFonts w:ascii="Symbol" w:hAnsi="Symbol" w:hint="default"/>
      </w:rPr>
    </w:lvl>
    <w:lvl w:ilvl="4" w:tplc="040C0003" w:tentative="1">
      <w:start w:val="1"/>
      <w:numFmt w:val="bullet"/>
      <w:lvlText w:val="o"/>
      <w:lvlJc w:val="left"/>
      <w:pPr>
        <w:ind w:left="6900" w:hanging="360"/>
      </w:pPr>
      <w:rPr>
        <w:rFonts w:ascii="Courier New" w:hAnsi="Courier New" w:cs="Courier New" w:hint="default"/>
      </w:rPr>
    </w:lvl>
    <w:lvl w:ilvl="5" w:tplc="040C0005" w:tentative="1">
      <w:start w:val="1"/>
      <w:numFmt w:val="bullet"/>
      <w:lvlText w:val=""/>
      <w:lvlJc w:val="left"/>
      <w:pPr>
        <w:ind w:left="7620" w:hanging="360"/>
      </w:pPr>
      <w:rPr>
        <w:rFonts w:ascii="Wingdings" w:hAnsi="Wingdings" w:hint="default"/>
      </w:rPr>
    </w:lvl>
    <w:lvl w:ilvl="6" w:tplc="040C0001" w:tentative="1">
      <w:start w:val="1"/>
      <w:numFmt w:val="bullet"/>
      <w:lvlText w:val=""/>
      <w:lvlJc w:val="left"/>
      <w:pPr>
        <w:ind w:left="8340" w:hanging="360"/>
      </w:pPr>
      <w:rPr>
        <w:rFonts w:ascii="Symbol" w:hAnsi="Symbol" w:hint="default"/>
      </w:rPr>
    </w:lvl>
    <w:lvl w:ilvl="7" w:tplc="040C0003" w:tentative="1">
      <w:start w:val="1"/>
      <w:numFmt w:val="bullet"/>
      <w:lvlText w:val="o"/>
      <w:lvlJc w:val="left"/>
      <w:pPr>
        <w:ind w:left="9060" w:hanging="360"/>
      </w:pPr>
      <w:rPr>
        <w:rFonts w:ascii="Courier New" w:hAnsi="Courier New" w:cs="Courier New" w:hint="default"/>
      </w:rPr>
    </w:lvl>
    <w:lvl w:ilvl="8" w:tplc="040C0005" w:tentative="1">
      <w:start w:val="1"/>
      <w:numFmt w:val="bullet"/>
      <w:lvlText w:val=""/>
      <w:lvlJc w:val="left"/>
      <w:pPr>
        <w:ind w:left="9780" w:hanging="360"/>
      </w:pPr>
      <w:rPr>
        <w:rFonts w:ascii="Wingdings" w:hAnsi="Wingdings" w:hint="default"/>
      </w:rPr>
    </w:lvl>
  </w:abstractNum>
  <w:abstractNum w:abstractNumId="5" w15:restartNumberingAfterBreak="0">
    <w:nsid w:val="14CC11F1"/>
    <w:multiLevelType w:val="multilevel"/>
    <w:tmpl w:val="05A00A80"/>
    <w:lvl w:ilvl="0">
      <w:numFmt w:val="bullet"/>
      <w:lvlText w:val=""/>
      <w:lvlJc w:val="left"/>
      <w:pPr>
        <w:ind w:left="2149" w:hanging="360"/>
      </w:pPr>
      <w:rPr>
        <w:rFonts w:ascii="Symbol" w:hAnsi="Symbol"/>
        <w:sz w:val="20"/>
      </w:rPr>
    </w:lvl>
    <w:lvl w:ilvl="1">
      <w:numFmt w:val="bullet"/>
      <w:lvlText w:val="o"/>
      <w:lvlJc w:val="left"/>
      <w:pPr>
        <w:ind w:left="2869" w:hanging="360"/>
      </w:pPr>
      <w:rPr>
        <w:rFonts w:ascii="Courier New" w:hAnsi="Courier New"/>
        <w:sz w:val="20"/>
      </w:rPr>
    </w:lvl>
    <w:lvl w:ilvl="2">
      <w:numFmt w:val="bullet"/>
      <w:lvlText w:val=""/>
      <w:lvlJc w:val="left"/>
      <w:pPr>
        <w:ind w:left="3589" w:hanging="360"/>
      </w:pPr>
      <w:rPr>
        <w:rFonts w:ascii="Wingdings" w:hAnsi="Wingdings"/>
        <w:sz w:val="20"/>
      </w:rPr>
    </w:lvl>
    <w:lvl w:ilvl="3">
      <w:numFmt w:val="bullet"/>
      <w:lvlText w:val=""/>
      <w:lvlJc w:val="left"/>
      <w:pPr>
        <w:ind w:left="4309" w:hanging="360"/>
      </w:pPr>
      <w:rPr>
        <w:rFonts w:ascii="Wingdings" w:hAnsi="Wingdings"/>
        <w:sz w:val="20"/>
      </w:rPr>
    </w:lvl>
    <w:lvl w:ilvl="4">
      <w:numFmt w:val="bullet"/>
      <w:lvlText w:val=""/>
      <w:lvlJc w:val="left"/>
      <w:pPr>
        <w:ind w:left="5029" w:hanging="360"/>
      </w:pPr>
      <w:rPr>
        <w:rFonts w:ascii="Wingdings" w:hAnsi="Wingdings"/>
        <w:sz w:val="20"/>
      </w:rPr>
    </w:lvl>
    <w:lvl w:ilvl="5">
      <w:numFmt w:val="bullet"/>
      <w:lvlText w:val=""/>
      <w:lvlJc w:val="left"/>
      <w:pPr>
        <w:ind w:left="5749" w:hanging="360"/>
      </w:pPr>
      <w:rPr>
        <w:rFonts w:ascii="Wingdings" w:hAnsi="Wingdings"/>
        <w:sz w:val="20"/>
      </w:rPr>
    </w:lvl>
    <w:lvl w:ilvl="6">
      <w:numFmt w:val="bullet"/>
      <w:lvlText w:val=""/>
      <w:lvlJc w:val="left"/>
      <w:pPr>
        <w:ind w:left="6469" w:hanging="360"/>
      </w:pPr>
      <w:rPr>
        <w:rFonts w:ascii="Wingdings" w:hAnsi="Wingdings"/>
        <w:sz w:val="20"/>
      </w:rPr>
    </w:lvl>
    <w:lvl w:ilvl="7">
      <w:numFmt w:val="bullet"/>
      <w:lvlText w:val=""/>
      <w:lvlJc w:val="left"/>
      <w:pPr>
        <w:ind w:left="7189" w:hanging="360"/>
      </w:pPr>
      <w:rPr>
        <w:rFonts w:ascii="Wingdings" w:hAnsi="Wingdings"/>
        <w:sz w:val="20"/>
      </w:rPr>
    </w:lvl>
    <w:lvl w:ilvl="8">
      <w:numFmt w:val="bullet"/>
      <w:lvlText w:val=""/>
      <w:lvlJc w:val="left"/>
      <w:pPr>
        <w:ind w:left="7909" w:hanging="360"/>
      </w:pPr>
      <w:rPr>
        <w:rFonts w:ascii="Wingdings" w:hAnsi="Wingdings"/>
        <w:sz w:val="20"/>
      </w:rPr>
    </w:lvl>
  </w:abstractNum>
  <w:abstractNum w:abstractNumId="6" w15:restartNumberingAfterBreak="0">
    <w:nsid w:val="1BF1185F"/>
    <w:multiLevelType w:val="hybridMultilevel"/>
    <w:tmpl w:val="6DE2F1B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316252"/>
    <w:multiLevelType w:val="hybridMultilevel"/>
    <w:tmpl w:val="732CF4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AB11262"/>
    <w:multiLevelType w:val="multilevel"/>
    <w:tmpl w:val="040C0027"/>
    <w:lvl w:ilvl="0">
      <w:start w:val="1"/>
      <w:numFmt w:val="upperRoman"/>
      <w:pStyle w:val="Titre1"/>
      <w:lvlText w:val="%1."/>
      <w:lvlJc w:val="left"/>
      <w:pPr>
        <w:ind w:left="142"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977"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9" w15:restartNumberingAfterBreak="0">
    <w:nsid w:val="2C585A33"/>
    <w:multiLevelType w:val="hybridMultilevel"/>
    <w:tmpl w:val="19DC4C40"/>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10" w15:restartNumberingAfterBreak="0">
    <w:nsid w:val="2CC11D77"/>
    <w:multiLevelType w:val="multilevel"/>
    <w:tmpl w:val="2752DEA2"/>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2FD07BF3"/>
    <w:multiLevelType w:val="hybridMultilevel"/>
    <w:tmpl w:val="8690C240"/>
    <w:lvl w:ilvl="0" w:tplc="907C902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2E64FD4"/>
    <w:multiLevelType w:val="hybridMultilevel"/>
    <w:tmpl w:val="F03E01E8"/>
    <w:lvl w:ilvl="0" w:tplc="DBBA09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4EC7292"/>
    <w:multiLevelType w:val="hybridMultilevel"/>
    <w:tmpl w:val="11A07D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38A9706A"/>
    <w:multiLevelType w:val="hybridMultilevel"/>
    <w:tmpl w:val="C706D514"/>
    <w:lvl w:ilvl="0" w:tplc="093A373E">
      <w:start w:val="12"/>
      <w:numFmt w:val="bullet"/>
      <w:lvlText w:val="-"/>
      <w:lvlJc w:val="left"/>
      <w:pPr>
        <w:ind w:left="720" w:hanging="360"/>
      </w:pPr>
      <w:rPr>
        <w:rFonts w:ascii="Franklin Gothic Book" w:eastAsiaTheme="minorEastAsia" w:hAnsi="Franklin Gothic 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62F4443"/>
    <w:multiLevelType w:val="hybridMultilevel"/>
    <w:tmpl w:val="0EBA6D3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54086F35"/>
    <w:multiLevelType w:val="hybridMultilevel"/>
    <w:tmpl w:val="1E24C14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7" w15:restartNumberingAfterBreak="0">
    <w:nsid w:val="545B6619"/>
    <w:multiLevelType w:val="hybridMultilevel"/>
    <w:tmpl w:val="3612D1A6"/>
    <w:lvl w:ilvl="0" w:tplc="040C0001">
      <w:start w:val="1"/>
      <w:numFmt w:val="bullet"/>
      <w:lvlText w:val=""/>
      <w:lvlJc w:val="left"/>
      <w:pPr>
        <w:ind w:left="1520" w:hanging="360"/>
      </w:pPr>
      <w:rPr>
        <w:rFonts w:ascii="Symbol" w:hAnsi="Symbol" w:hint="default"/>
      </w:rPr>
    </w:lvl>
    <w:lvl w:ilvl="1" w:tplc="040C0003">
      <w:start w:val="1"/>
      <w:numFmt w:val="bullet"/>
      <w:lvlText w:val="o"/>
      <w:lvlJc w:val="left"/>
      <w:pPr>
        <w:ind w:left="2240" w:hanging="360"/>
      </w:pPr>
      <w:rPr>
        <w:rFonts w:ascii="Courier New" w:hAnsi="Courier New" w:cs="Courier New" w:hint="default"/>
      </w:rPr>
    </w:lvl>
    <w:lvl w:ilvl="2" w:tplc="040C0005">
      <w:start w:val="1"/>
      <w:numFmt w:val="bullet"/>
      <w:lvlText w:val=""/>
      <w:lvlJc w:val="left"/>
      <w:pPr>
        <w:ind w:left="2960" w:hanging="360"/>
      </w:pPr>
      <w:rPr>
        <w:rFonts w:ascii="Wingdings" w:hAnsi="Wingdings" w:hint="default"/>
      </w:rPr>
    </w:lvl>
    <w:lvl w:ilvl="3" w:tplc="040C0001">
      <w:start w:val="1"/>
      <w:numFmt w:val="bullet"/>
      <w:lvlText w:val=""/>
      <w:lvlJc w:val="left"/>
      <w:pPr>
        <w:ind w:left="3680" w:hanging="360"/>
      </w:pPr>
      <w:rPr>
        <w:rFonts w:ascii="Symbol" w:hAnsi="Symbol" w:hint="default"/>
      </w:rPr>
    </w:lvl>
    <w:lvl w:ilvl="4" w:tplc="040C0003">
      <w:start w:val="1"/>
      <w:numFmt w:val="bullet"/>
      <w:lvlText w:val="o"/>
      <w:lvlJc w:val="left"/>
      <w:pPr>
        <w:ind w:left="4400" w:hanging="360"/>
      </w:pPr>
      <w:rPr>
        <w:rFonts w:ascii="Courier New" w:hAnsi="Courier New" w:cs="Courier New" w:hint="default"/>
      </w:rPr>
    </w:lvl>
    <w:lvl w:ilvl="5" w:tplc="040C0005">
      <w:start w:val="1"/>
      <w:numFmt w:val="bullet"/>
      <w:lvlText w:val=""/>
      <w:lvlJc w:val="left"/>
      <w:pPr>
        <w:ind w:left="5120" w:hanging="360"/>
      </w:pPr>
      <w:rPr>
        <w:rFonts w:ascii="Wingdings" w:hAnsi="Wingdings" w:hint="default"/>
      </w:rPr>
    </w:lvl>
    <w:lvl w:ilvl="6" w:tplc="040C0001">
      <w:start w:val="1"/>
      <w:numFmt w:val="bullet"/>
      <w:lvlText w:val=""/>
      <w:lvlJc w:val="left"/>
      <w:pPr>
        <w:ind w:left="5840" w:hanging="360"/>
      </w:pPr>
      <w:rPr>
        <w:rFonts w:ascii="Symbol" w:hAnsi="Symbol" w:hint="default"/>
      </w:rPr>
    </w:lvl>
    <w:lvl w:ilvl="7" w:tplc="040C0003">
      <w:start w:val="1"/>
      <w:numFmt w:val="bullet"/>
      <w:lvlText w:val="o"/>
      <w:lvlJc w:val="left"/>
      <w:pPr>
        <w:ind w:left="6560" w:hanging="360"/>
      </w:pPr>
      <w:rPr>
        <w:rFonts w:ascii="Courier New" w:hAnsi="Courier New" w:cs="Courier New" w:hint="default"/>
      </w:rPr>
    </w:lvl>
    <w:lvl w:ilvl="8" w:tplc="040C0005">
      <w:start w:val="1"/>
      <w:numFmt w:val="bullet"/>
      <w:lvlText w:val=""/>
      <w:lvlJc w:val="left"/>
      <w:pPr>
        <w:ind w:left="7280" w:hanging="360"/>
      </w:pPr>
      <w:rPr>
        <w:rFonts w:ascii="Wingdings" w:hAnsi="Wingdings" w:hint="default"/>
      </w:rPr>
    </w:lvl>
  </w:abstractNum>
  <w:abstractNum w:abstractNumId="18" w15:restartNumberingAfterBreak="0">
    <w:nsid w:val="55514DE9"/>
    <w:multiLevelType w:val="hybridMultilevel"/>
    <w:tmpl w:val="B65A472C"/>
    <w:lvl w:ilvl="0" w:tplc="7AB05572">
      <w:start w:val="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B1739E7"/>
    <w:multiLevelType w:val="hybridMultilevel"/>
    <w:tmpl w:val="3CBC46EC"/>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abstractNum w:abstractNumId="20" w15:restartNumberingAfterBreak="0">
    <w:nsid w:val="611366D7"/>
    <w:multiLevelType w:val="multilevel"/>
    <w:tmpl w:val="0808990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658434B9"/>
    <w:multiLevelType w:val="hybridMultilevel"/>
    <w:tmpl w:val="ACCEFFC4"/>
    <w:lvl w:ilvl="0" w:tplc="040C000B">
      <w:start w:val="1"/>
      <w:numFmt w:val="bullet"/>
      <w:lvlText w:val=""/>
      <w:lvlJc w:val="left"/>
      <w:pPr>
        <w:ind w:left="1019" w:hanging="360"/>
      </w:pPr>
      <w:rPr>
        <w:rFonts w:ascii="Wingdings" w:hAnsi="Wingdings" w:hint="default"/>
      </w:rPr>
    </w:lvl>
    <w:lvl w:ilvl="1" w:tplc="040C0003" w:tentative="1">
      <w:start w:val="1"/>
      <w:numFmt w:val="bullet"/>
      <w:lvlText w:val="o"/>
      <w:lvlJc w:val="left"/>
      <w:pPr>
        <w:ind w:left="1739" w:hanging="360"/>
      </w:pPr>
      <w:rPr>
        <w:rFonts w:ascii="Courier New" w:hAnsi="Courier New" w:cs="Courier New" w:hint="default"/>
      </w:rPr>
    </w:lvl>
    <w:lvl w:ilvl="2" w:tplc="040C0005" w:tentative="1">
      <w:start w:val="1"/>
      <w:numFmt w:val="bullet"/>
      <w:lvlText w:val=""/>
      <w:lvlJc w:val="left"/>
      <w:pPr>
        <w:ind w:left="2459" w:hanging="360"/>
      </w:pPr>
      <w:rPr>
        <w:rFonts w:ascii="Wingdings" w:hAnsi="Wingdings" w:hint="default"/>
      </w:rPr>
    </w:lvl>
    <w:lvl w:ilvl="3" w:tplc="040C0001" w:tentative="1">
      <w:start w:val="1"/>
      <w:numFmt w:val="bullet"/>
      <w:lvlText w:val=""/>
      <w:lvlJc w:val="left"/>
      <w:pPr>
        <w:ind w:left="3179" w:hanging="360"/>
      </w:pPr>
      <w:rPr>
        <w:rFonts w:ascii="Symbol" w:hAnsi="Symbol" w:hint="default"/>
      </w:rPr>
    </w:lvl>
    <w:lvl w:ilvl="4" w:tplc="040C0003" w:tentative="1">
      <w:start w:val="1"/>
      <w:numFmt w:val="bullet"/>
      <w:lvlText w:val="o"/>
      <w:lvlJc w:val="left"/>
      <w:pPr>
        <w:ind w:left="3899" w:hanging="360"/>
      </w:pPr>
      <w:rPr>
        <w:rFonts w:ascii="Courier New" w:hAnsi="Courier New" w:cs="Courier New" w:hint="default"/>
      </w:rPr>
    </w:lvl>
    <w:lvl w:ilvl="5" w:tplc="040C0005" w:tentative="1">
      <w:start w:val="1"/>
      <w:numFmt w:val="bullet"/>
      <w:lvlText w:val=""/>
      <w:lvlJc w:val="left"/>
      <w:pPr>
        <w:ind w:left="4619" w:hanging="360"/>
      </w:pPr>
      <w:rPr>
        <w:rFonts w:ascii="Wingdings" w:hAnsi="Wingdings" w:hint="default"/>
      </w:rPr>
    </w:lvl>
    <w:lvl w:ilvl="6" w:tplc="040C0001" w:tentative="1">
      <w:start w:val="1"/>
      <w:numFmt w:val="bullet"/>
      <w:lvlText w:val=""/>
      <w:lvlJc w:val="left"/>
      <w:pPr>
        <w:ind w:left="5339" w:hanging="360"/>
      </w:pPr>
      <w:rPr>
        <w:rFonts w:ascii="Symbol" w:hAnsi="Symbol" w:hint="default"/>
      </w:rPr>
    </w:lvl>
    <w:lvl w:ilvl="7" w:tplc="040C0003" w:tentative="1">
      <w:start w:val="1"/>
      <w:numFmt w:val="bullet"/>
      <w:lvlText w:val="o"/>
      <w:lvlJc w:val="left"/>
      <w:pPr>
        <w:ind w:left="6059" w:hanging="360"/>
      </w:pPr>
      <w:rPr>
        <w:rFonts w:ascii="Courier New" w:hAnsi="Courier New" w:cs="Courier New" w:hint="default"/>
      </w:rPr>
    </w:lvl>
    <w:lvl w:ilvl="8" w:tplc="040C0005" w:tentative="1">
      <w:start w:val="1"/>
      <w:numFmt w:val="bullet"/>
      <w:lvlText w:val=""/>
      <w:lvlJc w:val="left"/>
      <w:pPr>
        <w:ind w:left="6779" w:hanging="360"/>
      </w:pPr>
      <w:rPr>
        <w:rFonts w:ascii="Wingdings" w:hAnsi="Wingdings" w:hint="default"/>
      </w:rPr>
    </w:lvl>
  </w:abstractNum>
  <w:abstractNum w:abstractNumId="22" w15:restartNumberingAfterBreak="0">
    <w:nsid w:val="6CE56A16"/>
    <w:multiLevelType w:val="hybridMultilevel"/>
    <w:tmpl w:val="18443E0E"/>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3" w15:restartNumberingAfterBreak="0">
    <w:nsid w:val="6CEE43F7"/>
    <w:multiLevelType w:val="hybridMultilevel"/>
    <w:tmpl w:val="10D05750"/>
    <w:lvl w:ilvl="0" w:tplc="DBBA09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7A4C087E"/>
    <w:multiLevelType w:val="hybridMultilevel"/>
    <w:tmpl w:val="F384C33E"/>
    <w:lvl w:ilvl="0" w:tplc="040C0001">
      <w:start w:val="1"/>
      <w:numFmt w:val="bullet"/>
      <w:lvlText w:val=""/>
      <w:lvlJc w:val="left"/>
      <w:pPr>
        <w:ind w:left="2880" w:hanging="360"/>
      </w:pPr>
      <w:rPr>
        <w:rFonts w:ascii="Symbol" w:hAnsi="Symbol" w:hint="default"/>
      </w:rPr>
    </w:lvl>
    <w:lvl w:ilvl="1" w:tplc="040C0003" w:tentative="1">
      <w:start w:val="1"/>
      <w:numFmt w:val="bullet"/>
      <w:lvlText w:val="o"/>
      <w:lvlJc w:val="left"/>
      <w:pPr>
        <w:ind w:left="3600" w:hanging="360"/>
      </w:pPr>
      <w:rPr>
        <w:rFonts w:ascii="Courier New" w:hAnsi="Courier New" w:cs="Courier New" w:hint="default"/>
      </w:rPr>
    </w:lvl>
    <w:lvl w:ilvl="2" w:tplc="040C0005" w:tentative="1">
      <w:start w:val="1"/>
      <w:numFmt w:val="bullet"/>
      <w:lvlText w:val=""/>
      <w:lvlJc w:val="left"/>
      <w:pPr>
        <w:ind w:left="4320" w:hanging="360"/>
      </w:pPr>
      <w:rPr>
        <w:rFonts w:ascii="Wingdings" w:hAnsi="Wingdings" w:hint="default"/>
      </w:rPr>
    </w:lvl>
    <w:lvl w:ilvl="3" w:tplc="040C0001" w:tentative="1">
      <w:start w:val="1"/>
      <w:numFmt w:val="bullet"/>
      <w:lvlText w:val=""/>
      <w:lvlJc w:val="left"/>
      <w:pPr>
        <w:ind w:left="5040" w:hanging="360"/>
      </w:pPr>
      <w:rPr>
        <w:rFonts w:ascii="Symbol" w:hAnsi="Symbol" w:hint="default"/>
      </w:rPr>
    </w:lvl>
    <w:lvl w:ilvl="4" w:tplc="040C0003" w:tentative="1">
      <w:start w:val="1"/>
      <w:numFmt w:val="bullet"/>
      <w:lvlText w:val="o"/>
      <w:lvlJc w:val="left"/>
      <w:pPr>
        <w:ind w:left="5760" w:hanging="360"/>
      </w:pPr>
      <w:rPr>
        <w:rFonts w:ascii="Courier New" w:hAnsi="Courier New" w:cs="Courier New" w:hint="default"/>
      </w:rPr>
    </w:lvl>
    <w:lvl w:ilvl="5" w:tplc="040C0005" w:tentative="1">
      <w:start w:val="1"/>
      <w:numFmt w:val="bullet"/>
      <w:lvlText w:val=""/>
      <w:lvlJc w:val="left"/>
      <w:pPr>
        <w:ind w:left="6480" w:hanging="360"/>
      </w:pPr>
      <w:rPr>
        <w:rFonts w:ascii="Wingdings" w:hAnsi="Wingdings" w:hint="default"/>
      </w:rPr>
    </w:lvl>
    <w:lvl w:ilvl="6" w:tplc="040C0001" w:tentative="1">
      <w:start w:val="1"/>
      <w:numFmt w:val="bullet"/>
      <w:lvlText w:val=""/>
      <w:lvlJc w:val="left"/>
      <w:pPr>
        <w:ind w:left="7200" w:hanging="360"/>
      </w:pPr>
      <w:rPr>
        <w:rFonts w:ascii="Symbol" w:hAnsi="Symbol" w:hint="default"/>
      </w:rPr>
    </w:lvl>
    <w:lvl w:ilvl="7" w:tplc="040C0003" w:tentative="1">
      <w:start w:val="1"/>
      <w:numFmt w:val="bullet"/>
      <w:lvlText w:val="o"/>
      <w:lvlJc w:val="left"/>
      <w:pPr>
        <w:ind w:left="7920" w:hanging="360"/>
      </w:pPr>
      <w:rPr>
        <w:rFonts w:ascii="Courier New" w:hAnsi="Courier New" w:cs="Courier New" w:hint="default"/>
      </w:rPr>
    </w:lvl>
    <w:lvl w:ilvl="8" w:tplc="040C0005" w:tentative="1">
      <w:start w:val="1"/>
      <w:numFmt w:val="bullet"/>
      <w:lvlText w:val=""/>
      <w:lvlJc w:val="left"/>
      <w:pPr>
        <w:ind w:left="8640" w:hanging="360"/>
      </w:pPr>
      <w:rPr>
        <w:rFonts w:ascii="Wingdings" w:hAnsi="Wingdings" w:hint="default"/>
      </w:rPr>
    </w:lvl>
  </w:abstractNum>
  <w:num w:numId="1">
    <w:abstractNumId w:val="8"/>
  </w:num>
  <w:num w:numId="2">
    <w:abstractNumId w:val="4"/>
  </w:num>
  <w:num w:numId="3">
    <w:abstractNumId w:val="21"/>
  </w:num>
  <w:num w:numId="4">
    <w:abstractNumId w:val="20"/>
  </w:num>
  <w:num w:numId="5">
    <w:abstractNumId w:val="5"/>
  </w:num>
  <w:num w:numId="6">
    <w:abstractNumId w:val="16"/>
  </w:num>
  <w:num w:numId="7">
    <w:abstractNumId w:val="9"/>
  </w:num>
  <w:num w:numId="8">
    <w:abstractNumId w:val="17"/>
  </w:num>
  <w:num w:numId="9">
    <w:abstractNumId w:val="13"/>
  </w:num>
  <w:num w:numId="10">
    <w:abstractNumId w:val="19"/>
  </w:num>
  <w:num w:numId="11">
    <w:abstractNumId w:val="24"/>
  </w:num>
  <w:num w:numId="12">
    <w:abstractNumId w:val="1"/>
  </w:num>
  <w:num w:numId="13">
    <w:abstractNumId w:val="18"/>
  </w:num>
  <w:num w:numId="14">
    <w:abstractNumId w:val="10"/>
  </w:num>
  <w:num w:numId="15">
    <w:abstractNumId w:val="22"/>
  </w:num>
  <w:num w:numId="16">
    <w:abstractNumId w:val="2"/>
  </w:num>
  <w:num w:numId="17">
    <w:abstractNumId w:val="8"/>
  </w:num>
  <w:num w:numId="18">
    <w:abstractNumId w:val="3"/>
  </w:num>
  <w:num w:numId="19">
    <w:abstractNumId w:val="6"/>
  </w:num>
  <w:num w:numId="20">
    <w:abstractNumId w:val="15"/>
  </w:num>
  <w:num w:numId="21">
    <w:abstractNumId w:val="0"/>
  </w:num>
  <w:num w:numId="22">
    <w:abstractNumId w:val="7"/>
  </w:num>
  <w:num w:numId="23">
    <w:abstractNumId w:val="11"/>
  </w:num>
  <w:num w:numId="24">
    <w:abstractNumId w:val="14"/>
  </w:num>
  <w:num w:numId="25">
    <w:abstractNumId w:val="12"/>
  </w:num>
  <w:num w:numId="26">
    <w:abstractNumId w:val="23"/>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718"/>
    <w:rsid w:val="00005A04"/>
    <w:rsid w:val="000064AC"/>
    <w:rsid w:val="00017C78"/>
    <w:rsid w:val="0003014F"/>
    <w:rsid w:val="000308EB"/>
    <w:rsid w:val="00036EE9"/>
    <w:rsid w:val="00042014"/>
    <w:rsid w:val="000D04F7"/>
    <w:rsid w:val="000D73F5"/>
    <w:rsid w:val="000F0A7B"/>
    <w:rsid w:val="00101EB5"/>
    <w:rsid w:val="00105CDA"/>
    <w:rsid w:val="00117F97"/>
    <w:rsid w:val="001236A4"/>
    <w:rsid w:val="00124155"/>
    <w:rsid w:val="00144043"/>
    <w:rsid w:val="001443AF"/>
    <w:rsid w:val="001603B9"/>
    <w:rsid w:val="00166A36"/>
    <w:rsid w:val="0017565D"/>
    <w:rsid w:val="00182B8E"/>
    <w:rsid w:val="00191881"/>
    <w:rsid w:val="001A6725"/>
    <w:rsid w:val="001E70F5"/>
    <w:rsid w:val="0021604A"/>
    <w:rsid w:val="00226806"/>
    <w:rsid w:val="002534DF"/>
    <w:rsid w:val="00260DEA"/>
    <w:rsid w:val="00296BE8"/>
    <w:rsid w:val="002978EA"/>
    <w:rsid w:val="002B3122"/>
    <w:rsid w:val="002B5AAC"/>
    <w:rsid w:val="00324732"/>
    <w:rsid w:val="00326AEB"/>
    <w:rsid w:val="00330270"/>
    <w:rsid w:val="00340BBE"/>
    <w:rsid w:val="003442AE"/>
    <w:rsid w:val="00347B39"/>
    <w:rsid w:val="00352B1C"/>
    <w:rsid w:val="00377C5B"/>
    <w:rsid w:val="0038419B"/>
    <w:rsid w:val="0039094B"/>
    <w:rsid w:val="003A3FB9"/>
    <w:rsid w:val="003C1822"/>
    <w:rsid w:val="003C3B4A"/>
    <w:rsid w:val="003F08E8"/>
    <w:rsid w:val="00407451"/>
    <w:rsid w:val="00411CC3"/>
    <w:rsid w:val="004663B2"/>
    <w:rsid w:val="00485F35"/>
    <w:rsid w:val="004962BF"/>
    <w:rsid w:val="00497CA8"/>
    <w:rsid w:val="004A2185"/>
    <w:rsid w:val="004B7BCB"/>
    <w:rsid w:val="004D0414"/>
    <w:rsid w:val="004D1821"/>
    <w:rsid w:val="004F1159"/>
    <w:rsid w:val="00500D9A"/>
    <w:rsid w:val="00512A95"/>
    <w:rsid w:val="00514C90"/>
    <w:rsid w:val="005318FC"/>
    <w:rsid w:val="005472B2"/>
    <w:rsid w:val="005A0106"/>
    <w:rsid w:val="005A270E"/>
    <w:rsid w:val="005C2A8C"/>
    <w:rsid w:val="005C5301"/>
    <w:rsid w:val="005D19EF"/>
    <w:rsid w:val="005D6159"/>
    <w:rsid w:val="00631EFB"/>
    <w:rsid w:val="006353E8"/>
    <w:rsid w:val="00641E09"/>
    <w:rsid w:val="006503C1"/>
    <w:rsid w:val="0065666C"/>
    <w:rsid w:val="006C5181"/>
    <w:rsid w:val="006D6A4C"/>
    <w:rsid w:val="006E102B"/>
    <w:rsid w:val="006E332D"/>
    <w:rsid w:val="006E68A0"/>
    <w:rsid w:val="007143EF"/>
    <w:rsid w:val="00740BBB"/>
    <w:rsid w:val="00746439"/>
    <w:rsid w:val="0074751C"/>
    <w:rsid w:val="00777651"/>
    <w:rsid w:val="007824E8"/>
    <w:rsid w:val="00787E80"/>
    <w:rsid w:val="007A115A"/>
    <w:rsid w:val="007C1DD8"/>
    <w:rsid w:val="007C5A09"/>
    <w:rsid w:val="007E7F51"/>
    <w:rsid w:val="007F6AA4"/>
    <w:rsid w:val="007F76D5"/>
    <w:rsid w:val="008060F4"/>
    <w:rsid w:val="00812275"/>
    <w:rsid w:val="00814D2E"/>
    <w:rsid w:val="00825407"/>
    <w:rsid w:val="0083044C"/>
    <w:rsid w:val="008326D7"/>
    <w:rsid w:val="00837920"/>
    <w:rsid w:val="00850AC8"/>
    <w:rsid w:val="008622D5"/>
    <w:rsid w:val="008822B8"/>
    <w:rsid w:val="00883F1A"/>
    <w:rsid w:val="008A3F9D"/>
    <w:rsid w:val="008B449A"/>
    <w:rsid w:val="008D0799"/>
    <w:rsid w:val="008D7D89"/>
    <w:rsid w:val="008F3EC6"/>
    <w:rsid w:val="00900895"/>
    <w:rsid w:val="00920F73"/>
    <w:rsid w:val="00932BD7"/>
    <w:rsid w:val="00947E2E"/>
    <w:rsid w:val="00957205"/>
    <w:rsid w:val="00973CE7"/>
    <w:rsid w:val="009747ED"/>
    <w:rsid w:val="00975070"/>
    <w:rsid w:val="00981F11"/>
    <w:rsid w:val="00982A32"/>
    <w:rsid w:val="009C1CB6"/>
    <w:rsid w:val="009D18F6"/>
    <w:rsid w:val="009D2777"/>
    <w:rsid w:val="009D568F"/>
    <w:rsid w:val="009D6690"/>
    <w:rsid w:val="009F1176"/>
    <w:rsid w:val="00A003C4"/>
    <w:rsid w:val="00A062A9"/>
    <w:rsid w:val="00A17761"/>
    <w:rsid w:val="00A47247"/>
    <w:rsid w:val="00A52419"/>
    <w:rsid w:val="00A53710"/>
    <w:rsid w:val="00A56518"/>
    <w:rsid w:val="00A9038D"/>
    <w:rsid w:val="00A91BD8"/>
    <w:rsid w:val="00AA2735"/>
    <w:rsid w:val="00AB2832"/>
    <w:rsid w:val="00AC059E"/>
    <w:rsid w:val="00AF7466"/>
    <w:rsid w:val="00B01C41"/>
    <w:rsid w:val="00B07AB6"/>
    <w:rsid w:val="00B12425"/>
    <w:rsid w:val="00B13C79"/>
    <w:rsid w:val="00B43E73"/>
    <w:rsid w:val="00B50680"/>
    <w:rsid w:val="00B60D6D"/>
    <w:rsid w:val="00B90D7D"/>
    <w:rsid w:val="00BA2E20"/>
    <w:rsid w:val="00BC486A"/>
    <w:rsid w:val="00C35F78"/>
    <w:rsid w:val="00C40E86"/>
    <w:rsid w:val="00C46707"/>
    <w:rsid w:val="00C47747"/>
    <w:rsid w:val="00C516B1"/>
    <w:rsid w:val="00C96952"/>
    <w:rsid w:val="00CA12E4"/>
    <w:rsid w:val="00CA2EEA"/>
    <w:rsid w:val="00CB20D0"/>
    <w:rsid w:val="00CB57A2"/>
    <w:rsid w:val="00CC4252"/>
    <w:rsid w:val="00CC6891"/>
    <w:rsid w:val="00CF3643"/>
    <w:rsid w:val="00D05A0D"/>
    <w:rsid w:val="00D15B31"/>
    <w:rsid w:val="00D22043"/>
    <w:rsid w:val="00D33AF3"/>
    <w:rsid w:val="00D371BB"/>
    <w:rsid w:val="00D82FAC"/>
    <w:rsid w:val="00D86033"/>
    <w:rsid w:val="00D87CE4"/>
    <w:rsid w:val="00D90E76"/>
    <w:rsid w:val="00DB3251"/>
    <w:rsid w:val="00DB669A"/>
    <w:rsid w:val="00DC55A0"/>
    <w:rsid w:val="00DF17CF"/>
    <w:rsid w:val="00DF21D6"/>
    <w:rsid w:val="00DF2984"/>
    <w:rsid w:val="00E016AA"/>
    <w:rsid w:val="00E27C5F"/>
    <w:rsid w:val="00E37EFB"/>
    <w:rsid w:val="00E43EE6"/>
    <w:rsid w:val="00E47600"/>
    <w:rsid w:val="00E65F1F"/>
    <w:rsid w:val="00E667AA"/>
    <w:rsid w:val="00E922CD"/>
    <w:rsid w:val="00E94C72"/>
    <w:rsid w:val="00EA47BF"/>
    <w:rsid w:val="00EB631F"/>
    <w:rsid w:val="00EC4F2C"/>
    <w:rsid w:val="00EF0873"/>
    <w:rsid w:val="00F15A57"/>
    <w:rsid w:val="00F2597E"/>
    <w:rsid w:val="00F31CCE"/>
    <w:rsid w:val="00F332AB"/>
    <w:rsid w:val="00F407D9"/>
    <w:rsid w:val="00F54C9B"/>
    <w:rsid w:val="00F6209D"/>
    <w:rsid w:val="00F620CB"/>
    <w:rsid w:val="00F801AA"/>
    <w:rsid w:val="00F82718"/>
    <w:rsid w:val="00FA1F3F"/>
    <w:rsid w:val="00FB15DB"/>
    <w:rsid w:val="00FC01CC"/>
    <w:rsid w:val="00FE4B99"/>
    <w:rsid w:val="00FE612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2C7EB"/>
  <w15:docId w15:val="{333059BE-E7FE-4C08-90C5-6E6BD1BF7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en-US" w:bidi="ar-SA"/>
      </w:rPr>
    </w:rPrDefault>
    <w:pPrDefault>
      <w:pPr>
        <w:spacing w:after="160" w:line="288" w:lineRule="auto"/>
        <w:ind w:left="216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3FB9"/>
    <w:pPr>
      <w:jc w:val="both"/>
    </w:pPr>
    <w:rPr>
      <w:color w:val="000000" w:themeColor="text1"/>
      <w:sz w:val="24"/>
    </w:rPr>
  </w:style>
  <w:style w:type="paragraph" w:styleId="Titre1">
    <w:name w:val="heading 1"/>
    <w:basedOn w:val="Normal"/>
    <w:next w:val="Normal"/>
    <w:link w:val="Titre1Car"/>
    <w:qFormat/>
    <w:rsid w:val="001236A4"/>
    <w:pPr>
      <w:numPr>
        <w:numId w:val="1"/>
      </w:numPr>
      <w:spacing w:before="400" w:after="60" w:line="240" w:lineRule="auto"/>
      <w:contextualSpacing/>
      <w:outlineLvl w:val="0"/>
    </w:pPr>
    <w:rPr>
      <w:rFonts w:asciiTheme="majorHAnsi" w:eastAsiaTheme="majorEastAsia" w:hAnsiTheme="majorHAnsi" w:cstheme="majorBidi"/>
      <w:smallCaps/>
      <w:color w:val="506E94" w:themeColor="accent6"/>
      <w:spacing w:val="20"/>
      <w:sz w:val="32"/>
      <w:szCs w:val="32"/>
      <w:u w:val="single"/>
    </w:rPr>
  </w:style>
  <w:style w:type="paragraph" w:styleId="Titre2">
    <w:name w:val="heading 2"/>
    <w:basedOn w:val="Normal"/>
    <w:next w:val="Normal"/>
    <w:link w:val="Titre2Car"/>
    <w:unhideWhenUsed/>
    <w:qFormat/>
    <w:rsid w:val="00E922CD"/>
    <w:pPr>
      <w:numPr>
        <w:ilvl w:val="1"/>
        <w:numId w:val="1"/>
      </w:numPr>
      <w:spacing w:before="120" w:after="60" w:line="240" w:lineRule="auto"/>
      <w:contextualSpacing/>
      <w:outlineLvl w:val="1"/>
    </w:pPr>
    <w:rPr>
      <w:rFonts w:asciiTheme="majorHAnsi" w:eastAsiaTheme="majorEastAsia" w:hAnsiTheme="majorHAnsi" w:cstheme="majorBidi"/>
      <w:smallCaps/>
      <w:color w:val="C94A05" w:themeColor="accent2" w:themeShade="BF"/>
      <w:spacing w:val="20"/>
      <w:sz w:val="28"/>
      <w:szCs w:val="28"/>
      <w:u w:val="single"/>
    </w:rPr>
  </w:style>
  <w:style w:type="paragraph" w:styleId="Titre3">
    <w:name w:val="heading 3"/>
    <w:basedOn w:val="Normal"/>
    <w:next w:val="Normal"/>
    <w:link w:val="Titre3Car"/>
    <w:unhideWhenUsed/>
    <w:qFormat/>
    <w:rsid w:val="00E922CD"/>
    <w:pPr>
      <w:numPr>
        <w:ilvl w:val="2"/>
        <w:numId w:val="1"/>
      </w:numPr>
      <w:spacing w:before="120" w:after="60" w:line="240" w:lineRule="auto"/>
      <w:contextualSpacing/>
      <w:outlineLvl w:val="2"/>
    </w:pPr>
    <w:rPr>
      <w:rFonts w:asciiTheme="majorHAnsi" w:eastAsiaTheme="majorEastAsia" w:hAnsiTheme="majorHAnsi" w:cstheme="majorBidi"/>
      <w:smallCaps/>
      <w:color w:val="5C7137" w:themeColor="accent4" w:themeShade="BF"/>
      <w:spacing w:val="20"/>
      <w:sz w:val="28"/>
      <w:szCs w:val="24"/>
      <w:u w:val="single"/>
    </w:rPr>
  </w:style>
  <w:style w:type="paragraph" w:styleId="Titre4">
    <w:name w:val="heading 4"/>
    <w:basedOn w:val="Normal"/>
    <w:next w:val="Normal"/>
    <w:link w:val="Titre4Car"/>
    <w:unhideWhenUsed/>
    <w:qFormat/>
    <w:rsid w:val="001236A4"/>
    <w:pPr>
      <w:numPr>
        <w:ilvl w:val="3"/>
        <w:numId w:val="1"/>
      </w:numPr>
      <w:pBdr>
        <w:bottom w:val="single" w:sz="4" w:space="1" w:color="A1A1A0" w:themeColor="text2" w:themeTint="7F"/>
      </w:pBdr>
      <w:spacing w:before="200" w:after="100" w:line="240" w:lineRule="auto"/>
      <w:contextualSpacing/>
      <w:outlineLvl w:val="3"/>
    </w:pPr>
    <w:rPr>
      <w:rFonts w:asciiTheme="majorHAnsi" w:eastAsiaTheme="majorEastAsia" w:hAnsiTheme="majorHAnsi" w:cstheme="majorBidi"/>
      <w:b/>
      <w:bCs/>
      <w:smallCaps/>
      <w:color w:val="727271" w:themeColor="text2" w:themeTint="BF"/>
      <w:spacing w:val="20"/>
    </w:rPr>
  </w:style>
  <w:style w:type="paragraph" w:styleId="Titre5">
    <w:name w:val="heading 5"/>
    <w:basedOn w:val="Normal"/>
    <w:next w:val="Normal"/>
    <w:link w:val="Titre5Car"/>
    <w:unhideWhenUsed/>
    <w:qFormat/>
    <w:rsid w:val="00E922CD"/>
    <w:pPr>
      <w:numPr>
        <w:ilvl w:val="4"/>
        <w:numId w:val="1"/>
      </w:numPr>
      <w:pBdr>
        <w:bottom w:val="single" w:sz="4" w:space="1" w:color="8E8E8D" w:themeColor="text2" w:themeTint="99"/>
      </w:pBdr>
      <w:spacing w:before="200" w:after="100" w:line="240" w:lineRule="auto"/>
      <w:contextualSpacing/>
      <w:outlineLvl w:val="4"/>
    </w:pPr>
    <w:rPr>
      <w:rFonts w:asciiTheme="majorHAnsi" w:eastAsiaTheme="majorEastAsia" w:hAnsiTheme="majorHAnsi" w:cstheme="majorBidi"/>
      <w:smallCaps/>
      <w:color w:val="727271" w:themeColor="text2" w:themeTint="BF"/>
      <w:spacing w:val="20"/>
    </w:rPr>
  </w:style>
  <w:style w:type="paragraph" w:styleId="Titre6">
    <w:name w:val="heading 6"/>
    <w:basedOn w:val="Normal"/>
    <w:next w:val="Normal"/>
    <w:link w:val="Titre6Car"/>
    <w:unhideWhenUsed/>
    <w:qFormat/>
    <w:rsid w:val="001236A4"/>
    <w:pPr>
      <w:numPr>
        <w:ilvl w:val="5"/>
        <w:numId w:val="1"/>
      </w:numPr>
      <w:pBdr>
        <w:bottom w:val="dotted" w:sz="8" w:space="1" w:color="5A7277" w:themeColor="background2" w:themeShade="7F"/>
      </w:pBdr>
      <w:spacing w:before="200" w:after="100"/>
      <w:contextualSpacing/>
      <w:outlineLvl w:val="5"/>
    </w:pPr>
    <w:rPr>
      <w:rFonts w:asciiTheme="majorHAnsi" w:eastAsiaTheme="majorEastAsia" w:hAnsiTheme="majorHAnsi" w:cstheme="majorBidi"/>
      <w:smallCaps/>
      <w:color w:val="5A7277" w:themeColor="background2" w:themeShade="7F"/>
      <w:spacing w:val="20"/>
    </w:rPr>
  </w:style>
  <w:style w:type="paragraph" w:styleId="Titre7">
    <w:name w:val="heading 7"/>
    <w:basedOn w:val="Normal"/>
    <w:next w:val="Normal"/>
    <w:link w:val="Titre7Car"/>
    <w:unhideWhenUsed/>
    <w:qFormat/>
    <w:rsid w:val="001236A4"/>
    <w:pPr>
      <w:numPr>
        <w:ilvl w:val="6"/>
        <w:numId w:val="1"/>
      </w:numPr>
      <w:pBdr>
        <w:bottom w:val="dotted" w:sz="8" w:space="1" w:color="5A7277" w:themeColor="background2" w:themeShade="7F"/>
      </w:pBdr>
      <w:spacing w:before="200" w:after="100" w:line="240" w:lineRule="auto"/>
      <w:contextualSpacing/>
      <w:outlineLvl w:val="6"/>
    </w:pPr>
    <w:rPr>
      <w:rFonts w:asciiTheme="majorHAnsi" w:eastAsiaTheme="majorEastAsia" w:hAnsiTheme="majorHAnsi" w:cstheme="majorBidi"/>
      <w:b/>
      <w:bCs/>
      <w:smallCaps/>
      <w:color w:val="5A7277" w:themeColor="background2" w:themeShade="7F"/>
      <w:spacing w:val="20"/>
      <w:sz w:val="16"/>
      <w:szCs w:val="16"/>
    </w:rPr>
  </w:style>
  <w:style w:type="paragraph" w:styleId="Titre8">
    <w:name w:val="heading 8"/>
    <w:basedOn w:val="Normal"/>
    <w:next w:val="Normal"/>
    <w:link w:val="Titre8Car"/>
    <w:unhideWhenUsed/>
    <w:qFormat/>
    <w:rsid w:val="001236A4"/>
    <w:pPr>
      <w:numPr>
        <w:ilvl w:val="7"/>
        <w:numId w:val="1"/>
      </w:numPr>
      <w:spacing w:before="200" w:after="60" w:line="240" w:lineRule="auto"/>
      <w:contextualSpacing/>
      <w:outlineLvl w:val="7"/>
    </w:pPr>
    <w:rPr>
      <w:rFonts w:asciiTheme="majorHAnsi" w:eastAsiaTheme="majorEastAsia" w:hAnsiTheme="majorHAnsi" w:cstheme="majorBidi"/>
      <w:b/>
      <w:smallCaps/>
      <w:color w:val="5A7277" w:themeColor="background2" w:themeShade="7F"/>
      <w:spacing w:val="20"/>
      <w:sz w:val="16"/>
      <w:szCs w:val="16"/>
    </w:rPr>
  </w:style>
  <w:style w:type="paragraph" w:styleId="Titre9">
    <w:name w:val="heading 9"/>
    <w:basedOn w:val="Normal"/>
    <w:next w:val="Normal"/>
    <w:link w:val="Titre9Car"/>
    <w:unhideWhenUsed/>
    <w:qFormat/>
    <w:rsid w:val="001236A4"/>
    <w:pPr>
      <w:numPr>
        <w:ilvl w:val="8"/>
        <w:numId w:val="1"/>
      </w:numPr>
      <w:spacing w:before="200" w:after="60" w:line="240" w:lineRule="auto"/>
      <w:contextualSpacing/>
      <w:outlineLvl w:val="8"/>
    </w:pPr>
    <w:rPr>
      <w:rFonts w:asciiTheme="majorHAnsi" w:eastAsiaTheme="majorEastAsia" w:hAnsiTheme="majorHAnsi" w:cstheme="majorBidi"/>
      <w:smallCaps/>
      <w:color w:val="5A7277" w:themeColor="background2" w:themeShade="7F"/>
      <w:spacing w:val="2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next w:val="Normal"/>
    <w:link w:val="TitreCar"/>
    <w:uiPriority w:val="10"/>
    <w:qFormat/>
    <w:rsid w:val="001236A4"/>
    <w:pPr>
      <w:spacing w:line="240" w:lineRule="auto"/>
      <w:ind w:left="0"/>
      <w:contextualSpacing/>
    </w:pPr>
    <w:rPr>
      <w:rFonts w:asciiTheme="majorHAnsi" w:eastAsiaTheme="majorEastAsia" w:hAnsiTheme="majorHAnsi" w:cstheme="majorBidi"/>
      <w:smallCaps/>
      <w:color w:val="323231" w:themeColor="text2" w:themeShade="BF"/>
      <w:spacing w:val="5"/>
      <w:sz w:val="72"/>
      <w:szCs w:val="72"/>
    </w:rPr>
  </w:style>
  <w:style w:type="character" w:customStyle="1" w:styleId="TitreCar">
    <w:name w:val="Titre Car"/>
    <w:basedOn w:val="Policepardfaut"/>
    <w:link w:val="Titre"/>
    <w:uiPriority w:val="10"/>
    <w:rsid w:val="001236A4"/>
    <w:rPr>
      <w:rFonts w:asciiTheme="majorHAnsi" w:eastAsiaTheme="majorEastAsia" w:hAnsiTheme="majorHAnsi" w:cstheme="majorBidi"/>
      <w:smallCaps/>
      <w:color w:val="323231" w:themeColor="text2" w:themeShade="BF"/>
      <w:spacing w:val="5"/>
      <w:sz w:val="72"/>
      <w:szCs w:val="72"/>
    </w:rPr>
  </w:style>
  <w:style w:type="paragraph" w:styleId="Sous-titre">
    <w:name w:val="Subtitle"/>
    <w:next w:val="Normal"/>
    <w:link w:val="Sous-titreCar"/>
    <w:uiPriority w:val="11"/>
    <w:qFormat/>
    <w:rsid w:val="001236A4"/>
    <w:pPr>
      <w:spacing w:after="600" w:line="240" w:lineRule="auto"/>
      <w:ind w:left="0"/>
    </w:pPr>
    <w:rPr>
      <w:smallCaps/>
      <w:color w:val="5A7277" w:themeColor="background2" w:themeShade="7F"/>
      <w:spacing w:val="5"/>
      <w:sz w:val="28"/>
      <w:szCs w:val="28"/>
    </w:rPr>
  </w:style>
  <w:style w:type="character" w:customStyle="1" w:styleId="Sous-titreCar">
    <w:name w:val="Sous-titre Car"/>
    <w:basedOn w:val="Policepardfaut"/>
    <w:link w:val="Sous-titre"/>
    <w:uiPriority w:val="11"/>
    <w:rsid w:val="001236A4"/>
    <w:rPr>
      <w:smallCaps/>
      <w:color w:val="5A7277" w:themeColor="background2" w:themeShade="7F"/>
      <w:spacing w:val="5"/>
      <w:sz w:val="28"/>
      <w:szCs w:val="28"/>
    </w:rPr>
  </w:style>
  <w:style w:type="paragraph" w:styleId="Textedebulles">
    <w:name w:val="Balloon Text"/>
    <w:basedOn w:val="Normal"/>
    <w:link w:val="TextedebullesCar"/>
    <w:uiPriority w:val="99"/>
    <w:semiHidden/>
    <w:unhideWhenUsed/>
    <w:rsid w:val="00F8271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82718"/>
    <w:rPr>
      <w:rFonts w:ascii="Tahoma" w:hAnsi="Tahoma" w:cs="Tahoma"/>
      <w:sz w:val="16"/>
      <w:szCs w:val="16"/>
    </w:rPr>
  </w:style>
  <w:style w:type="paragraph" w:styleId="Sansinterligne">
    <w:name w:val="No Spacing"/>
    <w:basedOn w:val="Normal"/>
    <w:link w:val="SansinterligneCar"/>
    <w:uiPriority w:val="1"/>
    <w:qFormat/>
    <w:rsid w:val="001236A4"/>
    <w:pPr>
      <w:spacing w:after="0" w:line="240" w:lineRule="auto"/>
    </w:pPr>
  </w:style>
  <w:style w:type="character" w:customStyle="1" w:styleId="SansinterligneCar">
    <w:name w:val="Sans interligne Car"/>
    <w:basedOn w:val="Policepardfaut"/>
    <w:link w:val="Sansinterligne"/>
    <w:uiPriority w:val="1"/>
    <w:rsid w:val="00F82718"/>
    <w:rPr>
      <w:color w:val="5A5A5A" w:themeColor="text1" w:themeTint="A5"/>
    </w:rPr>
  </w:style>
  <w:style w:type="character" w:styleId="Textedelespacerserv">
    <w:name w:val="Placeholder Text"/>
    <w:basedOn w:val="Policepardfaut"/>
    <w:uiPriority w:val="99"/>
    <w:semiHidden/>
    <w:rsid w:val="00500D9A"/>
    <w:rPr>
      <w:color w:val="808080"/>
    </w:rPr>
  </w:style>
  <w:style w:type="paragraph" w:styleId="En-tte">
    <w:name w:val="header"/>
    <w:basedOn w:val="Normal"/>
    <w:link w:val="En-tteCar"/>
    <w:uiPriority w:val="99"/>
    <w:unhideWhenUsed/>
    <w:rsid w:val="00500D9A"/>
    <w:pPr>
      <w:tabs>
        <w:tab w:val="center" w:pos="4536"/>
        <w:tab w:val="right" w:pos="9072"/>
      </w:tabs>
      <w:spacing w:after="0" w:line="240" w:lineRule="auto"/>
    </w:pPr>
  </w:style>
  <w:style w:type="character" w:customStyle="1" w:styleId="En-tteCar">
    <w:name w:val="En-tête Car"/>
    <w:basedOn w:val="Policepardfaut"/>
    <w:link w:val="En-tte"/>
    <w:uiPriority w:val="99"/>
    <w:rsid w:val="00500D9A"/>
  </w:style>
  <w:style w:type="paragraph" w:styleId="Pieddepage">
    <w:name w:val="footer"/>
    <w:basedOn w:val="Normal"/>
    <w:link w:val="PieddepageCar"/>
    <w:uiPriority w:val="99"/>
    <w:unhideWhenUsed/>
    <w:rsid w:val="00500D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0D9A"/>
  </w:style>
  <w:style w:type="character" w:customStyle="1" w:styleId="Titre1Car">
    <w:name w:val="Titre 1 Car"/>
    <w:basedOn w:val="Policepardfaut"/>
    <w:link w:val="Titre1"/>
    <w:uiPriority w:val="9"/>
    <w:rsid w:val="001236A4"/>
    <w:rPr>
      <w:rFonts w:asciiTheme="majorHAnsi" w:eastAsiaTheme="majorEastAsia" w:hAnsiTheme="majorHAnsi" w:cstheme="majorBidi"/>
      <w:smallCaps/>
      <w:color w:val="506E94" w:themeColor="accent6"/>
      <w:spacing w:val="20"/>
      <w:sz w:val="32"/>
      <w:szCs w:val="32"/>
      <w:u w:val="single"/>
    </w:rPr>
  </w:style>
  <w:style w:type="paragraph" w:styleId="En-ttedetabledesmatires">
    <w:name w:val="TOC Heading"/>
    <w:basedOn w:val="Titre1"/>
    <w:next w:val="Normal"/>
    <w:uiPriority w:val="39"/>
    <w:semiHidden/>
    <w:unhideWhenUsed/>
    <w:qFormat/>
    <w:rsid w:val="001236A4"/>
    <w:pPr>
      <w:outlineLvl w:val="9"/>
    </w:pPr>
    <w:rPr>
      <w:lang w:bidi="en-US"/>
    </w:rPr>
  </w:style>
  <w:style w:type="character" w:customStyle="1" w:styleId="Titre2Car">
    <w:name w:val="Titre 2 Car"/>
    <w:basedOn w:val="Policepardfaut"/>
    <w:link w:val="Titre2"/>
    <w:uiPriority w:val="9"/>
    <w:rsid w:val="00E922CD"/>
    <w:rPr>
      <w:rFonts w:asciiTheme="majorHAnsi" w:eastAsiaTheme="majorEastAsia" w:hAnsiTheme="majorHAnsi" w:cstheme="majorBidi"/>
      <w:smallCaps/>
      <w:color w:val="C94A05" w:themeColor="accent2" w:themeShade="BF"/>
      <w:spacing w:val="20"/>
      <w:sz w:val="28"/>
      <w:szCs w:val="28"/>
      <w:u w:val="single"/>
    </w:rPr>
  </w:style>
  <w:style w:type="character" w:customStyle="1" w:styleId="Titre3Car">
    <w:name w:val="Titre 3 Car"/>
    <w:basedOn w:val="Policepardfaut"/>
    <w:link w:val="Titre3"/>
    <w:uiPriority w:val="9"/>
    <w:rsid w:val="00E922CD"/>
    <w:rPr>
      <w:rFonts w:asciiTheme="majorHAnsi" w:eastAsiaTheme="majorEastAsia" w:hAnsiTheme="majorHAnsi" w:cstheme="majorBidi"/>
      <w:smallCaps/>
      <w:color w:val="5C7137" w:themeColor="accent4" w:themeShade="BF"/>
      <w:spacing w:val="20"/>
      <w:sz w:val="28"/>
      <w:szCs w:val="24"/>
      <w:u w:val="single"/>
    </w:rPr>
  </w:style>
  <w:style w:type="character" w:customStyle="1" w:styleId="Titre4Car">
    <w:name w:val="Titre 4 Car"/>
    <w:basedOn w:val="Policepardfaut"/>
    <w:link w:val="Titre4"/>
    <w:rsid w:val="001236A4"/>
    <w:rPr>
      <w:rFonts w:asciiTheme="majorHAnsi" w:eastAsiaTheme="majorEastAsia" w:hAnsiTheme="majorHAnsi" w:cstheme="majorBidi"/>
      <w:b/>
      <w:bCs/>
      <w:smallCaps/>
      <w:color w:val="727271" w:themeColor="text2" w:themeTint="BF"/>
      <w:spacing w:val="20"/>
    </w:rPr>
  </w:style>
  <w:style w:type="character" w:customStyle="1" w:styleId="Titre5Car">
    <w:name w:val="Titre 5 Car"/>
    <w:basedOn w:val="Policepardfaut"/>
    <w:link w:val="Titre5"/>
    <w:rsid w:val="00E922CD"/>
    <w:rPr>
      <w:rFonts w:asciiTheme="majorHAnsi" w:eastAsiaTheme="majorEastAsia" w:hAnsiTheme="majorHAnsi" w:cstheme="majorBidi"/>
      <w:smallCaps/>
      <w:color w:val="727271" w:themeColor="text2" w:themeTint="BF"/>
      <w:spacing w:val="20"/>
      <w:sz w:val="24"/>
    </w:rPr>
  </w:style>
  <w:style w:type="character" w:customStyle="1" w:styleId="Titre6Car">
    <w:name w:val="Titre 6 Car"/>
    <w:basedOn w:val="Policepardfaut"/>
    <w:link w:val="Titre6"/>
    <w:rsid w:val="001236A4"/>
    <w:rPr>
      <w:rFonts w:asciiTheme="majorHAnsi" w:eastAsiaTheme="majorEastAsia" w:hAnsiTheme="majorHAnsi" w:cstheme="majorBidi"/>
      <w:smallCaps/>
      <w:color w:val="5A7277" w:themeColor="background2" w:themeShade="7F"/>
      <w:spacing w:val="20"/>
    </w:rPr>
  </w:style>
  <w:style w:type="character" w:customStyle="1" w:styleId="Titre7Car">
    <w:name w:val="Titre 7 Car"/>
    <w:basedOn w:val="Policepardfaut"/>
    <w:link w:val="Titre7"/>
    <w:uiPriority w:val="9"/>
    <w:semiHidden/>
    <w:rsid w:val="001236A4"/>
    <w:rPr>
      <w:rFonts w:asciiTheme="majorHAnsi" w:eastAsiaTheme="majorEastAsia" w:hAnsiTheme="majorHAnsi" w:cstheme="majorBidi"/>
      <w:b/>
      <w:bCs/>
      <w:smallCaps/>
      <w:color w:val="5A7277" w:themeColor="background2" w:themeShade="7F"/>
      <w:spacing w:val="20"/>
      <w:sz w:val="16"/>
      <w:szCs w:val="16"/>
    </w:rPr>
  </w:style>
  <w:style w:type="character" w:customStyle="1" w:styleId="Titre8Car">
    <w:name w:val="Titre 8 Car"/>
    <w:basedOn w:val="Policepardfaut"/>
    <w:link w:val="Titre8"/>
    <w:uiPriority w:val="9"/>
    <w:semiHidden/>
    <w:rsid w:val="001236A4"/>
    <w:rPr>
      <w:rFonts w:asciiTheme="majorHAnsi" w:eastAsiaTheme="majorEastAsia" w:hAnsiTheme="majorHAnsi" w:cstheme="majorBidi"/>
      <w:b/>
      <w:smallCaps/>
      <w:color w:val="5A7277" w:themeColor="background2" w:themeShade="7F"/>
      <w:spacing w:val="20"/>
      <w:sz w:val="16"/>
      <w:szCs w:val="16"/>
    </w:rPr>
  </w:style>
  <w:style w:type="character" w:customStyle="1" w:styleId="Titre9Car">
    <w:name w:val="Titre 9 Car"/>
    <w:basedOn w:val="Policepardfaut"/>
    <w:link w:val="Titre9"/>
    <w:uiPriority w:val="9"/>
    <w:semiHidden/>
    <w:rsid w:val="001236A4"/>
    <w:rPr>
      <w:rFonts w:asciiTheme="majorHAnsi" w:eastAsiaTheme="majorEastAsia" w:hAnsiTheme="majorHAnsi" w:cstheme="majorBidi"/>
      <w:smallCaps/>
      <w:color w:val="5A7277" w:themeColor="background2" w:themeShade="7F"/>
      <w:spacing w:val="20"/>
      <w:sz w:val="16"/>
      <w:szCs w:val="16"/>
    </w:rPr>
  </w:style>
  <w:style w:type="paragraph" w:styleId="Lgende">
    <w:name w:val="caption"/>
    <w:basedOn w:val="Normal"/>
    <w:next w:val="Normal"/>
    <w:uiPriority w:val="35"/>
    <w:semiHidden/>
    <w:unhideWhenUsed/>
    <w:qFormat/>
    <w:rsid w:val="001236A4"/>
    <w:rPr>
      <w:b/>
      <w:bCs/>
      <w:smallCaps/>
      <w:color w:val="434342" w:themeColor="text2"/>
      <w:spacing w:val="10"/>
      <w:sz w:val="18"/>
      <w:szCs w:val="18"/>
    </w:rPr>
  </w:style>
  <w:style w:type="character" w:styleId="lev">
    <w:name w:val="Strong"/>
    <w:uiPriority w:val="22"/>
    <w:qFormat/>
    <w:rsid w:val="001236A4"/>
    <w:rPr>
      <w:b/>
      <w:bCs/>
      <w:spacing w:val="0"/>
    </w:rPr>
  </w:style>
  <w:style w:type="character" w:styleId="Accentuation">
    <w:name w:val="Emphasis"/>
    <w:uiPriority w:val="20"/>
    <w:qFormat/>
    <w:rsid w:val="001236A4"/>
    <w:rPr>
      <w:b/>
      <w:bCs/>
      <w:smallCaps/>
      <w:dstrike w:val="0"/>
      <w:color w:val="5A5A5A" w:themeColor="text1" w:themeTint="A5"/>
      <w:spacing w:val="20"/>
      <w:kern w:val="0"/>
      <w:vertAlign w:val="baseline"/>
    </w:rPr>
  </w:style>
  <w:style w:type="paragraph" w:styleId="Paragraphedeliste">
    <w:name w:val="List Paragraph"/>
    <w:basedOn w:val="Normal"/>
    <w:uiPriority w:val="34"/>
    <w:qFormat/>
    <w:rsid w:val="001236A4"/>
    <w:pPr>
      <w:ind w:left="720"/>
      <w:contextualSpacing/>
    </w:pPr>
  </w:style>
  <w:style w:type="paragraph" w:styleId="Citation">
    <w:name w:val="Quote"/>
    <w:basedOn w:val="Normal"/>
    <w:next w:val="Normal"/>
    <w:link w:val="CitationCar"/>
    <w:uiPriority w:val="29"/>
    <w:qFormat/>
    <w:rsid w:val="001236A4"/>
    <w:rPr>
      <w:i/>
      <w:iCs/>
    </w:rPr>
  </w:style>
  <w:style w:type="character" w:customStyle="1" w:styleId="CitationCar">
    <w:name w:val="Citation Car"/>
    <w:basedOn w:val="Policepardfaut"/>
    <w:link w:val="Citation"/>
    <w:uiPriority w:val="29"/>
    <w:rsid w:val="001236A4"/>
    <w:rPr>
      <w:i/>
      <w:iCs/>
      <w:color w:val="5A5A5A" w:themeColor="text1" w:themeTint="A5"/>
    </w:rPr>
  </w:style>
  <w:style w:type="paragraph" w:styleId="Citationintense">
    <w:name w:val="Intense Quote"/>
    <w:basedOn w:val="Normal"/>
    <w:next w:val="Normal"/>
    <w:link w:val="CitationintenseCar"/>
    <w:uiPriority w:val="30"/>
    <w:qFormat/>
    <w:rsid w:val="001236A4"/>
    <w:pPr>
      <w:pBdr>
        <w:top w:val="single" w:sz="4" w:space="12" w:color="9A9C9E" w:themeColor="accent1" w:themeTint="BF"/>
        <w:left w:val="single" w:sz="4" w:space="15" w:color="9A9C9E" w:themeColor="accent1" w:themeTint="BF"/>
        <w:bottom w:val="single" w:sz="12" w:space="10" w:color="5A5C5E" w:themeColor="accent1" w:themeShade="BF"/>
        <w:right w:val="single" w:sz="12" w:space="15" w:color="5A5C5E" w:themeColor="accent1" w:themeShade="BF"/>
        <w:between w:val="single" w:sz="4" w:space="12" w:color="9A9C9E" w:themeColor="accent1" w:themeTint="BF"/>
        <w:bar w:val="single" w:sz="4" w:color="9A9C9E" w:themeColor="accent1" w:themeTint="BF"/>
      </w:pBdr>
      <w:spacing w:line="300" w:lineRule="auto"/>
      <w:ind w:left="2506" w:right="432"/>
    </w:pPr>
    <w:rPr>
      <w:rFonts w:asciiTheme="majorHAnsi" w:eastAsiaTheme="majorEastAsia" w:hAnsiTheme="majorHAnsi" w:cstheme="majorBidi"/>
      <w:smallCaps/>
      <w:color w:val="5A5C5E" w:themeColor="accent1" w:themeShade="BF"/>
    </w:rPr>
  </w:style>
  <w:style w:type="character" w:customStyle="1" w:styleId="CitationintenseCar">
    <w:name w:val="Citation intense Car"/>
    <w:basedOn w:val="Policepardfaut"/>
    <w:link w:val="Citationintense"/>
    <w:uiPriority w:val="30"/>
    <w:rsid w:val="001236A4"/>
    <w:rPr>
      <w:rFonts w:asciiTheme="majorHAnsi" w:eastAsiaTheme="majorEastAsia" w:hAnsiTheme="majorHAnsi" w:cstheme="majorBidi"/>
      <w:smallCaps/>
      <w:color w:val="5A5C5E" w:themeColor="accent1" w:themeShade="BF"/>
    </w:rPr>
  </w:style>
  <w:style w:type="character" w:styleId="Accentuationlgre">
    <w:name w:val="Subtle Emphasis"/>
    <w:uiPriority w:val="19"/>
    <w:qFormat/>
    <w:rsid w:val="001236A4"/>
    <w:rPr>
      <w:smallCaps/>
      <w:dstrike w:val="0"/>
      <w:color w:val="5A5A5A" w:themeColor="text1" w:themeTint="A5"/>
      <w:vertAlign w:val="baseline"/>
    </w:rPr>
  </w:style>
  <w:style w:type="character" w:styleId="Accentuationintense">
    <w:name w:val="Intense Emphasis"/>
    <w:uiPriority w:val="21"/>
    <w:qFormat/>
    <w:rsid w:val="001236A4"/>
    <w:rPr>
      <w:b/>
      <w:bCs/>
      <w:smallCaps/>
      <w:color w:val="797B7E" w:themeColor="accent1"/>
      <w:spacing w:val="40"/>
    </w:rPr>
  </w:style>
  <w:style w:type="character" w:styleId="Rfrencelgre">
    <w:name w:val="Subtle Reference"/>
    <w:uiPriority w:val="31"/>
    <w:qFormat/>
    <w:rsid w:val="001236A4"/>
    <w:rPr>
      <w:rFonts w:asciiTheme="majorHAnsi" w:eastAsiaTheme="majorEastAsia" w:hAnsiTheme="majorHAnsi" w:cstheme="majorBidi"/>
      <w:i/>
      <w:iCs/>
      <w:smallCaps/>
      <w:color w:val="5A5A5A" w:themeColor="text1" w:themeTint="A5"/>
      <w:spacing w:val="20"/>
    </w:rPr>
  </w:style>
  <w:style w:type="character" w:styleId="Rfrenceintense">
    <w:name w:val="Intense Reference"/>
    <w:uiPriority w:val="32"/>
    <w:qFormat/>
    <w:rsid w:val="001236A4"/>
    <w:rPr>
      <w:rFonts w:asciiTheme="majorHAnsi" w:eastAsiaTheme="majorEastAsia" w:hAnsiTheme="majorHAnsi" w:cstheme="majorBidi"/>
      <w:b/>
      <w:bCs/>
      <w:i/>
      <w:iCs/>
      <w:smallCaps/>
      <w:color w:val="323231" w:themeColor="text2" w:themeShade="BF"/>
      <w:spacing w:val="20"/>
    </w:rPr>
  </w:style>
  <w:style w:type="character" w:styleId="Titredulivre">
    <w:name w:val="Book Title"/>
    <w:uiPriority w:val="33"/>
    <w:qFormat/>
    <w:rsid w:val="001236A4"/>
    <w:rPr>
      <w:rFonts w:asciiTheme="majorHAnsi" w:eastAsiaTheme="majorEastAsia" w:hAnsiTheme="majorHAnsi" w:cstheme="majorBidi"/>
      <w:b/>
      <w:bCs/>
      <w:smallCaps/>
      <w:color w:val="323231" w:themeColor="text2" w:themeShade="BF"/>
      <w:spacing w:val="10"/>
      <w:u w:val="single"/>
    </w:rPr>
  </w:style>
  <w:style w:type="table" w:styleId="Listefonce-Accent6">
    <w:name w:val="Dark List Accent 6"/>
    <w:basedOn w:val="TableauNormal"/>
    <w:uiPriority w:val="70"/>
    <w:rsid w:val="00CA12E4"/>
    <w:pPr>
      <w:spacing w:after="0" w:line="240" w:lineRule="auto"/>
    </w:pPr>
    <w:rPr>
      <w:color w:val="FFFFFF" w:themeColor="background1"/>
    </w:rPr>
    <w:tblPr>
      <w:tblStyleRowBandSize w:val="1"/>
      <w:tblStyleColBandSize w:val="1"/>
    </w:tblPr>
    <w:tcPr>
      <w:shd w:val="clear" w:color="auto" w:fill="506E94"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364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C526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C526E" w:themeFill="accent6" w:themeFillShade="BF"/>
      </w:tcPr>
    </w:tblStylePr>
    <w:tblStylePr w:type="band1Vert">
      <w:tblPr/>
      <w:tcPr>
        <w:tcBorders>
          <w:top w:val="nil"/>
          <w:left w:val="nil"/>
          <w:bottom w:val="nil"/>
          <w:right w:val="nil"/>
          <w:insideH w:val="nil"/>
          <w:insideV w:val="nil"/>
        </w:tcBorders>
        <w:shd w:val="clear" w:color="auto" w:fill="3C526E" w:themeFill="accent6" w:themeFillShade="BF"/>
      </w:tcPr>
    </w:tblStylePr>
    <w:tblStylePr w:type="band1Horz">
      <w:tblPr/>
      <w:tcPr>
        <w:tcBorders>
          <w:top w:val="nil"/>
          <w:left w:val="nil"/>
          <w:bottom w:val="nil"/>
          <w:right w:val="nil"/>
          <w:insideH w:val="nil"/>
          <w:insideV w:val="nil"/>
        </w:tcBorders>
        <w:shd w:val="clear" w:color="auto" w:fill="3C526E" w:themeFill="accent6" w:themeFillShade="BF"/>
      </w:tcPr>
    </w:tblStylePr>
  </w:style>
  <w:style w:type="table" w:styleId="Tramecouleur">
    <w:name w:val="Colorful Shading"/>
    <w:basedOn w:val="TableauNormal"/>
    <w:uiPriority w:val="71"/>
    <w:rsid w:val="00CA12E4"/>
    <w:pPr>
      <w:spacing w:after="0" w:line="240" w:lineRule="auto"/>
    </w:pPr>
    <w:rPr>
      <w:color w:val="000000" w:themeColor="text1"/>
    </w:rPr>
    <w:tblPr>
      <w:tblStyleRowBandSize w:val="1"/>
      <w:tblStyleColBandSize w:val="1"/>
      <w:tblBorders>
        <w:top w:val="single" w:sz="24" w:space="0" w:color="F96A1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96A1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A12E4"/>
    <w:pPr>
      <w:spacing w:after="0" w:line="240" w:lineRule="auto"/>
    </w:pPr>
    <w:rPr>
      <w:color w:val="000000" w:themeColor="text1"/>
    </w:rPr>
    <w:tblPr>
      <w:tblStyleRowBandSize w:val="1"/>
      <w:tblStyleColBandSize w:val="1"/>
      <w:tblBorders>
        <w:top w:val="single" w:sz="24" w:space="0" w:color="F96A1B" w:themeColor="accent2"/>
        <w:left w:val="single" w:sz="4" w:space="0" w:color="797B7E" w:themeColor="accent1"/>
        <w:bottom w:val="single" w:sz="4" w:space="0" w:color="797B7E" w:themeColor="accent1"/>
        <w:right w:val="single" w:sz="4" w:space="0" w:color="797B7E" w:themeColor="accent1"/>
        <w:insideH w:val="single" w:sz="4" w:space="0" w:color="FFFFFF" w:themeColor="background1"/>
        <w:insideV w:val="single" w:sz="4" w:space="0" w:color="FFFFFF" w:themeColor="background1"/>
      </w:tblBorders>
    </w:tblPr>
    <w:tcPr>
      <w:shd w:val="clear" w:color="auto" w:fill="F1F1F2" w:themeFill="accent1" w:themeFillTint="19"/>
    </w:tcPr>
    <w:tblStylePr w:type="firstRow">
      <w:rPr>
        <w:b/>
        <w:bCs/>
      </w:rPr>
      <w:tblPr/>
      <w:tcPr>
        <w:tcBorders>
          <w:top w:val="nil"/>
          <w:left w:val="nil"/>
          <w:bottom w:val="single" w:sz="24" w:space="0" w:color="F96A1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494B" w:themeFill="accent1" w:themeFillShade="99"/>
      </w:tcPr>
    </w:tblStylePr>
    <w:tblStylePr w:type="firstCol">
      <w:rPr>
        <w:color w:val="FFFFFF" w:themeColor="background1"/>
      </w:rPr>
      <w:tblPr/>
      <w:tcPr>
        <w:tcBorders>
          <w:top w:val="nil"/>
          <w:left w:val="nil"/>
          <w:bottom w:val="nil"/>
          <w:right w:val="nil"/>
          <w:insideH w:val="single" w:sz="4" w:space="0" w:color="48494B" w:themeColor="accent1" w:themeShade="99"/>
          <w:insideV w:val="nil"/>
        </w:tcBorders>
        <w:shd w:val="clear" w:color="auto" w:fill="48494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8494B" w:themeFill="accent1" w:themeFillShade="99"/>
      </w:tcPr>
    </w:tblStylePr>
    <w:tblStylePr w:type="band1Vert">
      <w:tblPr/>
      <w:tcPr>
        <w:shd w:val="clear" w:color="auto" w:fill="C9CACB" w:themeFill="accent1" w:themeFillTint="66"/>
      </w:tcPr>
    </w:tblStylePr>
    <w:tblStylePr w:type="band1Horz">
      <w:tblPr/>
      <w:tcPr>
        <w:shd w:val="clear" w:color="auto" w:fill="BCBDB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17565D"/>
    <w:pPr>
      <w:spacing w:after="0" w:line="240" w:lineRule="auto"/>
    </w:pPr>
    <w:rPr>
      <w:color w:val="000000" w:themeColor="text1"/>
    </w:rPr>
    <w:tblPr>
      <w:tblStyleRowBandSize w:val="1"/>
      <w:tblStyleColBandSize w:val="1"/>
      <w:tblBorders>
        <w:top w:val="single" w:sz="24" w:space="0" w:color="F96A1B" w:themeColor="accent2"/>
        <w:left w:val="single" w:sz="4" w:space="0" w:color="F96A1B" w:themeColor="accent2"/>
        <w:bottom w:val="single" w:sz="4" w:space="0" w:color="F96A1B" w:themeColor="accent2"/>
        <w:right w:val="single" w:sz="4" w:space="0" w:color="F96A1B" w:themeColor="accent2"/>
        <w:insideH w:val="single" w:sz="4" w:space="0" w:color="FFFFFF" w:themeColor="background1"/>
        <w:insideV w:val="single" w:sz="4" w:space="0" w:color="FFFFFF" w:themeColor="background1"/>
      </w:tblBorders>
    </w:tblPr>
    <w:tcPr>
      <w:shd w:val="clear" w:color="auto" w:fill="FEF0E8" w:themeFill="accent2" w:themeFillTint="19"/>
    </w:tcPr>
    <w:tblStylePr w:type="firstRow">
      <w:rPr>
        <w:b/>
        <w:bCs/>
      </w:rPr>
      <w:tblPr/>
      <w:tcPr>
        <w:tcBorders>
          <w:top w:val="nil"/>
          <w:left w:val="nil"/>
          <w:bottom w:val="single" w:sz="24" w:space="0" w:color="F96A1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13B04" w:themeFill="accent2" w:themeFillShade="99"/>
      </w:tcPr>
    </w:tblStylePr>
    <w:tblStylePr w:type="firstCol">
      <w:rPr>
        <w:color w:val="FFFFFF" w:themeColor="background1"/>
      </w:rPr>
      <w:tblPr/>
      <w:tcPr>
        <w:tcBorders>
          <w:top w:val="nil"/>
          <w:left w:val="nil"/>
          <w:bottom w:val="nil"/>
          <w:right w:val="nil"/>
          <w:insideH w:val="single" w:sz="4" w:space="0" w:color="A13B04" w:themeColor="accent2" w:themeShade="99"/>
          <w:insideV w:val="nil"/>
        </w:tcBorders>
        <w:shd w:val="clear" w:color="auto" w:fill="A13B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A13B04" w:themeFill="accent2" w:themeFillShade="99"/>
      </w:tcPr>
    </w:tblStylePr>
    <w:tblStylePr w:type="band1Vert">
      <w:tblPr/>
      <w:tcPr>
        <w:shd w:val="clear" w:color="auto" w:fill="FCC3A3" w:themeFill="accent2" w:themeFillTint="66"/>
      </w:tcPr>
    </w:tblStylePr>
    <w:tblStylePr w:type="band1Horz">
      <w:tblPr/>
      <w:tcPr>
        <w:shd w:val="clear" w:color="auto" w:fill="FCB48D" w:themeFill="accent2" w:themeFillTint="7F"/>
      </w:tcPr>
    </w:tblStylePr>
    <w:tblStylePr w:type="neCell">
      <w:rPr>
        <w:color w:val="000000" w:themeColor="text1"/>
      </w:rPr>
    </w:tblStylePr>
    <w:tblStylePr w:type="nwCell">
      <w:rPr>
        <w:color w:val="000000" w:themeColor="text1"/>
      </w:rPr>
    </w:tblStylePr>
  </w:style>
  <w:style w:type="paragraph" w:styleId="TM1">
    <w:name w:val="toc 1"/>
    <w:basedOn w:val="Normal"/>
    <w:next w:val="Normal"/>
    <w:autoRedefine/>
    <w:uiPriority w:val="39"/>
    <w:unhideWhenUsed/>
    <w:rsid w:val="006503C1"/>
    <w:pPr>
      <w:spacing w:after="100"/>
      <w:ind w:left="0"/>
    </w:pPr>
  </w:style>
  <w:style w:type="paragraph" w:styleId="TM2">
    <w:name w:val="toc 2"/>
    <w:basedOn w:val="Normal"/>
    <w:next w:val="Normal"/>
    <w:autoRedefine/>
    <w:uiPriority w:val="39"/>
    <w:unhideWhenUsed/>
    <w:rsid w:val="006503C1"/>
    <w:pPr>
      <w:spacing w:after="100"/>
      <w:ind w:left="200"/>
    </w:pPr>
  </w:style>
  <w:style w:type="character" w:styleId="Lienhypertexte">
    <w:name w:val="Hyperlink"/>
    <w:basedOn w:val="Policepardfaut"/>
    <w:uiPriority w:val="99"/>
    <w:unhideWhenUsed/>
    <w:rsid w:val="006503C1"/>
    <w:rPr>
      <w:color w:val="5F5F5F" w:themeColor="hyperlink"/>
      <w:u w:val="single"/>
    </w:rPr>
  </w:style>
  <w:style w:type="table" w:customStyle="1" w:styleId="TableauListe4-Accentuation51">
    <w:name w:val="Tableau Liste 4 - Accentuation 51"/>
    <w:basedOn w:val="TableauNormal"/>
    <w:uiPriority w:val="49"/>
    <w:rsid w:val="00E922CD"/>
    <w:pPr>
      <w:spacing w:after="0" w:line="240" w:lineRule="auto"/>
      <w:ind w:left="0"/>
    </w:pPr>
    <w:rPr>
      <w:rFonts w:eastAsiaTheme="minorHAnsi"/>
      <w:sz w:val="22"/>
      <w:szCs w:val="22"/>
    </w:rPr>
    <w:tblPr>
      <w:tblStyleRowBandSize w:val="1"/>
      <w:tblStyleColBandSize w:val="1"/>
      <w:tblBorders>
        <w:top w:val="single" w:sz="4" w:space="0" w:color="DACDBA" w:themeColor="accent5" w:themeTint="99"/>
        <w:left w:val="single" w:sz="4" w:space="0" w:color="DACDBA" w:themeColor="accent5" w:themeTint="99"/>
        <w:bottom w:val="single" w:sz="4" w:space="0" w:color="DACDBA" w:themeColor="accent5" w:themeTint="99"/>
        <w:right w:val="single" w:sz="4" w:space="0" w:color="DACDBA" w:themeColor="accent5" w:themeTint="99"/>
        <w:insideH w:val="single" w:sz="4" w:space="0" w:color="DACDBA" w:themeColor="accent5" w:themeTint="99"/>
      </w:tblBorders>
    </w:tblPr>
    <w:tblStylePr w:type="firstRow">
      <w:rPr>
        <w:b/>
        <w:bCs/>
        <w:color w:val="FFFFFF" w:themeColor="background1"/>
      </w:rPr>
      <w:tblPr/>
      <w:tcPr>
        <w:tcBorders>
          <w:top w:val="single" w:sz="4" w:space="0" w:color="C2AD8D" w:themeColor="accent5"/>
          <w:left w:val="single" w:sz="4" w:space="0" w:color="C2AD8D" w:themeColor="accent5"/>
          <w:bottom w:val="single" w:sz="4" w:space="0" w:color="C2AD8D" w:themeColor="accent5"/>
          <w:right w:val="single" w:sz="4" w:space="0" w:color="C2AD8D" w:themeColor="accent5"/>
          <w:insideH w:val="nil"/>
        </w:tcBorders>
        <w:shd w:val="clear" w:color="auto" w:fill="C2AD8D" w:themeFill="accent5"/>
      </w:tcPr>
    </w:tblStylePr>
    <w:tblStylePr w:type="lastRow">
      <w:rPr>
        <w:b/>
        <w:bCs/>
      </w:rPr>
      <w:tblPr/>
      <w:tcPr>
        <w:tcBorders>
          <w:top w:val="double" w:sz="4" w:space="0" w:color="DACDBA" w:themeColor="accent5" w:themeTint="99"/>
        </w:tcBorders>
      </w:tcPr>
    </w:tblStylePr>
    <w:tblStylePr w:type="firstCol">
      <w:rPr>
        <w:b/>
        <w:bCs/>
      </w:rPr>
    </w:tblStylePr>
    <w:tblStylePr w:type="lastCol">
      <w:rPr>
        <w:b/>
        <w:bCs/>
      </w:rPr>
    </w:tblStylePr>
    <w:tblStylePr w:type="band1Vert">
      <w:tblPr/>
      <w:tcPr>
        <w:shd w:val="clear" w:color="auto" w:fill="F2EEE8" w:themeFill="accent5" w:themeFillTint="33"/>
      </w:tcPr>
    </w:tblStylePr>
    <w:tblStylePr w:type="band1Horz">
      <w:tblPr/>
      <w:tcPr>
        <w:shd w:val="clear" w:color="auto" w:fill="F2EEE8" w:themeFill="accent5" w:themeFillTint="33"/>
      </w:tcPr>
    </w:tblStylePr>
  </w:style>
  <w:style w:type="table" w:styleId="Tramemoyenne1-Accent2">
    <w:name w:val="Medium Shading 1 Accent 2"/>
    <w:basedOn w:val="TableauNormal"/>
    <w:uiPriority w:val="63"/>
    <w:rsid w:val="006E68A0"/>
    <w:pPr>
      <w:spacing w:after="0" w:line="240" w:lineRule="auto"/>
    </w:pPr>
    <w:tblPr>
      <w:tblStyleRowBandSize w:val="1"/>
      <w:tblStyleColBandSize w:val="1"/>
      <w:tblBorders>
        <w:top w:val="single" w:sz="8" w:space="0" w:color="FA8E54" w:themeColor="accent2" w:themeTint="BF"/>
        <w:left w:val="single" w:sz="8" w:space="0" w:color="FA8E54" w:themeColor="accent2" w:themeTint="BF"/>
        <w:bottom w:val="single" w:sz="8" w:space="0" w:color="FA8E54" w:themeColor="accent2" w:themeTint="BF"/>
        <w:right w:val="single" w:sz="8" w:space="0" w:color="FA8E54" w:themeColor="accent2" w:themeTint="BF"/>
        <w:insideH w:val="single" w:sz="8" w:space="0" w:color="FA8E54" w:themeColor="accent2" w:themeTint="BF"/>
      </w:tblBorders>
    </w:tblPr>
    <w:tblStylePr w:type="firstRow">
      <w:pPr>
        <w:spacing w:before="0" w:after="0" w:line="240" w:lineRule="auto"/>
      </w:pPr>
      <w:rPr>
        <w:b/>
        <w:bCs/>
        <w:color w:val="FFFFFF" w:themeColor="background1"/>
      </w:rPr>
      <w:tblPr/>
      <w:tcPr>
        <w:tcBorders>
          <w:top w:val="single" w:sz="8" w:space="0" w:color="FA8E54" w:themeColor="accent2" w:themeTint="BF"/>
          <w:left w:val="single" w:sz="8" w:space="0" w:color="FA8E54" w:themeColor="accent2" w:themeTint="BF"/>
          <w:bottom w:val="single" w:sz="8" w:space="0" w:color="FA8E54" w:themeColor="accent2" w:themeTint="BF"/>
          <w:right w:val="single" w:sz="8" w:space="0" w:color="FA8E54" w:themeColor="accent2" w:themeTint="BF"/>
          <w:insideH w:val="nil"/>
          <w:insideV w:val="nil"/>
        </w:tcBorders>
        <w:shd w:val="clear" w:color="auto" w:fill="F96A1B" w:themeFill="accent2"/>
      </w:tcPr>
    </w:tblStylePr>
    <w:tblStylePr w:type="lastRow">
      <w:pPr>
        <w:spacing w:before="0" w:after="0" w:line="240" w:lineRule="auto"/>
      </w:pPr>
      <w:rPr>
        <w:b/>
        <w:bCs/>
      </w:rPr>
      <w:tblPr/>
      <w:tcPr>
        <w:tcBorders>
          <w:top w:val="double" w:sz="6" w:space="0" w:color="FA8E54" w:themeColor="accent2" w:themeTint="BF"/>
          <w:left w:val="single" w:sz="8" w:space="0" w:color="FA8E54" w:themeColor="accent2" w:themeTint="BF"/>
          <w:bottom w:val="single" w:sz="8" w:space="0" w:color="FA8E54" w:themeColor="accent2" w:themeTint="BF"/>
          <w:right w:val="single" w:sz="8" w:space="0" w:color="FA8E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DD9C6" w:themeFill="accent2" w:themeFillTint="3F"/>
      </w:tcPr>
    </w:tblStylePr>
    <w:tblStylePr w:type="band1Horz">
      <w:tblPr/>
      <w:tcPr>
        <w:tcBorders>
          <w:insideH w:val="nil"/>
          <w:insideV w:val="nil"/>
        </w:tcBorders>
        <w:shd w:val="clear" w:color="auto" w:fill="FDD9C6" w:themeFill="accent2" w:themeFillTint="3F"/>
      </w:tcPr>
    </w:tblStylePr>
    <w:tblStylePr w:type="band2Horz">
      <w:tblPr/>
      <w:tcPr>
        <w:tcBorders>
          <w:insideH w:val="nil"/>
          <w:insideV w:val="nil"/>
        </w:tcBorders>
      </w:tcPr>
    </w:tblStylePr>
  </w:style>
  <w:style w:type="table" w:customStyle="1" w:styleId="TableauGrille7Couleur-Accentuation11">
    <w:name w:val="Tableau Grille 7 Couleur - Accentuation 11"/>
    <w:basedOn w:val="TableauNormal"/>
    <w:uiPriority w:val="52"/>
    <w:rsid w:val="00CF3643"/>
    <w:pPr>
      <w:spacing w:after="0" w:line="240" w:lineRule="auto"/>
      <w:ind w:left="0"/>
    </w:pPr>
    <w:rPr>
      <w:rFonts w:eastAsiaTheme="minorHAnsi"/>
      <w:color w:val="5A5C5E" w:themeColor="accent1" w:themeShade="BF"/>
      <w:sz w:val="22"/>
      <w:szCs w:val="22"/>
    </w:rPr>
    <w:tblPr>
      <w:tblStyleRowBandSize w:val="1"/>
      <w:tblStyleColBandSize w:val="1"/>
      <w:tblBorders>
        <w:top w:val="single" w:sz="4" w:space="0" w:color="AEAFB1" w:themeColor="accent1" w:themeTint="99"/>
        <w:left w:val="single" w:sz="4" w:space="0" w:color="AEAFB1" w:themeColor="accent1" w:themeTint="99"/>
        <w:bottom w:val="single" w:sz="4" w:space="0" w:color="AEAFB1" w:themeColor="accent1" w:themeTint="99"/>
        <w:right w:val="single" w:sz="4" w:space="0" w:color="AEAFB1" w:themeColor="accent1" w:themeTint="99"/>
        <w:insideH w:val="single" w:sz="4" w:space="0" w:color="AEAFB1" w:themeColor="accent1" w:themeTint="99"/>
        <w:insideV w:val="single" w:sz="4" w:space="0" w:color="AEAFB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4E5" w:themeFill="accent1" w:themeFillTint="33"/>
      </w:tcPr>
    </w:tblStylePr>
    <w:tblStylePr w:type="band1Horz">
      <w:tblPr/>
      <w:tcPr>
        <w:shd w:val="clear" w:color="auto" w:fill="E4E4E5" w:themeFill="accent1" w:themeFillTint="33"/>
      </w:tcPr>
    </w:tblStylePr>
    <w:tblStylePr w:type="neCell">
      <w:tblPr/>
      <w:tcPr>
        <w:tcBorders>
          <w:bottom w:val="single" w:sz="4" w:space="0" w:color="AEAFB1" w:themeColor="accent1" w:themeTint="99"/>
        </w:tcBorders>
      </w:tcPr>
    </w:tblStylePr>
    <w:tblStylePr w:type="nwCell">
      <w:tblPr/>
      <w:tcPr>
        <w:tcBorders>
          <w:bottom w:val="single" w:sz="4" w:space="0" w:color="AEAFB1" w:themeColor="accent1" w:themeTint="99"/>
        </w:tcBorders>
      </w:tcPr>
    </w:tblStylePr>
    <w:tblStylePr w:type="seCell">
      <w:tblPr/>
      <w:tcPr>
        <w:tcBorders>
          <w:top w:val="single" w:sz="4" w:space="0" w:color="AEAFB1" w:themeColor="accent1" w:themeTint="99"/>
        </w:tcBorders>
      </w:tcPr>
    </w:tblStylePr>
    <w:tblStylePr w:type="swCell">
      <w:tblPr/>
      <w:tcPr>
        <w:tcBorders>
          <w:top w:val="single" w:sz="4" w:space="0" w:color="AEAFB1" w:themeColor="accent1" w:themeTint="99"/>
        </w:tcBorders>
      </w:tcPr>
    </w:tblStylePr>
  </w:style>
  <w:style w:type="paragraph" w:styleId="TM3">
    <w:name w:val="toc 3"/>
    <w:basedOn w:val="Normal"/>
    <w:next w:val="Normal"/>
    <w:autoRedefine/>
    <w:uiPriority w:val="39"/>
    <w:unhideWhenUsed/>
    <w:rsid w:val="00BA2E20"/>
    <w:pPr>
      <w:spacing w:after="100"/>
      <w:ind w:left="480"/>
    </w:pPr>
  </w:style>
  <w:style w:type="paragraph" w:styleId="NormalWeb">
    <w:name w:val="Normal (Web)"/>
    <w:basedOn w:val="Normal"/>
    <w:uiPriority w:val="99"/>
    <w:rsid w:val="00E47600"/>
    <w:pPr>
      <w:autoSpaceDN w:val="0"/>
      <w:spacing w:before="100" w:after="100" w:line="240" w:lineRule="auto"/>
      <w:ind w:left="0"/>
    </w:pPr>
    <w:rPr>
      <w:rFonts w:ascii="Times New Roman" w:eastAsia="Times New Roman" w:hAnsi="Times New Roman" w:cs="Times New Roman"/>
      <w:color w:val="auto"/>
      <w:szCs w:val="24"/>
      <w:lang w:eastAsia="fr-FR"/>
    </w:rPr>
  </w:style>
  <w:style w:type="numbering" w:customStyle="1" w:styleId="WWOutlineListStyle6">
    <w:name w:val="WW_OutlineListStyle_6"/>
    <w:basedOn w:val="Aucuneliste"/>
    <w:rsid w:val="00982A32"/>
    <w:pPr>
      <w:numPr>
        <w:numId w:val="12"/>
      </w:numPr>
    </w:pPr>
  </w:style>
  <w:style w:type="table" w:customStyle="1" w:styleId="TableauGrille1Clair-Accentuation51">
    <w:name w:val="Tableau Grille 1 Clair - Accentuation 51"/>
    <w:basedOn w:val="TableauNormal"/>
    <w:uiPriority w:val="46"/>
    <w:rsid w:val="00982A32"/>
    <w:pPr>
      <w:spacing w:after="0" w:line="240" w:lineRule="auto"/>
      <w:ind w:left="0"/>
    </w:pPr>
    <w:rPr>
      <w:rFonts w:eastAsiaTheme="minorHAnsi"/>
      <w:sz w:val="22"/>
      <w:szCs w:val="22"/>
    </w:rPr>
    <w:tblPr>
      <w:tblStyleRowBandSize w:val="1"/>
      <w:tblStyleColBandSize w:val="1"/>
      <w:tblBorders>
        <w:top w:val="single" w:sz="4" w:space="0" w:color="E6DED1" w:themeColor="accent5" w:themeTint="66"/>
        <w:left w:val="single" w:sz="4" w:space="0" w:color="E6DED1" w:themeColor="accent5" w:themeTint="66"/>
        <w:bottom w:val="single" w:sz="4" w:space="0" w:color="E6DED1" w:themeColor="accent5" w:themeTint="66"/>
        <w:right w:val="single" w:sz="4" w:space="0" w:color="E6DED1" w:themeColor="accent5" w:themeTint="66"/>
        <w:insideH w:val="single" w:sz="4" w:space="0" w:color="E6DED1" w:themeColor="accent5" w:themeTint="66"/>
        <w:insideV w:val="single" w:sz="4" w:space="0" w:color="E6DED1" w:themeColor="accent5" w:themeTint="66"/>
      </w:tblBorders>
    </w:tblPr>
    <w:tblStylePr w:type="firstRow">
      <w:rPr>
        <w:b/>
        <w:bCs/>
      </w:rPr>
      <w:tblPr/>
      <w:tcPr>
        <w:tcBorders>
          <w:bottom w:val="single" w:sz="12" w:space="0" w:color="DACDBA" w:themeColor="accent5" w:themeTint="99"/>
        </w:tcBorders>
      </w:tcPr>
    </w:tblStylePr>
    <w:tblStylePr w:type="lastRow">
      <w:rPr>
        <w:b/>
        <w:bCs/>
      </w:rPr>
      <w:tblPr/>
      <w:tcPr>
        <w:tcBorders>
          <w:top w:val="double" w:sz="2" w:space="0" w:color="DACDBA" w:themeColor="accent5" w:themeTint="99"/>
        </w:tcBorders>
      </w:tcPr>
    </w:tblStylePr>
    <w:tblStylePr w:type="firstCol">
      <w:rPr>
        <w:b/>
        <w:bCs/>
      </w:rPr>
    </w:tblStylePr>
    <w:tblStylePr w:type="lastCol">
      <w:rPr>
        <w:b/>
        <w:bCs/>
      </w:rPr>
    </w:tblStylePr>
  </w:style>
  <w:style w:type="table" w:styleId="Grillemoyenne2-Accent6">
    <w:name w:val="Medium Grid 2 Accent 6"/>
    <w:basedOn w:val="TableauNormal"/>
    <w:uiPriority w:val="68"/>
    <w:rsid w:val="00982A3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cPr>
      <w:shd w:val="clear" w:color="auto" w:fill="D1DAE6" w:themeFill="accent6" w:themeFillTint="3F"/>
    </w:tcPr>
    <w:tblStylePr w:type="firstRow">
      <w:rPr>
        <w:b/>
        <w:bCs/>
        <w:color w:val="000000" w:themeColor="text1"/>
      </w:rPr>
      <w:tblPr/>
      <w:tcPr>
        <w:shd w:val="clear" w:color="auto" w:fill="EDF0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1EB" w:themeFill="accent6" w:themeFillTint="33"/>
      </w:tcPr>
    </w:tblStylePr>
    <w:tblStylePr w:type="band1Vert">
      <w:tblPr/>
      <w:tcPr>
        <w:shd w:val="clear" w:color="auto" w:fill="A3B6CD" w:themeFill="accent6" w:themeFillTint="7F"/>
      </w:tcPr>
    </w:tblStylePr>
    <w:tblStylePr w:type="band1Horz">
      <w:tblPr/>
      <w:tcPr>
        <w:tcBorders>
          <w:insideH w:val="single" w:sz="6" w:space="0" w:color="506E94" w:themeColor="accent6"/>
          <w:insideV w:val="single" w:sz="6" w:space="0" w:color="506E94" w:themeColor="accent6"/>
        </w:tcBorders>
        <w:shd w:val="clear" w:color="auto" w:fill="A3B6CD" w:themeFill="accent6" w:themeFillTint="7F"/>
      </w:tcPr>
    </w:tblStylePr>
    <w:tblStylePr w:type="nwCell">
      <w:tblPr/>
      <w:tcPr>
        <w:shd w:val="clear" w:color="auto" w:fill="FFFFFF" w:themeFill="background1"/>
      </w:tcPr>
    </w:tblStylePr>
  </w:style>
  <w:style w:type="table" w:styleId="Listeclaire-Accent2">
    <w:name w:val="Light List Accent 2"/>
    <w:basedOn w:val="TableauNormal"/>
    <w:uiPriority w:val="61"/>
    <w:rsid w:val="00982A32"/>
    <w:pPr>
      <w:spacing w:after="0" w:line="240" w:lineRule="auto"/>
    </w:pPr>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Tramemoyenne2-Accent2">
    <w:name w:val="Medium Shading 2 Accent 2"/>
    <w:basedOn w:val="TableauNormal"/>
    <w:uiPriority w:val="64"/>
    <w:rsid w:val="008B449A"/>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TableauGrille3-Accentuation51">
    <w:name w:val="Tableau Grille 3 - Accentuation 51"/>
    <w:basedOn w:val="TableauNormal"/>
    <w:uiPriority w:val="48"/>
    <w:rsid w:val="00CB20D0"/>
    <w:pPr>
      <w:spacing w:after="0" w:line="240" w:lineRule="auto"/>
      <w:ind w:left="0"/>
    </w:pPr>
    <w:rPr>
      <w:rFonts w:eastAsiaTheme="minorHAnsi"/>
      <w:sz w:val="22"/>
      <w:szCs w:val="22"/>
    </w:rPr>
    <w:tblPr>
      <w:tblStyleRowBandSize w:val="1"/>
      <w:tblStyleColBandSize w:val="1"/>
      <w:tblBorders>
        <w:top w:val="single" w:sz="4" w:space="0" w:color="DACDBA" w:themeColor="accent5" w:themeTint="99"/>
        <w:left w:val="single" w:sz="4" w:space="0" w:color="DACDBA" w:themeColor="accent5" w:themeTint="99"/>
        <w:bottom w:val="single" w:sz="4" w:space="0" w:color="DACDBA" w:themeColor="accent5" w:themeTint="99"/>
        <w:right w:val="single" w:sz="4" w:space="0" w:color="DACDBA" w:themeColor="accent5" w:themeTint="99"/>
        <w:insideH w:val="single" w:sz="4" w:space="0" w:color="DACDBA" w:themeColor="accent5" w:themeTint="99"/>
        <w:insideV w:val="single" w:sz="4" w:space="0" w:color="DACDB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EEE8" w:themeFill="accent5" w:themeFillTint="33"/>
      </w:tcPr>
    </w:tblStylePr>
    <w:tblStylePr w:type="band1Horz">
      <w:tblPr/>
      <w:tcPr>
        <w:shd w:val="clear" w:color="auto" w:fill="F2EEE8" w:themeFill="accent5" w:themeFillTint="33"/>
      </w:tcPr>
    </w:tblStylePr>
    <w:tblStylePr w:type="neCell">
      <w:tblPr/>
      <w:tcPr>
        <w:tcBorders>
          <w:bottom w:val="single" w:sz="4" w:space="0" w:color="DACDBA" w:themeColor="accent5" w:themeTint="99"/>
        </w:tcBorders>
      </w:tcPr>
    </w:tblStylePr>
    <w:tblStylePr w:type="nwCell">
      <w:tblPr/>
      <w:tcPr>
        <w:tcBorders>
          <w:bottom w:val="single" w:sz="4" w:space="0" w:color="DACDBA" w:themeColor="accent5" w:themeTint="99"/>
        </w:tcBorders>
      </w:tcPr>
    </w:tblStylePr>
    <w:tblStylePr w:type="seCell">
      <w:tblPr/>
      <w:tcPr>
        <w:tcBorders>
          <w:top w:val="single" w:sz="4" w:space="0" w:color="DACDBA" w:themeColor="accent5" w:themeTint="99"/>
        </w:tcBorders>
      </w:tcPr>
    </w:tblStylePr>
    <w:tblStylePr w:type="swCell">
      <w:tblPr/>
      <w:tcPr>
        <w:tcBorders>
          <w:top w:val="single" w:sz="4" w:space="0" w:color="DACDBA" w:themeColor="accent5" w:themeTint="99"/>
        </w:tcBorders>
      </w:tcPr>
    </w:tblStylePr>
  </w:style>
  <w:style w:type="table" w:styleId="Grilledutableau">
    <w:name w:val="Table Grid"/>
    <w:basedOn w:val="TableauNormal"/>
    <w:uiPriority w:val="59"/>
    <w:rsid w:val="009F1176"/>
    <w:pPr>
      <w:spacing w:after="0" w:line="240" w:lineRule="auto"/>
      <w:ind w:left="0"/>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4F115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3600">
      <w:bodyDiv w:val="1"/>
      <w:marLeft w:val="0"/>
      <w:marRight w:val="0"/>
      <w:marTop w:val="0"/>
      <w:marBottom w:val="0"/>
      <w:divBdr>
        <w:top w:val="none" w:sz="0" w:space="0" w:color="auto"/>
        <w:left w:val="none" w:sz="0" w:space="0" w:color="auto"/>
        <w:bottom w:val="none" w:sz="0" w:space="0" w:color="auto"/>
        <w:right w:val="none" w:sz="0" w:space="0" w:color="auto"/>
      </w:divBdr>
    </w:div>
    <w:div w:id="147332608">
      <w:bodyDiv w:val="1"/>
      <w:marLeft w:val="0"/>
      <w:marRight w:val="0"/>
      <w:marTop w:val="0"/>
      <w:marBottom w:val="0"/>
      <w:divBdr>
        <w:top w:val="none" w:sz="0" w:space="0" w:color="auto"/>
        <w:left w:val="none" w:sz="0" w:space="0" w:color="auto"/>
        <w:bottom w:val="none" w:sz="0" w:space="0" w:color="auto"/>
        <w:right w:val="none" w:sz="0" w:space="0" w:color="auto"/>
      </w:divBdr>
    </w:div>
    <w:div w:id="169420009">
      <w:bodyDiv w:val="1"/>
      <w:marLeft w:val="0"/>
      <w:marRight w:val="0"/>
      <w:marTop w:val="0"/>
      <w:marBottom w:val="0"/>
      <w:divBdr>
        <w:top w:val="none" w:sz="0" w:space="0" w:color="auto"/>
        <w:left w:val="none" w:sz="0" w:space="0" w:color="auto"/>
        <w:bottom w:val="none" w:sz="0" w:space="0" w:color="auto"/>
        <w:right w:val="none" w:sz="0" w:space="0" w:color="auto"/>
      </w:divBdr>
    </w:div>
    <w:div w:id="172379574">
      <w:bodyDiv w:val="1"/>
      <w:marLeft w:val="0"/>
      <w:marRight w:val="0"/>
      <w:marTop w:val="0"/>
      <w:marBottom w:val="0"/>
      <w:divBdr>
        <w:top w:val="none" w:sz="0" w:space="0" w:color="auto"/>
        <w:left w:val="none" w:sz="0" w:space="0" w:color="auto"/>
        <w:bottom w:val="none" w:sz="0" w:space="0" w:color="auto"/>
        <w:right w:val="none" w:sz="0" w:space="0" w:color="auto"/>
      </w:divBdr>
    </w:div>
    <w:div w:id="173232210">
      <w:bodyDiv w:val="1"/>
      <w:marLeft w:val="0"/>
      <w:marRight w:val="0"/>
      <w:marTop w:val="0"/>
      <w:marBottom w:val="0"/>
      <w:divBdr>
        <w:top w:val="none" w:sz="0" w:space="0" w:color="auto"/>
        <w:left w:val="none" w:sz="0" w:space="0" w:color="auto"/>
        <w:bottom w:val="none" w:sz="0" w:space="0" w:color="auto"/>
        <w:right w:val="none" w:sz="0" w:space="0" w:color="auto"/>
      </w:divBdr>
    </w:div>
    <w:div w:id="309289757">
      <w:bodyDiv w:val="1"/>
      <w:marLeft w:val="0"/>
      <w:marRight w:val="0"/>
      <w:marTop w:val="0"/>
      <w:marBottom w:val="0"/>
      <w:divBdr>
        <w:top w:val="none" w:sz="0" w:space="0" w:color="auto"/>
        <w:left w:val="none" w:sz="0" w:space="0" w:color="auto"/>
        <w:bottom w:val="none" w:sz="0" w:space="0" w:color="auto"/>
        <w:right w:val="none" w:sz="0" w:space="0" w:color="auto"/>
      </w:divBdr>
    </w:div>
    <w:div w:id="340011895">
      <w:bodyDiv w:val="1"/>
      <w:marLeft w:val="0"/>
      <w:marRight w:val="0"/>
      <w:marTop w:val="0"/>
      <w:marBottom w:val="0"/>
      <w:divBdr>
        <w:top w:val="none" w:sz="0" w:space="0" w:color="auto"/>
        <w:left w:val="none" w:sz="0" w:space="0" w:color="auto"/>
        <w:bottom w:val="none" w:sz="0" w:space="0" w:color="auto"/>
        <w:right w:val="none" w:sz="0" w:space="0" w:color="auto"/>
      </w:divBdr>
    </w:div>
    <w:div w:id="351734578">
      <w:bodyDiv w:val="1"/>
      <w:marLeft w:val="0"/>
      <w:marRight w:val="0"/>
      <w:marTop w:val="0"/>
      <w:marBottom w:val="0"/>
      <w:divBdr>
        <w:top w:val="none" w:sz="0" w:space="0" w:color="auto"/>
        <w:left w:val="none" w:sz="0" w:space="0" w:color="auto"/>
        <w:bottom w:val="none" w:sz="0" w:space="0" w:color="auto"/>
        <w:right w:val="none" w:sz="0" w:space="0" w:color="auto"/>
      </w:divBdr>
    </w:div>
    <w:div w:id="405226708">
      <w:bodyDiv w:val="1"/>
      <w:marLeft w:val="0"/>
      <w:marRight w:val="0"/>
      <w:marTop w:val="0"/>
      <w:marBottom w:val="0"/>
      <w:divBdr>
        <w:top w:val="none" w:sz="0" w:space="0" w:color="auto"/>
        <w:left w:val="none" w:sz="0" w:space="0" w:color="auto"/>
        <w:bottom w:val="none" w:sz="0" w:space="0" w:color="auto"/>
        <w:right w:val="none" w:sz="0" w:space="0" w:color="auto"/>
      </w:divBdr>
    </w:div>
    <w:div w:id="474027952">
      <w:bodyDiv w:val="1"/>
      <w:marLeft w:val="0"/>
      <w:marRight w:val="0"/>
      <w:marTop w:val="0"/>
      <w:marBottom w:val="0"/>
      <w:divBdr>
        <w:top w:val="none" w:sz="0" w:space="0" w:color="auto"/>
        <w:left w:val="none" w:sz="0" w:space="0" w:color="auto"/>
        <w:bottom w:val="none" w:sz="0" w:space="0" w:color="auto"/>
        <w:right w:val="none" w:sz="0" w:space="0" w:color="auto"/>
      </w:divBdr>
    </w:div>
    <w:div w:id="482552562">
      <w:bodyDiv w:val="1"/>
      <w:marLeft w:val="0"/>
      <w:marRight w:val="0"/>
      <w:marTop w:val="0"/>
      <w:marBottom w:val="0"/>
      <w:divBdr>
        <w:top w:val="none" w:sz="0" w:space="0" w:color="auto"/>
        <w:left w:val="none" w:sz="0" w:space="0" w:color="auto"/>
        <w:bottom w:val="none" w:sz="0" w:space="0" w:color="auto"/>
        <w:right w:val="none" w:sz="0" w:space="0" w:color="auto"/>
      </w:divBdr>
    </w:div>
    <w:div w:id="513419049">
      <w:bodyDiv w:val="1"/>
      <w:marLeft w:val="0"/>
      <w:marRight w:val="0"/>
      <w:marTop w:val="0"/>
      <w:marBottom w:val="0"/>
      <w:divBdr>
        <w:top w:val="none" w:sz="0" w:space="0" w:color="auto"/>
        <w:left w:val="none" w:sz="0" w:space="0" w:color="auto"/>
        <w:bottom w:val="none" w:sz="0" w:space="0" w:color="auto"/>
        <w:right w:val="none" w:sz="0" w:space="0" w:color="auto"/>
      </w:divBdr>
    </w:div>
    <w:div w:id="586891248">
      <w:bodyDiv w:val="1"/>
      <w:marLeft w:val="0"/>
      <w:marRight w:val="0"/>
      <w:marTop w:val="0"/>
      <w:marBottom w:val="0"/>
      <w:divBdr>
        <w:top w:val="none" w:sz="0" w:space="0" w:color="auto"/>
        <w:left w:val="none" w:sz="0" w:space="0" w:color="auto"/>
        <w:bottom w:val="none" w:sz="0" w:space="0" w:color="auto"/>
        <w:right w:val="none" w:sz="0" w:space="0" w:color="auto"/>
      </w:divBdr>
    </w:div>
    <w:div w:id="597523017">
      <w:bodyDiv w:val="1"/>
      <w:marLeft w:val="0"/>
      <w:marRight w:val="0"/>
      <w:marTop w:val="0"/>
      <w:marBottom w:val="0"/>
      <w:divBdr>
        <w:top w:val="none" w:sz="0" w:space="0" w:color="auto"/>
        <w:left w:val="none" w:sz="0" w:space="0" w:color="auto"/>
        <w:bottom w:val="none" w:sz="0" w:space="0" w:color="auto"/>
        <w:right w:val="none" w:sz="0" w:space="0" w:color="auto"/>
      </w:divBdr>
    </w:div>
    <w:div w:id="629744059">
      <w:bodyDiv w:val="1"/>
      <w:marLeft w:val="0"/>
      <w:marRight w:val="0"/>
      <w:marTop w:val="0"/>
      <w:marBottom w:val="0"/>
      <w:divBdr>
        <w:top w:val="none" w:sz="0" w:space="0" w:color="auto"/>
        <w:left w:val="none" w:sz="0" w:space="0" w:color="auto"/>
        <w:bottom w:val="none" w:sz="0" w:space="0" w:color="auto"/>
        <w:right w:val="none" w:sz="0" w:space="0" w:color="auto"/>
      </w:divBdr>
    </w:div>
    <w:div w:id="692655260">
      <w:bodyDiv w:val="1"/>
      <w:marLeft w:val="0"/>
      <w:marRight w:val="0"/>
      <w:marTop w:val="0"/>
      <w:marBottom w:val="0"/>
      <w:divBdr>
        <w:top w:val="none" w:sz="0" w:space="0" w:color="auto"/>
        <w:left w:val="none" w:sz="0" w:space="0" w:color="auto"/>
        <w:bottom w:val="none" w:sz="0" w:space="0" w:color="auto"/>
        <w:right w:val="none" w:sz="0" w:space="0" w:color="auto"/>
      </w:divBdr>
    </w:div>
    <w:div w:id="711274884">
      <w:bodyDiv w:val="1"/>
      <w:marLeft w:val="0"/>
      <w:marRight w:val="0"/>
      <w:marTop w:val="0"/>
      <w:marBottom w:val="0"/>
      <w:divBdr>
        <w:top w:val="none" w:sz="0" w:space="0" w:color="auto"/>
        <w:left w:val="none" w:sz="0" w:space="0" w:color="auto"/>
        <w:bottom w:val="none" w:sz="0" w:space="0" w:color="auto"/>
        <w:right w:val="none" w:sz="0" w:space="0" w:color="auto"/>
      </w:divBdr>
    </w:div>
    <w:div w:id="748843217">
      <w:bodyDiv w:val="1"/>
      <w:marLeft w:val="0"/>
      <w:marRight w:val="0"/>
      <w:marTop w:val="0"/>
      <w:marBottom w:val="0"/>
      <w:divBdr>
        <w:top w:val="none" w:sz="0" w:space="0" w:color="auto"/>
        <w:left w:val="none" w:sz="0" w:space="0" w:color="auto"/>
        <w:bottom w:val="none" w:sz="0" w:space="0" w:color="auto"/>
        <w:right w:val="none" w:sz="0" w:space="0" w:color="auto"/>
      </w:divBdr>
    </w:div>
    <w:div w:id="804666182">
      <w:bodyDiv w:val="1"/>
      <w:marLeft w:val="0"/>
      <w:marRight w:val="0"/>
      <w:marTop w:val="0"/>
      <w:marBottom w:val="0"/>
      <w:divBdr>
        <w:top w:val="none" w:sz="0" w:space="0" w:color="auto"/>
        <w:left w:val="none" w:sz="0" w:space="0" w:color="auto"/>
        <w:bottom w:val="none" w:sz="0" w:space="0" w:color="auto"/>
        <w:right w:val="none" w:sz="0" w:space="0" w:color="auto"/>
      </w:divBdr>
    </w:div>
    <w:div w:id="885947563">
      <w:bodyDiv w:val="1"/>
      <w:marLeft w:val="0"/>
      <w:marRight w:val="0"/>
      <w:marTop w:val="0"/>
      <w:marBottom w:val="0"/>
      <w:divBdr>
        <w:top w:val="none" w:sz="0" w:space="0" w:color="auto"/>
        <w:left w:val="none" w:sz="0" w:space="0" w:color="auto"/>
        <w:bottom w:val="none" w:sz="0" w:space="0" w:color="auto"/>
        <w:right w:val="none" w:sz="0" w:space="0" w:color="auto"/>
      </w:divBdr>
    </w:div>
    <w:div w:id="997268050">
      <w:bodyDiv w:val="1"/>
      <w:marLeft w:val="0"/>
      <w:marRight w:val="0"/>
      <w:marTop w:val="0"/>
      <w:marBottom w:val="0"/>
      <w:divBdr>
        <w:top w:val="none" w:sz="0" w:space="0" w:color="auto"/>
        <w:left w:val="none" w:sz="0" w:space="0" w:color="auto"/>
        <w:bottom w:val="none" w:sz="0" w:space="0" w:color="auto"/>
        <w:right w:val="none" w:sz="0" w:space="0" w:color="auto"/>
      </w:divBdr>
    </w:div>
    <w:div w:id="1039821996">
      <w:bodyDiv w:val="1"/>
      <w:marLeft w:val="0"/>
      <w:marRight w:val="0"/>
      <w:marTop w:val="0"/>
      <w:marBottom w:val="0"/>
      <w:divBdr>
        <w:top w:val="none" w:sz="0" w:space="0" w:color="auto"/>
        <w:left w:val="none" w:sz="0" w:space="0" w:color="auto"/>
        <w:bottom w:val="none" w:sz="0" w:space="0" w:color="auto"/>
        <w:right w:val="none" w:sz="0" w:space="0" w:color="auto"/>
      </w:divBdr>
    </w:div>
    <w:div w:id="1104374926">
      <w:bodyDiv w:val="1"/>
      <w:marLeft w:val="0"/>
      <w:marRight w:val="0"/>
      <w:marTop w:val="0"/>
      <w:marBottom w:val="0"/>
      <w:divBdr>
        <w:top w:val="none" w:sz="0" w:space="0" w:color="auto"/>
        <w:left w:val="none" w:sz="0" w:space="0" w:color="auto"/>
        <w:bottom w:val="none" w:sz="0" w:space="0" w:color="auto"/>
        <w:right w:val="none" w:sz="0" w:space="0" w:color="auto"/>
      </w:divBdr>
    </w:div>
    <w:div w:id="1292981809">
      <w:bodyDiv w:val="1"/>
      <w:marLeft w:val="0"/>
      <w:marRight w:val="0"/>
      <w:marTop w:val="0"/>
      <w:marBottom w:val="0"/>
      <w:divBdr>
        <w:top w:val="none" w:sz="0" w:space="0" w:color="auto"/>
        <w:left w:val="none" w:sz="0" w:space="0" w:color="auto"/>
        <w:bottom w:val="none" w:sz="0" w:space="0" w:color="auto"/>
        <w:right w:val="none" w:sz="0" w:space="0" w:color="auto"/>
      </w:divBdr>
    </w:div>
    <w:div w:id="1363553582">
      <w:bodyDiv w:val="1"/>
      <w:marLeft w:val="0"/>
      <w:marRight w:val="0"/>
      <w:marTop w:val="0"/>
      <w:marBottom w:val="0"/>
      <w:divBdr>
        <w:top w:val="none" w:sz="0" w:space="0" w:color="auto"/>
        <w:left w:val="none" w:sz="0" w:space="0" w:color="auto"/>
        <w:bottom w:val="none" w:sz="0" w:space="0" w:color="auto"/>
        <w:right w:val="none" w:sz="0" w:space="0" w:color="auto"/>
      </w:divBdr>
    </w:div>
    <w:div w:id="1447890150">
      <w:bodyDiv w:val="1"/>
      <w:marLeft w:val="0"/>
      <w:marRight w:val="0"/>
      <w:marTop w:val="0"/>
      <w:marBottom w:val="0"/>
      <w:divBdr>
        <w:top w:val="none" w:sz="0" w:space="0" w:color="auto"/>
        <w:left w:val="none" w:sz="0" w:space="0" w:color="auto"/>
        <w:bottom w:val="none" w:sz="0" w:space="0" w:color="auto"/>
        <w:right w:val="none" w:sz="0" w:space="0" w:color="auto"/>
      </w:divBdr>
    </w:div>
    <w:div w:id="1455369462">
      <w:bodyDiv w:val="1"/>
      <w:marLeft w:val="0"/>
      <w:marRight w:val="0"/>
      <w:marTop w:val="0"/>
      <w:marBottom w:val="0"/>
      <w:divBdr>
        <w:top w:val="none" w:sz="0" w:space="0" w:color="auto"/>
        <w:left w:val="none" w:sz="0" w:space="0" w:color="auto"/>
        <w:bottom w:val="none" w:sz="0" w:space="0" w:color="auto"/>
        <w:right w:val="none" w:sz="0" w:space="0" w:color="auto"/>
      </w:divBdr>
    </w:div>
    <w:div w:id="1515416325">
      <w:bodyDiv w:val="1"/>
      <w:marLeft w:val="0"/>
      <w:marRight w:val="0"/>
      <w:marTop w:val="0"/>
      <w:marBottom w:val="0"/>
      <w:divBdr>
        <w:top w:val="none" w:sz="0" w:space="0" w:color="auto"/>
        <w:left w:val="none" w:sz="0" w:space="0" w:color="auto"/>
        <w:bottom w:val="none" w:sz="0" w:space="0" w:color="auto"/>
        <w:right w:val="none" w:sz="0" w:space="0" w:color="auto"/>
      </w:divBdr>
    </w:div>
    <w:div w:id="1535458479">
      <w:bodyDiv w:val="1"/>
      <w:marLeft w:val="0"/>
      <w:marRight w:val="0"/>
      <w:marTop w:val="0"/>
      <w:marBottom w:val="0"/>
      <w:divBdr>
        <w:top w:val="none" w:sz="0" w:space="0" w:color="auto"/>
        <w:left w:val="none" w:sz="0" w:space="0" w:color="auto"/>
        <w:bottom w:val="none" w:sz="0" w:space="0" w:color="auto"/>
        <w:right w:val="none" w:sz="0" w:space="0" w:color="auto"/>
      </w:divBdr>
    </w:div>
    <w:div w:id="1577739696">
      <w:bodyDiv w:val="1"/>
      <w:marLeft w:val="0"/>
      <w:marRight w:val="0"/>
      <w:marTop w:val="0"/>
      <w:marBottom w:val="0"/>
      <w:divBdr>
        <w:top w:val="none" w:sz="0" w:space="0" w:color="auto"/>
        <w:left w:val="none" w:sz="0" w:space="0" w:color="auto"/>
        <w:bottom w:val="none" w:sz="0" w:space="0" w:color="auto"/>
        <w:right w:val="none" w:sz="0" w:space="0" w:color="auto"/>
      </w:divBdr>
    </w:div>
    <w:div w:id="1585337332">
      <w:bodyDiv w:val="1"/>
      <w:marLeft w:val="0"/>
      <w:marRight w:val="0"/>
      <w:marTop w:val="0"/>
      <w:marBottom w:val="0"/>
      <w:divBdr>
        <w:top w:val="none" w:sz="0" w:space="0" w:color="auto"/>
        <w:left w:val="none" w:sz="0" w:space="0" w:color="auto"/>
        <w:bottom w:val="none" w:sz="0" w:space="0" w:color="auto"/>
        <w:right w:val="none" w:sz="0" w:space="0" w:color="auto"/>
      </w:divBdr>
    </w:div>
    <w:div w:id="1589849321">
      <w:bodyDiv w:val="1"/>
      <w:marLeft w:val="0"/>
      <w:marRight w:val="0"/>
      <w:marTop w:val="0"/>
      <w:marBottom w:val="0"/>
      <w:divBdr>
        <w:top w:val="none" w:sz="0" w:space="0" w:color="auto"/>
        <w:left w:val="none" w:sz="0" w:space="0" w:color="auto"/>
        <w:bottom w:val="none" w:sz="0" w:space="0" w:color="auto"/>
        <w:right w:val="none" w:sz="0" w:space="0" w:color="auto"/>
      </w:divBdr>
    </w:div>
    <w:div w:id="1592397924">
      <w:bodyDiv w:val="1"/>
      <w:marLeft w:val="0"/>
      <w:marRight w:val="0"/>
      <w:marTop w:val="0"/>
      <w:marBottom w:val="0"/>
      <w:divBdr>
        <w:top w:val="none" w:sz="0" w:space="0" w:color="auto"/>
        <w:left w:val="none" w:sz="0" w:space="0" w:color="auto"/>
        <w:bottom w:val="none" w:sz="0" w:space="0" w:color="auto"/>
        <w:right w:val="none" w:sz="0" w:space="0" w:color="auto"/>
      </w:divBdr>
    </w:div>
    <w:div w:id="1659307464">
      <w:bodyDiv w:val="1"/>
      <w:marLeft w:val="0"/>
      <w:marRight w:val="0"/>
      <w:marTop w:val="0"/>
      <w:marBottom w:val="0"/>
      <w:divBdr>
        <w:top w:val="none" w:sz="0" w:space="0" w:color="auto"/>
        <w:left w:val="none" w:sz="0" w:space="0" w:color="auto"/>
        <w:bottom w:val="none" w:sz="0" w:space="0" w:color="auto"/>
        <w:right w:val="none" w:sz="0" w:space="0" w:color="auto"/>
      </w:divBdr>
    </w:div>
    <w:div w:id="1720588163">
      <w:bodyDiv w:val="1"/>
      <w:marLeft w:val="0"/>
      <w:marRight w:val="0"/>
      <w:marTop w:val="0"/>
      <w:marBottom w:val="0"/>
      <w:divBdr>
        <w:top w:val="none" w:sz="0" w:space="0" w:color="auto"/>
        <w:left w:val="none" w:sz="0" w:space="0" w:color="auto"/>
        <w:bottom w:val="none" w:sz="0" w:space="0" w:color="auto"/>
        <w:right w:val="none" w:sz="0" w:space="0" w:color="auto"/>
      </w:divBdr>
    </w:div>
    <w:div w:id="1748112246">
      <w:bodyDiv w:val="1"/>
      <w:marLeft w:val="0"/>
      <w:marRight w:val="0"/>
      <w:marTop w:val="0"/>
      <w:marBottom w:val="0"/>
      <w:divBdr>
        <w:top w:val="none" w:sz="0" w:space="0" w:color="auto"/>
        <w:left w:val="none" w:sz="0" w:space="0" w:color="auto"/>
        <w:bottom w:val="none" w:sz="0" w:space="0" w:color="auto"/>
        <w:right w:val="none" w:sz="0" w:space="0" w:color="auto"/>
      </w:divBdr>
    </w:div>
    <w:div w:id="1769885937">
      <w:bodyDiv w:val="1"/>
      <w:marLeft w:val="0"/>
      <w:marRight w:val="0"/>
      <w:marTop w:val="0"/>
      <w:marBottom w:val="0"/>
      <w:divBdr>
        <w:top w:val="none" w:sz="0" w:space="0" w:color="auto"/>
        <w:left w:val="none" w:sz="0" w:space="0" w:color="auto"/>
        <w:bottom w:val="none" w:sz="0" w:space="0" w:color="auto"/>
        <w:right w:val="none" w:sz="0" w:space="0" w:color="auto"/>
      </w:divBdr>
    </w:div>
    <w:div w:id="1815835417">
      <w:bodyDiv w:val="1"/>
      <w:marLeft w:val="0"/>
      <w:marRight w:val="0"/>
      <w:marTop w:val="0"/>
      <w:marBottom w:val="0"/>
      <w:divBdr>
        <w:top w:val="none" w:sz="0" w:space="0" w:color="auto"/>
        <w:left w:val="none" w:sz="0" w:space="0" w:color="auto"/>
        <w:bottom w:val="none" w:sz="0" w:space="0" w:color="auto"/>
        <w:right w:val="none" w:sz="0" w:space="0" w:color="auto"/>
      </w:divBdr>
    </w:div>
    <w:div w:id="1842232918">
      <w:bodyDiv w:val="1"/>
      <w:marLeft w:val="0"/>
      <w:marRight w:val="0"/>
      <w:marTop w:val="0"/>
      <w:marBottom w:val="0"/>
      <w:divBdr>
        <w:top w:val="none" w:sz="0" w:space="0" w:color="auto"/>
        <w:left w:val="none" w:sz="0" w:space="0" w:color="auto"/>
        <w:bottom w:val="none" w:sz="0" w:space="0" w:color="auto"/>
        <w:right w:val="none" w:sz="0" w:space="0" w:color="auto"/>
      </w:divBdr>
    </w:div>
    <w:div w:id="1866945029">
      <w:bodyDiv w:val="1"/>
      <w:marLeft w:val="0"/>
      <w:marRight w:val="0"/>
      <w:marTop w:val="0"/>
      <w:marBottom w:val="0"/>
      <w:divBdr>
        <w:top w:val="none" w:sz="0" w:space="0" w:color="auto"/>
        <w:left w:val="none" w:sz="0" w:space="0" w:color="auto"/>
        <w:bottom w:val="none" w:sz="0" w:space="0" w:color="auto"/>
        <w:right w:val="none" w:sz="0" w:space="0" w:color="auto"/>
      </w:divBdr>
    </w:div>
    <w:div w:id="1885094262">
      <w:bodyDiv w:val="1"/>
      <w:marLeft w:val="0"/>
      <w:marRight w:val="0"/>
      <w:marTop w:val="0"/>
      <w:marBottom w:val="0"/>
      <w:divBdr>
        <w:top w:val="none" w:sz="0" w:space="0" w:color="auto"/>
        <w:left w:val="none" w:sz="0" w:space="0" w:color="auto"/>
        <w:bottom w:val="none" w:sz="0" w:space="0" w:color="auto"/>
        <w:right w:val="none" w:sz="0" w:space="0" w:color="auto"/>
      </w:divBdr>
    </w:div>
    <w:div w:id="198489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chart" Target="charts/chart3.xml"/><Relationship Id="rId26" Type="http://schemas.openxmlformats.org/officeDocument/2006/relationships/image" Target="media/image7.png"/><Relationship Id="rId39" Type="http://schemas.openxmlformats.org/officeDocument/2006/relationships/diagramLayout" Target="diagrams/layout4.xml"/><Relationship Id="rId21" Type="http://schemas.openxmlformats.org/officeDocument/2006/relationships/image" Target="media/image4.png"/><Relationship Id="rId34" Type="http://schemas.openxmlformats.org/officeDocument/2006/relationships/diagramLayout" Target="diagrams/layout3.xml"/><Relationship Id="rId42" Type="http://schemas.microsoft.com/office/2007/relationships/diagramDrawing" Target="diagrams/drawing4.xml"/><Relationship Id="rId47" Type="http://schemas.openxmlformats.org/officeDocument/2006/relationships/image" Target="media/image9.png"/><Relationship Id="rId50" Type="http://schemas.openxmlformats.org/officeDocument/2006/relationships/image" Target="media/image11.png"/><Relationship Id="rId55" Type="http://schemas.openxmlformats.org/officeDocument/2006/relationships/image" Target="media/image16.png"/><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3.png"/><Relationship Id="rId29" Type="http://schemas.openxmlformats.org/officeDocument/2006/relationships/diagramLayout" Target="diagrams/layout2.xml"/><Relationship Id="rId41" Type="http://schemas.openxmlformats.org/officeDocument/2006/relationships/diagramColors" Target="diagrams/colors4.xml"/><Relationship Id="rId54" Type="http://schemas.openxmlformats.org/officeDocument/2006/relationships/image" Target="media/image15.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chart" Target="charts/chart5.xml"/><Relationship Id="rId32" Type="http://schemas.microsoft.com/office/2007/relationships/diagramDrawing" Target="diagrams/drawing2.xml"/><Relationship Id="rId37" Type="http://schemas.microsoft.com/office/2007/relationships/diagramDrawing" Target="diagrams/drawing3.xml"/><Relationship Id="rId40" Type="http://schemas.openxmlformats.org/officeDocument/2006/relationships/diagramQuickStyle" Target="diagrams/quickStyle4.xml"/><Relationship Id="rId45" Type="http://schemas.openxmlformats.org/officeDocument/2006/relationships/hyperlink" Target="https://www.manager-go.com/marketing/fidelisation.htm" TargetMode="External"/><Relationship Id="rId53" Type="http://schemas.openxmlformats.org/officeDocument/2006/relationships/image" Target="media/image14.png"/><Relationship Id="rId58" Type="http://schemas.openxmlformats.org/officeDocument/2006/relationships/image" Target="media/image19.png"/><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diagramData" Target="diagrams/data2.xml"/><Relationship Id="rId36" Type="http://schemas.openxmlformats.org/officeDocument/2006/relationships/diagramColors" Target="diagrams/colors3.xml"/><Relationship Id="rId49" Type="http://schemas.openxmlformats.org/officeDocument/2006/relationships/image" Target="media/image10.png"/><Relationship Id="rId57" Type="http://schemas.openxmlformats.org/officeDocument/2006/relationships/image" Target="media/image18.png"/><Relationship Id="rId61"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chart" Target="charts/chart4.xml"/><Relationship Id="rId31" Type="http://schemas.openxmlformats.org/officeDocument/2006/relationships/diagramColors" Target="diagrams/colors2.xml"/><Relationship Id="rId44" Type="http://schemas.openxmlformats.org/officeDocument/2006/relationships/hyperlink" Target="https://www.manager-go.com/marketing/satisfaction-client.htm" TargetMode="External"/><Relationship Id="rId52" Type="http://schemas.openxmlformats.org/officeDocument/2006/relationships/image" Target="media/image13.png"/><Relationship Id="rId6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diagramQuickStyle" Target="diagrams/quickStyle2.xml"/><Relationship Id="rId35" Type="http://schemas.openxmlformats.org/officeDocument/2006/relationships/diagramQuickStyle" Target="diagrams/quickStyle3.xml"/><Relationship Id="rId43" Type="http://schemas.openxmlformats.org/officeDocument/2006/relationships/hyperlink" Target="http://citation-celebre.leparisien.fr/citations/65194" TargetMode="External"/><Relationship Id="rId48" Type="http://schemas.openxmlformats.org/officeDocument/2006/relationships/hyperlink" Target="https://www.absys.fr/vos-besoins/service-client/" TargetMode="External"/><Relationship Id="rId56" Type="http://schemas.openxmlformats.org/officeDocument/2006/relationships/image" Target="media/image17.png"/><Relationship Id="rId8" Type="http://schemas.openxmlformats.org/officeDocument/2006/relationships/endnotes" Target="endnotes.xml"/><Relationship Id="rId51" Type="http://schemas.openxmlformats.org/officeDocument/2006/relationships/image" Target="media/image12.png"/><Relationship Id="rId3" Type="http://schemas.openxmlformats.org/officeDocument/2006/relationships/numbering" Target="numbering.xml"/><Relationship Id="rId12" Type="http://schemas.openxmlformats.org/officeDocument/2006/relationships/diagramLayout" Target="diagrams/layout1.xml"/><Relationship Id="rId17" Type="http://schemas.openxmlformats.org/officeDocument/2006/relationships/chart" Target="charts/chart2.xml"/><Relationship Id="rId25" Type="http://schemas.openxmlformats.org/officeDocument/2006/relationships/hyperlink" Target="https://www.infomediaire.net/economie-marocaine-la-situation-2018-et-les-perspectives-2019-hcp/" TargetMode="External"/><Relationship Id="rId33" Type="http://schemas.openxmlformats.org/officeDocument/2006/relationships/diagramData" Target="diagrams/data3.xml"/><Relationship Id="rId38" Type="http://schemas.openxmlformats.org/officeDocument/2006/relationships/diagramData" Target="diagrams/data4.xml"/><Relationship Id="rId46" Type="http://schemas.openxmlformats.org/officeDocument/2006/relationships/hyperlink" Target="http://www.myfeelback.com/fr/blog/netflix-connaissance-client-ecraser-concurrence" TargetMode="External"/><Relationship Id="rId59" Type="http://schemas.openxmlformats.org/officeDocument/2006/relationships/hyperlink" Target="https://www.compta-facile.com/fonds-de-roulement-fr-definition-calcul-interet/"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rgbClr val="000000"/>
                </a:solidFill>
                <a:latin typeface="+mn-lt"/>
                <a:ea typeface="+mn-ea"/>
                <a:cs typeface="+mn-cs"/>
              </a:defRPr>
            </a:pPr>
            <a:r>
              <a:rPr lang="fr-FR" sz="1500" b="1">
                <a:solidFill>
                  <a:schemeClr val="accent6">
                    <a:lumMod val="75000"/>
                  </a:schemeClr>
                </a:solidFill>
                <a:effectLst/>
                <a:latin typeface="Calibri" pitchFamily="34" charset="0"/>
              </a:rPr>
              <a:t>Le sexe selon le type de terre</a:t>
            </a:r>
            <a:endParaRPr lang="fr-FR" sz="1500">
              <a:solidFill>
                <a:schemeClr val="accent6">
                  <a:lumMod val="75000"/>
                </a:schemeClr>
              </a:solidFill>
              <a:effectLst/>
              <a:latin typeface="Calibri" pitchFamily="34" charset="0"/>
            </a:endParaRP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rgbClr val="000000"/>
                </a:solidFill>
                <a:latin typeface="+mn-lt"/>
                <a:ea typeface="+mn-ea"/>
                <a:cs typeface="+mn-cs"/>
              </a:defRPr>
            </a:pPr>
            <a:endParaRPr lang="en-US" sz="1500">
              <a:solidFill>
                <a:schemeClr val="accent6">
                  <a:lumMod val="75000"/>
                </a:schemeClr>
              </a:solidFill>
            </a:endParaRPr>
          </a:p>
        </c:rich>
      </c:tx>
      <c:layout>
        <c:manualLayout>
          <c:xMode val="edge"/>
          <c:yMode val="edge"/>
          <c:x val="0.26909333167238375"/>
          <c:y val="2.9013539651837523E-2"/>
        </c:manualLayout>
      </c:layout>
      <c:overlay val="0"/>
    </c:title>
    <c:autoTitleDeleted val="0"/>
    <c:plotArea>
      <c:layout/>
      <c:pieChart>
        <c:varyColors val="1"/>
        <c:ser>
          <c:idx val="0"/>
          <c:order val="0"/>
          <c:tx>
            <c:strRef>
              <c:f>Feuil1!$B$1</c:f>
              <c:strCache>
                <c:ptCount val="1"/>
                <c:pt idx="0">
                  <c:v>Ventes</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Feuil1!$A$2:$A$5</c:f>
              <c:strCache>
                <c:ptCount val="4"/>
                <c:pt idx="0">
                  <c:v>Femme Agricole</c:v>
                </c:pt>
                <c:pt idx="1">
                  <c:v>Homme Agricole</c:v>
                </c:pt>
                <c:pt idx="2">
                  <c:v>Femme propriétaire de jardin</c:v>
                </c:pt>
                <c:pt idx="3">
                  <c:v>Homme propriétaire de jardin</c:v>
                </c:pt>
              </c:strCache>
            </c:strRef>
          </c:cat>
          <c:val>
            <c:numRef>
              <c:f>Feuil1!$B$2:$B$5</c:f>
              <c:numCache>
                <c:formatCode>General</c:formatCode>
                <c:ptCount val="4"/>
                <c:pt idx="0">
                  <c:v>2</c:v>
                </c:pt>
                <c:pt idx="1">
                  <c:v>53</c:v>
                </c:pt>
                <c:pt idx="2">
                  <c:v>30</c:v>
                </c:pt>
                <c:pt idx="3">
                  <c:v>15</c:v>
                </c:pt>
              </c:numCache>
            </c:numRef>
          </c:val>
          <c:extLst>
            <c:ext xmlns:c16="http://schemas.microsoft.com/office/drawing/2014/chart" uri="{C3380CC4-5D6E-409C-BE32-E72D297353CC}">
              <c16:uniqueId val="{00000000-92C5-4905-817C-8BC305F7A091}"/>
            </c:ext>
          </c:extLst>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500">
                <a:solidFill>
                  <a:schemeClr val="accent6">
                    <a:lumMod val="75000"/>
                  </a:schemeClr>
                </a:solidFill>
                <a:latin typeface="Calibri" pitchFamily="34" charset="0"/>
              </a:rPr>
              <a:t>Ages des agriculteurs</a:t>
            </a:r>
          </a:p>
        </c:rich>
      </c:tx>
      <c:overlay val="0"/>
    </c:title>
    <c:autoTitleDeleted val="0"/>
    <c:plotArea>
      <c:layout/>
      <c:pieChart>
        <c:varyColors val="1"/>
        <c:ser>
          <c:idx val="0"/>
          <c:order val="0"/>
          <c:tx>
            <c:strRef>
              <c:f>Feuil1!$B$1</c:f>
              <c:strCache>
                <c:ptCount val="1"/>
                <c:pt idx="0">
                  <c:v>Ages des agriculteurs</c:v>
                </c:pt>
              </c:strCache>
            </c:strRef>
          </c:tx>
          <c:dLbls>
            <c:dLbl>
              <c:idx val="0"/>
              <c:delete val="1"/>
              <c:extLst>
                <c:ext xmlns:c15="http://schemas.microsoft.com/office/drawing/2012/chart" uri="{CE6537A1-D6FC-4f65-9D91-7224C49458BB}"/>
                <c:ext xmlns:c16="http://schemas.microsoft.com/office/drawing/2014/chart" uri="{C3380CC4-5D6E-409C-BE32-E72D297353CC}">
                  <c16:uniqueId val="{00000000-B30C-4215-9BD4-2A44A4749521}"/>
                </c:ext>
              </c:extLst>
            </c:dLbl>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Feuil1!$A$2:$A$4</c:f>
              <c:strCache>
                <c:ptCount val="3"/>
                <c:pt idx="0">
                  <c:v>Entre 20 et 30 ans </c:v>
                </c:pt>
                <c:pt idx="1">
                  <c:v>Entre 30 et 40 ans</c:v>
                </c:pt>
                <c:pt idx="2">
                  <c:v>Plus que 40 ans</c:v>
                </c:pt>
              </c:strCache>
            </c:strRef>
          </c:cat>
          <c:val>
            <c:numRef>
              <c:f>Feuil1!$B$2:$B$4</c:f>
              <c:numCache>
                <c:formatCode>General</c:formatCode>
                <c:ptCount val="3"/>
                <c:pt idx="0">
                  <c:v>0</c:v>
                </c:pt>
                <c:pt idx="1">
                  <c:v>4</c:v>
                </c:pt>
                <c:pt idx="2">
                  <c:v>50</c:v>
                </c:pt>
              </c:numCache>
            </c:numRef>
          </c:val>
          <c:extLst>
            <c:ext xmlns:c16="http://schemas.microsoft.com/office/drawing/2014/chart" uri="{C3380CC4-5D6E-409C-BE32-E72D297353CC}">
              <c16:uniqueId val="{00000001-B30C-4215-9BD4-2A44A4749521}"/>
            </c:ext>
          </c:extLst>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500">
                <a:solidFill>
                  <a:schemeClr val="accent6">
                    <a:lumMod val="75000"/>
                  </a:schemeClr>
                </a:solidFill>
                <a:latin typeface="Calibri" pitchFamily="34" charset="0"/>
              </a:rPr>
              <a:t>Les méthodes d'irrigation</a:t>
            </a:r>
          </a:p>
        </c:rich>
      </c:tx>
      <c:overlay val="0"/>
    </c:title>
    <c:autoTitleDeleted val="0"/>
    <c:plotArea>
      <c:layout>
        <c:manualLayout>
          <c:layoutTarget val="inner"/>
          <c:xMode val="edge"/>
          <c:yMode val="edge"/>
          <c:x val="0.3887557927898776"/>
          <c:y val="0.40005454953622399"/>
          <c:w val="0.23729774429806788"/>
          <c:h val="0.51234309140614021"/>
        </c:manualLayout>
      </c:layout>
      <c:pieChart>
        <c:varyColors val="1"/>
        <c:ser>
          <c:idx val="0"/>
          <c:order val="0"/>
          <c:tx>
            <c:strRef>
              <c:f>Feuil1!$B$1</c:f>
              <c:strCache>
                <c:ptCount val="1"/>
                <c:pt idx="0">
                  <c:v>Les méthodes d'irrigation</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Feuil1!$A$2:$A$5</c:f>
              <c:strCache>
                <c:ptCount val="4"/>
                <c:pt idx="0">
                  <c:v>Manuelle (tuyau + robinet)</c:v>
                </c:pt>
                <c:pt idx="1">
                  <c:v>Goutte à goutte </c:v>
                </c:pt>
                <c:pt idx="2">
                  <c:v>Traditionnelle  (tuyau) </c:v>
                </c:pt>
                <c:pt idx="3">
                  <c:v>Aspersion</c:v>
                </c:pt>
              </c:strCache>
            </c:strRef>
          </c:cat>
          <c:val>
            <c:numRef>
              <c:f>Feuil1!$B$2:$B$5</c:f>
              <c:numCache>
                <c:formatCode>General</c:formatCode>
                <c:ptCount val="4"/>
                <c:pt idx="0">
                  <c:v>35</c:v>
                </c:pt>
                <c:pt idx="1">
                  <c:v>25</c:v>
                </c:pt>
                <c:pt idx="2">
                  <c:v>16</c:v>
                </c:pt>
                <c:pt idx="3">
                  <c:v>24</c:v>
                </c:pt>
              </c:numCache>
            </c:numRef>
          </c:val>
          <c:extLst>
            <c:ext xmlns:c16="http://schemas.microsoft.com/office/drawing/2014/chart" uri="{C3380CC4-5D6E-409C-BE32-E72D297353CC}">
              <c16:uniqueId val="{00000000-88E5-4F82-8814-8DE4F7100C52}"/>
            </c:ext>
          </c:extLst>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500">
                <a:solidFill>
                  <a:schemeClr val="accent6">
                    <a:lumMod val="75000"/>
                  </a:schemeClr>
                </a:solidFill>
                <a:latin typeface="Calibri" pitchFamily="34" charset="0"/>
              </a:rPr>
              <a:t>Satisfaction</a:t>
            </a:r>
          </a:p>
        </c:rich>
      </c:tx>
      <c:overlay val="0"/>
    </c:title>
    <c:autoTitleDeleted val="0"/>
    <c:plotArea>
      <c:layout/>
      <c:pieChart>
        <c:varyColors val="1"/>
        <c:ser>
          <c:idx val="0"/>
          <c:order val="0"/>
          <c:tx>
            <c:strRef>
              <c:f>Feuil1!$B$1</c:f>
              <c:strCache>
                <c:ptCount val="1"/>
                <c:pt idx="0">
                  <c:v>Satisfaction</c:v>
                </c:pt>
              </c:strCache>
            </c:strRef>
          </c:tx>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Feuil1!$A$2:$A$4</c:f>
              <c:strCache>
                <c:ptCount val="3"/>
                <c:pt idx="0">
                  <c:v>Satisfait</c:v>
                </c:pt>
                <c:pt idx="1">
                  <c:v>Non Satisfait </c:v>
                </c:pt>
                <c:pt idx="2">
                  <c:v>Autre</c:v>
                </c:pt>
              </c:strCache>
            </c:strRef>
          </c:cat>
          <c:val>
            <c:numRef>
              <c:f>Feuil1!$B$2:$B$4</c:f>
              <c:numCache>
                <c:formatCode>General</c:formatCode>
                <c:ptCount val="3"/>
                <c:pt idx="0">
                  <c:v>49</c:v>
                </c:pt>
                <c:pt idx="1">
                  <c:v>45</c:v>
                </c:pt>
                <c:pt idx="2">
                  <c:v>6</c:v>
                </c:pt>
              </c:numCache>
            </c:numRef>
          </c:val>
          <c:extLst>
            <c:ext xmlns:c16="http://schemas.microsoft.com/office/drawing/2014/chart" uri="{C3380CC4-5D6E-409C-BE32-E72D297353CC}">
              <c16:uniqueId val="{00000000-8000-487B-9A92-5272A2DA1938}"/>
            </c:ext>
          </c:extLst>
        </c:ser>
        <c:dLbls>
          <c:showLegendKey val="0"/>
          <c:showVal val="0"/>
          <c:showCatName val="0"/>
          <c:showSerName val="0"/>
          <c:showPercent val="1"/>
          <c:showBubbleSize val="0"/>
          <c:showLeaderLines val="1"/>
        </c:dLbls>
        <c:firstSliceAng val="0"/>
      </c:pieChart>
    </c:plotArea>
    <c:legend>
      <c:legendPos val="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rgbClr val="000000"/>
                </a:solidFill>
                <a:latin typeface="+mn-lt"/>
                <a:ea typeface="+mn-ea"/>
                <a:cs typeface="+mn-cs"/>
              </a:defRPr>
            </a:pPr>
            <a:r>
              <a:rPr lang="fr-FR" sz="1500">
                <a:solidFill>
                  <a:schemeClr val="accent6">
                    <a:lumMod val="75000"/>
                  </a:schemeClr>
                </a:solidFill>
                <a:effectLst/>
              </a:rPr>
              <a:t>Comment vous arrosez vos terres si vous êtes loin de votre logement ou en voyage?)</a:t>
            </a:r>
          </a:p>
          <a:p>
            <a:pPr marL="0" marR="0" indent="0" algn="ctr" defTabSz="914400" rtl="0" eaLnBrk="1" fontAlgn="auto" latinLnBrk="0" hangingPunct="1">
              <a:lnSpc>
                <a:spcPct val="100000"/>
              </a:lnSpc>
              <a:spcBef>
                <a:spcPts val="0"/>
              </a:spcBef>
              <a:spcAft>
                <a:spcPts val="0"/>
              </a:spcAft>
              <a:buClrTx/>
              <a:buSzTx/>
              <a:buFontTx/>
              <a:buNone/>
              <a:tabLst/>
              <a:defRPr sz="1800" b="1" i="0" u="none" strike="noStrike" kern="1200" baseline="0">
                <a:solidFill>
                  <a:srgbClr val="000000"/>
                </a:solidFill>
                <a:latin typeface="+mn-lt"/>
                <a:ea typeface="+mn-ea"/>
                <a:cs typeface="+mn-cs"/>
              </a:defRPr>
            </a:pPr>
            <a:endParaRPr lang="en-US" sz="1500">
              <a:solidFill>
                <a:schemeClr val="accent6">
                  <a:lumMod val="75000"/>
                </a:schemeClr>
              </a:solidFill>
            </a:endParaRPr>
          </a:p>
        </c:rich>
      </c:tx>
      <c:overlay val="0"/>
    </c:title>
    <c:autoTitleDeleted val="0"/>
    <c:plotArea>
      <c:layout/>
      <c:pieChart>
        <c:varyColors val="1"/>
        <c:ser>
          <c:idx val="0"/>
          <c:order val="0"/>
          <c:tx>
            <c:strRef>
              <c:f>Feuil1!$B$1</c:f>
              <c:strCache>
                <c:ptCount val="1"/>
                <c:pt idx="0">
                  <c:v>Colonne1</c:v>
                </c:pt>
              </c:strCache>
            </c:strRef>
          </c:tx>
          <c:dLbls>
            <c:spPr>
              <a:noFill/>
              <a:ln>
                <a:noFill/>
              </a:ln>
              <a:effectLst/>
            </c:spPr>
            <c:showLegendKey val="0"/>
            <c:showVal val="0"/>
            <c:showCatName val="1"/>
            <c:showSerName val="0"/>
            <c:showPercent val="1"/>
            <c:showBubbleSize val="0"/>
            <c:showLeaderLines val="1"/>
            <c:extLst>
              <c:ext xmlns:c15="http://schemas.microsoft.com/office/drawing/2012/chart" uri="{CE6537A1-D6FC-4f65-9D91-7224C49458BB}"/>
            </c:extLst>
          </c:dLbls>
          <c:cat>
            <c:strRef>
              <c:f>Feuil1!$A$2:$A$6</c:f>
              <c:strCache>
                <c:ptCount val="5"/>
                <c:pt idx="0">
                  <c:v>Personnes ayant des employés</c:v>
                </c:pt>
                <c:pt idx="1">
                  <c:v>Personnes qui demandent à des connaissances de s'occuper de leurs terres</c:v>
                </c:pt>
                <c:pt idx="2">
                  <c:v>Personnes qui ne quittent pas leurs logement</c:v>
                </c:pt>
                <c:pt idx="3">
                  <c:v>Personnes qui n'arrosent pas si ils sont ailleurs</c:v>
                </c:pt>
                <c:pt idx="4">
                  <c:v>Pas de réponses</c:v>
                </c:pt>
              </c:strCache>
            </c:strRef>
          </c:cat>
          <c:val>
            <c:numRef>
              <c:f>Feuil1!$B$2:$B$6</c:f>
              <c:numCache>
                <c:formatCode>General</c:formatCode>
                <c:ptCount val="5"/>
                <c:pt idx="0">
                  <c:v>14</c:v>
                </c:pt>
                <c:pt idx="1">
                  <c:v>4</c:v>
                </c:pt>
                <c:pt idx="2">
                  <c:v>4</c:v>
                </c:pt>
                <c:pt idx="3">
                  <c:v>6</c:v>
                </c:pt>
                <c:pt idx="4">
                  <c:v>3</c:v>
                </c:pt>
              </c:numCache>
            </c:numRef>
          </c:val>
          <c:extLst>
            <c:ext xmlns:c16="http://schemas.microsoft.com/office/drawing/2014/chart" uri="{C3380CC4-5D6E-409C-BE32-E72D297353CC}">
              <c16:uniqueId val="{00000000-E5C8-4E14-9FB0-A6E5B5A19EEB}"/>
            </c:ext>
          </c:extLst>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6_5">
  <dgm:title val=""/>
  <dgm:desc val=""/>
  <dgm:catLst>
    <dgm:cat type="accent6" pri="11500"/>
  </dgm:catLst>
  <dgm:styleLbl name="node0">
    <dgm:fillClrLst meth="cycle">
      <a:schemeClr val="accent6">
        <a:alpha val="80000"/>
      </a:schemeClr>
    </dgm:fillClrLst>
    <dgm:linClrLst meth="repeat">
      <a:schemeClr val="lt1"/>
    </dgm:linClrLst>
    <dgm:effectClrLst/>
    <dgm:txLinClrLst/>
    <dgm:txFillClrLst/>
    <dgm:txEffectClrLst/>
  </dgm:styleLbl>
  <dgm:styleLbl name="alignNode1">
    <dgm:fillClrLst>
      <a:schemeClr val="accent6">
        <a:alpha val="90000"/>
      </a:schemeClr>
      <a:schemeClr val="accent6">
        <a:alpha val="50000"/>
      </a:schemeClr>
    </dgm:fillClrLst>
    <dgm:linClrLst>
      <a:schemeClr val="accent6">
        <a:alpha val="90000"/>
      </a:schemeClr>
      <a:schemeClr val="accent6">
        <a:alpha val="50000"/>
      </a:schemeClr>
    </dgm:linClrLst>
    <dgm:effectClrLst/>
    <dgm:txLinClrLst/>
    <dgm:txFillClrLst/>
    <dgm:txEffectClrLst/>
  </dgm:styleLbl>
  <dgm:styleLbl name="node1">
    <dgm:fillClrLst>
      <a:schemeClr val="accent6">
        <a:alpha val="90000"/>
      </a:schemeClr>
      <a:schemeClr val="accent6">
        <a:alpha val="50000"/>
      </a:schemeClr>
    </dgm:fillClrLst>
    <dgm:linClrLst meth="repeat">
      <a:schemeClr val="lt1"/>
    </dgm:linClrLst>
    <dgm:effectClrLst/>
    <dgm:txLinClrLst/>
    <dgm:txFillClrLst/>
    <dgm:txEffectClrLst/>
  </dgm:styleLbl>
  <dgm:styleLbl name="lnNode1">
    <dgm:fillClrLst>
      <a:schemeClr val="accent6">
        <a:shade val="90000"/>
      </a:schemeClr>
      <a:schemeClr val="accent6">
        <a:tint val="50000"/>
        <a:alpha val="50000"/>
      </a:schemeClr>
    </dgm:fillClrLst>
    <dgm:linClrLst meth="repeat">
      <a:schemeClr val="lt1"/>
    </dgm:linClrLst>
    <dgm:effectClrLst/>
    <dgm:txLinClrLst/>
    <dgm:txFillClrLst/>
    <dgm:txEffectClrLst/>
  </dgm:styleLbl>
  <dgm:styleLbl name="vennNode1">
    <dgm:fillClrLst>
      <a:schemeClr val="accent6">
        <a:shade val="80000"/>
        <a:alpha val="50000"/>
      </a:schemeClr>
      <a:schemeClr val="accent6">
        <a:alpha val="80000"/>
      </a:schemeClr>
    </dgm:fillClrLst>
    <dgm:linClrLst meth="repeat">
      <a:schemeClr val="lt1"/>
    </dgm:linClrLst>
    <dgm:effectClrLst/>
    <dgm:txLinClrLst/>
    <dgm:txFillClrLst/>
    <dgm:txEffectClrLst/>
  </dgm:styleLbl>
  <dgm:styleLbl name="node2">
    <dgm:fillClrLst>
      <a:schemeClr val="accent6">
        <a:alpha val="70000"/>
      </a:schemeClr>
    </dgm:fillClrLst>
    <dgm:linClrLst meth="repeat">
      <a:schemeClr val="lt1"/>
    </dgm:linClrLst>
    <dgm:effectClrLst/>
    <dgm:txLinClrLst/>
    <dgm:txFillClrLst/>
    <dgm:txEffectClrLst/>
  </dgm:styleLbl>
  <dgm:styleLbl name="node3">
    <dgm:fillClrLst>
      <a:schemeClr val="accent6">
        <a:alpha val="50000"/>
      </a:schemeClr>
    </dgm:fillClrLst>
    <dgm:linClrLst meth="repeat">
      <a:schemeClr val="lt1"/>
    </dgm:linClrLst>
    <dgm:effectClrLst/>
    <dgm:txLinClrLst/>
    <dgm:txFillClrLst/>
    <dgm:txEffectClrLst/>
  </dgm:styleLbl>
  <dgm:styleLbl name="node4">
    <dgm:fillClrLst>
      <a:schemeClr val="accent6">
        <a:alpha val="30000"/>
      </a:schemeClr>
    </dgm:fillClrLst>
    <dgm:linClrLst meth="repeat">
      <a:schemeClr val="lt1"/>
    </dgm:linClrLst>
    <dgm:effectClrLst/>
    <dgm:txLinClrLst/>
    <dgm:txFillClrLst/>
    <dgm:txEffectClrLst/>
  </dgm:styleLbl>
  <dgm:styleLbl name="fgImgPlace1">
    <dgm:fillClrLst>
      <a:schemeClr val="accent6">
        <a:tint val="50000"/>
        <a:alpha val="90000"/>
      </a:schemeClr>
      <a:schemeClr val="accent6">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6">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f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bgSibTrans2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dgm:txEffectClrLst/>
  </dgm:styleLbl>
  <dgm:styleLbl name="sibTrans1D1">
    <dgm:fillClrLst>
      <a:schemeClr val="accent6">
        <a:shade val="90000"/>
      </a:schemeClr>
      <a:schemeClr val="accent6">
        <a:tint val="50000"/>
      </a:schemeClr>
    </dgm:fillClrLst>
    <dgm:linClrLst>
      <a:schemeClr val="accent6">
        <a:shade val="90000"/>
      </a:schemeClr>
      <a:schemeClr val="accent6">
        <a:tint val="50000"/>
      </a:schemeClr>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accent6">
        <a:alpha val="90000"/>
      </a:schemeClr>
    </dgm:fillClrLst>
    <dgm:linClrLst meth="repeat">
      <a:schemeClr val="lt1"/>
    </dgm:linClrLst>
    <dgm:effectClrLst/>
    <dgm:txLinClrLst/>
    <dgm:txFillClrLst/>
    <dgm:txEffectClrLst/>
  </dgm:styleLbl>
  <dgm:styleLbl name="asst1">
    <dgm:fillClrLst meth="repeat">
      <a:schemeClr val="accent6">
        <a:alpha val="90000"/>
      </a:schemeClr>
    </dgm:fillClrLst>
    <dgm:linClrLst meth="repeat">
      <a:schemeClr val="lt1"/>
    </dgm:linClrLst>
    <dgm:effectClrLst/>
    <dgm:txLinClrLst/>
    <dgm:txFillClrLst/>
    <dgm:txEffectClrLst/>
  </dgm:styleLbl>
  <dgm:styleLbl name="asst2">
    <dgm:fillClrLst>
      <a:schemeClr val="accent6">
        <a:alpha val="90000"/>
      </a:schemeClr>
    </dgm:fillClrLst>
    <dgm:linClrLst meth="repeat">
      <a:schemeClr val="lt1"/>
    </dgm:linClrLst>
    <dgm:effectClrLst/>
    <dgm:txLinClrLst/>
    <dgm:txFillClrLst/>
    <dgm:txEffectClrLst/>
  </dgm:styleLbl>
  <dgm:styleLbl name="asst3">
    <dgm:fillClrLst>
      <a:schemeClr val="accent6">
        <a:alpha val="70000"/>
      </a:schemeClr>
    </dgm:fillClrLst>
    <dgm:linClrLst meth="repeat">
      <a:schemeClr val="lt1"/>
    </dgm:linClrLst>
    <dgm:effectClrLst/>
    <dgm:txLinClrLst/>
    <dgm:txFillClrLst/>
    <dgm:txEffectClrLst/>
  </dgm:styleLbl>
  <dgm:styleLbl name="asst4">
    <dgm:fillClrLst>
      <a:schemeClr val="accent6">
        <a:alpha val="50000"/>
      </a:schemeClr>
    </dgm:fillClrLst>
    <dgm:linClrLst meth="repeat">
      <a:schemeClr val="lt1"/>
    </dgm:linClrLst>
    <dgm:effectClrLst/>
    <dgm:txLinClrLst/>
    <dgm:txFillClrLst/>
    <dgm:txEffectClrLst/>
  </dgm:styleLbl>
  <dgm:styleLbl name="parChTrans2D1">
    <dgm:fillClrLst meth="repeat">
      <a:schemeClr val="accent6">
        <a:shade val="80000"/>
      </a:schemeClr>
    </dgm:fillClrLst>
    <dgm:linClrLst meth="repeat">
      <a:schemeClr val="accent6">
        <a:shade val="80000"/>
      </a:schemeClr>
    </dgm:linClrLst>
    <dgm:effectClrLst/>
    <dgm:txLinClrLst/>
    <dgm:txFillClrLst/>
    <dgm:txEffectClrLst/>
  </dgm:styleLbl>
  <dgm:styleLbl name="parChTrans2D2">
    <dgm:fillClrLst meth="repeat">
      <a:schemeClr val="accent6">
        <a:tint val="90000"/>
      </a:schemeClr>
    </dgm:fillClrLst>
    <dgm:linClrLst meth="repeat">
      <a:schemeClr val="accent6">
        <a:tint val="90000"/>
      </a:schemeClr>
    </dgm:linClrLst>
    <dgm:effectClrLst/>
    <dgm:txLinClrLst/>
    <dgm:txFillClrLst/>
    <dgm:txEffectClrLst/>
  </dgm:styleLbl>
  <dgm:styleLbl name="parChTrans2D3">
    <dgm:fillClrLst meth="repeat">
      <a:schemeClr val="accent6">
        <a:tint val="70000"/>
      </a:schemeClr>
    </dgm:fillClrLst>
    <dgm:linClrLst meth="repeat">
      <a:schemeClr val="accent6">
        <a:tint val="70000"/>
      </a:schemeClr>
    </dgm:linClrLst>
    <dgm:effectClrLst/>
    <dgm:txLinClrLst/>
    <dgm:txFillClrLst/>
    <dgm:txEffectClrLst/>
  </dgm:styleLbl>
  <dgm:styleLbl name="parChTrans2D4">
    <dgm:fillClrLst meth="repeat">
      <a:schemeClr val="accent6">
        <a:tint val="50000"/>
      </a:schemeClr>
    </dgm:fillClrLst>
    <dgm:linClrLst meth="repeat">
      <a:schemeClr val="accent6">
        <a:tint val="50000"/>
      </a:schemeClr>
    </dgm:linClrLst>
    <dgm:effectClrLst/>
    <dgm:txLinClrLst/>
    <dgm:txFillClrLst meth="repeat">
      <a:schemeClr val="dk1"/>
    </dgm:txFillClrLst>
    <dgm:txEffectClrLst/>
  </dgm:styleLbl>
  <dgm:styleLbl name="parChTrans1D1">
    <dgm:fillClrLst meth="repeat">
      <a:schemeClr val="accent6">
        <a:shade val="80000"/>
      </a:schemeClr>
    </dgm:fillClrLst>
    <dgm:linClrLst meth="repeat">
      <a:schemeClr val="accent6">
        <a:shade val="80000"/>
      </a:schemeClr>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a:tint val="90000"/>
      </a:schemeClr>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6">
        <a:tint val="70000"/>
      </a:schemeClr>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6">
        <a:alpha val="90000"/>
      </a:schemeClr>
      <a:schemeClr val="accent6">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a:schemeClr val="accent6">
        <a:alpha val="90000"/>
        <a:tint val="40000"/>
      </a:schemeClr>
      <a:schemeClr val="accent6">
        <a:alpha val="5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a:tint val="50000"/>
      </a:schemeClr>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6">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2FDF26-C5A6-4452-AFC6-B8FF87322E35}" type="doc">
      <dgm:prSet loTypeId="urn:microsoft.com/office/officeart/2005/8/layout/default" loCatId="list" qsTypeId="urn:microsoft.com/office/officeart/2005/8/quickstyle/simple4" qsCatId="simple" csTypeId="urn:microsoft.com/office/officeart/2005/8/colors/colorful5" csCatId="colorful" phldr="1"/>
      <dgm:spPr/>
      <dgm:t>
        <a:bodyPr/>
        <a:lstStyle/>
        <a:p>
          <a:endParaRPr lang="fr-FR"/>
        </a:p>
      </dgm:t>
    </dgm:pt>
    <dgm:pt modelId="{3944A410-9FEA-457C-BAD2-46C21A81F97D}">
      <dgm:prSet phldrT="[Texte]" custT="1"/>
      <dgm:spPr/>
      <dgm:t>
        <a:bodyPr/>
        <a:lstStyle/>
        <a:p>
          <a:pPr algn="ctr"/>
          <a:r>
            <a:rPr lang="fr-FR" sz="1400"/>
            <a:t>Asekour Hind </a:t>
          </a:r>
        </a:p>
        <a:p>
          <a:pPr algn="ctr"/>
          <a:r>
            <a:rPr lang="fr-FR" sz="1400"/>
            <a:t>Directrice financière  </a:t>
          </a:r>
        </a:p>
      </dgm:t>
    </dgm:pt>
    <dgm:pt modelId="{A3FE8B52-FBA9-4B3F-B83A-044EC56986B6}" type="parTrans" cxnId="{87F823F7-2B1B-4688-A3E9-9780D8FE2080}">
      <dgm:prSet/>
      <dgm:spPr/>
      <dgm:t>
        <a:bodyPr/>
        <a:lstStyle/>
        <a:p>
          <a:endParaRPr lang="fr-FR"/>
        </a:p>
      </dgm:t>
    </dgm:pt>
    <dgm:pt modelId="{7AD9A4FB-D6CC-42C6-81D7-AE2D4C585CB2}" type="sibTrans" cxnId="{87F823F7-2B1B-4688-A3E9-9780D8FE2080}">
      <dgm:prSet/>
      <dgm:spPr/>
      <dgm:t>
        <a:bodyPr/>
        <a:lstStyle/>
        <a:p>
          <a:endParaRPr lang="fr-FR"/>
        </a:p>
      </dgm:t>
    </dgm:pt>
    <dgm:pt modelId="{920CBCAF-77DA-4E76-88D0-2417C5E46673}">
      <dgm:prSet phldrT="[Texte]" custT="1"/>
      <dgm:spPr/>
      <dgm:t>
        <a:bodyPr/>
        <a:lstStyle/>
        <a:p>
          <a:pPr algn="ctr"/>
          <a:r>
            <a:rPr lang="fr-FR" sz="1400"/>
            <a:t>Akhzouz Oumayma</a:t>
          </a:r>
        </a:p>
        <a:p>
          <a:pPr algn="ctr"/>
          <a:r>
            <a:rPr lang="fr-FR" sz="1400"/>
            <a:t>Directrice de production  </a:t>
          </a:r>
        </a:p>
      </dgm:t>
    </dgm:pt>
    <dgm:pt modelId="{05571585-6392-4316-A62B-9D3FD6A38F66}" type="parTrans" cxnId="{E8155F4F-DA96-440D-850E-84EF2A4C33AA}">
      <dgm:prSet/>
      <dgm:spPr/>
      <dgm:t>
        <a:bodyPr/>
        <a:lstStyle/>
        <a:p>
          <a:endParaRPr lang="fr-FR"/>
        </a:p>
      </dgm:t>
    </dgm:pt>
    <dgm:pt modelId="{B6B78624-6B34-4F7C-811A-21704A21A700}" type="sibTrans" cxnId="{E8155F4F-DA96-440D-850E-84EF2A4C33AA}">
      <dgm:prSet/>
      <dgm:spPr/>
      <dgm:t>
        <a:bodyPr/>
        <a:lstStyle/>
        <a:p>
          <a:endParaRPr lang="fr-FR"/>
        </a:p>
      </dgm:t>
    </dgm:pt>
    <dgm:pt modelId="{E5CDAAF2-0FF5-4E4D-BE81-6E968161AFE0}">
      <dgm:prSet phldrT="[Texte]" custT="1"/>
      <dgm:spPr/>
      <dgm:t>
        <a:bodyPr/>
        <a:lstStyle/>
        <a:p>
          <a:pPr algn="ctr"/>
          <a:r>
            <a:rPr lang="fr-FR" sz="1400" b="0"/>
            <a:t>Benfadel Doha</a:t>
          </a:r>
        </a:p>
        <a:p>
          <a:pPr algn="ctr"/>
          <a:r>
            <a:rPr lang="fr-FR" sz="1400"/>
            <a:t>Directrice informatique </a:t>
          </a:r>
        </a:p>
      </dgm:t>
    </dgm:pt>
    <dgm:pt modelId="{7ECFD9DB-0767-429D-8A0E-B635BED3F0AC}" type="parTrans" cxnId="{323C870E-EDF9-4842-9255-A0A02DF67BE2}">
      <dgm:prSet/>
      <dgm:spPr/>
      <dgm:t>
        <a:bodyPr/>
        <a:lstStyle/>
        <a:p>
          <a:endParaRPr lang="fr-FR"/>
        </a:p>
      </dgm:t>
    </dgm:pt>
    <dgm:pt modelId="{33FDC497-4787-4C41-A69F-181F217513F8}" type="sibTrans" cxnId="{323C870E-EDF9-4842-9255-A0A02DF67BE2}">
      <dgm:prSet/>
      <dgm:spPr/>
      <dgm:t>
        <a:bodyPr/>
        <a:lstStyle/>
        <a:p>
          <a:endParaRPr lang="fr-FR"/>
        </a:p>
      </dgm:t>
    </dgm:pt>
    <dgm:pt modelId="{6BE3993F-354E-40B7-98EB-BB8717371D0E}">
      <dgm:prSet phldrT="[Texte]" custT="1"/>
      <dgm:spPr/>
      <dgm:t>
        <a:bodyPr/>
        <a:lstStyle/>
        <a:p>
          <a:pPr algn="ctr"/>
          <a:r>
            <a:rPr lang="fr-FR" sz="1400"/>
            <a:t>Houmine Imane   </a:t>
          </a:r>
          <a:br>
            <a:rPr lang="fr-FR" sz="1400"/>
          </a:br>
          <a:r>
            <a:rPr lang="fr-FR" sz="1400"/>
            <a:t>Directrice commerciale et de marketing </a:t>
          </a:r>
        </a:p>
      </dgm:t>
    </dgm:pt>
    <dgm:pt modelId="{9A6C56FB-0C45-47AA-8216-A88DC937598F}" type="parTrans" cxnId="{3E18DDEA-917C-454D-B598-1EA31ABD1D4F}">
      <dgm:prSet/>
      <dgm:spPr/>
      <dgm:t>
        <a:bodyPr/>
        <a:lstStyle/>
        <a:p>
          <a:endParaRPr lang="fr-FR"/>
        </a:p>
      </dgm:t>
    </dgm:pt>
    <dgm:pt modelId="{49B2F48F-B634-443D-865C-A14FD1D26469}" type="sibTrans" cxnId="{3E18DDEA-917C-454D-B598-1EA31ABD1D4F}">
      <dgm:prSet/>
      <dgm:spPr/>
      <dgm:t>
        <a:bodyPr/>
        <a:lstStyle/>
        <a:p>
          <a:endParaRPr lang="fr-FR"/>
        </a:p>
      </dgm:t>
    </dgm:pt>
    <dgm:pt modelId="{03F2CC52-DC23-49BC-A13C-FCCB61ECCF68}" type="pres">
      <dgm:prSet presAssocID="{872FDF26-C5A6-4452-AFC6-B8FF87322E35}" presName="diagram" presStyleCnt="0">
        <dgm:presLayoutVars>
          <dgm:dir/>
          <dgm:resizeHandles val="exact"/>
        </dgm:presLayoutVars>
      </dgm:prSet>
      <dgm:spPr/>
    </dgm:pt>
    <dgm:pt modelId="{A5D98231-F729-4DC7-82C8-58D62A5FAD5E}" type="pres">
      <dgm:prSet presAssocID="{3944A410-9FEA-457C-BAD2-46C21A81F97D}" presName="node" presStyleLbl="node1" presStyleIdx="0" presStyleCnt="4" custScaleY="59378" custLinFactNeighborX="-48488" custLinFactNeighborY="-16">
        <dgm:presLayoutVars>
          <dgm:bulletEnabled val="1"/>
        </dgm:presLayoutVars>
      </dgm:prSet>
      <dgm:spPr/>
    </dgm:pt>
    <dgm:pt modelId="{E967D591-B644-4BB5-9442-C85C73852741}" type="pres">
      <dgm:prSet presAssocID="{7AD9A4FB-D6CC-42C6-81D7-AE2D4C585CB2}" presName="sibTrans" presStyleCnt="0"/>
      <dgm:spPr/>
    </dgm:pt>
    <dgm:pt modelId="{D987A8B5-0896-41D2-8407-B18E651B0681}" type="pres">
      <dgm:prSet presAssocID="{920CBCAF-77DA-4E76-88D0-2417C5E46673}" presName="node" presStyleLbl="node1" presStyleIdx="1" presStyleCnt="4" custScaleY="63618" custLinFactNeighborX="-47857" custLinFactNeighborY="1734">
        <dgm:presLayoutVars>
          <dgm:bulletEnabled val="1"/>
        </dgm:presLayoutVars>
      </dgm:prSet>
      <dgm:spPr/>
    </dgm:pt>
    <dgm:pt modelId="{E0B4AD4B-EEEF-4C16-BAA6-9244AE1302DA}" type="pres">
      <dgm:prSet presAssocID="{B6B78624-6B34-4F7C-811A-21704A21A700}" presName="sibTrans" presStyleCnt="0"/>
      <dgm:spPr/>
    </dgm:pt>
    <dgm:pt modelId="{1E46DB0B-BD4F-4CE7-90AF-8DD192681706}" type="pres">
      <dgm:prSet presAssocID="{E5CDAAF2-0FF5-4E4D-BE81-6E968161AFE0}" presName="node" presStyleLbl="node1" presStyleIdx="2" presStyleCnt="4" custScaleY="55201" custLinFactNeighborX="-47857" custLinFactNeighborY="2400">
        <dgm:presLayoutVars>
          <dgm:bulletEnabled val="1"/>
        </dgm:presLayoutVars>
      </dgm:prSet>
      <dgm:spPr/>
    </dgm:pt>
    <dgm:pt modelId="{5AE41E2B-CF4D-4A6B-BEA7-359EE15E4EB5}" type="pres">
      <dgm:prSet presAssocID="{33FDC497-4787-4C41-A69F-181F217513F8}" presName="sibTrans" presStyleCnt="0"/>
      <dgm:spPr/>
    </dgm:pt>
    <dgm:pt modelId="{1C43ED2A-3402-4580-97AF-94D0EDA234C5}" type="pres">
      <dgm:prSet presAssocID="{6BE3993F-354E-40B7-98EB-BB8717371D0E}" presName="node" presStyleLbl="node1" presStyleIdx="3" presStyleCnt="4" custScaleY="52473" custLinFactNeighborX="-48487" custLinFactNeighborY="639">
        <dgm:presLayoutVars>
          <dgm:bulletEnabled val="1"/>
        </dgm:presLayoutVars>
      </dgm:prSet>
      <dgm:spPr/>
    </dgm:pt>
  </dgm:ptLst>
  <dgm:cxnLst>
    <dgm:cxn modelId="{B00EC308-E1F8-461C-B585-BC72AF4A1EEA}" type="presOf" srcId="{920CBCAF-77DA-4E76-88D0-2417C5E46673}" destId="{D987A8B5-0896-41D2-8407-B18E651B0681}" srcOrd="0" destOrd="0" presId="urn:microsoft.com/office/officeart/2005/8/layout/default"/>
    <dgm:cxn modelId="{323C870E-EDF9-4842-9255-A0A02DF67BE2}" srcId="{872FDF26-C5A6-4452-AFC6-B8FF87322E35}" destId="{E5CDAAF2-0FF5-4E4D-BE81-6E968161AFE0}" srcOrd="2" destOrd="0" parTransId="{7ECFD9DB-0767-429D-8A0E-B635BED3F0AC}" sibTransId="{33FDC497-4787-4C41-A69F-181F217513F8}"/>
    <dgm:cxn modelId="{702B5F1D-A97A-43E2-84FB-4A259F8A3FA6}" type="presOf" srcId="{6BE3993F-354E-40B7-98EB-BB8717371D0E}" destId="{1C43ED2A-3402-4580-97AF-94D0EDA234C5}" srcOrd="0" destOrd="0" presId="urn:microsoft.com/office/officeart/2005/8/layout/default"/>
    <dgm:cxn modelId="{36C4632D-A58C-4DC9-8BBD-E8F160C15806}" type="presOf" srcId="{E5CDAAF2-0FF5-4E4D-BE81-6E968161AFE0}" destId="{1E46DB0B-BD4F-4CE7-90AF-8DD192681706}" srcOrd="0" destOrd="0" presId="urn:microsoft.com/office/officeart/2005/8/layout/default"/>
    <dgm:cxn modelId="{E8155F4F-DA96-440D-850E-84EF2A4C33AA}" srcId="{872FDF26-C5A6-4452-AFC6-B8FF87322E35}" destId="{920CBCAF-77DA-4E76-88D0-2417C5E46673}" srcOrd="1" destOrd="0" parTransId="{05571585-6392-4316-A62B-9D3FD6A38F66}" sibTransId="{B6B78624-6B34-4F7C-811A-21704A21A700}"/>
    <dgm:cxn modelId="{4062E5C4-7635-43A1-A4BB-C4517C3EB85F}" type="presOf" srcId="{872FDF26-C5A6-4452-AFC6-B8FF87322E35}" destId="{03F2CC52-DC23-49BC-A13C-FCCB61ECCF68}" srcOrd="0" destOrd="0" presId="urn:microsoft.com/office/officeart/2005/8/layout/default"/>
    <dgm:cxn modelId="{3E18DDEA-917C-454D-B598-1EA31ABD1D4F}" srcId="{872FDF26-C5A6-4452-AFC6-B8FF87322E35}" destId="{6BE3993F-354E-40B7-98EB-BB8717371D0E}" srcOrd="3" destOrd="0" parTransId="{9A6C56FB-0C45-47AA-8216-A88DC937598F}" sibTransId="{49B2F48F-B634-443D-865C-A14FD1D26469}"/>
    <dgm:cxn modelId="{FA0803F0-7D9F-4312-AD8C-C3226F4FEBDF}" type="presOf" srcId="{3944A410-9FEA-457C-BAD2-46C21A81F97D}" destId="{A5D98231-F729-4DC7-82C8-58D62A5FAD5E}" srcOrd="0" destOrd="0" presId="urn:microsoft.com/office/officeart/2005/8/layout/default"/>
    <dgm:cxn modelId="{87F823F7-2B1B-4688-A3E9-9780D8FE2080}" srcId="{872FDF26-C5A6-4452-AFC6-B8FF87322E35}" destId="{3944A410-9FEA-457C-BAD2-46C21A81F97D}" srcOrd="0" destOrd="0" parTransId="{A3FE8B52-FBA9-4B3F-B83A-044EC56986B6}" sibTransId="{7AD9A4FB-D6CC-42C6-81D7-AE2D4C585CB2}"/>
    <dgm:cxn modelId="{55875BF8-9F52-4F61-ABB1-0D30906ECCA7}" type="presParOf" srcId="{03F2CC52-DC23-49BC-A13C-FCCB61ECCF68}" destId="{A5D98231-F729-4DC7-82C8-58D62A5FAD5E}" srcOrd="0" destOrd="0" presId="urn:microsoft.com/office/officeart/2005/8/layout/default"/>
    <dgm:cxn modelId="{5721DA03-6AB0-4DAC-B7CC-A37C69A25E03}" type="presParOf" srcId="{03F2CC52-DC23-49BC-A13C-FCCB61ECCF68}" destId="{E967D591-B644-4BB5-9442-C85C73852741}" srcOrd="1" destOrd="0" presId="urn:microsoft.com/office/officeart/2005/8/layout/default"/>
    <dgm:cxn modelId="{B165736F-2700-4B09-A615-28FDC79AFD2F}" type="presParOf" srcId="{03F2CC52-DC23-49BC-A13C-FCCB61ECCF68}" destId="{D987A8B5-0896-41D2-8407-B18E651B0681}" srcOrd="2" destOrd="0" presId="urn:microsoft.com/office/officeart/2005/8/layout/default"/>
    <dgm:cxn modelId="{141414E8-CC32-494C-96CA-925B4A983264}" type="presParOf" srcId="{03F2CC52-DC23-49BC-A13C-FCCB61ECCF68}" destId="{E0B4AD4B-EEEF-4C16-BAA6-9244AE1302DA}" srcOrd="3" destOrd="0" presId="urn:microsoft.com/office/officeart/2005/8/layout/default"/>
    <dgm:cxn modelId="{100C80F4-E2EE-43B8-AB7F-2521EFB7EB91}" type="presParOf" srcId="{03F2CC52-DC23-49BC-A13C-FCCB61ECCF68}" destId="{1E46DB0B-BD4F-4CE7-90AF-8DD192681706}" srcOrd="4" destOrd="0" presId="urn:microsoft.com/office/officeart/2005/8/layout/default"/>
    <dgm:cxn modelId="{24CAAD34-1995-4993-80F0-888431A0ED75}" type="presParOf" srcId="{03F2CC52-DC23-49BC-A13C-FCCB61ECCF68}" destId="{5AE41E2B-CF4D-4A6B-BEA7-359EE15E4EB5}" srcOrd="5" destOrd="0" presId="urn:microsoft.com/office/officeart/2005/8/layout/default"/>
    <dgm:cxn modelId="{A94F1E7D-51E9-4614-BE25-001D0BC70346}" type="presParOf" srcId="{03F2CC52-DC23-49BC-A13C-FCCB61ECCF68}" destId="{1C43ED2A-3402-4580-97AF-94D0EDA234C5}" srcOrd="6" destOrd="0" presId="urn:microsoft.com/office/officeart/2005/8/layout/defaul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69D6956-40AE-4B49-A045-847EF2189F74}" type="doc">
      <dgm:prSet loTypeId="urn:microsoft.com/office/officeart/2005/8/layout/process1" loCatId="process" qsTypeId="urn:microsoft.com/office/officeart/2005/8/quickstyle/simple1" qsCatId="simple" csTypeId="urn:microsoft.com/office/officeart/2005/8/colors/accent1_2" csCatId="accent1" phldr="1"/>
      <dgm:spPr/>
    </dgm:pt>
    <dgm:pt modelId="{6751F5D4-B99C-42F4-A017-008E322F9EFC}">
      <dgm:prSet phldrT="[Texte]"/>
      <dgm:spPr/>
      <dgm:t>
        <a:bodyPr/>
        <a:lstStyle/>
        <a:p>
          <a:pPr algn="ctr"/>
          <a:r>
            <a:rPr lang="fr-FR"/>
            <a:t>8100dh pour P1 </a:t>
          </a:r>
        </a:p>
      </dgm:t>
    </dgm:pt>
    <dgm:pt modelId="{2E3B1282-C925-455B-A46C-8D9B79CDEE40}" type="parTrans" cxnId="{84BED826-BA8C-4356-A2ED-DCF4B96DA2DC}">
      <dgm:prSet/>
      <dgm:spPr/>
      <dgm:t>
        <a:bodyPr/>
        <a:lstStyle/>
        <a:p>
          <a:pPr algn="ctr"/>
          <a:endParaRPr lang="fr-FR"/>
        </a:p>
      </dgm:t>
    </dgm:pt>
    <dgm:pt modelId="{5F37DE58-AD2B-4D6B-8BF3-F635BDD89BD3}" type="sibTrans" cxnId="{84BED826-BA8C-4356-A2ED-DCF4B96DA2DC}">
      <dgm:prSet/>
      <dgm:spPr/>
      <dgm:t>
        <a:bodyPr/>
        <a:lstStyle/>
        <a:p>
          <a:pPr algn="ctr"/>
          <a:endParaRPr lang="fr-FR"/>
        </a:p>
      </dgm:t>
    </dgm:pt>
    <dgm:pt modelId="{4AEC2AA4-3994-4200-8BA8-692CCBF964F3}">
      <dgm:prSet phldrT="[Texte]"/>
      <dgm:spPr/>
      <dgm:t>
        <a:bodyPr/>
        <a:lstStyle/>
        <a:p>
          <a:pPr algn="ctr"/>
          <a:r>
            <a:rPr lang="fr-FR"/>
            <a:t>8100dh pour P2</a:t>
          </a:r>
        </a:p>
      </dgm:t>
    </dgm:pt>
    <dgm:pt modelId="{7A0432EB-4DA0-4102-96E7-B69753CB67C2}" type="parTrans" cxnId="{8CEFAD8D-6B76-48CF-95FF-8A24A62F1074}">
      <dgm:prSet/>
      <dgm:spPr/>
      <dgm:t>
        <a:bodyPr/>
        <a:lstStyle/>
        <a:p>
          <a:pPr algn="ctr"/>
          <a:endParaRPr lang="fr-FR"/>
        </a:p>
      </dgm:t>
    </dgm:pt>
    <dgm:pt modelId="{C6DDE803-C044-4576-B797-3A2CBCB60619}" type="sibTrans" cxnId="{8CEFAD8D-6B76-48CF-95FF-8A24A62F1074}">
      <dgm:prSet/>
      <dgm:spPr/>
      <dgm:t>
        <a:bodyPr/>
        <a:lstStyle/>
        <a:p>
          <a:pPr algn="ctr"/>
          <a:endParaRPr lang="fr-FR"/>
        </a:p>
      </dgm:t>
    </dgm:pt>
    <dgm:pt modelId="{23725459-0BA4-41E5-9647-43A3CD50F91A}">
      <dgm:prSet phldrT="[Texte]"/>
      <dgm:spPr/>
      <dgm:t>
        <a:bodyPr/>
        <a:lstStyle/>
        <a:p>
          <a:pPr algn="ctr"/>
          <a:r>
            <a:rPr lang="fr-FR"/>
            <a:t>16200 dh par année </a:t>
          </a:r>
        </a:p>
      </dgm:t>
    </dgm:pt>
    <dgm:pt modelId="{EBFEE3F9-691B-4C86-89C2-0EAD9F7BD665}" type="parTrans" cxnId="{F248ED6F-7939-46D6-8D1D-DBA6E11CE835}">
      <dgm:prSet/>
      <dgm:spPr/>
      <dgm:t>
        <a:bodyPr/>
        <a:lstStyle/>
        <a:p>
          <a:pPr algn="ctr"/>
          <a:endParaRPr lang="fr-FR"/>
        </a:p>
      </dgm:t>
    </dgm:pt>
    <dgm:pt modelId="{DB086175-8BCB-4367-81CA-42492D531149}" type="sibTrans" cxnId="{F248ED6F-7939-46D6-8D1D-DBA6E11CE835}">
      <dgm:prSet/>
      <dgm:spPr/>
      <dgm:t>
        <a:bodyPr/>
        <a:lstStyle/>
        <a:p>
          <a:pPr algn="ctr"/>
          <a:endParaRPr lang="fr-FR"/>
        </a:p>
      </dgm:t>
    </dgm:pt>
    <dgm:pt modelId="{2C371A8D-C69F-4605-9BAA-3F61721E327C}" type="pres">
      <dgm:prSet presAssocID="{769D6956-40AE-4B49-A045-847EF2189F74}" presName="Name0" presStyleCnt="0">
        <dgm:presLayoutVars>
          <dgm:dir/>
          <dgm:resizeHandles val="exact"/>
        </dgm:presLayoutVars>
      </dgm:prSet>
      <dgm:spPr/>
    </dgm:pt>
    <dgm:pt modelId="{6C9FF5BF-1216-455A-AF24-0EA0C8E0BFF4}" type="pres">
      <dgm:prSet presAssocID="{6751F5D4-B99C-42F4-A017-008E322F9EFC}" presName="node" presStyleLbl="node1" presStyleIdx="0" presStyleCnt="3">
        <dgm:presLayoutVars>
          <dgm:bulletEnabled val="1"/>
        </dgm:presLayoutVars>
      </dgm:prSet>
      <dgm:spPr/>
    </dgm:pt>
    <dgm:pt modelId="{4316C57B-8239-4076-9961-D7A6057B45EF}" type="pres">
      <dgm:prSet presAssocID="{5F37DE58-AD2B-4D6B-8BF3-F635BDD89BD3}" presName="sibTrans" presStyleLbl="sibTrans2D1" presStyleIdx="0" presStyleCnt="2"/>
      <dgm:spPr/>
    </dgm:pt>
    <dgm:pt modelId="{9F8AB0B7-0512-4ED0-A1A1-2443799A403F}" type="pres">
      <dgm:prSet presAssocID="{5F37DE58-AD2B-4D6B-8BF3-F635BDD89BD3}" presName="connectorText" presStyleLbl="sibTrans2D1" presStyleIdx="0" presStyleCnt="2"/>
      <dgm:spPr/>
    </dgm:pt>
    <dgm:pt modelId="{CECFA835-C7A9-4794-A643-2A70BBCF2F1D}" type="pres">
      <dgm:prSet presAssocID="{4AEC2AA4-3994-4200-8BA8-692CCBF964F3}" presName="node" presStyleLbl="node1" presStyleIdx="1" presStyleCnt="3">
        <dgm:presLayoutVars>
          <dgm:bulletEnabled val="1"/>
        </dgm:presLayoutVars>
      </dgm:prSet>
      <dgm:spPr/>
    </dgm:pt>
    <dgm:pt modelId="{43ED50D2-0DF4-4457-8BC8-9BC43DB92EF8}" type="pres">
      <dgm:prSet presAssocID="{C6DDE803-C044-4576-B797-3A2CBCB60619}" presName="sibTrans" presStyleLbl="sibTrans2D1" presStyleIdx="1" presStyleCnt="2"/>
      <dgm:spPr/>
    </dgm:pt>
    <dgm:pt modelId="{395BEC26-4758-41CE-B188-2D36462F640A}" type="pres">
      <dgm:prSet presAssocID="{C6DDE803-C044-4576-B797-3A2CBCB60619}" presName="connectorText" presStyleLbl="sibTrans2D1" presStyleIdx="1" presStyleCnt="2"/>
      <dgm:spPr/>
    </dgm:pt>
    <dgm:pt modelId="{A17B675F-FBEB-4A42-9322-BFE43CFF0963}" type="pres">
      <dgm:prSet presAssocID="{23725459-0BA4-41E5-9647-43A3CD50F91A}" presName="node" presStyleLbl="node1" presStyleIdx="2" presStyleCnt="3">
        <dgm:presLayoutVars>
          <dgm:bulletEnabled val="1"/>
        </dgm:presLayoutVars>
      </dgm:prSet>
      <dgm:spPr/>
    </dgm:pt>
  </dgm:ptLst>
  <dgm:cxnLst>
    <dgm:cxn modelId="{9DF05501-C5E8-442D-B0C7-BA6B459D1447}" type="presOf" srcId="{769D6956-40AE-4B49-A045-847EF2189F74}" destId="{2C371A8D-C69F-4605-9BAA-3F61721E327C}" srcOrd="0" destOrd="0" presId="urn:microsoft.com/office/officeart/2005/8/layout/process1"/>
    <dgm:cxn modelId="{90530F02-30BD-4E48-BBD1-C909BCFC4217}" type="presOf" srcId="{23725459-0BA4-41E5-9647-43A3CD50F91A}" destId="{A17B675F-FBEB-4A42-9322-BFE43CFF0963}" srcOrd="0" destOrd="0" presId="urn:microsoft.com/office/officeart/2005/8/layout/process1"/>
    <dgm:cxn modelId="{A5C7780B-F84B-48C3-B72B-BBB675E8CC56}" type="presOf" srcId="{4AEC2AA4-3994-4200-8BA8-692CCBF964F3}" destId="{CECFA835-C7A9-4794-A643-2A70BBCF2F1D}" srcOrd="0" destOrd="0" presId="urn:microsoft.com/office/officeart/2005/8/layout/process1"/>
    <dgm:cxn modelId="{EA9DF80C-F9C4-4029-9E13-96D03C7AB082}" type="presOf" srcId="{5F37DE58-AD2B-4D6B-8BF3-F635BDD89BD3}" destId="{4316C57B-8239-4076-9961-D7A6057B45EF}" srcOrd="0" destOrd="0" presId="urn:microsoft.com/office/officeart/2005/8/layout/process1"/>
    <dgm:cxn modelId="{77AC1211-044F-4A2D-BAE9-29A450F70B99}" type="presOf" srcId="{C6DDE803-C044-4576-B797-3A2CBCB60619}" destId="{43ED50D2-0DF4-4457-8BC8-9BC43DB92EF8}" srcOrd="0" destOrd="0" presId="urn:microsoft.com/office/officeart/2005/8/layout/process1"/>
    <dgm:cxn modelId="{84BED826-BA8C-4356-A2ED-DCF4B96DA2DC}" srcId="{769D6956-40AE-4B49-A045-847EF2189F74}" destId="{6751F5D4-B99C-42F4-A017-008E322F9EFC}" srcOrd="0" destOrd="0" parTransId="{2E3B1282-C925-455B-A46C-8D9B79CDEE40}" sibTransId="{5F37DE58-AD2B-4D6B-8BF3-F635BDD89BD3}"/>
    <dgm:cxn modelId="{1FA7CE3F-5062-406B-B5BC-9F79FE164A22}" type="presOf" srcId="{C6DDE803-C044-4576-B797-3A2CBCB60619}" destId="{395BEC26-4758-41CE-B188-2D36462F640A}" srcOrd="1" destOrd="0" presId="urn:microsoft.com/office/officeart/2005/8/layout/process1"/>
    <dgm:cxn modelId="{0375F561-9F0C-482B-BE92-D6F20DA80A6C}" type="presOf" srcId="{5F37DE58-AD2B-4D6B-8BF3-F635BDD89BD3}" destId="{9F8AB0B7-0512-4ED0-A1A1-2443799A403F}" srcOrd="1" destOrd="0" presId="urn:microsoft.com/office/officeart/2005/8/layout/process1"/>
    <dgm:cxn modelId="{F248ED6F-7939-46D6-8D1D-DBA6E11CE835}" srcId="{769D6956-40AE-4B49-A045-847EF2189F74}" destId="{23725459-0BA4-41E5-9647-43A3CD50F91A}" srcOrd="2" destOrd="0" parTransId="{EBFEE3F9-691B-4C86-89C2-0EAD9F7BD665}" sibTransId="{DB086175-8BCB-4367-81CA-42492D531149}"/>
    <dgm:cxn modelId="{8CEFAD8D-6B76-48CF-95FF-8A24A62F1074}" srcId="{769D6956-40AE-4B49-A045-847EF2189F74}" destId="{4AEC2AA4-3994-4200-8BA8-692CCBF964F3}" srcOrd="1" destOrd="0" parTransId="{7A0432EB-4DA0-4102-96E7-B69753CB67C2}" sibTransId="{C6DDE803-C044-4576-B797-3A2CBCB60619}"/>
    <dgm:cxn modelId="{09D014C3-F962-4F17-AB06-F3BC3C69BE58}" type="presOf" srcId="{6751F5D4-B99C-42F4-A017-008E322F9EFC}" destId="{6C9FF5BF-1216-455A-AF24-0EA0C8E0BFF4}" srcOrd="0" destOrd="0" presId="urn:microsoft.com/office/officeart/2005/8/layout/process1"/>
    <dgm:cxn modelId="{C09D9D76-CA93-42A5-9ADB-55D28926AEFF}" type="presParOf" srcId="{2C371A8D-C69F-4605-9BAA-3F61721E327C}" destId="{6C9FF5BF-1216-455A-AF24-0EA0C8E0BFF4}" srcOrd="0" destOrd="0" presId="urn:microsoft.com/office/officeart/2005/8/layout/process1"/>
    <dgm:cxn modelId="{7833E698-6E7E-4F9A-AD25-3ACC61C02A38}" type="presParOf" srcId="{2C371A8D-C69F-4605-9BAA-3F61721E327C}" destId="{4316C57B-8239-4076-9961-D7A6057B45EF}" srcOrd="1" destOrd="0" presId="urn:microsoft.com/office/officeart/2005/8/layout/process1"/>
    <dgm:cxn modelId="{43020AD0-D2AA-4522-B7E7-D43617E28905}" type="presParOf" srcId="{4316C57B-8239-4076-9961-D7A6057B45EF}" destId="{9F8AB0B7-0512-4ED0-A1A1-2443799A403F}" srcOrd="0" destOrd="0" presId="urn:microsoft.com/office/officeart/2005/8/layout/process1"/>
    <dgm:cxn modelId="{6DD288B3-D339-45E6-B4E4-290A1FFA20AD}" type="presParOf" srcId="{2C371A8D-C69F-4605-9BAA-3F61721E327C}" destId="{CECFA835-C7A9-4794-A643-2A70BBCF2F1D}" srcOrd="2" destOrd="0" presId="urn:microsoft.com/office/officeart/2005/8/layout/process1"/>
    <dgm:cxn modelId="{8DB13C2A-6903-4031-9799-5C795C7D567E}" type="presParOf" srcId="{2C371A8D-C69F-4605-9BAA-3F61721E327C}" destId="{43ED50D2-0DF4-4457-8BC8-9BC43DB92EF8}" srcOrd="3" destOrd="0" presId="urn:microsoft.com/office/officeart/2005/8/layout/process1"/>
    <dgm:cxn modelId="{79F2989D-561B-4DBF-B8F6-5C16AC4CF0A4}" type="presParOf" srcId="{43ED50D2-0DF4-4457-8BC8-9BC43DB92EF8}" destId="{395BEC26-4758-41CE-B188-2D36462F640A}" srcOrd="0" destOrd="0" presId="urn:microsoft.com/office/officeart/2005/8/layout/process1"/>
    <dgm:cxn modelId="{CA7CD1B7-7DBA-4E38-B94E-494CCCD4B983}" type="presParOf" srcId="{2C371A8D-C69F-4605-9BAA-3F61721E327C}" destId="{A17B675F-FBEB-4A42-9322-BFE43CFF0963}" srcOrd="4" destOrd="0" presId="urn:microsoft.com/office/officeart/2005/8/layout/process1"/>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51D48C7-7544-4C9D-ABEC-9F2B5A0D5538}" type="doc">
      <dgm:prSet loTypeId="urn:microsoft.com/office/officeart/2005/8/layout/equation1" loCatId="process" qsTypeId="urn:microsoft.com/office/officeart/2005/8/quickstyle/simple4" qsCatId="simple" csTypeId="urn:microsoft.com/office/officeart/2005/8/colors/accent6_5" csCatId="accent6" phldr="1"/>
      <dgm:spPr/>
      <dgm:t>
        <a:bodyPr/>
        <a:lstStyle/>
        <a:p>
          <a:endParaRPr lang="fr-FR"/>
        </a:p>
      </dgm:t>
    </dgm:pt>
    <dgm:pt modelId="{25028404-EA68-4659-8B89-6F0D7AFD95FD}">
      <dgm:prSet/>
      <dgm:spPr/>
      <dgm:t>
        <a:bodyPr/>
        <a:lstStyle/>
        <a:p>
          <a:r>
            <a:rPr lang="fr-FR" b="1"/>
            <a:t>532 dh</a:t>
          </a:r>
          <a:br>
            <a:rPr lang="fr-FR" b="1"/>
          </a:br>
          <a:r>
            <a:rPr lang="fr-FR" b="1"/>
            <a:t>(la charge du M1)</a:t>
          </a:r>
        </a:p>
      </dgm:t>
    </dgm:pt>
    <dgm:pt modelId="{9732E027-4644-4D5F-8E5A-C7DA54092A98}" type="parTrans" cxnId="{693DBF7C-BBD5-4618-BD87-2A37E1D1BE07}">
      <dgm:prSet/>
      <dgm:spPr/>
      <dgm:t>
        <a:bodyPr/>
        <a:lstStyle/>
        <a:p>
          <a:endParaRPr lang="fr-FR"/>
        </a:p>
      </dgm:t>
    </dgm:pt>
    <dgm:pt modelId="{5471CB1E-ED1C-406E-AD0F-A85C81F351EC}" type="sibTrans" cxnId="{693DBF7C-BBD5-4618-BD87-2A37E1D1BE07}">
      <dgm:prSet/>
      <dgm:spPr/>
      <dgm:t>
        <a:bodyPr/>
        <a:lstStyle/>
        <a:p>
          <a:endParaRPr lang="fr-FR"/>
        </a:p>
      </dgm:t>
    </dgm:pt>
    <dgm:pt modelId="{BA5A0500-CF13-4253-B998-ABB1E05FE9BB}">
      <dgm:prSet/>
      <dgm:spPr/>
      <dgm:t>
        <a:bodyPr/>
        <a:lstStyle/>
        <a:p>
          <a:r>
            <a:rPr lang="fr-FR" b="1"/>
            <a:t>153dh</a:t>
          </a:r>
          <a:br>
            <a:rPr lang="fr-FR" b="1"/>
          </a:br>
          <a:r>
            <a:rPr lang="fr-FR"/>
            <a:t>(la charge du main d'œuvre)</a:t>
          </a:r>
          <a:endParaRPr lang="fr-FR" b="1"/>
        </a:p>
      </dgm:t>
    </dgm:pt>
    <dgm:pt modelId="{6D66CE25-8A96-483C-B9AC-C56B37B6F080}" type="parTrans" cxnId="{A4F52E25-7EC2-41BC-8D7D-BB71EA46BBE6}">
      <dgm:prSet/>
      <dgm:spPr/>
      <dgm:t>
        <a:bodyPr/>
        <a:lstStyle/>
        <a:p>
          <a:endParaRPr lang="fr-FR"/>
        </a:p>
      </dgm:t>
    </dgm:pt>
    <dgm:pt modelId="{28634771-A856-4034-9A82-5892A8E1413E}" type="sibTrans" cxnId="{A4F52E25-7EC2-41BC-8D7D-BB71EA46BBE6}">
      <dgm:prSet/>
      <dgm:spPr/>
      <dgm:t>
        <a:bodyPr/>
        <a:lstStyle/>
        <a:p>
          <a:endParaRPr lang="fr-FR"/>
        </a:p>
      </dgm:t>
    </dgm:pt>
    <dgm:pt modelId="{DF3DE786-7F0E-4F5F-8BEE-1E4BF996FF1A}">
      <dgm:prSet/>
      <dgm:spPr/>
      <dgm:t>
        <a:bodyPr/>
        <a:lstStyle/>
        <a:p>
          <a:r>
            <a:rPr lang="fr-FR" b="1"/>
            <a:t>(31+12) dh</a:t>
          </a:r>
          <a:br>
            <a:rPr lang="fr-FR" b="1"/>
          </a:br>
          <a:r>
            <a:rPr lang="fr-FR" b="1"/>
            <a:t>(la charge des machines)</a:t>
          </a:r>
        </a:p>
      </dgm:t>
    </dgm:pt>
    <dgm:pt modelId="{848837BA-8FA4-4F3D-8441-F93D4C03EBD3}" type="parTrans" cxnId="{CC22461D-0464-4F16-81DA-523F1E55CBFC}">
      <dgm:prSet/>
      <dgm:spPr/>
      <dgm:t>
        <a:bodyPr/>
        <a:lstStyle/>
        <a:p>
          <a:endParaRPr lang="fr-FR"/>
        </a:p>
      </dgm:t>
    </dgm:pt>
    <dgm:pt modelId="{082CF67E-07F9-4A66-A34F-37E89427499E}" type="sibTrans" cxnId="{CC22461D-0464-4F16-81DA-523F1E55CBFC}">
      <dgm:prSet/>
      <dgm:spPr/>
      <dgm:t>
        <a:bodyPr/>
        <a:lstStyle/>
        <a:p>
          <a:endParaRPr lang="fr-FR"/>
        </a:p>
      </dgm:t>
    </dgm:pt>
    <dgm:pt modelId="{3404F42C-7A1B-474B-AE95-7D167C46803F}">
      <dgm:prSet/>
      <dgm:spPr/>
      <dgm:t>
        <a:bodyPr/>
        <a:lstStyle/>
        <a:p>
          <a:r>
            <a:rPr lang="fr-FR" b="1"/>
            <a:t>728dh</a:t>
          </a:r>
        </a:p>
      </dgm:t>
    </dgm:pt>
    <dgm:pt modelId="{90D176BA-E0B1-4AB4-9E87-41EDE0079246}" type="parTrans" cxnId="{FA422DDA-99E9-46F5-B4FC-390C979654B9}">
      <dgm:prSet/>
      <dgm:spPr/>
      <dgm:t>
        <a:bodyPr/>
        <a:lstStyle/>
        <a:p>
          <a:endParaRPr lang="fr-FR"/>
        </a:p>
      </dgm:t>
    </dgm:pt>
    <dgm:pt modelId="{488497FB-AEEE-4946-BC28-7A7AFC97F95C}" type="sibTrans" cxnId="{FA422DDA-99E9-46F5-B4FC-390C979654B9}">
      <dgm:prSet/>
      <dgm:spPr/>
      <dgm:t>
        <a:bodyPr/>
        <a:lstStyle/>
        <a:p>
          <a:endParaRPr lang="fr-FR"/>
        </a:p>
      </dgm:t>
    </dgm:pt>
    <dgm:pt modelId="{8644FED6-A85A-4579-92C3-504B1313337F}" type="pres">
      <dgm:prSet presAssocID="{351D48C7-7544-4C9D-ABEC-9F2B5A0D5538}" presName="linearFlow" presStyleCnt="0">
        <dgm:presLayoutVars>
          <dgm:dir/>
          <dgm:resizeHandles val="exact"/>
        </dgm:presLayoutVars>
      </dgm:prSet>
      <dgm:spPr/>
    </dgm:pt>
    <dgm:pt modelId="{B8E21C5E-3E6F-4BEA-B088-798938C5D427}" type="pres">
      <dgm:prSet presAssocID="{25028404-EA68-4659-8B89-6F0D7AFD95FD}" presName="node" presStyleLbl="node1" presStyleIdx="0" presStyleCnt="4" custLinFactX="1556" custLinFactNeighborX="100000" custLinFactNeighborY="-1957">
        <dgm:presLayoutVars>
          <dgm:bulletEnabled val="1"/>
        </dgm:presLayoutVars>
      </dgm:prSet>
      <dgm:spPr/>
    </dgm:pt>
    <dgm:pt modelId="{07F504D8-BB4C-4F2E-A99E-24B845188A86}" type="pres">
      <dgm:prSet presAssocID="{5471CB1E-ED1C-406E-AD0F-A85C81F351EC}" presName="spacerL" presStyleCnt="0"/>
      <dgm:spPr/>
    </dgm:pt>
    <dgm:pt modelId="{2B980B58-E06A-40DA-93E6-9C0F639B4C9B}" type="pres">
      <dgm:prSet presAssocID="{5471CB1E-ED1C-406E-AD0F-A85C81F351EC}" presName="sibTrans" presStyleLbl="sibTrans2D1" presStyleIdx="0" presStyleCnt="3" custLinFactNeighborX="24109" custLinFactNeighborY="4500"/>
      <dgm:spPr/>
    </dgm:pt>
    <dgm:pt modelId="{A58DF6E1-BA47-4D6C-9052-18EC71848D4C}" type="pres">
      <dgm:prSet presAssocID="{5471CB1E-ED1C-406E-AD0F-A85C81F351EC}" presName="spacerR" presStyleCnt="0"/>
      <dgm:spPr/>
    </dgm:pt>
    <dgm:pt modelId="{C0C02F6A-DEEF-4805-8D30-33BA5E19DF31}" type="pres">
      <dgm:prSet presAssocID="{BA5A0500-CF13-4253-B998-ABB1E05FE9BB}" presName="node" presStyleLbl="node1" presStyleIdx="1" presStyleCnt="4">
        <dgm:presLayoutVars>
          <dgm:bulletEnabled val="1"/>
        </dgm:presLayoutVars>
      </dgm:prSet>
      <dgm:spPr/>
    </dgm:pt>
    <dgm:pt modelId="{E32360C2-E205-408F-A69F-F648EA4455BE}" type="pres">
      <dgm:prSet presAssocID="{28634771-A856-4034-9A82-5892A8E1413E}" presName="spacerL" presStyleCnt="0"/>
      <dgm:spPr/>
    </dgm:pt>
    <dgm:pt modelId="{40F10D32-5710-4ECC-BEEE-E099DCEBB2AF}" type="pres">
      <dgm:prSet presAssocID="{28634771-A856-4034-9A82-5892A8E1413E}" presName="sibTrans" presStyleLbl="sibTrans2D1" presStyleIdx="1" presStyleCnt="3"/>
      <dgm:spPr/>
    </dgm:pt>
    <dgm:pt modelId="{5C474270-F814-4F18-953D-32779A0F9ED0}" type="pres">
      <dgm:prSet presAssocID="{28634771-A856-4034-9A82-5892A8E1413E}" presName="spacerR" presStyleCnt="0"/>
      <dgm:spPr/>
    </dgm:pt>
    <dgm:pt modelId="{45862791-3C72-4FCB-9129-157A7DC21F19}" type="pres">
      <dgm:prSet presAssocID="{DF3DE786-7F0E-4F5F-8BEE-1E4BF996FF1A}" presName="node" presStyleLbl="node1" presStyleIdx="2" presStyleCnt="4">
        <dgm:presLayoutVars>
          <dgm:bulletEnabled val="1"/>
        </dgm:presLayoutVars>
      </dgm:prSet>
      <dgm:spPr/>
    </dgm:pt>
    <dgm:pt modelId="{738A676D-025E-4E62-BE6A-F2E3D20CD979}" type="pres">
      <dgm:prSet presAssocID="{082CF67E-07F9-4A66-A34F-37E89427499E}" presName="spacerL" presStyleCnt="0"/>
      <dgm:spPr/>
    </dgm:pt>
    <dgm:pt modelId="{1F123332-B677-48CD-9B9E-D7644D50DBFE}" type="pres">
      <dgm:prSet presAssocID="{082CF67E-07F9-4A66-A34F-37E89427499E}" presName="sibTrans" presStyleLbl="sibTrans2D1" presStyleIdx="2" presStyleCnt="3"/>
      <dgm:spPr/>
    </dgm:pt>
    <dgm:pt modelId="{525C5D18-3755-4AFF-8671-A2608C3DADA9}" type="pres">
      <dgm:prSet presAssocID="{082CF67E-07F9-4A66-A34F-37E89427499E}" presName="spacerR" presStyleCnt="0"/>
      <dgm:spPr/>
    </dgm:pt>
    <dgm:pt modelId="{EB20CC5A-1B38-47BA-B297-0FDA79AD711A}" type="pres">
      <dgm:prSet presAssocID="{3404F42C-7A1B-474B-AE95-7D167C46803F}" presName="node" presStyleLbl="node1" presStyleIdx="3" presStyleCnt="4">
        <dgm:presLayoutVars>
          <dgm:bulletEnabled val="1"/>
        </dgm:presLayoutVars>
      </dgm:prSet>
      <dgm:spPr/>
    </dgm:pt>
  </dgm:ptLst>
  <dgm:cxnLst>
    <dgm:cxn modelId="{D8D88E07-2C6A-49B1-ABB9-7A8196BA9964}" type="presOf" srcId="{DF3DE786-7F0E-4F5F-8BEE-1E4BF996FF1A}" destId="{45862791-3C72-4FCB-9129-157A7DC21F19}" srcOrd="0" destOrd="0" presId="urn:microsoft.com/office/officeart/2005/8/layout/equation1"/>
    <dgm:cxn modelId="{F0CAFE0B-7019-4DE6-8B25-A5534AF45BE9}" type="presOf" srcId="{28634771-A856-4034-9A82-5892A8E1413E}" destId="{40F10D32-5710-4ECC-BEEE-E099DCEBB2AF}" srcOrd="0" destOrd="0" presId="urn:microsoft.com/office/officeart/2005/8/layout/equation1"/>
    <dgm:cxn modelId="{CC22461D-0464-4F16-81DA-523F1E55CBFC}" srcId="{351D48C7-7544-4C9D-ABEC-9F2B5A0D5538}" destId="{DF3DE786-7F0E-4F5F-8BEE-1E4BF996FF1A}" srcOrd="2" destOrd="0" parTransId="{848837BA-8FA4-4F3D-8441-F93D4C03EBD3}" sibTransId="{082CF67E-07F9-4A66-A34F-37E89427499E}"/>
    <dgm:cxn modelId="{C17B4B1D-D3D4-4466-9CD8-322A0A83F072}" type="presOf" srcId="{351D48C7-7544-4C9D-ABEC-9F2B5A0D5538}" destId="{8644FED6-A85A-4579-92C3-504B1313337F}" srcOrd="0" destOrd="0" presId="urn:microsoft.com/office/officeart/2005/8/layout/equation1"/>
    <dgm:cxn modelId="{A4F52E25-7EC2-41BC-8D7D-BB71EA46BBE6}" srcId="{351D48C7-7544-4C9D-ABEC-9F2B5A0D5538}" destId="{BA5A0500-CF13-4253-B998-ABB1E05FE9BB}" srcOrd="1" destOrd="0" parTransId="{6D66CE25-8A96-483C-B9AC-C56B37B6F080}" sibTransId="{28634771-A856-4034-9A82-5892A8E1413E}"/>
    <dgm:cxn modelId="{46B17B3E-738F-437C-82BD-944B920C08F6}" type="presOf" srcId="{5471CB1E-ED1C-406E-AD0F-A85C81F351EC}" destId="{2B980B58-E06A-40DA-93E6-9C0F639B4C9B}" srcOrd="0" destOrd="0" presId="urn:microsoft.com/office/officeart/2005/8/layout/equation1"/>
    <dgm:cxn modelId="{62873651-EB50-4CA9-A555-270C737A158D}" type="presOf" srcId="{25028404-EA68-4659-8B89-6F0D7AFD95FD}" destId="{B8E21C5E-3E6F-4BEA-B088-798938C5D427}" srcOrd="0" destOrd="0" presId="urn:microsoft.com/office/officeart/2005/8/layout/equation1"/>
    <dgm:cxn modelId="{743A7C75-07BF-4742-8898-CED3A2576D54}" type="presOf" srcId="{3404F42C-7A1B-474B-AE95-7D167C46803F}" destId="{EB20CC5A-1B38-47BA-B297-0FDA79AD711A}" srcOrd="0" destOrd="0" presId="urn:microsoft.com/office/officeart/2005/8/layout/equation1"/>
    <dgm:cxn modelId="{693DBF7C-BBD5-4618-BD87-2A37E1D1BE07}" srcId="{351D48C7-7544-4C9D-ABEC-9F2B5A0D5538}" destId="{25028404-EA68-4659-8B89-6F0D7AFD95FD}" srcOrd="0" destOrd="0" parTransId="{9732E027-4644-4D5F-8E5A-C7DA54092A98}" sibTransId="{5471CB1E-ED1C-406E-AD0F-A85C81F351EC}"/>
    <dgm:cxn modelId="{1AC0B388-5036-49BF-8FDA-090139E4C787}" type="presOf" srcId="{082CF67E-07F9-4A66-A34F-37E89427499E}" destId="{1F123332-B677-48CD-9B9E-D7644D50DBFE}" srcOrd="0" destOrd="0" presId="urn:microsoft.com/office/officeart/2005/8/layout/equation1"/>
    <dgm:cxn modelId="{FA422DDA-99E9-46F5-B4FC-390C979654B9}" srcId="{351D48C7-7544-4C9D-ABEC-9F2B5A0D5538}" destId="{3404F42C-7A1B-474B-AE95-7D167C46803F}" srcOrd="3" destOrd="0" parTransId="{90D176BA-E0B1-4AB4-9E87-41EDE0079246}" sibTransId="{488497FB-AEEE-4946-BC28-7A7AFC97F95C}"/>
    <dgm:cxn modelId="{AB3CE9E4-BC77-4492-B328-7D073A434E94}" type="presOf" srcId="{BA5A0500-CF13-4253-B998-ABB1E05FE9BB}" destId="{C0C02F6A-DEEF-4805-8D30-33BA5E19DF31}" srcOrd="0" destOrd="0" presId="urn:microsoft.com/office/officeart/2005/8/layout/equation1"/>
    <dgm:cxn modelId="{903779F3-4596-4CDF-9DCB-82651BEB4D88}" type="presParOf" srcId="{8644FED6-A85A-4579-92C3-504B1313337F}" destId="{B8E21C5E-3E6F-4BEA-B088-798938C5D427}" srcOrd="0" destOrd="0" presId="urn:microsoft.com/office/officeart/2005/8/layout/equation1"/>
    <dgm:cxn modelId="{B35DFC3C-77E9-4A5F-8113-400791563B47}" type="presParOf" srcId="{8644FED6-A85A-4579-92C3-504B1313337F}" destId="{07F504D8-BB4C-4F2E-A99E-24B845188A86}" srcOrd="1" destOrd="0" presId="urn:microsoft.com/office/officeart/2005/8/layout/equation1"/>
    <dgm:cxn modelId="{90CEA6F4-6AF7-4B71-B4E9-CD64A12E7355}" type="presParOf" srcId="{8644FED6-A85A-4579-92C3-504B1313337F}" destId="{2B980B58-E06A-40DA-93E6-9C0F639B4C9B}" srcOrd="2" destOrd="0" presId="urn:microsoft.com/office/officeart/2005/8/layout/equation1"/>
    <dgm:cxn modelId="{A8BAA9F5-3EA9-4695-A869-269120D5468F}" type="presParOf" srcId="{8644FED6-A85A-4579-92C3-504B1313337F}" destId="{A58DF6E1-BA47-4D6C-9052-18EC71848D4C}" srcOrd="3" destOrd="0" presId="urn:microsoft.com/office/officeart/2005/8/layout/equation1"/>
    <dgm:cxn modelId="{9464C48E-5BA6-4B56-93F3-1687E095F5DD}" type="presParOf" srcId="{8644FED6-A85A-4579-92C3-504B1313337F}" destId="{C0C02F6A-DEEF-4805-8D30-33BA5E19DF31}" srcOrd="4" destOrd="0" presId="urn:microsoft.com/office/officeart/2005/8/layout/equation1"/>
    <dgm:cxn modelId="{7EBD2790-707D-48EE-BF78-3CD3C6EC1B30}" type="presParOf" srcId="{8644FED6-A85A-4579-92C3-504B1313337F}" destId="{E32360C2-E205-408F-A69F-F648EA4455BE}" srcOrd="5" destOrd="0" presId="urn:microsoft.com/office/officeart/2005/8/layout/equation1"/>
    <dgm:cxn modelId="{91D801B5-69CA-4140-B8F9-CBBA04E400C3}" type="presParOf" srcId="{8644FED6-A85A-4579-92C3-504B1313337F}" destId="{40F10D32-5710-4ECC-BEEE-E099DCEBB2AF}" srcOrd="6" destOrd="0" presId="urn:microsoft.com/office/officeart/2005/8/layout/equation1"/>
    <dgm:cxn modelId="{2D9D6518-5883-449F-8587-E892EC287A07}" type="presParOf" srcId="{8644FED6-A85A-4579-92C3-504B1313337F}" destId="{5C474270-F814-4F18-953D-32779A0F9ED0}" srcOrd="7" destOrd="0" presId="urn:microsoft.com/office/officeart/2005/8/layout/equation1"/>
    <dgm:cxn modelId="{F9C38BF9-31D6-4877-8FB7-6CBBA090265F}" type="presParOf" srcId="{8644FED6-A85A-4579-92C3-504B1313337F}" destId="{45862791-3C72-4FCB-9129-157A7DC21F19}" srcOrd="8" destOrd="0" presId="urn:microsoft.com/office/officeart/2005/8/layout/equation1"/>
    <dgm:cxn modelId="{78C63A46-3F14-47E1-B96E-8F33AF4AF1D8}" type="presParOf" srcId="{8644FED6-A85A-4579-92C3-504B1313337F}" destId="{738A676D-025E-4E62-BE6A-F2E3D20CD979}" srcOrd="9" destOrd="0" presId="urn:microsoft.com/office/officeart/2005/8/layout/equation1"/>
    <dgm:cxn modelId="{65659BEE-DFE6-4F7E-85B2-5546829283D1}" type="presParOf" srcId="{8644FED6-A85A-4579-92C3-504B1313337F}" destId="{1F123332-B677-48CD-9B9E-D7644D50DBFE}" srcOrd="10" destOrd="0" presId="urn:microsoft.com/office/officeart/2005/8/layout/equation1"/>
    <dgm:cxn modelId="{53F25604-CF02-44A2-8CBB-0774087A83A3}" type="presParOf" srcId="{8644FED6-A85A-4579-92C3-504B1313337F}" destId="{525C5D18-3755-4AFF-8671-A2608C3DADA9}" srcOrd="11" destOrd="0" presId="urn:microsoft.com/office/officeart/2005/8/layout/equation1"/>
    <dgm:cxn modelId="{E876B8F7-C771-48EF-A822-99A4994B7AAA}" type="presParOf" srcId="{8644FED6-A85A-4579-92C3-504B1313337F}" destId="{EB20CC5A-1B38-47BA-B297-0FDA79AD711A}" srcOrd="12" destOrd="0" presId="urn:microsoft.com/office/officeart/2005/8/layout/equation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51D48C7-7544-4C9D-ABEC-9F2B5A0D5538}" type="doc">
      <dgm:prSet loTypeId="urn:microsoft.com/office/officeart/2005/8/layout/equation1" loCatId="process" qsTypeId="urn:microsoft.com/office/officeart/2005/8/quickstyle/simple4" qsCatId="simple" csTypeId="urn:microsoft.com/office/officeart/2005/8/colors/accent6_5" csCatId="accent6" phldr="1"/>
      <dgm:spPr/>
      <dgm:t>
        <a:bodyPr/>
        <a:lstStyle/>
        <a:p>
          <a:endParaRPr lang="fr-FR"/>
        </a:p>
      </dgm:t>
    </dgm:pt>
    <dgm:pt modelId="{25028404-EA68-4659-8B89-6F0D7AFD95FD}">
      <dgm:prSet custT="1"/>
      <dgm:spPr/>
      <dgm:t>
        <a:bodyPr/>
        <a:lstStyle/>
        <a:p>
          <a:r>
            <a:rPr lang="fr-FR" sz="1000" b="1"/>
            <a:t>605dh</a:t>
          </a:r>
        </a:p>
        <a:p>
          <a:r>
            <a:rPr lang="fr-FR" sz="1000" b="1"/>
            <a:t>(la charge du M1)</a:t>
          </a:r>
        </a:p>
      </dgm:t>
    </dgm:pt>
    <dgm:pt modelId="{9732E027-4644-4D5F-8E5A-C7DA54092A98}" type="parTrans" cxnId="{693DBF7C-BBD5-4618-BD87-2A37E1D1BE07}">
      <dgm:prSet/>
      <dgm:spPr/>
      <dgm:t>
        <a:bodyPr/>
        <a:lstStyle/>
        <a:p>
          <a:endParaRPr lang="fr-FR"/>
        </a:p>
      </dgm:t>
    </dgm:pt>
    <dgm:pt modelId="{5471CB1E-ED1C-406E-AD0F-A85C81F351EC}" type="sibTrans" cxnId="{693DBF7C-BBD5-4618-BD87-2A37E1D1BE07}">
      <dgm:prSet/>
      <dgm:spPr/>
      <dgm:t>
        <a:bodyPr/>
        <a:lstStyle/>
        <a:p>
          <a:endParaRPr lang="fr-FR"/>
        </a:p>
      </dgm:t>
    </dgm:pt>
    <dgm:pt modelId="{BA5A0500-CF13-4253-B998-ABB1E05FE9BB}">
      <dgm:prSet custT="1"/>
      <dgm:spPr/>
      <dgm:t>
        <a:bodyPr/>
        <a:lstStyle/>
        <a:p>
          <a:r>
            <a:rPr lang="fr-FR" sz="1000" b="1"/>
            <a:t>153 dh</a:t>
          </a:r>
          <a:br>
            <a:rPr lang="fr-FR" sz="1000" b="1"/>
          </a:br>
          <a:r>
            <a:rPr lang="fr-FR" sz="1000" b="1"/>
            <a:t>(la charge du main d'œuvre)</a:t>
          </a:r>
        </a:p>
      </dgm:t>
    </dgm:pt>
    <dgm:pt modelId="{6D66CE25-8A96-483C-B9AC-C56B37B6F080}" type="parTrans" cxnId="{A4F52E25-7EC2-41BC-8D7D-BB71EA46BBE6}">
      <dgm:prSet/>
      <dgm:spPr/>
      <dgm:t>
        <a:bodyPr/>
        <a:lstStyle/>
        <a:p>
          <a:endParaRPr lang="fr-FR"/>
        </a:p>
      </dgm:t>
    </dgm:pt>
    <dgm:pt modelId="{28634771-A856-4034-9A82-5892A8E1413E}" type="sibTrans" cxnId="{A4F52E25-7EC2-41BC-8D7D-BB71EA46BBE6}">
      <dgm:prSet/>
      <dgm:spPr/>
      <dgm:t>
        <a:bodyPr/>
        <a:lstStyle/>
        <a:p>
          <a:endParaRPr lang="fr-FR"/>
        </a:p>
      </dgm:t>
    </dgm:pt>
    <dgm:pt modelId="{DF3DE786-7F0E-4F5F-8BEE-1E4BF996FF1A}">
      <dgm:prSet custT="1"/>
      <dgm:spPr/>
      <dgm:t>
        <a:bodyPr/>
        <a:lstStyle/>
        <a:p>
          <a:r>
            <a:rPr lang="fr-FR" sz="1000" b="1"/>
            <a:t>(</a:t>
          </a:r>
          <a:r>
            <a:rPr lang="fr-FR" sz="900" b="1"/>
            <a:t>31+12 dh (la charge des machines)</a:t>
          </a:r>
        </a:p>
      </dgm:t>
    </dgm:pt>
    <dgm:pt modelId="{848837BA-8FA4-4F3D-8441-F93D4C03EBD3}" type="parTrans" cxnId="{CC22461D-0464-4F16-81DA-523F1E55CBFC}">
      <dgm:prSet/>
      <dgm:spPr/>
      <dgm:t>
        <a:bodyPr/>
        <a:lstStyle/>
        <a:p>
          <a:endParaRPr lang="fr-FR"/>
        </a:p>
      </dgm:t>
    </dgm:pt>
    <dgm:pt modelId="{082CF67E-07F9-4A66-A34F-37E89427499E}" type="sibTrans" cxnId="{CC22461D-0464-4F16-81DA-523F1E55CBFC}">
      <dgm:prSet/>
      <dgm:spPr/>
      <dgm:t>
        <a:bodyPr/>
        <a:lstStyle/>
        <a:p>
          <a:endParaRPr lang="fr-FR"/>
        </a:p>
      </dgm:t>
    </dgm:pt>
    <dgm:pt modelId="{3404F42C-7A1B-474B-AE95-7D167C46803F}">
      <dgm:prSet custT="1"/>
      <dgm:spPr/>
      <dgm:t>
        <a:bodyPr/>
        <a:lstStyle/>
        <a:p>
          <a:r>
            <a:rPr lang="fr-FR" sz="1000" b="1"/>
            <a:t>801 dh</a:t>
          </a:r>
        </a:p>
      </dgm:t>
    </dgm:pt>
    <dgm:pt modelId="{90D176BA-E0B1-4AB4-9E87-41EDE0079246}" type="parTrans" cxnId="{FA422DDA-99E9-46F5-B4FC-390C979654B9}">
      <dgm:prSet/>
      <dgm:spPr/>
      <dgm:t>
        <a:bodyPr/>
        <a:lstStyle/>
        <a:p>
          <a:endParaRPr lang="fr-FR"/>
        </a:p>
      </dgm:t>
    </dgm:pt>
    <dgm:pt modelId="{488497FB-AEEE-4946-BC28-7A7AFC97F95C}" type="sibTrans" cxnId="{FA422DDA-99E9-46F5-B4FC-390C979654B9}">
      <dgm:prSet/>
      <dgm:spPr/>
      <dgm:t>
        <a:bodyPr/>
        <a:lstStyle/>
        <a:p>
          <a:endParaRPr lang="fr-FR"/>
        </a:p>
      </dgm:t>
    </dgm:pt>
    <dgm:pt modelId="{8644FED6-A85A-4579-92C3-504B1313337F}" type="pres">
      <dgm:prSet presAssocID="{351D48C7-7544-4C9D-ABEC-9F2B5A0D5538}" presName="linearFlow" presStyleCnt="0">
        <dgm:presLayoutVars>
          <dgm:dir/>
          <dgm:resizeHandles val="exact"/>
        </dgm:presLayoutVars>
      </dgm:prSet>
      <dgm:spPr/>
    </dgm:pt>
    <dgm:pt modelId="{B8E21C5E-3E6F-4BEA-B088-798938C5D427}" type="pres">
      <dgm:prSet presAssocID="{25028404-EA68-4659-8B89-6F0D7AFD95FD}" presName="node" presStyleLbl="node1" presStyleIdx="0" presStyleCnt="4" custLinFactX="1556" custLinFactNeighborX="100000" custLinFactNeighborY="-1957">
        <dgm:presLayoutVars>
          <dgm:bulletEnabled val="1"/>
        </dgm:presLayoutVars>
      </dgm:prSet>
      <dgm:spPr/>
    </dgm:pt>
    <dgm:pt modelId="{07F504D8-BB4C-4F2E-A99E-24B845188A86}" type="pres">
      <dgm:prSet presAssocID="{5471CB1E-ED1C-406E-AD0F-A85C81F351EC}" presName="spacerL" presStyleCnt="0"/>
      <dgm:spPr/>
    </dgm:pt>
    <dgm:pt modelId="{2B980B58-E06A-40DA-93E6-9C0F639B4C9B}" type="pres">
      <dgm:prSet presAssocID="{5471CB1E-ED1C-406E-AD0F-A85C81F351EC}" presName="sibTrans" presStyleLbl="sibTrans2D1" presStyleIdx="0" presStyleCnt="3" custLinFactNeighborX="24109" custLinFactNeighborY="4500"/>
      <dgm:spPr/>
    </dgm:pt>
    <dgm:pt modelId="{A58DF6E1-BA47-4D6C-9052-18EC71848D4C}" type="pres">
      <dgm:prSet presAssocID="{5471CB1E-ED1C-406E-AD0F-A85C81F351EC}" presName="spacerR" presStyleCnt="0"/>
      <dgm:spPr/>
    </dgm:pt>
    <dgm:pt modelId="{C0C02F6A-DEEF-4805-8D30-33BA5E19DF31}" type="pres">
      <dgm:prSet presAssocID="{BA5A0500-CF13-4253-B998-ABB1E05FE9BB}" presName="node" presStyleLbl="node1" presStyleIdx="1" presStyleCnt="4">
        <dgm:presLayoutVars>
          <dgm:bulletEnabled val="1"/>
        </dgm:presLayoutVars>
      </dgm:prSet>
      <dgm:spPr/>
    </dgm:pt>
    <dgm:pt modelId="{E32360C2-E205-408F-A69F-F648EA4455BE}" type="pres">
      <dgm:prSet presAssocID="{28634771-A856-4034-9A82-5892A8E1413E}" presName="spacerL" presStyleCnt="0"/>
      <dgm:spPr/>
    </dgm:pt>
    <dgm:pt modelId="{40F10D32-5710-4ECC-BEEE-E099DCEBB2AF}" type="pres">
      <dgm:prSet presAssocID="{28634771-A856-4034-9A82-5892A8E1413E}" presName="sibTrans" presStyleLbl="sibTrans2D1" presStyleIdx="1" presStyleCnt="3"/>
      <dgm:spPr/>
    </dgm:pt>
    <dgm:pt modelId="{5C474270-F814-4F18-953D-32779A0F9ED0}" type="pres">
      <dgm:prSet presAssocID="{28634771-A856-4034-9A82-5892A8E1413E}" presName="spacerR" presStyleCnt="0"/>
      <dgm:spPr/>
    </dgm:pt>
    <dgm:pt modelId="{45862791-3C72-4FCB-9129-157A7DC21F19}" type="pres">
      <dgm:prSet presAssocID="{DF3DE786-7F0E-4F5F-8BEE-1E4BF996FF1A}" presName="node" presStyleLbl="node1" presStyleIdx="2" presStyleCnt="4">
        <dgm:presLayoutVars>
          <dgm:bulletEnabled val="1"/>
        </dgm:presLayoutVars>
      </dgm:prSet>
      <dgm:spPr/>
    </dgm:pt>
    <dgm:pt modelId="{738A676D-025E-4E62-BE6A-F2E3D20CD979}" type="pres">
      <dgm:prSet presAssocID="{082CF67E-07F9-4A66-A34F-37E89427499E}" presName="spacerL" presStyleCnt="0"/>
      <dgm:spPr/>
    </dgm:pt>
    <dgm:pt modelId="{1F123332-B677-48CD-9B9E-D7644D50DBFE}" type="pres">
      <dgm:prSet presAssocID="{082CF67E-07F9-4A66-A34F-37E89427499E}" presName="sibTrans" presStyleLbl="sibTrans2D1" presStyleIdx="2" presStyleCnt="3"/>
      <dgm:spPr/>
    </dgm:pt>
    <dgm:pt modelId="{525C5D18-3755-4AFF-8671-A2608C3DADA9}" type="pres">
      <dgm:prSet presAssocID="{082CF67E-07F9-4A66-A34F-37E89427499E}" presName="spacerR" presStyleCnt="0"/>
      <dgm:spPr/>
    </dgm:pt>
    <dgm:pt modelId="{EB20CC5A-1B38-47BA-B297-0FDA79AD711A}" type="pres">
      <dgm:prSet presAssocID="{3404F42C-7A1B-474B-AE95-7D167C46803F}" presName="node" presStyleLbl="node1" presStyleIdx="3" presStyleCnt="4">
        <dgm:presLayoutVars>
          <dgm:bulletEnabled val="1"/>
        </dgm:presLayoutVars>
      </dgm:prSet>
      <dgm:spPr/>
    </dgm:pt>
  </dgm:ptLst>
  <dgm:cxnLst>
    <dgm:cxn modelId="{CC22461D-0464-4F16-81DA-523F1E55CBFC}" srcId="{351D48C7-7544-4C9D-ABEC-9F2B5A0D5538}" destId="{DF3DE786-7F0E-4F5F-8BEE-1E4BF996FF1A}" srcOrd="2" destOrd="0" parTransId="{848837BA-8FA4-4F3D-8441-F93D4C03EBD3}" sibTransId="{082CF67E-07F9-4A66-A34F-37E89427499E}"/>
    <dgm:cxn modelId="{A4F52E25-7EC2-41BC-8D7D-BB71EA46BBE6}" srcId="{351D48C7-7544-4C9D-ABEC-9F2B5A0D5538}" destId="{BA5A0500-CF13-4253-B998-ABB1E05FE9BB}" srcOrd="1" destOrd="0" parTransId="{6D66CE25-8A96-483C-B9AC-C56B37B6F080}" sibTransId="{28634771-A856-4034-9A82-5892A8E1413E}"/>
    <dgm:cxn modelId="{DE987B4A-4CB5-4AEC-A85C-9499285A807A}" type="presOf" srcId="{25028404-EA68-4659-8B89-6F0D7AFD95FD}" destId="{B8E21C5E-3E6F-4BEA-B088-798938C5D427}" srcOrd="0" destOrd="0" presId="urn:microsoft.com/office/officeart/2005/8/layout/equation1"/>
    <dgm:cxn modelId="{6B49AA51-5F7A-4C11-B9DE-2A91F85F03B2}" type="presOf" srcId="{3404F42C-7A1B-474B-AE95-7D167C46803F}" destId="{EB20CC5A-1B38-47BA-B297-0FDA79AD711A}" srcOrd="0" destOrd="0" presId="urn:microsoft.com/office/officeart/2005/8/layout/equation1"/>
    <dgm:cxn modelId="{693DBF7C-BBD5-4618-BD87-2A37E1D1BE07}" srcId="{351D48C7-7544-4C9D-ABEC-9F2B5A0D5538}" destId="{25028404-EA68-4659-8B89-6F0D7AFD95FD}" srcOrd="0" destOrd="0" parTransId="{9732E027-4644-4D5F-8E5A-C7DA54092A98}" sibTransId="{5471CB1E-ED1C-406E-AD0F-A85C81F351EC}"/>
    <dgm:cxn modelId="{4C267584-E079-499D-9126-C012EE1F56D5}" type="presOf" srcId="{5471CB1E-ED1C-406E-AD0F-A85C81F351EC}" destId="{2B980B58-E06A-40DA-93E6-9C0F639B4C9B}" srcOrd="0" destOrd="0" presId="urn:microsoft.com/office/officeart/2005/8/layout/equation1"/>
    <dgm:cxn modelId="{5645B5A7-EB30-46FA-8CAA-E8598474E4DF}" type="presOf" srcId="{BA5A0500-CF13-4253-B998-ABB1E05FE9BB}" destId="{C0C02F6A-DEEF-4805-8D30-33BA5E19DF31}" srcOrd="0" destOrd="0" presId="urn:microsoft.com/office/officeart/2005/8/layout/equation1"/>
    <dgm:cxn modelId="{96F16FB2-33E6-434B-8F73-27B067766AD2}" type="presOf" srcId="{28634771-A856-4034-9A82-5892A8E1413E}" destId="{40F10D32-5710-4ECC-BEEE-E099DCEBB2AF}" srcOrd="0" destOrd="0" presId="urn:microsoft.com/office/officeart/2005/8/layout/equation1"/>
    <dgm:cxn modelId="{B1867FB2-B6D8-4CE2-A3A4-41C3E6CD3F4B}" type="presOf" srcId="{082CF67E-07F9-4A66-A34F-37E89427499E}" destId="{1F123332-B677-48CD-9B9E-D7644D50DBFE}" srcOrd="0" destOrd="0" presId="urn:microsoft.com/office/officeart/2005/8/layout/equation1"/>
    <dgm:cxn modelId="{3F2218BA-1508-49C5-9044-CB39B6B08340}" type="presOf" srcId="{DF3DE786-7F0E-4F5F-8BEE-1E4BF996FF1A}" destId="{45862791-3C72-4FCB-9129-157A7DC21F19}" srcOrd="0" destOrd="0" presId="urn:microsoft.com/office/officeart/2005/8/layout/equation1"/>
    <dgm:cxn modelId="{FA422DDA-99E9-46F5-B4FC-390C979654B9}" srcId="{351D48C7-7544-4C9D-ABEC-9F2B5A0D5538}" destId="{3404F42C-7A1B-474B-AE95-7D167C46803F}" srcOrd="3" destOrd="0" parTransId="{90D176BA-E0B1-4AB4-9E87-41EDE0079246}" sibTransId="{488497FB-AEEE-4946-BC28-7A7AFC97F95C}"/>
    <dgm:cxn modelId="{EED0E9EB-87FF-4E21-A58C-A4D6B0DF2DD3}" type="presOf" srcId="{351D48C7-7544-4C9D-ABEC-9F2B5A0D5538}" destId="{8644FED6-A85A-4579-92C3-504B1313337F}" srcOrd="0" destOrd="0" presId="urn:microsoft.com/office/officeart/2005/8/layout/equation1"/>
    <dgm:cxn modelId="{119AA164-E7CD-4BEF-87B8-F73F6D0F3E3D}" type="presParOf" srcId="{8644FED6-A85A-4579-92C3-504B1313337F}" destId="{B8E21C5E-3E6F-4BEA-B088-798938C5D427}" srcOrd="0" destOrd="0" presId="urn:microsoft.com/office/officeart/2005/8/layout/equation1"/>
    <dgm:cxn modelId="{4CD48A0C-179F-4238-9FDB-D21943121E7A}" type="presParOf" srcId="{8644FED6-A85A-4579-92C3-504B1313337F}" destId="{07F504D8-BB4C-4F2E-A99E-24B845188A86}" srcOrd="1" destOrd="0" presId="urn:microsoft.com/office/officeart/2005/8/layout/equation1"/>
    <dgm:cxn modelId="{80316206-4318-4170-A689-9246F61E5168}" type="presParOf" srcId="{8644FED6-A85A-4579-92C3-504B1313337F}" destId="{2B980B58-E06A-40DA-93E6-9C0F639B4C9B}" srcOrd="2" destOrd="0" presId="urn:microsoft.com/office/officeart/2005/8/layout/equation1"/>
    <dgm:cxn modelId="{C9BBB41A-65D5-48C2-85EE-8DA547F334D5}" type="presParOf" srcId="{8644FED6-A85A-4579-92C3-504B1313337F}" destId="{A58DF6E1-BA47-4D6C-9052-18EC71848D4C}" srcOrd="3" destOrd="0" presId="urn:microsoft.com/office/officeart/2005/8/layout/equation1"/>
    <dgm:cxn modelId="{15B50AF7-806D-410D-A988-8D3C8A835F68}" type="presParOf" srcId="{8644FED6-A85A-4579-92C3-504B1313337F}" destId="{C0C02F6A-DEEF-4805-8D30-33BA5E19DF31}" srcOrd="4" destOrd="0" presId="urn:microsoft.com/office/officeart/2005/8/layout/equation1"/>
    <dgm:cxn modelId="{21C227B9-418F-42D8-A7B4-64A75BFFEBD9}" type="presParOf" srcId="{8644FED6-A85A-4579-92C3-504B1313337F}" destId="{E32360C2-E205-408F-A69F-F648EA4455BE}" srcOrd="5" destOrd="0" presId="urn:microsoft.com/office/officeart/2005/8/layout/equation1"/>
    <dgm:cxn modelId="{45490FF1-5EA6-4C2A-A3C9-03A64EF7B783}" type="presParOf" srcId="{8644FED6-A85A-4579-92C3-504B1313337F}" destId="{40F10D32-5710-4ECC-BEEE-E099DCEBB2AF}" srcOrd="6" destOrd="0" presId="urn:microsoft.com/office/officeart/2005/8/layout/equation1"/>
    <dgm:cxn modelId="{D9BDD8DA-FADB-43FD-B61F-052B44A8385C}" type="presParOf" srcId="{8644FED6-A85A-4579-92C3-504B1313337F}" destId="{5C474270-F814-4F18-953D-32779A0F9ED0}" srcOrd="7" destOrd="0" presId="urn:microsoft.com/office/officeart/2005/8/layout/equation1"/>
    <dgm:cxn modelId="{86042DDE-5033-4F16-81BD-09CE12000BF9}" type="presParOf" srcId="{8644FED6-A85A-4579-92C3-504B1313337F}" destId="{45862791-3C72-4FCB-9129-157A7DC21F19}" srcOrd="8" destOrd="0" presId="urn:microsoft.com/office/officeart/2005/8/layout/equation1"/>
    <dgm:cxn modelId="{5002461A-808F-4B79-9655-758687AF45F5}" type="presParOf" srcId="{8644FED6-A85A-4579-92C3-504B1313337F}" destId="{738A676D-025E-4E62-BE6A-F2E3D20CD979}" srcOrd="9" destOrd="0" presId="urn:microsoft.com/office/officeart/2005/8/layout/equation1"/>
    <dgm:cxn modelId="{24633748-BA8B-4E0B-A215-72A9BB5DE06B}" type="presParOf" srcId="{8644FED6-A85A-4579-92C3-504B1313337F}" destId="{1F123332-B677-48CD-9B9E-D7644D50DBFE}" srcOrd="10" destOrd="0" presId="urn:microsoft.com/office/officeart/2005/8/layout/equation1"/>
    <dgm:cxn modelId="{038E87FB-CD8E-4A40-AF11-B0496C8C3BE7}" type="presParOf" srcId="{8644FED6-A85A-4579-92C3-504B1313337F}" destId="{525C5D18-3755-4AFF-8671-A2608C3DADA9}" srcOrd="11" destOrd="0" presId="urn:microsoft.com/office/officeart/2005/8/layout/equation1"/>
    <dgm:cxn modelId="{BDEDB29C-8352-4659-89A9-9A9345DAC8E8}" type="presParOf" srcId="{8644FED6-A85A-4579-92C3-504B1313337F}" destId="{EB20CC5A-1B38-47BA-B297-0FDA79AD711A}" srcOrd="12" destOrd="0" presId="urn:microsoft.com/office/officeart/2005/8/layout/equation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D98231-F729-4DC7-82C8-58D62A5FAD5E}">
      <dsp:nvSpPr>
        <dsp:cNvPr id="0" name=""/>
        <dsp:cNvSpPr/>
      </dsp:nvSpPr>
      <dsp:spPr>
        <a:xfrm>
          <a:off x="163809" y="0"/>
          <a:ext cx="2547571" cy="907618"/>
        </a:xfrm>
        <a:prstGeom prst="rect">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Asekour Hind </a:t>
          </a:r>
        </a:p>
        <a:p>
          <a:pPr marL="0" lvl="0" indent="0" algn="ctr" defTabSz="622300">
            <a:lnSpc>
              <a:spcPct val="90000"/>
            </a:lnSpc>
            <a:spcBef>
              <a:spcPct val="0"/>
            </a:spcBef>
            <a:spcAft>
              <a:spcPct val="35000"/>
            </a:spcAft>
            <a:buNone/>
          </a:pPr>
          <a:r>
            <a:rPr lang="fr-FR" sz="1400" kern="1200"/>
            <a:t>Directrice financière  </a:t>
          </a:r>
        </a:p>
      </dsp:txBody>
      <dsp:txXfrm>
        <a:off x="163809" y="0"/>
        <a:ext cx="2547571" cy="907618"/>
      </dsp:txXfrm>
    </dsp:sp>
    <dsp:sp modelId="{D987A8B5-0896-41D2-8407-B18E651B0681}">
      <dsp:nvSpPr>
        <dsp:cNvPr id="0" name=""/>
        <dsp:cNvSpPr/>
      </dsp:nvSpPr>
      <dsp:spPr>
        <a:xfrm>
          <a:off x="179884" y="1189122"/>
          <a:ext cx="2547571" cy="972428"/>
        </a:xfrm>
        <a:prstGeom prst="rect">
          <a:avLst/>
        </a:prstGeom>
        <a:gradFill rotWithShape="0">
          <a:gsLst>
            <a:gs pos="0">
              <a:schemeClr val="accent5">
                <a:hueOff val="3546033"/>
                <a:satOff val="-153"/>
                <a:lumOff val="-6994"/>
                <a:alphaOff val="0"/>
                <a:shade val="51000"/>
                <a:satMod val="130000"/>
              </a:schemeClr>
            </a:gs>
            <a:gs pos="80000">
              <a:schemeClr val="accent5">
                <a:hueOff val="3546033"/>
                <a:satOff val="-153"/>
                <a:lumOff val="-6994"/>
                <a:alphaOff val="0"/>
                <a:shade val="93000"/>
                <a:satMod val="130000"/>
              </a:schemeClr>
            </a:gs>
            <a:gs pos="100000">
              <a:schemeClr val="accent5">
                <a:hueOff val="3546033"/>
                <a:satOff val="-153"/>
                <a:lumOff val="-6994"/>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Akhzouz Oumayma</a:t>
          </a:r>
        </a:p>
        <a:p>
          <a:pPr marL="0" lvl="0" indent="0" algn="ctr" defTabSz="622300">
            <a:lnSpc>
              <a:spcPct val="90000"/>
            </a:lnSpc>
            <a:spcBef>
              <a:spcPct val="0"/>
            </a:spcBef>
            <a:spcAft>
              <a:spcPct val="35000"/>
            </a:spcAft>
            <a:buNone/>
          </a:pPr>
          <a:r>
            <a:rPr lang="fr-FR" sz="1400" kern="1200"/>
            <a:t>Directrice de production  </a:t>
          </a:r>
        </a:p>
      </dsp:txBody>
      <dsp:txXfrm>
        <a:off x="179884" y="1189122"/>
        <a:ext cx="2547571" cy="972428"/>
      </dsp:txXfrm>
    </dsp:sp>
    <dsp:sp modelId="{1E46DB0B-BD4F-4CE7-90AF-8DD192681706}">
      <dsp:nvSpPr>
        <dsp:cNvPr id="0" name=""/>
        <dsp:cNvSpPr/>
      </dsp:nvSpPr>
      <dsp:spPr>
        <a:xfrm>
          <a:off x="179884" y="2426488"/>
          <a:ext cx="2547571" cy="843770"/>
        </a:xfrm>
        <a:prstGeom prst="rect">
          <a:avLst/>
        </a:prstGeom>
        <a:gradFill rotWithShape="0">
          <a:gsLst>
            <a:gs pos="0">
              <a:schemeClr val="accent5">
                <a:hueOff val="7092066"/>
                <a:satOff val="-307"/>
                <a:lumOff val="-13987"/>
                <a:alphaOff val="0"/>
                <a:shade val="51000"/>
                <a:satMod val="130000"/>
              </a:schemeClr>
            </a:gs>
            <a:gs pos="80000">
              <a:schemeClr val="accent5">
                <a:hueOff val="7092066"/>
                <a:satOff val="-307"/>
                <a:lumOff val="-13987"/>
                <a:alphaOff val="0"/>
                <a:shade val="93000"/>
                <a:satMod val="130000"/>
              </a:schemeClr>
            </a:gs>
            <a:gs pos="100000">
              <a:schemeClr val="accent5">
                <a:hueOff val="7092066"/>
                <a:satOff val="-307"/>
                <a:lumOff val="-1398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0" kern="1200"/>
            <a:t>Benfadel Doha</a:t>
          </a:r>
        </a:p>
        <a:p>
          <a:pPr marL="0" lvl="0" indent="0" algn="ctr" defTabSz="622300">
            <a:lnSpc>
              <a:spcPct val="90000"/>
            </a:lnSpc>
            <a:spcBef>
              <a:spcPct val="0"/>
            </a:spcBef>
            <a:spcAft>
              <a:spcPct val="35000"/>
            </a:spcAft>
            <a:buNone/>
          </a:pPr>
          <a:r>
            <a:rPr lang="fr-FR" sz="1400" kern="1200"/>
            <a:t>Directrice informatique </a:t>
          </a:r>
        </a:p>
      </dsp:txBody>
      <dsp:txXfrm>
        <a:off x="179884" y="2426488"/>
        <a:ext cx="2547571" cy="843770"/>
      </dsp:txXfrm>
    </dsp:sp>
    <dsp:sp modelId="{1C43ED2A-3402-4580-97AF-94D0EDA234C5}">
      <dsp:nvSpPr>
        <dsp:cNvPr id="0" name=""/>
        <dsp:cNvSpPr/>
      </dsp:nvSpPr>
      <dsp:spPr>
        <a:xfrm>
          <a:off x="163835" y="3488573"/>
          <a:ext cx="2547571" cy="802072"/>
        </a:xfrm>
        <a:prstGeom prst="rect">
          <a:avLst/>
        </a:prstGeom>
        <a:gradFill rotWithShape="0">
          <a:gsLst>
            <a:gs pos="0">
              <a:schemeClr val="accent5">
                <a:hueOff val="10638099"/>
                <a:satOff val="-460"/>
                <a:lumOff val="-20981"/>
                <a:alphaOff val="0"/>
                <a:shade val="51000"/>
                <a:satMod val="130000"/>
              </a:schemeClr>
            </a:gs>
            <a:gs pos="80000">
              <a:schemeClr val="accent5">
                <a:hueOff val="10638099"/>
                <a:satOff val="-460"/>
                <a:lumOff val="-20981"/>
                <a:alphaOff val="0"/>
                <a:shade val="93000"/>
                <a:satMod val="130000"/>
              </a:schemeClr>
            </a:gs>
            <a:gs pos="100000">
              <a:schemeClr val="accent5">
                <a:hueOff val="10638099"/>
                <a:satOff val="-460"/>
                <a:lumOff val="-20981"/>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Houmine Imane   </a:t>
          </a:r>
          <a:br>
            <a:rPr lang="fr-FR" sz="1400" kern="1200"/>
          </a:br>
          <a:r>
            <a:rPr lang="fr-FR" sz="1400" kern="1200"/>
            <a:t>Directrice commerciale et de marketing </a:t>
          </a:r>
        </a:p>
      </dsp:txBody>
      <dsp:txXfrm>
        <a:off x="163835" y="3488573"/>
        <a:ext cx="2547571" cy="8020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9FF5BF-1216-455A-AF24-0EA0C8E0BFF4}">
      <dsp:nvSpPr>
        <dsp:cNvPr id="0" name=""/>
        <dsp:cNvSpPr/>
      </dsp:nvSpPr>
      <dsp:spPr>
        <a:xfrm>
          <a:off x="5572" y="0"/>
          <a:ext cx="1665446" cy="4635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8100dh pour P1 </a:t>
          </a:r>
        </a:p>
      </dsp:txBody>
      <dsp:txXfrm>
        <a:off x="19149" y="13577"/>
        <a:ext cx="1638292" cy="436396"/>
      </dsp:txXfrm>
    </dsp:sp>
    <dsp:sp modelId="{4316C57B-8239-4076-9961-D7A6057B45EF}">
      <dsp:nvSpPr>
        <dsp:cNvPr id="0" name=""/>
        <dsp:cNvSpPr/>
      </dsp:nvSpPr>
      <dsp:spPr>
        <a:xfrm>
          <a:off x="1837563" y="25259"/>
          <a:ext cx="353074" cy="4130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fr-FR" sz="1100" kern="1200"/>
        </a:p>
      </dsp:txBody>
      <dsp:txXfrm>
        <a:off x="1837563" y="107865"/>
        <a:ext cx="247152" cy="247818"/>
      </dsp:txXfrm>
    </dsp:sp>
    <dsp:sp modelId="{CECFA835-C7A9-4794-A643-2A70BBCF2F1D}">
      <dsp:nvSpPr>
        <dsp:cNvPr id="0" name=""/>
        <dsp:cNvSpPr/>
      </dsp:nvSpPr>
      <dsp:spPr>
        <a:xfrm>
          <a:off x="2337196" y="0"/>
          <a:ext cx="1665446" cy="4635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8100dh pour P2</a:t>
          </a:r>
        </a:p>
      </dsp:txBody>
      <dsp:txXfrm>
        <a:off x="2350773" y="13577"/>
        <a:ext cx="1638292" cy="436396"/>
      </dsp:txXfrm>
    </dsp:sp>
    <dsp:sp modelId="{43ED50D2-0DF4-4457-8BC8-9BC43DB92EF8}">
      <dsp:nvSpPr>
        <dsp:cNvPr id="0" name=""/>
        <dsp:cNvSpPr/>
      </dsp:nvSpPr>
      <dsp:spPr>
        <a:xfrm>
          <a:off x="4169187" y="25259"/>
          <a:ext cx="353074" cy="4130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fr-FR" sz="1100" kern="1200"/>
        </a:p>
      </dsp:txBody>
      <dsp:txXfrm>
        <a:off x="4169187" y="107865"/>
        <a:ext cx="247152" cy="247818"/>
      </dsp:txXfrm>
    </dsp:sp>
    <dsp:sp modelId="{A17B675F-FBEB-4A42-9322-BFE43CFF0963}">
      <dsp:nvSpPr>
        <dsp:cNvPr id="0" name=""/>
        <dsp:cNvSpPr/>
      </dsp:nvSpPr>
      <dsp:spPr>
        <a:xfrm>
          <a:off x="4668821" y="0"/>
          <a:ext cx="1665446" cy="4635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fr-FR" sz="1300" kern="1200"/>
            <a:t>16200 dh par année </a:t>
          </a:r>
        </a:p>
      </dsp:txBody>
      <dsp:txXfrm>
        <a:off x="4682398" y="13577"/>
        <a:ext cx="1638292" cy="4363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E21C5E-3E6F-4BEA-B088-798938C5D427}">
      <dsp:nvSpPr>
        <dsp:cNvPr id="0" name=""/>
        <dsp:cNvSpPr/>
      </dsp:nvSpPr>
      <dsp:spPr>
        <a:xfrm>
          <a:off x="464503" y="0"/>
          <a:ext cx="892772" cy="892772"/>
        </a:xfrm>
        <a:prstGeom prst="ellipse">
          <a:avLst/>
        </a:prstGeom>
        <a:gradFill rotWithShape="0">
          <a:gsLst>
            <a:gs pos="0">
              <a:schemeClr val="accent6">
                <a:alpha val="90000"/>
                <a:hueOff val="0"/>
                <a:satOff val="0"/>
                <a:lumOff val="0"/>
                <a:alphaOff val="0"/>
                <a:shade val="51000"/>
                <a:satMod val="130000"/>
              </a:schemeClr>
            </a:gs>
            <a:gs pos="80000">
              <a:schemeClr val="accent6">
                <a:alpha val="90000"/>
                <a:hueOff val="0"/>
                <a:satOff val="0"/>
                <a:lumOff val="0"/>
                <a:alphaOff val="0"/>
                <a:shade val="93000"/>
                <a:satMod val="130000"/>
              </a:schemeClr>
            </a:gs>
            <a:gs pos="100000">
              <a:schemeClr val="accent6">
                <a:alpha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fr-FR" sz="900" b="1" kern="1200"/>
            <a:t>532 dh</a:t>
          </a:r>
          <a:br>
            <a:rPr lang="fr-FR" sz="900" b="1" kern="1200"/>
          </a:br>
          <a:r>
            <a:rPr lang="fr-FR" sz="900" b="1" kern="1200"/>
            <a:t>(la charge du M1)</a:t>
          </a:r>
        </a:p>
      </dsp:txBody>
      <dsp:txXfrm>
        <a:off x="595246" y="130743"/>
        <a:ext cx="631286" cy="631286"/>
      </dsp:txXfrm>
    </dsp:sp>
    <dsp:sp modelId="{2B980B58-E06A-40DA-93E6-9C0F639B4C9B}">
      <dsp:nvSpPr>
        <dsp:cNvPr id="0" name=""/>
        <dsp:cNvSpPr/>
      </dsp:nvSpPr>
      <dsp:spPr>
        <a:xfrm>
          <a:off x="1360861" y="211119"/>
          <a:ext cx="517808" cy="517808"/>
        </a:xfrm>
        <a:prstGeom prst="mathPlus">
          <a:avLst/>
        </a:prstGeom>
        <a:gradFill rotWithShape="0">
          <a:gsLst>
            <a:gs pos="0">
              <a:schemeClr val="accent6">
                <a:shade val="90000"/>
                <a:hueOff val="0"/>
                <a:satOff val="0"/>
                <a:lumOff val="0"/>
                <a:alphaOff val="0"/>
                <a:shade val="51000"/>
                <a:satMod val="130000"/>
              </a:schemeClr>
            </a:gs>
            <a:gs pos="80000">
              <a:schemeClr val="accent6">
                <a:shade val="90000"/>
                <a:hueOff val="0"/>
                <a:satOff val="0"/>
                <a:lumOff val="0"/>
                <a:alphaOff val="0"/>
                <a:shade val="93000"/>
                <a:satMod val="130000"/>
              </a:schemeClr>
            </a:gs>
            <a:gs pos="100000">
              <a:schemeClr val="accent6">
                <a:shade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1429496" y="409129"/>
        <a:ext cx="380538" cy="121788"/>
      </dsp:txXfrm>
    </dsp:sp>
    <dsp:sp modelId="{C0C02F6A-DEEF-4805-8D30-33BA5E19DF31}">
      <dsp:nvSpPr>
        <dsp:cNvPr id="0" name=""/>
        <dsp:cNvSpPr/>
      </dsp:nvSpPr>
      <dsp:spPr>
        <a:xfrm>
          <a:off x="1933685" y="336"/>
          <a:ext cx="892772" cy="892772"/>
        </a:xfrm>
        <a:prstGeom prst="ellipse">
          <a:avLst/>
        </a:prstGeom>
        <a:gradFill rotWithShape="0">
          <a:gsLst>
            <a:gs pos="0">
              <a:schemeClr val="accent6">
                <a:alpha val="90000"/>
                <a:hueOff val="0"/>
                <a:satOff val="0"/>
                <a:lumOff val="0"/>
                <a:alphaOff val="-13333"/>
                <a:shade val="51000"/>
                <a:satMod val="130000"/>
              </a:schemeClr>
            </a:gs>
            <a:gs pos="80000">
              <a:schemeClr val="accent6">
                <a:alpha val="90000"/>
                <a:hueOff val="0"/>
                <a:satOff val="0"/>
                <a:lumOff val="0"/>
                <a:alphaOff val="-13333"/>
                <a:shade val="93000"/>
                <a:satMod val="130000"/>
              </a:schemeClr>
            </a:gs>
            <a:gs pos="100000">
              <a:schemeClr val="accent6">
                <a:alpha val="90000"/>
                <a:hueOff val="0"/>
                <a:satOff val="0"/>
                <a:lumOff val="0"/>
                <a:alphaOff val="-13333"/>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fr-FR" sz="900" b="1" kern="1200"/>
            <a:t>153dh</a:t>
          </a:r>
          <a:br>
            <a:rPr lang="fr-FR" sz="900" b="1" kern="1200"/>
          </a:br>
          <a:r>
            <a:rPr lang="fr-FR" sz="900" kern="1200"/>
            <a:t>(la charge du main d'œuvre)</a:t>
          </a:r>
          <a:endParaRPr lang="fr-FR" sz="900" b="1" kern="1200"/>
        </a:p>
      </dsp:txBody>
      <dsp:txXfrm>
        <a:off x="2064428" y="131079"/>
        <a:ext cx="631286" cy="631286"/>
      </dsp:txXfrm>
    </dsp:sp>
    <dsp:sp modelId="{40F10D32-5710-4ECC-BEEE-E099DCEBB2AF}">
      <dsp:nvSpPr>
        <dsp:cNvPr id="0" name=""/>
        <dsp:cNvSpPr/>
      </dsp:nvSpPr>
      <dsp:spPr>
        <a:xfrm>
          <a:off x="2898950" y="187818"/>
          <a:ext cx="517808" cy="517808"/>
        </a:xfrm>
        <a:prstGeom prst="mathPlus">
          <a:avLst/>
        </a:prstGeom>
        <a:gradFill rotWithShape="0">
          <a:gsLst>
            <a:gs pos="0">
              <a:schemeClr val="accent6">
                <a:shade val="90000"/>
                <a:hueOff val="140834"/>
                <a:satOff val="-7205"/>
                <a:lumOff val="18394"/>
                <a:alphaOff val="0"/>
                <a:shade val="51000"/>
                <a:satMod val="130000"/>
              </a:schemeClr>
            </a:gs>
            <a:gs pos="80000">
              <a:schemeClr val="accent6">
                <a:shade val="90000"/>
                <a:hueOff val="140834"/>
                <a:satOff val="-7205"/>
                <a:lumOff val="18394"/>
                <a:alphaOff val="0"/>
                <a:shade val="93000"/>
                <a:satMod val="130000"/>
              </a:schemeClr>
            </a:gs>
            <a:gs pos="100000">
              <a:schemeClr val="accent6">
                <a:shade val="90000"/>
                <a:hueOff val="140834"/>
                <a:satOff val="-7205"/>
                <a:lumOff val="18394"/>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2967585" y="385828"/>
        <a:ext cx="380538" cy="121788"/>
      </dsp:txXfrm>
    </dsp:sp>
    <dsp:sp modelId="{45862791-3C72-4FCB-9129-157A7DC21F19}">
      <dsp:nvSpPr>
        <dsp:cNvPr id="0" name=""/>
        <dsp:cNvSpPr/>
      </dsp:nvSpPr>
      <dsp:spPr>
        <a:xfrm>
          <a:off x="3489252" y="336"/>
          <a:ext cx="892772" cy="892772"/>
        </a:xfrm>
        <a:prstGeom prst="ellipse">
          <a:avLst/>
        </a:prstGeom>
        <a:gradFill rotWithShape="0">
          <a:gsLst>
            <a:gs pos="0">
              <a:schemeClr val="accent6">
                <a:alpha val="90000"/>
                <a:hueOff val="0"/>
                <a:satOff val="0"/>
                <a:lumOff val="0"/>
                <a:alphaOff val="-26667"/>
                <a:shade val="51000"/>
                <a:satMod val="130000"/>
              </a:schemeClr>
            </a:gs>
            <a:gs pos="80000">
              <a:schemeClr val="accent6">
                <a:alpha val="90000"/>
                <a:hueOff val="0"/>
                <a:satOff val="0"/>
                <a:lumOff val="0"/>
                <a:alphaOff val="-26667"/>
                <a:shade val="93000"/>
                <a:satMod val="130000"/>
              </a:schemeClr>
            </a:gs>
            <a:gs pos="100000">
              <a:schemeClr val="accent6">
                <a:alpha val="90000"/>
                <a:hueOff val="0"/>
                <a:satOff val="0"/>
                <a:lumOff val="0"/>
                <a:alphaOff val="-26667"/>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fr-FR" sz="900" b="1" kern="1200"/>
            <a:t>(31+12) dh</a:t>
          </a:r>
          <a:br>
            <a:rPr lang="fr-FR" sz="900" b="1" kern="1200"/>
          </a:br>
          <a:r>
            <a:rPr lang="fr-FR" sz="900" b="1" kern="1200"/>
            <a:t>(la charge des machines)</a:t>
          </a:r>
        </a:p>
      </dsp:txBody>
      <dsp:txXfrm>
        <a:off x="3619995" y="131079"/>
        <a:ext cx="631286" cy="631286"/>
      </dsp:txXfrm>
    </dsp:sp>
    <dsp:sp modelId="{1F123332-B677-48CD-9B9E-D7644D50DBFE}">
      <dsp:nvSpPr>
        <dsp:cNvPr id="0" name=""/>
        <dsp:cNvSpPr/>
      </dsp:nvSpPr>
      <dsp:spPr>
        <a:xfrm>
          <a:off x="4454517" y="187818"/>
          <a:ext cx="517808" cy="517808"/>
        </a:xfrm>
        <a:prstGeom prst="mathEqual">
          <a:avLst/>
        </a:prstGeom>
        <a:gradFill rotWithShape="0">
          <a:gsLst>
            <a:gs pos="0">
              <a:schemeClr val="accent6">
                <a:shade val="90000"/>
                <a:hueOff val="281668"/>
                <a:satOff val="-14410"/>
                <a:lumOff val="36787"/>
                <a:alphaOff val="0"/>
                <a:shade val="51000"/>
                <a:satMod val="130000"/>
              </a:schemeClr>
            </a:gs>
            <a:gs pos="80000">
              <a:schemeClr val="accent6">
                <a:shade val="90000"/>
                <a:hueOff val="281668"/>
                <a:satOff val="-14410"/>
                <a:lumOff val="36787"/>
                <a:alphaOff val="0"/>
                <a:shade val="93000"/>
                <a:satMod val="130000"/>
              </a:schemeClr>
            </a:gs>
            <a:gs pos="100000">
              <a:schemeClr val="accent6">
                <a:shade val="90000"/>
                <a:hueOff val="281668"/>
                <a:satOff val="-14410"/>
                <a:lumOff val="3678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fr-FR" sz="700" kern="1200"/>
        </a:p>
      </dsp:txBody>
      <dsp:txXfrm>
        <a:off x="4523152" y="294486"/>
        <a:ext cx="380538" cy="304472"/>
      </dsp:txXfrm>
    </dsp:sp>
    <dsp:sp modelId="{EB20CC5A-1B38-47BA-B297-0FDA79AD711A}">
      <dsp:nvSpPr>
        <dsp:cNvPr id="0" name=""/>
        <dsp:cNvSpPr/>
      </dsp:nvSpPr>
      <dsp:spPr>
        <a:xfrm>
          <a:off x="5044818" y="336"/>
          <a:ext cx="892772" cy="892772"/>
        </a:xfrm>
        <a:prstGeom prst="ellipse">
          <a:avLst/>
        </a:prstGeom>
        <a:gradFill rotWithShape="0">
          <a:gsLst>
            <a:gs pos="0">
              <a:schemeClr val="accent6">
                <a:alpha val="90000"/>
                <a:hueOff val="0"/>
                <a:satOff val="0"/>
                <a:lumOff val="0"/>
                <a:alphaOff val="-40000"/>
                <a:shade val="51000"/>
                <a:satMod val="130000"/>
              </a:schemeClr>
            </a:gs>
            <a:gs pos="80000">
              <a:schemeClr val="accent6">
                <a:alpha val="90000"/>
                <a:hueOff val="0"/>
                <a:satOff val="0"/>
                <a:lumOff val="0"/>
                <a:alphaOff val="-40000"/>
                <a:shade val="93000"/>
                <a:satMod val="130000"/>
              </a:schemeClr>
            </a:gs>
            <a:gs pos="100000">
              <a:schemeClr val="accent6">
                <a:alpha val="90000"/>
                <a:hueOff val="0"/>
                <a:satOff val="0"/>
                <a:lumOff val="0"/>
                <a:alphaOff val="-4000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fr-FR" sz="900" b="1" kern="1200"/>
            <a:t>728dh</a:t>
          </a:r>
        </a:p>
      </dsp:txBody>
      <dsp:txXfrm>
        <a:off x="5175561" y="131079"/>
        <a:ext cx="631286" cy="63128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E21C5E-3E6F-4BEA-B088-798938C5D427}">
      <dsp:nvSpPr>
        <dsp:cNvPr id="0" name=""/>
        <dsp:cNvSpPr/>
      </dsp:nvSpPr>
      <dsp:spPr>
        <a:xfrm>
          <a:off x="156430" y="0"/>
          <a:ext cx="903223" cy="903223"/>
        </a:xfrm>
        <a:prstGeom prst="ellipse">
          <a:avLst/>
        </a:prstGeom>
        <a:gradFill rotWithShape="0">
          <a:gsLst>
            <a:gs pos="0">
              <a:schemeClr val="accent6">
                <a:alpha val="90000"/>
                <a:hueOff val="0"/>
                <a:satOff val="0"/>
                <a:lumOff val="0"/>
                <a:alphaOff val="0"/>
                <a:shade val="51000"/>
                <a:satMod val="130000"/>
              </a:schemeClr>
            </a:gs>
            <a:gs pos="80000">
              <a:schemeClr val="accent6">
                <a:alpha val="90000"/>
                <a:hueOff val="0"/>
                <a:satOff val="0"/>
                <a:lumOff val="0"/>
                <a:alphaOff val="0"/>
                <a:shade val="93000"/>
                <a:satMod val="130000"/>
              </a:schemeClr>
            </a:gs>
            <a:gs pos="100000">
              <a:schemeClr val="accent6">
                <a:alpha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b="1" kern="1200"/>
            <a:t>605dh</a:t>
          </a:r>
        </a:p>
        <a:p>
          <a:pPr marL="0" lvl="0" indent="0" algn="ctr" defTabSz="444500">
            <a:lnSpc>
              <a:spcPct val="90000"/>
            </a:lnSpc>
            <a:spcBef>
              <a:spcPct val="0"/>
            </a:spcBef>
            <a:spcAft>
              <a:spcPct val="35000"/>
            </a:spcAft>
            <a:buNone/>
          </a:pPr>
          <a:r>
            <a:rPr lang="fr-FR" sz="1000" b="1" kern="1200"/>
            <a:t>(la charge du M1)</a:t>
          </a:r>
        </a:p>
      </dsp:txBody>
      <dsp:txXfrm>
        <a:off x="288704" y="132274"/>
        <a:ext cx="638675" cy="638675"/>
      </dsp:txXfrm>
    </dsp:sp>
    <dsp:sp modelId="{2B980B58-E06A-40DA-93E6-9C0F639B4C9B}">
      <dsp:nvSpPr>
        <dsp:cNvPr id="0" name=""/>
        <dsp:cNvSpPr/>
      </dsp:nvSpPr>
      <dsp:spPr>
        <a:xfrm>
          <a:off x="1063282" y="213441"/>
          <a:ext cx="523869" cy="523869"/>
        </a:xfrm>
        <a:prstGeom prst="mathPlus">
          <a:avLst/>
        </a:prstGeom>
        <a:gradFill rotWithShape="0">
          <a:gsLst>
            <a:gs pos="0">
              <a:schemeClr val="accent6">
                <a:shade val="90000"/>
                <a:hueOff val="0"/>
                <a:satOff val="0"/>
                <a:lumOff val="0"/>
                <a:alphaOff val="0"/>
                <a:shade val="51000"/>
                <a:satMod val="130000"/>
              </a:schemeClr>
            </a:gs>
            <a:gs pos="80000">
              <a:schemeClr val="accent6">
                <a:shade val="90000"/>
                <a:hueOff val="0"/>
                <a:satOff val="0"/>
                <a:lumOff val="0"/>
                <a:alphaOff val="0"/>
                <a:shade val="93000"/>
                <a:satMod val="130000"/>
              </a:schemeClr>
            </a:gs>
            <a:gs pos="100000">
              <a:schemeClr val="accent6">
                <a:shade val="90000"/>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fr-FR" sz="900" kern="1200"/>
        </a:p>
      </dsp:txBody>
      <dsp:txXfrm>
        <a:off x="1132721" y="413769"/>
        <a:ext cx="384991" cy="123213"/>
      </dsp:txXfrm>
    </dsp:sp>
    <dsp:sp modelId="{C0C02F6A-DEEF-4805-8D30-33BA5E19DF31}">
      <dsp:nvSpPr>
        <dsp:cNvPr id="0" name=""/>
        <dsp:cNvSpPr/>
      </dsp:nvSpPr>
      <dsp:spPr>
        <a:xfrm>
          <a:off x="1642811" y="190"/>
          <a:ext cx="903223" cy="903223"/>
        </a:xfrm>
        <a:prstGeom prst="ellipse">
          <a:avLst/>
        </a:prstGeom>
        <a:gradFill rotWithShape="0">
          <a:gsLst>
            <a:gs pos="0">
              <a:schemeClr val="accent6">
                <a:alpha val="90000"/>
                <a:hueOff val="0"/>
                <a:satOff val="0"/>
                <a:lumOff val="0"/>
                <a:alphaOff val="-13333"/>
                <a:shade val="51000"/>
                <a:satMod val="130000"/>
              </a:schemeClr>
            </a:gs>
            <a:gs pos="80000">
              <a:schemeClr val="accent6">
                <a:alpha val="90000"/>
                <a:hueOff val="0"/>
                <a:satOff val="0"/>
                <a:lumOff val="0"/>
                <a:alphaOff val="-13333"/>
                <a:shade val="93000"/>
                <a:satMod val="130000"/>
              </a:schemeClr>
            </a:gs>
            <a:gs pos="100000">
              <a:schemeClr val="accent6">
                <a:alpha val="90000"/>
                <a:hueOff val="0"/>
                <a:satOff val="0"/>
                <a:lumOff val="0"/>
                <a:alphaOff val="-13333"/>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b="1" kern="1200"/>
            <a:t>153 dh</a:t>
          </a:r>
          <a:br>
            <a:rPr lang="fr-FR" sz="1000" b="1" kern="1200"/>
          </a:br>
          <a:r>
            <a:rPr lang="fr-FR" sz="1000" b="1" kern="1200"/>
            <a:t>(la charge du main d'œuvre)</a:t>
          </a:r>
        </a:p>
      </dsp:txBody>
      <dsp:txXfrm>
        <a:off x="1775085" y="132464"/>
        <a:ext cx="638675" cy="638675"/>
      </dsp:txXfrm>
    </dsp:sp>
    <dsp:sp modelId="{40F10D32-5710-4ECC-BEEE-E099DCEBB2AF}">
      <dsp:nvSpPr>
        <dsp:cNvPr id="0" name=""/>
        <dsp:cNvSpPr/>
      </dsp:nvSpPr>
      <dsp:spPr>
        <a:xfrm>
          <a:off x="2619377" y="189867"/>
          <a:ext cx="523869" cy="523869"/>
        </a:xfrm>
        <a:prstGeom prst="mathPlus">
          <a:avLst/>
        </a:prstGeom>
        <a:gradFill rotWithShape="0">
          <a:gsLst>
            <a:gs pos="0">
              <a:schemeClr val="accent6">
                <a:shade val="90000"/>
                <a:hueOff val="140834"/>
                <a:satOff val="-7205"/>
                <a:lumOff val="18394"/>
                <a:alphaOff val="0"/>
                <a:shade val="51000"/>
                <a:satMod val="130000"/>
              </a:schemeClr>
            </a:gs>
            <a:gs pos="80000">
              <a:schemeClr val="accent6">
                <a:shade val="90000"/>
                <a:hueOff val="140834"/>
                <a:satOff val="-7205"/>
                <a:lumOff val="18394"/>
                <a:alphaOff val="0"/>
                <a:shade val="93000"/>
                <a:satMod val="130000"/>
              </a:schemeClr>
            </a:gs>
            <a:gs pos="100000">
              <a:schemeClr val="accent6">
                <a:shade val="90000"/>
                <a:hueOff val="140834"/>
                <a:satOff val="-7205"/>
                <a:lumOff val="18394"/>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fr-FR" sz="900" kern="1200"/>
        </a:p>
      </dsp:txBody>
      <dsp:txXfrm>
        <a:off x="2688816" y="390195"/>
        <a:ext cx="384991" cy="123213"/>
      </dsp:txXfrm>
    </dsp:sp>
    <dsp:sp modelId="{45862791-3C72-4FCB-9129-157A7DC21F19}">
      <dsp:nvSpPr>
        <dsp:cNvPr id="0" name=""/>
        <dsp:cNvSpPr/>
      </dsp:nvSpPr>
      <dsp:spPr>
        <a:xfrm>
          <a:off x="3216589" y="190"/>
          <a:ext cx="903223" cy="903223"/>
        </a:xfrm>
        <a:prstGeom prst="ellipse">
          <a:avLst/>
        </a:prstGeom>
        <a:gradFill rotWithShape="0">
          <a:gsLst>
            <a:gs pos="0">
              <a:schemeClr val="accent6">
                <a:alpha val="90000"/>
                <a:hueOff val="0"/>
                <a:satOff val="0"/>
                <a:lumOff val="0"/>
                <a:alphaOff val="-26667"/>
                <a:shade val="51000"/>
                <a:satMod val="130000"/>
              </a:schemeClr>
            </a:gs>
            <a:gs pos="80000">
              <a:schemeClr val="accent6">
                <a:alpha val="90000"/>
                <a:hueOff val="0"/>
                <a:satOff val="0"/>
                <a:lumOff val="0"/>
                <a:alphaOff val="-26667"/>
                <a:shade val="93000"/>
                <a:satMod val="130000"/>
              </a:schemeClr>
            </a:gs>
            <a:gs pos="100000">
              <a:schemeClr val="accent6">
                <a:alpha val="90000"/>
                <a:hueOff val="0"/>
                <a:satOff val="0"/>
                <a:lumOff val="0"/>
                <a:alphaOff val="-26667"/>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b="1" kern="1200"/>
            <a:t>(</a:t>
          </a:r>
          <a:r>
            <a:rPr lang="fr-FR" sz="900" b="1" kern="1200"/>
            <a:t>31+12 dh (la charge des machines)</a:t>
          </a:r>
        </a:p>
      </dsp:txBody>
      <dsp:txXfrm>
        <a:off x="3348863" y="132464"/>
        <a:ext cx="638675" cy="638675"/>
      </dsp:txXfrm>
    </dsp:sp>
    <dsp:sp modelId="{1F123332-B677-48CD-9B9E-D7644D50DBFE}">
      <dsp:nvSpPr>
        <dsp:cNvPr id="0" name=""/>
        <dsp:cNvSpPr/>
      </dsp:nvSpPr>
      <dsp:spPr>
        <a:xfrm>
          <a:off x="4193154" y="189867"/>
          <a:ext cx="523869" cy="523869"/>
        </a:xfrm>
        <a:prstGeom prst="mathEqual">
          <a:avLst/>
        </a:prstGeom>
        <a:gradFill rotWithShape="0">
          <a:gsLst>
            <a:gs pos="0">
              <a:schemeClr val="accent6">
                <a:shade val="90000"/>
                <a:hueOff val="281668"/>
                <a:satOff val="-14410"/>
                <a:lumOff val="36787"/>
                <a:alphaOff val="0"/>
                <a:shade val="51000"/>
                <a:satMod val="130000"/>
              </a:schemeClr>
            </a:gs>
            <a:gs pos="80000">
              <a:schemeClr val="accent6">
                <a:shade val="90000"/>
                <a:hueOff val="281668"/>
                <a:satOff val="-14410"/>
                <a:lumOff val="36787"/>
                <a:alphaOff val="0"/>
                <a:shade val="93000"/>
                <a:satMod val="130000"/>
              </a:schemeClr>
            </a:gs>
            <a:gs pos="100000">
              <a:schemeClr val="accent6">
                <a:shade val="90000"/>
                <a:hueOff val="281668"/>
                <a:satOff val="-14410"/>
                <a:lumOff val="36787"/>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marL="0" lvl="0" indent="0" algn="ctr" defTabSz="1022350">
            <a:lnSpc>
              <a:spcPct val="90000"/>
            </a:lnSpc>
            <a:spcBef>
              <a:spcPct val="0"/>
            </a:spcBef>
            <a:spcAft>
              <a:spcPct val="35000"/>
            </a:spcAft>
            <a:buNone/>
          </a:pPr>
          <a:endParaRPr lang="fr-FR" sz="2300" kern="1200"/>
        </a:p>
      </dsp:txBody>
      <dsp:txXfrm>
        <a:off x="4262593" y="297784"/>
        <a:ext cx="384991" cy="308035"/>
      </dsp:txXfrm>
    </dsp:sp>
    <dsp:sp modelId="{EB20CC5A-1B38-47BA-B297-0FDA79AD711A}">
      <dsp:nvSpPr>
        <dsp:cNvPr id="0" name=""/>
        <dsp:cNvSpPr/>
      </dsp:nvSpPr>
      <dsp:spPr>
        <a:xfrm>
          <a:off x="4790366" y="190"/>
          <a:ext cx="903223" cy="903223"/>
        </a:xfrm>
        <a:prstGeom prst="ellipse">
          <a:avLst/>
        </a:prstGeom>
        <a:gradFill rotWithShape="0">
          <a:gsLst>
            <a:gs pos="0">
              <a:schemeClr val="accent6">
                <a:alpha val="90000"/>
                <a:hueOff val="0"/>
                <a:satOff val="0"/>
                <a:lumOff val="0"/>
                <a:alphaOff val="-40000"/>
                <a:shade val="51000"/>
                <a:satMod val="130000"/>
              </a:schemeClr>
            </a:gs>
            <a:gs pos="80000">
              <a:schemeClr val="accent6">
                <a:alpha val="90000"/>
                <a:hueOff val="0"/>
                <a:satOff val="0"/>
                <a:lumOff val="0"/>
                <a:alphaOff val="-40000"/>
                <a:shade val="93000"/>
                <a:satMod val="130000"/>
              </a:schemeClr>
            </a:gs>
            <a:gs pos="100000">
              <a:schemeClr val="accent6">
                <a:alpha val="90000"/>
                <a:hueOff val="0"/>
                <a:satOff val="0"/>
                <a:lumOff val="0"/>
                <a:alphaOff val="-4000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fr-FR" sz="1000" b="1" kern="1200"/>
            <a:t>801 dh</a:t>
          </a:r>
        </a:p>
      </dsp:txBody>
      <dsp:txXfrm>
        <a:off x="4922640" y="132464"/>
        <a:ext cx="638675" cy="638675"/>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2" Type="http://schemas.openxmlformats.org/officeDocument/2006/relationships/image" Target="../media/image21.jpeg"/><Relationship Id="rId1" Type="http://schemas.openxmlformats.org/officeDocument/2006/relationships/image" Target="../media/image20.jpeg"/></Relationships>
</file>

<file path=word/theme/theme1.xml><?xml version="1.0" encoding="utf-8"?>
<a:theme xmlns:a="http://schemas.openxmlformats.org/drawingml/2006/main" name="Angles">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Angles">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ngle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A9E4A9-F46B-442B-8026-3E0F940D4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7337</Words>
  <Characters>40358</Characters>
  <Application>Microsoft Office Word</Application>
  <DocSecurity>0</DocSecurity>
  <Lines>336</Lines>
  <Paragraphs>95</Paragraphs>
  <ScaleCrop>false</ScaleCrop>
  <HeadingPairs>
    <vt:vector size="2" baseType="variant">
      <vt:variant>
        <vt:lpstr>Titre</vt:lpstr>
      </vt:variant>
      <vt:variant>
        <vt:i4>1</vt:i4>
      </vt:variant>
    </vt:vector>
  </HeadingPairs>
  <TitlesOfParts>
    <vt:vector size="1" baseType="lpstr">
      <vt:lpstr>Business plan de  smartgreen </vt:lpstr>
    </vt:vector>
  </TitlesOfParts>
  <Company>FI : Génie Mathématiques et Informatique 3</Company>
  <LinksUpToDate>false</LinksUpToDate>
  <CharactersWithSpaces>47600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de  smartgreen</dc:title>
  <dc:subject/>
  <dc:creator>ASUS X553M</dc:creator>
  <cp:keywords/>
  <dc:description/>
  <cp:lastModifiedBy>user</cp:lastModifiedBy>
  <cp:revision>2</cp:revision>
  <cp:lastPrinted>2018-12-20T11:38:00Z</cp:lastPrinted>
  <dcterms:created xsi:type="dcterms:W3CDTF">2018-12-25T11:14:00Z</dcterms:created>
  <dcterms:modified xsi:type="dcterms:W3CDTF">2018-12-25T11:14:00Z</dcterms:modified>
</cp:coreProperties>
</file>