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0"/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  <w:lang w:eastAsia="fr-FR"/>
        </w:rPr>
        <w:t>Cahier des Charges Fonctionnel et Technique — Site EURL ROMAISA LIRAY</w:t>
      </w:r>
    </w:p>
    <w:p w:rsidR="00177592" w:rsidRPr="00177592" w:rsidRDefault="00177592" w:rsidP="00177592">
      <w:pPr>
        <w:spacing w:after="0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Version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1.1 — Juillet 2026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br/>
      </w: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Projet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Site vitrine pour entreprise d'assainissement et d'hydraulique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br/>
      </w: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URL de production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https://romaisa-liray-eta.vercel.app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5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1. Présentation du Projet &amp; Objectifs</w:t>
      </w:r>
    </w:p>
    <w:p w:rsidR="00177592" w:rsidRPr="00177592" w:rsidRDefault="00177592" w:rsidP="00177592">
      <w:pPr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Site vitrine moderne, professionnel et rassurant pour une EURL spécialisée dans les travaux d'assainissement et d'hydraulique.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br/>
        <w:t>Le site doit :</w:t>
      </w:r>
    </w:p>
    <w:p w:rsidR="00177592" w:rsidRPr="00177592" w:rsidRDefault="00177592" w:rsidP="001775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Refléter l'expertise technique de l'entreprise</w:t>
      </w:r>
    </w:p>
    <w:p w:rsidR="00177592" w:rsidRPr="00177592" w:rsidRDefault="00177592" w:rsidP="00177592">
      <w:pPr>
        <w:numPr>
          <w:ilvl w:val="0"/>
          <w:numId w:val="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Attirer de nouveaux clients (collectivités, entreprises, particuliers)</w:t>
      </w:r>
    </w:p>
    <w:p w:rsidR="00177592" w:rsidRPr="00177592" w:rsidRDefault="00177592" w:rsidP="00177592">
      <w:pPr>
        <w:numPr>
          <w:ilvl w:val="0"/>
          <w:numId w:val="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Faciliter la prise de contact</w:t>
      </w:r>
    </w:p>
    <w:p w:rsidR="00177592" w:rsidRPr="00177592" w:rsidRDefault="00177592" w:rsidP="00177592">
      <w:pPr>
        <w:numPr>
          <w:ilvl w:val="0"/>
          <w:numId w:val="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Permettre une administration autonome du contenu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 xml:space="preserve">2. </w:t>
      </w: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Stack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 xml:space="preserve"> Technique (Réalisé)</w:t>
      </w:r>
    </w:p>
    <w:tbl>
      <w:tblPr>
        <w:tblW w:w="90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5414"/>
        <w:gridCol w:w="1336"/>
      </w:tblGrid>
      <w:tr w:rsidR="00177592" w:rsidRPr="00177592" w:rsidTr="00177592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Couche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Technologie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Version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Framework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Next.js 14 (App Router)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14.2.5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Langage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TypeScript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5.6+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Styling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Tailwind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CSS + CSS Modules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3.4.4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Base de données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PostgreSQL via </w:t>
            </w: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Neon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(cloud) + Prisma ORM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5.11+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Authentification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Session </w:t>
            </w: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token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signé HMAC-SHA256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—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lastRenderedPageBreak/>
              <w:t>Icônes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react-icons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(Feather </w:t>
            </w: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Icons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5.7.0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Upload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fichiers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API Route + </w:t>
            </w: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FileReader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base64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—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Hébergement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Vercel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(</w:t>
            </w: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serverless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—</w:t>
            </w:r>
          </w:p>
        </w:tc>
      </w:tr>
    </w:tbl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3. Arborescence et Structure (Réalisé)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3.1 Page Publique (One-Page Scroll)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┌─ HEADER 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sticky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, navigation ancrée, menu mobile hamburger)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 Section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#accueil (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Hero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Image de fond pleine largeur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Overlay radial gradient + ovale blanc flouté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Logo + marque (EURL ROMAISA LIRAY)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Titre principal + sous-titre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└─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Footer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bar : 4 piliers (Assainissement, Réseaux Hydrauliques, Solutions Techniques, Durabilité)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 Section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apropos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 xml:space="preserve"> (Qui sommes-nous + Pourquoi nous choisir)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Bloc présentation entreprise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4 cartes "valeurs" 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features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└─ Responsive : 2×2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grid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sur tablette, 1 col sur mobile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 Section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#services (Nos domaines d'intervention)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Grille de cartes service avec numéro, icône, titre, description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Pagination coté admin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└─ Images optionnelles par service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 Section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realisations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 xml:space="preserve"> (Galerie de réalisations)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Grille responsive (6 desktop / 3 mobile)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Pagination avec Précédent/Suivant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 Mise à jour URL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searchParams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(?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projectsPage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=N)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└─ Bloc clients associé avec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slider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 Section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references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 xml:space="preserve"> (Références clients)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Tableau "Maîtres d'ouvrage publics"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Tableau "Entreprises publiques et privées"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Pagination indépendante par tableau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└─ Icônes de validation par référence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 Section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#contact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 Coordonnées (email, téléphone, adresse)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└─ Gérées depuis le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dashboard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admin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lastRenderedPageBreak/>
        <w:t>└─ FOOTER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├─ © 2026 EURL ROMAISA LIRAY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└─ Travaux d'assainissement et hydraulique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3.2 Espace Administration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/admin/login          — Connexion (email + mot de passe)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dashboard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— Tableau de bord principal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├─ Infos profil admin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├─ Sécurité du compte (email, mot de passe)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└─ Coordonnées publiques (email, adresse, téléphones)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account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— Mon compte (nom, email, mot de passe)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projects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— Gestion des réalisations (CRUD)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                    ├─ Ajout avec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upload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image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                    ├─ Modification avec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upload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image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└─ Suppression avec confirmation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/admin/services       — Gestion des services (CRUD)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├─ Numéro, titre, description, icône, image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                    └─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Upload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image optionnel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references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— Gestion des références (CRUD)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├─ 2 catégories : Public / Entreprise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└─ Nom + description + type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/admin/clients        — Gestion des clients (CRUD)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                    └─ Nom + logo 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upload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)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4. Fonctionnalités Réalisées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4.1 Partie Publique</w:t>
      </w:r>
    </w:p>
    <w:p w:rsidR="00177592" w:rsidRPr="00177592" w:rsidRDefault="00177592" w:rsidP="001775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 xml:space="preserve">[x] Header sticky avec navigation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>fluide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 xml:space="preserve"> (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>ancres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>)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Menu mobile responsive (hamburger → overlay)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Hero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avec image de fond, overlay, brand, titre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Section "Qui sommes-nous" avec carte de valeurs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Section "Services" avec grille dynamique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Section "Réalisations" avec pagination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Section "Clients" avec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slider</w:t>
      </w:r>
      <w:proofErr w:type="spellEnd"/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Section "Références" avec 2 tableaux paginés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Section Contact avec coordonnées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Footer</w:t>
      </w:r>
      <w:proofErr w:type="spellEnd"/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Design responsive (mobile, tablette, desktop)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Animations CSS (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fadeIn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,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slideIn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)</w:t>
      </w:r>
    </w:p>
    <w:p w:rsidR="00177592" w:rsidRPr="00177592" w:rsidRDefault="00177592" w:rsidP="00177592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lastRenderedPageBreak/>
        <w:t xml:space="preserve">[x] Scroll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>fluide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 xml:space="preserve"> avec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>décalage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 xml:space="preserve"> header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4.2 Authentification &amp; Sécurité</w:t>
      </w:r>
    </w:p>
    <w:p w:rsidR="00177592" w:rsidRPr="00177592" w:rsidRDefault="00177592" w:rsidP="001775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Middleware de protection des routes admin</w:t>
      </w:r>
    </w:p>
    <w:p w:rsidR="00177592" w:rsidRPr="00177592" w:rsidRDefault="00177592" w:rsidP="00177592">
      <w:pPr>
        <w:numPr>
          <w:ilvl w:val="0"/>
          <w:numId w:val="3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Session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token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signé (HMAC-SHA256)</w:t>
      </w:r>
    </w:p>
    <w:p w:rsidR="00177592" w:rsidRPr="00177592" w:rsidRDefault="00177592" w:rsidP="00177592">
      <w:pPr>
        <w:numPr>
          <w:ilvl w:val="0"/>
          <w:numId w:val="3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Durée de session : 1 an</w:t>
      </w:r>
    </w:p>
    <w:p w:rsidR="00177592" w:rsidRPr="00177592" w:rsidRDefault="00177592" w:rsidP="00177592">
      <w:pPr>
        <w:numPr>
          <w:ilvl w:val="0"/>
          <w:numId w:val="3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Redirection automatique vers login si non authentifié</w:t>
      </w:r>
    </w:p>
    <w:p w:rsidR="00177592" w:rsidRPr="00177592" w:rsidRDefault="00177592" w:rsidP="00177592">
      <w:pPr>
        <w:numPr>
          <w:ilvl w:val="0"/>
          <w:numId w:val="3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Déconnexion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4.3 Administration</w:t>
      </w:r>
    </w:p>
    <w:p w:rsidR="00177592" w:rsidRPr="00177592" w:rsidRDefault="00177592" w:rsidP="001775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CRUD complet pour projets, services, références, clients</w:t>
      </w:r>
    </w:p>
    <w:p w:rsidR="00177592" w:rsidRPr="00177592" w:rsidRDefault="00177592" w:rsidP="00177592">
      <w:pPr>
        <w:numPr>
          <w:ilvl w:val="0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Upload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d'images (base64 → serveur)</w:t>
      </w:r>
    </w:p>
    <w:p w:rsidR="00177592" w:rsidRPr="00177592" w:rsidRDefault="00177592" w:rsidP="00177592">
      <w:pPr>
        <w:numPr>
          <w:ilvl w:val="0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Pagination des réalisations (URL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searchParams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)</w:t>
      </w:r>
    </w:p>
    <w:p w:rsidR="00177592" w:rsidRPr="00177592" w:rsidRDefault="00177592" w:rsidP="00177592">
      <w:pPr>
        <w:numPr>
          <w:ilvl w:val="0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Recherche par mot-clé sur chaque page admin</w:t>
      </w:r>
    </w:p>
    <w:p w:rsidR="00177592" w:rsidRPr="00177592" w:rsidRDefault="00177592" w:rsidP="00177592">
      <w:pPr>
        <w:numPr>
          <w:ilvl w:val="0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Notifications toast (succès, erreur, info)</w:t>
      </w:r>
    </w:p>
    <w:p w:rsidR="00177592" w:rsidRPr="00177592" w:rsidRDefault="00177592" w:rsidP="0017759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Ajout / Modification / Suppression</w:t>
      </w:r>
    </w:p>
    <w:p w:rsidR="00177592" w:rsidRPr="00177592" w:rsidRDefault="00177592" w:rsidP="00177592">
      <w:pPr>
        <w:numPr>
          <w:ilvl w:val="1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Upload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échoué</w:t>
      </w:r>
    </w:p>
    <w:p w:rsidR="00177592" w:rsidRPr="00177592" w:rsidRDefault="00177592" w:rsidP="00177592">
      <w:pPr>
        <w:numPr>
          <w:ilvl w:val="1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Validation de formulaire</w:t>
      </w:r>
    </w:p>
    <w:p w:rsidR="00177592" w:rsidRPr="00177592" w:rsidRDefault="00177592" w:rsidP="00177592">
      <w:pPr>
        <w:numPr>
          <w:ilvl w:val="0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Gestion du compte admin (email, mot de passe)</w:t>
      </w:r>
    </w:p>
    <w:p w:rsidR="00177592" w:rsidRPr="00177592" w:rsidRDefault="00177592" w:rsidP="00177592">
      <w:pPr>
        <w:numPr>
          <w:ilvl w:val="0"/>
          <w:numId w:val="4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Gestion des coordonnées publiques (email, adresse, téléphones)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 xml:space="preserve">4.4 Base de Données (Prisma / PostgreSQL sur </w:t>
      </w: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Neon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)</w:t>
      </w:r>
    </w:p>
    <w:p w:rsidR="00177592" w:rsidRPr="00177592" w:rsidRDefault="00177592" w:rsidP="00177592">
      <w:pPr>
        <w:numPr>
          <w:ilvl w:val="0"/>
          <w:numId w:val="5"/>
        </w:numPr>
        <w:spacing w:beforeAutospacing="1"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Modèle 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AdminUser</w:t>
      </w:r>
      <w:proofErr w:type="spellEnd"/>
    </w:p>
    <w:p w:rsidR="00177592" w:rsidRPr="00177592" w:rsidRDefault="00177592" w:rsidP="00177592">
      <w:pPr>
        <w:numPr>
          <w:ilvl w:val="0"/>
          <w:numId w:val="5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Modèle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Project</w:t>
      </w:r>
    </w:p>
    <w:p w:rsidR="00177592" w:rsidRPr="00177592" w:rsidRDefault="00177592" w:rsidP="00177592">
      <w:pPr>
        <w:numPr>
          <w:ilvl w:val="0"/>
          <w:numId w:val="5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Modèle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Service</w:t>
      </w:r>
    </w:p>
    <w:p w:rsidR="00177592" w:rsidRPr="00177592" w:rsidRDefault="00177592" w:rsidP="00177592">
      <w:pPr>
        <w:numPr>
          <w:ilvl w:val="0"/>
          <w:numId w:val="5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Modèle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Reference</w:t>
      </w:r>
    </w:p>
    <w:p w:rsidR="00177592" w:rsidRPr="00177592" w:rsidRDefault="00177592" w:rsidP="00177592">
      <w:pPr>
        <w:numPr>
          <w:ilvl w:val="0"/>
          <w:numId w:val="5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] Modèle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Client</w:t>
      </w:r>
    </w:p>
    <w:p w:rsidR="00177592" w:rsidRPr="00177592" w:rsidRDefault="00177592" w:rsidP="00177592">
      <w:pPr>
        <w:numPr>
          <w:ilvl w:val="0"/>
          <w:numId w:val="5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[</w:t>
      </w:r>
      <w:proofErr w:type="gram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x</w:t>
      </w:r>
      <w:proofErr w:type="gram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]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Seed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initial avec données de démo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9" style="width:0;height:3pt" o:hralign="center" o:hrstd="t" o:hr="t" fillcolor="#a0a0a0" stroked="f"/>
        </w:pict>
      </w:r>
    </w:p>
    <w:p w:rsid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lastRenderedPageBreak/>
        <w:t>6. Pages Administrées (</w:t>
      </w: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Backend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 xml:space="preserve"> CRUD)</w:t>
      </w:r>
    </w:p>
    <w:tbl>
      <w:tblPr>
        <w:tblW w:w="90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3031"/>
        <w:gridCol w:w="2377"/>
        <w:gridCol w:w="2388"/>
      </w:tblGrid>
      <w:tr w:rsidR="00177592" w:rsidRPr="00177592" w:rsidTr="00177592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Entité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API Routes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Admin Page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Base de données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Projets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projects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projects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Project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Services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api/admin/services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/admin/services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Service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Réf.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references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references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Reference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Clients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api/admin/clients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/admin/clients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Client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Contact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api/admin/contact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 (GET)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Contact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Compte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account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account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AdminUser</w:t>
            </w:r>
            <w:proofErr w:type="spellEnd"/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Upload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api/admin/</w:t>
            </w:r>
            <w:proofErr w:type="spellStart"/>
            <w:r w:rsidRPr="00177592">
              <w:rPr>
                <w:rFonts w:ascii="Consolas" w:eastAsia="Times New Roman" w:hAnsi="Consolas" w:cs="Courier New"/>
                <w:color w:val="24292E"/>
                <w:sz w:val="20"/>
                <w:szCs w:val="20"/>
                <w:lang w:eastAsia="fr-FR"/>
              </w:rPr>
              <w:t>upload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—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Fichiers</w:t>
            </w:r>
          </w:p>
        </w:tc>
      </w:tr>
    </w:tbl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1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7. Spécifications Techniques Détaillées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 xml:space="preserve">7.1 </w:t>
      </w: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Frontend</w:t>
      </w:r>
      <w:proofErr w:type="spellEnd"/>
    </w:p>
    <w:p w:rsidR="00177592" w:rsidRPr="00177592" w:rsidRDefault="00177592" w:rsidP="001775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Rendu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Server Components (RSC) par défaut, Client Components ("use client") pour l'interactivité</w:t>
      </w:r>
    </w:p>
    <w:p w:rsidR="00177592" w:rsidRPr="00177592" w:rsidRDefault="00177592" w:rsidP="00177592">
      <w:pPr>
        <w:numPr>
          <w:ilvl w:val="0"/>
          <w:numId w:val="9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Routing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 xml:space="preserve">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App Router de Next.js 14</w:t>
      </w:r>
    </w:p>
    <w:p w:rsidR="00177592" w:rsidRPr="00177592" w:rsidRDefault="00177592" w:rsidP="00177592">
      <w:pPr>
        <w:numPr>
          <w:ilvl w:val="0"/>
          <w:numId w:val="9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CSS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Tailwind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CSS pour la mise en page + CSS Modules pour les styles spécifiques</w:t>
      </w:r>
    </w:p>
    <w:p w:rsidR="00177592" w:rsidRPr="00177592" w:rsidRDefault="00177592" w:rsidP="00177592">
      <w:pPr>
        <w:numPr>
          <w:ilvl w:val="0"/>
          <w:numId w:val="9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Polices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 DM Sans (texte),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Bebas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Neue (titres)</w:t>
      </w:r>
    </w:p>
    <w:p w:rsidR="00177592" w:rsidRPr="00177592" w:rsidRDefault="00177592" w:rsidP="00177592">
      <w:pPr>
        <w:numPr>
          <w:ilvl w:val="0"/>
          <w:numId w:val="9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</w:pP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val="en-US" w:eastAsia="fr-FR"/>
        </w:rPr>
        <w:t>Icônes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val="en-US" w:eastAsia="fr-FR"/>
        </w:rPr>
        <w:t xml:space="preserve">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val="en-US" w:eastAsia="fr-FR"/>
        </w:rPr>
        <w:t> Feather Icons (react-icons/fi)</w:t>
      </w:r>
    </w:p>
    <w:p w:rsidR="00177592" w:rsidRPr="00177592" w:rsidRDefault="00177592" w:rsidP="00177592">
      <w:pPr>
        <w:numPr>
          <w:ilvl w:val="0"/>
          <w:numId w:val="9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Design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Brutalist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cartoon — contours noirs marqués, couleurs plates, ombres portées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 xml:space="preserve">7.2 </w:t>
      </w: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Backend</w:t>
      </w:r>
      <w:proofErr w:type="spellEnd"/>
    </w:p>
    <w:p w:rsidR="00177592" w:rsidRPr="00177592" w:rsidRDefault="00177592" w:rsidP="001775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API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Next.js API Routes (App Router)</w:t>
      </w:r>
    </w:p>
    <w:p w:rsidR="00177592" w:rsidRPr="00177592" w:rsidRDefault="00177592" w:rsidP="00177592">
      <w:pPr>
        <w:numPr>
          <w:ilvl w:val="0"/>
          <w:numId w:val="10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Base de données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 PostgreSQL hébergé sur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Neon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(cloud) — pas de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SQLite</w:t>
      </w:r>
      <w:proofErr w:type="spellEnd"/>
    </w:p>
    <w:p w:rsidR="00177592" w:rsidRPr="00177592" w:rsidRDefault="00177592" w:rsidP="00177592">
      <w:pPr>
        <w:numPr>
          <w:ilvl w:val="0"/>
          <w:numId w:val="10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ORM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 Prisma (avec Proxy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wrapper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pour la gestion d'erreurs)</w:t>
      </w:r>
    </w:p>
    <w:p w:rsidR="00177592" w:rsidRPr="00177592" w:rsidRDefault="00177592" w:rsidP="00177592">
      <w:pPr>
        <w:numPr>
          <w:ilvl w:val="0"/>
          <w:numId w:val="10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Auth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 xml:space="preserve">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 Session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token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custom (pas de lib externe)</w:t>
      </w:r>
    </w:p>
    <w:p w:rsidR="00177592" w:rsidRPr="00177592" w:rsidRDefault="00177592" w:rsidP="00177592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lastRenderedPageBreak/>
        <w:t>Cookie signé HMAC-SHA256</w:t>
      </w:r>
    </w:p>
    <w:p w:rsidR="00177592" w:rsidRPr="00177592" w:rsidRDefault="00177592" w:rsidP="00177592">
      <w:pPr>
        <w:numPr>
          <w:ilvl w:val="1"/>
          <w:numId w:val="10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Stocké côté client, vérifié en middleware</w:t>
      </w:r>
    </w:p>
    <w:p w:rsidR="00177592" w:rsidRPr="00177592" w:rsidRDefault="00177592" w:rsidP="00177592">
      <w:pPr>
        <w:numPr>
          <w:ilvl w:val="0"/>
          <w:numId w:val="10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Upload</w:t>
      </w:r>
      <w:proofErr w:type="spellEnd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 xml:space="preserve">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API Route qui reçoit base64 → sauvegarde dans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public/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uploads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/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7.3 Structure du Projet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app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layout.tsx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  —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Layout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racine 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meta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, fonts)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page.tsx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    — Page d'accueil (one-page)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globals.css           — Styles globaux +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Tailwind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├── api/admin/            — API Routes admin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└── admin/                — Pages admin 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layout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, login,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dashboard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,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CRUDs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├── components/               — Composants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React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HeroSection.tsx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— Section héro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AboutSection.tsx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— Présentation + valeurs (contenu statique)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ServicesSection.tsx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— Services (serveur)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ProjectsSection.tsx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— Réalisations (serveur)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ProjectsSectionClient.tsx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— Pagination réalisations + clients (client)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ReferencesSection.tsx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—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Références (serveur)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ReferencesSectionClient.tsx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— Pagination références (client)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ContactSection.tsx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— Contact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Header.tsx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   — Navigation (client)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AdminNav.tsx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 — Navigation admin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AdminNotification.tsx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—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Toast notifications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FeatureBlock.tsx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— Bloc valeur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ServiceCard.tsx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— Carte service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SectionHeading.tsx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— Titre de section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SectionTitle.tsx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— Titre stylisé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└── *.</w:t>
      </w:r>
      <w:r w:rsidRPr="00177592">
        <w:rPr>
          <w:rFonts w:ascii="Consolas" w:eastAsia="Times New Roman" w:hAnsi="Consolas" w:cs="Courier New"/>
          <w:color w:val="A71D5D"/>
          <w:sz w:val="20"/>
          <w:szCs w:val="20"/>
          <w:bdr w:val="none" w:sz="0" w:space="0" w:color="auto" w:frame="1"/>
          <w:lang w:eastAsia="fr-FR"/>
        </w:rPr>
        <w:t>module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.css           — Styles modules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├── lib/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│   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prisma.ts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   — Instance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Prisma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singleton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│   └──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adminAuth.ts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—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Auth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(token, cookie)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prisma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/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│   ├──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schema.prisma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— Schéma de données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   └── seed.js                — Données de démo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│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middleware.ts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    — Protection routes admin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├──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tailwind.config.ts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— Configuration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Tailwind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└──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next.config.mjs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  — Configuration Next.js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2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8. Modèle de Données (Prisma) — Réel (extrait du </w:t>
      </w:r>
      <w:proofErr w:type="spellStart"/>
      <w:proofErr w:type="gramStart"/>
      <w:r w:rsidRPr="00177592">
        <w:rPr>
          <w:rFonts w:ascii="Consolas" w:eastAsia="Times New Roman" w:hAnsi="Consolas" w:cs="Courier New"/>
          <w:b/>
          <w:bCs/>
          <w:color w:val="24292E"/>
          <w:sz w:val="31"/>
          <w:szCs w:val="31"/>
          <w:lang w:eastAsia="fr-FR"/>
        </w:rPr>
        <w:t>schema.prisma</w:t>
      </w:r>
      <w:proofErr w:type="spellEnd"/>
      <w:proofErr w:type="gramEnd"/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//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datasource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: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PostgreSQL (Neon)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generator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client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provider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= </w:t>
      </w:r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"</w:t>
      </w:r>
      <w:proofErr w:type="spellStart"/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prisma</w:t>
      </w:r>
      <w:proofErr w:type="spellEnd"/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-client-</w:t>
      </w:r>
      <w:proofErr w:type="spellStart"/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js</w:t>
      </w:r>
      <w:proofErr w:type="spellEnd"/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"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lastRenderedPageBreak/>
        <w:t>datasource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db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provider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= </w:t>
      </w:r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"</w:t>
      </w:r>
      <w:proofErr w:type="spellStart"/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postgresql</w:t>
      </w:r>
      <w:proofErr w:type="spellEnd"/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"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url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=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env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r w:rsidRPr="00177592">
        <w:rPr>
          <w:rFonts w:ascii="Consolas" w:eastAsia="Times New Roman" w:hAnsi="Consolas" w:cs="Courier New"/>
          <w:color w:val="DF5000"/>
          <w:sz w:val="20"/>
          <w:szCs w:val="20"/>
          <w:bdr w:val="none" w:sz="0" w:space="0" w:color="auto" w:frame="1"/>
          <w:lang w:val="en-US" w:eastAsia="fr-FR"/>
        </w:rPr>
        <w:t>"DATABASE_URL"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AdminUser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email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String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@unique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password  String</w:t>
      </w:r>
      <w:proofErr w:type="gram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name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createdAt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(now())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ContactSetting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email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address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phoneNumbers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PhoneNumber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[]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PhoneNumber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number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contactSettingId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contactSetting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ContactSetting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? </w:t>
      </w:r>
      <w:proofErr w:type="gram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@relation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fields: [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contactSettingId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], references: [id])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Project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title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description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image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client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category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createdAt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(now())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Reference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name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description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category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createdAt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(now())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Service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number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String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@unique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title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description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icon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image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createdAt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(now())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DateTime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updatedAt</w:t>
      </w:r>
      <w:proofErr w:type="spellEnd"/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model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Client {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id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 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Int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@id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@default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autoincrement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())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name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String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logo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description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</w:t>
      </w: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website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    String?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}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</w:p>
    <w:p w:rsidR="00177592" w:rsidRPr="00177592" w:rsidRDefault="00177592" w:rsidP="00177592">
      <w:pPr>
        <w:spacing w:line="240" w:lineRule="auto"/>
        <w:rPr>
          <w:rFonts w:ascii="Segoe UI" w:eastAsia="Times New Roman" w:hAnsi="Segoe UI" w:cs="Segoe UI"/>
          <w:color w:val="6A737D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6A737D"/>
          <w:sz w:val="24"/>
          <w:szCs w:val="24"/>
          <w:lang w:eastAsia="fr-FR"/>
        </w:rPr>
        <w:t>Note :</w:t>
      </w:r>
      <w:r w:rsidRPr="00177592">
        <w:rPr>
          <w:rFonts w:ascii="Segoe UI" w:eastAsia="Times New Roman" w:hAnsi="Segoe UI" w:cs="Segoe UI"/>
          <w:color w:val="6A737D"/>
          <w:sz w:val="24"/>
          <w:szCs w:val="24"/>
          <w:lang w:eastAsia="fr-FR"/>
        </w:rPr>
        <w:t> 7 modèles au total, avec relation </w:t>
      </w:r>
      <w:proofErr w:type="spellStart"/>
      <w:r w:rsidRPr="00177592">
        <w:rPr>
          <w:rFonts w:ascii="Consolas" w:eastAsia="Times New Roman" w:hAnsi="Consolas" w:cs="Courier New"/>
          <w:color w:val="6A737D"/>
          <w:sz w:val="20"/>
          <w:szCs w:val="20"/>
          <w:lang w:eastAsia="fr-FR"/>
        </w:rPr>
        <w:t>ContactSetting</w:t>
      </w:r>
      <w:proofErr w:type="spellEnd"/>
      <w:r w:rsidRPr="00177592">
        <w:rPr>
          <w:rFonts w:ascii="Consolas" w:eastAsia="Times New Roman" w:hAnsi="Consolas" w:cs="Courier New"/>
          <w:color w:val="6A737D"/>
          <w:sz w:val="20"/>
          <w:szCs w:val="20"/>
          <w:lang w:eastAsia="fr-FR"/>
        </w:rPr>
        <w:t xml:space="preserve"> → </w:t>
      </w:r>
      <w:proofErr w:type="spellStart"/>
      <w:r w:rsidRPr="00177592">
        <w:rPr>
          <w:rFonts w:ascii="Consolas" w:eastAsia="Times New Roman" w:hAnsi="Consolas" w:cs="Courier New"/>
          <w:color w:val="6A737D"/>
          <w:sz w:val="20"/>
          <w:szCs w:val="20"/>
          <w:lang w:eastAsia="fr-FR"/>
        </w:rPr>
        <w:t>PhoneNumber</w:t>
      </w:r>
      <w:proofErr w:type="spellEnd"/>
      <w:r w:rsidRPr="00177592">
        <w:rPr>
          <w:rFonts w:ascii="Segoe UI" w:eastAsia="Times New Roman" w:hAnsi="Segoe UI" w:cs="Segoe UI"/>
          <w:color w:val="6A737D"/>
          <w:sz w:val="24"/>
          <w:szCs w:val="24"/>
          <w:lang w:eastAsia="fr-FR"/>
        </w:rPr>
        <w:t>. Pas de formulaire de contact (non souhaité), pas de modèle </w:t>
      </w:r>
      <w:r w:rsidRPr="00177592">
        <w:rPr>
          <w:rFonts w:ascii="Consolas" w:eastAsia="Times New Roman" w:hAnsi="Consolas" w:cs="Courier New"/>
          <w:color w:val="6A737D"/>
          <w:sz w:val="20"/>
          <w:szCs w:val="20"/>
          <w:lang w:eastAsia="fr-FR"/>
        </w:rPr>
        <w:t>Section</w:t>
      </w:r>
      <w:r w:rsidRPr="00177592">
        <w:rPr>
          <w:rFonts w:ascii="Segoe UI" w:eastAsia="Times New Roman" w:hAnsi="Segoe UI" w:cs="Segoe UI"/>
          <w:color w:val="6A737D"/>
          <w:sz w:val="24"/>
          <w:szCs w:val="24"/>
          <w:lang w:eastAsia="fr-FR"/>
        </w:rPr>
        <w:t> (inutilisé).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3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9. Déploiement</w:t>
      </w:r>
    </w:p>
    <w:p w:rsidR="00177592" w:rsidRPr="00177592" w:rsidRDefault="00177592" w:rsidP="001775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Hébergement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Vercel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(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serverless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)</w:t>
      </w:r>
    </w:p>
    <w:p w:rsidR="00177592" w:rsidRPr="00177592" w:rsidRDefault="00177592" w:rsidP="00177592">
      <w:pPr>
        <w:numPr>
          <w:ilvl w:val="0"/>
          <w:numId w:val="1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Base de données :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PostgreSQL sur </w:t>
      </w:r>
      <w:proofErr w:type="spellStart"/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Neon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(cloud) — </w:t>
      </w: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déjà en production</w:t>
      </w:r>
    </w:p>
    <w:p w:rsidR="00177592" w:rsidRPr="00177592" w:rsidRDefault="00177592" w:rsidP="00177592">
      <w:pPr>
        <w:numPr>
          <w:ilvl w:val="1"/>
          <w:numId w:val="11"/>
        </w:numPr>
        <w:spacing w:beforeAutospacing="1"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provider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 xml:space="preserve"> = "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postgresql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"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 dans 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schema.prisma</w:t>
      </w:r>
      <w:proofErr w:type="spellEnd"/>
    </w:p>
    <w:p w:rsidR="00177592" w:rsidRPr="00177592" w:rsidRDefault="00177592" w:rsidP="00177592">
      <w:pPr>
        <w:numPr>
          <w:ilvl w:val="1"/>
          <w:numId w:val="11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URL de connexion : </w:t>
      </w: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postgresql://neondb_owner:***@ep-quiet-breeze-avzemdki-pooler.c-11.us-east-1.aws.neon.tech/neondb?sslmode=require</w:t>
      </w:r>
    </w:p>
    <w:p w:rsidR="00177592" w:rsidRPr="00177592" w:rsidRDefault="00177592" w:rsidP="00177592">
      <w:pPr>
        <w:numPr>
          <w:ilvl w:val="0"/>
          <w:numId w:val="1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24"/>
          <w:szCs w:val="24"/>
          <w:lang w:eastAsia="fr-FR"/>
        </w:rPr>
        <w:t>Variables d'environnement :</w:t>
      </w:r>
    </w:p>
    <w:p w:rsidR="00177592" w:rsidRPr="00177592" w:rsidRDefault="00177592" w:rsidP="00177592">
      <w:pPr>
        <w:numPr>
          <w:ilvl w:val="1"/>
          <w:numId w:val="11"/>
        </w:numPr>
        <w:spacing w:beforeAutospacing="1"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DATABASE_URL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 — URL de connexion à la base PostgreSQL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Neon</w:t>
      </w:r>
      <w:proofErr w:type="spellEnd"/>
    </w:p>
    <w:p w:rsidR="00177592" w:rsidRPr="00177592" w:rsidRDefault="00177592" w:rsidP="00177592">
      <w:pPr>
        <w:numPr>
          <w:ilvl w:val="1"/>
          <w:numId w:val="11"/>
        </w:numPr>
        <w:spacing w:after="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Consolas" w:eastAsia="Times New Roman" w:hAnsi="Consolas" w:cs="Courier New"/>
          <w:color w:val="24292E"/>
          <w:sz w:val="20"/>
          <w:szCs w:val="20"/>
          <w:lang w:eastAsia="fr-FR"/>
        </w:rPr>
        <w:t>ADMIN_SESSION_SECRET</w:t>
      </w:r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 — Clé secrète pour les </w:t>
      </w:r>
      <w:proofErr w:type="spellStart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>tokens</w:t>
      </w:r>
      <w:proofErr w:type="spellEnd"/>
      <w:r w:rsidRPr="00177592"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  <w:t xml:space="preserve"> de session</w:t>
      </w:r>
    </w:p>
    <w:p w:rsidR="00177592" w:rsidRPr="00177592" w:rsidRDefault="00177592" w:rsidP="0017759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0"/>
          <w:szCs w:val="30"/>
          <w:lang w:eastAsia="fr-FR"/>
        </w:rPr>
        <w:t>Commandes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npm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run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dev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 Développement local (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next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dev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npm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run build  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# Build production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</w:pPr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>npm</w:t>
      </w:r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val="en-US" w:eastAsia="fr-FR"/>
        </w:rPr>
        <w:t xml:space="preserve"> run start  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 xml:space="preserve"># 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>Lancement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val="en-US" w:eastAsia="fr-FR"/>
        </w:rPr>
        <w:t xml:space="preserve"> production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npx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prisma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studio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 Interface graphique BDD (</w:t>
      </w:r>
      <w:proofErr w:type="spellStart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Neon</w:t>
      </w:r>
      <w:proofErr w:type="spellEnd"/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 xml:space="preserve"> en ligne)</w:t>
      </w:r>
    </w:p>
    <w:p w:rsidR="00177592" w:rsidRPr="00177592" w:rsidRDefault="00177592" w:rsidP="00177592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</w:pPr>
      <w:proofErr w:type="spellStart"/>
      <w:proofErr w:type="gram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npm</w:t>
      </w:r>
      <w:proofErr w:type="spellEnd"/>
      <w:proofErr w:type="gram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run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</w:t>
      </w:r>
      <w:proofErr w:type="spellStart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>db:seed</w:t>
      </w:r>
      <w:proofErr w:type="spellEnd"/>
      <w:r w:rsidRPr="00177592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fr-FR"/>
        </w:rPr>
        <w:t xml:space="preserve">      </w:t>
      </w:r>
      <w:r w:rsidRPr="00177592">
        <w:rPr>
          <w:rFonts w:ascii="Consolas" w:eastAsia="Times New Roman" w:hAnsi="Consolas" w:cs="Courier New"/>
          <w:color w:val="969896"/>
          <w:sz w:val="20"/>
          <w:szCs w:val="20"/>
          <w:bdr w:val="none" w:sz="0" w:space="0" w:color="auto" w:frame="1"/>
          <w:lang w:eastAsia="fr-FR"/>
        </w:rPr>
        <w:t># Réinitialiser les données de démo</w:t>
      </w:r>
    </w:p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34" style="width:0;height:3pt" o:hralign="center" o:hrstd="t" o:hr="t" fillcolor="#a0a0a0" stroked="f"/>
        </w:pict>
      </w:r>
    </w:p>
    <w:p w:rsidR="00177592" w:rsidRPr="00177592" w:rsidRDefault="00177592" w:rsidP="00177592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</w:pPr>
      <w:r w:rsidRPr="00177592">
        <w:rPr>
          <w:rFonts w:ascii="Segoe UI" w:eastAsia="Times New Roman" w:hAnsi="Segoe UI" w:cs="Segoe UI"/>
          <w:b/>
          <w:bCs/>
          <w:color w:val="24292E"/>
          <w:sz w:val="36"/>
          <w:szCs w:val="36"/>
          <w:lang w:eastAsia="fr-FR"/>
        </w:rPr>
        <w:t>10. État Général du Projet</w:t>
      </w:r>
    </w:p>
    <w:tbl>
      <w:tblPr>
        <w:tblW w:w="90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2"/>
        <w:gridCol w:w="4145"/>
      </w:tblGrid>
      <w:tr w:rsidR="00177592" w:rsidRPr="00177592" w:rsidTr="00177592">
        <w:trPr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Aspect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Statut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Partie publique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95% complet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Backend</w:t>
            </w:r>
            <w:proofErr w:type="spellEnd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&amp; API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100% complet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lastRenderedPageBreak/>
              <w:t>Authentification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100% complet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Administration CRUD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100% complet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Notifications toast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100% complet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Base de données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100% complet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Déploiement </w:t>
            </w:r>
            <w:proofErr w:type="spellStart"/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>Vercel</w:t>
            </w:r>
            <w:proofErr w:type="spellEnd"/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 Symbol" w:eastAsia="Times New Roman" w:hAnsi="Segoe UI Symbol" w:cs="Segoe UI Symbol"/>
                <w:color w:val="24292E"/>
                <w:sz w:val="24"/>
                <w:szCs w:val="24"/>
                <w:lang w:eastAsia="fr-FR"/>
              </w:rPr>
              <w:t>✅</w:t>
            </w:r>
            <w:r w:rsidRPr="00177592"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  <w:t xml:space="preserve"> Effectué</w:t>
            </w:r>
          </w:p>
        </w:tc>
      </w:tr>
      <w:tr w:rsidR="00177592" w:rsidRPr="00177592" w:rsidTr="00177592"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Total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77592" w:rsidRPr="00177592" w:rsidRDefault="00177592" w:rsidP="00177592">
            <w:pPr>
              <w:spacing w:after="240" w:line="240" w:lineRule="auto"/>
              <w:rPr>
                <w:rFonts w:ascii="Segoe UI" w:eastAsia="Times New Roman" w:hAnsi="Segoe UI" w:cs="Segoe UI"/>
                <w:color w:val="24292E"/>
                <w:sz w:val="24"/>
                <w:szCs w:val="24"/>
                <w:lang w:eastAsia="fr-FR"/>
              </w:rPr>
            </w:pPr>
            <w:r w:rsidRPr="00177592">
              <w:rPr>
                <w:rFonts w:ascii="Segoe UI" w:eastAsia="Times New Roman" w:hAnsi="Segoe UI" w:cs="Segoe UI"/>
                <w:b/>
                <w:bCs/>
                <w:color w:val="24292E"/>
                <w:sz w:val="24"/>
                <w:szCs w:val="24"/>
                <w:lang w:eastAsia="fr-FR"/>
              </w:rPr>
              <w:t>~90%</w:t>
            </w:r>
          </w:p>
        </w:tc>
      </w:tr>
    </w:tbl>
    <w:p w:rsidR="00177592" w:rsidRPr="00177592" w:rsidRDefault="00177592" w:rsidP="00177592">
      <w:pPr>
        <w:spacing w:before="360" w:after="36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bookmarkStart w:id="0" w:name="_GoBack"/>
      <w:bookmarkEnd w:id="0"/>
      <w:r w:rsidRPr="00177592"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51" style="width:0;height:3pt" o:hralign="center" o:hrstd="t" o:hr="t" fillcolor="#a0a0a0" stroked="f"/>
        </w:pict>
      </w:r>
    </w:p>
    <w:p w:rsidR="00177592" w:rsidRPr="00177592" w:rsidRDefault="00177592" w:rsidP="00177592">
      <w:pPr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  <w:lang w:eastAsia="fr-FR"/>
        </w:rPr>
      </w:pPr>
      <w:r w:rsidRPr="00177592">
        <w:rPr>
          <w:rFonts w:ascii="Segoe UI" w:eastAsia="Times New Roman" w:hAnsi="Segoe UI" w:cs="Segoe UI"/>
          <w:i/>
          <w:iCs/>
          <w:color w:val="24292E"/>
          <w:sz w:val="24"/>
          <w:szCs w:val="24"/>
          <w:lang w:eastAsia="fr-FR"/>
        </w:rPr>
        <w:t>Document généré le 29 juillet 2026 — basé sur l'analyse complète du code source.</w:t>
      </w:r>
    </w:p>
    <w:p w:rsidR="00FB19EC" w:rsidRDefault="00FB19EC"/>
    <w:sectPr w:rsidR="00FB19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F6748"/>
    <w:multiLevelType w:val="multilevel"/>
    <w:tmpl w:val="0BC8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724DE"/>
    <w:multiLevelType w:val="multilevel"/>
    <w:tmpl w:val="128E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62DE6"/>
    <w:multiLevelType w:val="multilevel"/>
    <w:tmpl w:val="3CB4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970E8"/>
    <w:multiLevelType w:val="multilevel"/>
    <w:tmpl w:val="6B76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E5F9B"/>
    <w:multiLevelType w:val="multilevel"/>
    <w:tmpl w:val="061A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65705"/>
    <w:multiLevelType w:val="multilevel"/>
    <w:tmpl w:val="39F0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E9139C"/>
    <w:multiLevelType w:val="multilevel"/>
    <w:tmpl w:val="02A2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9B11CA"/>
    <w:multiLevelType w:val="multilevel"/>
    <w:tmpl w:val="6EC8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1C1F6A"/>
    <w:multiLevelType w:val="multilevel"/>
    <w:tmpl w:val="B8A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590BF0"/>
    <w:multiLevelType w:val="multilevel"/>
    <w:tmpl w:val="3D94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67238F"/>
    <w:multiLevelType w:val="multilevel"/>
    <w:tmpl w:val="CA18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6"/>
  </w:num>
  <w:num w:numId="4">
    <w:abstractNumId w:val="1"/>
  </w:num>
  <w:num w:numId="5">
    <w:abstractNumId w:val="10"/>
  </w:num>
  <w:num w:numId="6">
    <w:abstractNumId w:val="9"/>
  </w:num>
  <w:num w:numId="7">
    <w:abstractNumId w:val="4"/>
  </w:num>
  <w:num w:numId="8">
    <w:abstractNumId w:val="2"/>
  </w:num>
  <w:num w:numId="9">
    <w:abstractNumId w:val="7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7592"/>
    <w:rsid w:val="00177592"/>
    <w:rsid w:val="0041693C"/>
    <w:rsid w:val="00571FC6"/>
    <w:rsid w:val="00FB1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5D791"/>
  <w15:chartTrackingRefBased/>
  <w15:docId w15:val="{7BD41E99-5A18-4724-BB8F-8189144DB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775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Heading2">
    <w:name w:val="heading 2"/>
    <w:basedOn w:val="Normal"/>
    <w:link w:val="Heading2Char"/>
    <w:uiPriority w:val="9"/>
    <w:qFormat/>
    <w:rsid w:val="001775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Heading3">
    <w:name w:val="heading 3"/>
    <w:basedOn w:val="Normal"/>
    <w:link w:val="Heading3Char"/>
    <w:uiPriority w:val="9"/>
    <w:qFormat/>
    <w:rsid w:val="001775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592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177592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177592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775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Strong">
    <w:name w:val="Strong"/>
    <w:basedOn w:val="DefaultParagraphFont"/>
    <w:uiPriority w:val="22"/>
    <w:qFormat/>
    <w:rsid w:val="001775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7759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75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7592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ljs-comment">
    <w:name w:val="hljs-comment"/>
    <w:basedOn w:val="DefaultParagraphFont"/>
    <w:rsid w:val="00177592"/>
  </w:style>
  <w:style w:type="character" w:customStyle="1" w:styleId="hljs-number">
    <w:name w:val="hljs-number"/>
    <w:basedOn w:val="DefaultParagraphFont"/>
    <w:rsid w:val="00177592"/>
  </w:style>
  <w:style w:type="character" w:customStyle="1" w:styleId="hljs-builtin">
    <w:name w:val="hljs-built_in"/>
    <w:basedOn w:val="DefaultParagraphFont"/>
    <w:rsid w:val="00177592"/>
  </w:style>
  <w:style w:type="character" w:customStyle="1" w:styleId="hljs-module">
    <w:name w:val="hljs-module"/>
    <w:basedOn w:val="DefaultParagraphFont"/>
    <w:rsid w:val="00177592"/>
  </w:style>
  <w:style w:type="character" w:customStyle="1" w:styleId="hljs-identifier">
    <w:name w:val="hljs-identifier"/>
    <w:basedOn w:val="DefaultParagraphFont"/>
    <w:rsid w:val="00177592"/>
  </w:style>
  <w:style w:type="character" w:customStyle="1" w:styleId="hljs-keyword">
    <w:name w:val="hljs-keyword"/>
    <w:basedOn w:val="DefaultParagraphFont"/>
    <w:rsid w:val="00177592"/>
  </w:style>
  <w:style w:type="character" w:customStyle="1" w:styleId="hljs-string">
    <w:name w:val="hljs-string"/>
    <w:basedOn w:val="DefaultParagraphFont"/>
    <w:rsid w:val="00177592"/>
  </w:style>
  <w:style w:type="character" w:customStyle="1" w:styleId="hljs-meta">
    <w:name w:val="hljs-meta"/>
    <w:basedOn w:val="DefaultParagraphFont"/>
    <w:rsid w:val="00177592"/>
  </w:style>
  <w:style w:type="character" w:styleId="Emphasis">
    <w:name w:val="Emphasis"/>
    <w:basedOn w:val="DefaultParagraphFont"/>
    <w:uiPriority w:val="20"/>
    <w:qFormat/>
    <w:rsid w:val="001775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1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3187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FE2E5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1673</Words>
  <Characters>9204</Characters>
  <Application>Microsoft Office Word</Application>
  <DocSecurity>0</DocSecurity>
  <Lines>76</Lines>
  <Paragraphs>21</Paragraphs>
  <ScaleCrop>false</ScaleCrop>
  <Company/>
  <LinksUpToDate>false</LinksUpToDate>
  <CharactersWithSpaces>10856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2026-07-29T14:34:00Z</dcterms:created>
  <dcterms:modified xsi:type="dcterms:W3CDTF">2026-07-29T14:36:00Z</dcterms:modified>
</cp:coreProperties>
</file>