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58AB3A" w14:textId="77777777" w:rsidR="0009177D" w:rsidRDefault="00000000">
      <w:pPr>
        <w:spacing w:before="320" w:after="100"/>
        <w:jc w:val="center"/>
      </w:pPr>
      <w:r>
        <w:rPr>
          <w:b/>
          <w:bCs/>
          <w:color w:val="1F4E79"/>
          <w:sz w:val="36"/>
          <w:szCs w:val="36"/>
        </w:rPr>
        <w:t>Orthogonal Transformations &amp; QR</w:t>
      </w:r>
    </w:p>
    <w:p w14:paraId="38ADBCF1" w14:textId="77777777" w:rsidR="0009177D" w:rsidRDefault="00000000">
      <w:pPr>
        <w:spacing w:after="60"/>
        <w:jc w:val="center"/>
      </w:pPr>
      <w:r>
        <w:rPr>
          <w:color w:val="2E75B6"/>
          <w:sz w:val="20"/>
          <w:szCs w:val="20"/>
        </w:rPr>
        <w:t>Orthogonal matrices • QR decomposition • Householder • Givens • QR algorithm</w:t>
      </w:r>
    </w:p>
    <w:p w14:paraId="7C364077" w14:textId="77777777" w:rsidR="0009177D" w:rsidRDefault="00000000">
      <w:pPr>
        <w:spacing w:after="300"/>
        <w:jc w:val="center"/>
      </w:pPr>
      <w:r>
        <w:rPr>
          <w:i/>
          <w:iCs/>
          <w:color w:val="999999"/>
          <w:sz w:val="19"/>
          <w:szCs w:val="19"/>
        </w:rPr>
        <w:t xml:space="preserve">Adv. Approximate &amp; Symbolic Computations — CS MSc Final </w:t>
      </w:r>
      <w:proofErr w:type="gramStart"/>
      <w:r>
        <w:rPr>
          <w:i/>
          <w:iCs/>
          <w:color w:val="999999"/>
          <w:sz w:val="19"/>
          <w:szCs w:val="19"/>
        </w:rPr>
        <w:t>Exam  |</w:t>
      </w:r>
      <w:proofErr w:type="gramEnd"/>
      <w:r>
        <w:rPr>
          <w:i/>
          <w:iCs/>
          <w:color w:val="999999"/>
          <w:sz w:val="19"/>
          <w:szCs w:val="19"/>
        </w:rPr>
        <w:t xml:space="preserve">  Part 1: Learn it   Part 2: Exam Q&amp;A</w:t>
      </w:r>
    </w:p>
    <w:p w14:paraId="48540A0B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5B1228BA" w14:textId="77777777" w:rsidR="0009177D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1 — Learn it</w:t>
      </w:r>
    </w:p>
    <w:p w14:paraId="62B15484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480429D7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1. What is an Orthogonal Matrix?</w:t>
      </w:r>
    </w:p>
    <w:p w14:paraId="62C5E76F" w14:textId="77777777" w:rsidR="0009177D" w:rsidRDefault="0009177D">
      <w:pPr>
        <w:spacing w:before="34" w:after="34"/>
      </w:pPr>
    </w:p>
    <w:p w14:paraId="5D4C6E5B" w14:textId="77777777" w:rsidR="0009177D" w:rsidRDefault="00000000">
      <w:pPr>
        <w:spacing w:before="46" w:after="46"/>
      </w:pPr>
      <w:r>
        <w:t>A square matrix Q is orthogonal if multiplying it by its own transpose gives the identity matrix:</w:t>
      </w:r>
    </w:p>
    <w:p w14:paraId="58327B83" w14:textId="77777777" w:rsidR="0009177D" w:rsidRDefault="0009177D">
      <w:pPr>
        <w:spacing w:before="34" w:after="34"/>
      </w:pPr>
    </w:p>
    <w:p w14:paraId="23B9445B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Qᵀ Q = Q Qᵀ = I</w:t>
      </w:r>
    </w:p>
    <w:p w14:paraId="158022E4" w14:textId="77777777" w:rsidR="0009177D" w:rsidRDefault="0009177D">
      <w:pPr>
        <w:spacing w:before="34" w:after="34"/>
      </w:pPr>
    </w:p>
    <w:p w14:paraId="6FC73168" w14:textId="5E57811B" w:rsidR="0009177D" w:rsidRDefault="00000000">
      <w:pPr>
        <w:spacing w:before="46" w:after="46"/>
      </w:pPr>
      <w:r>
        <w:t>This means Q⁻¹ = Qᵀ. The inverse is free — just transpose. No numerical solving needed.</w:t>
      </w:r>
    </w:p>
    <w:p w14:paraId="4507369B" w14:textId="77777777" w:rsidR="00523F50" w:rsidRPr="00523F50" w:rsidRDefault="00523F50" w:rsidP="00523F50">
      <w:pPr>
        <w:spacing w:before="34" w:after="34"/>
      </w:pPr>
      <w:r>
        <w:br/>
        <w:t xml:space="preserve">* </w:t>
      </w:r>
      <w:r w:rsidRPr="00523F50">
        <w:t xml:space="preserve">A </w:t>
      </w:r>
      <w:r w:rsidRPr="00523F50">
        <w:rPr>
          <w:b/>
          <w:bCs/>
        </w:rPr>
        <w:t>transpose of a matrix</w:t>
      </w:r>
      <w:r w:rsidRPr="00523F50">
        <w:t xml:space="preserve"> is obtained by </w:t>
      </w:r>
      <w:r w:rsidRPr="00523F50">
        <w:rPr>
          <w:b/>
          <w:bCs/>
        </w:rPr>
        <w:t>swapping its rows and columns</w:t>
      </w:r>
      <w:r w:rsidRPr="00523F50">
        <w:t>.</w:t>
      </w:r>
    </w:p>
    <w:p w14:paraId="47BF65E8" w14:textId="40C6A915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3B00F23B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4B54A54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Geometric meaning: orthogonal matrices are ROTATIONS and REFLECTIONS.</w:t>
            </w:r>
          </w:p>
          <w:p w14:paraId="09F13237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They do NOT stretch or shrink space. Lengths and angles are preserved.</w:t>
            </w:r>
          </w:p>
          <w:p w14:paraId="05201637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det(Q) = +1 means rotation. det(Q) = -1 means reflection.</w:t>
            </w:r>
          </w:p>
        </w:tc>
      </w:tr>
    </w:tbl>
    <w:p w14:paraId="2E598864" w14:textId="77777777" w:rsidR="0009177D" w:rsidRDefault="0009177D">
      <w:pPr>
        <w:spacing w:before="34" w:after="34"/>
      </w:pPr>
    </w:p>
    <w:p w14:paraId="3BD23EB1" w14:textId="77777777" w:rsidR="0009177D" w:rsidRDefault="00000000">
      <w:pPr>
        <w:spacing w:before="46" w:after="46"/>
      </w:pPr>
      <w:r>
        <w:t>Key properties:</w:t>
      </w:r>
    </w:p>
    <w:p w14:paraId="0BBBE864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Columns of Q are mutually orthogonal unit vectors (orthonormal).</w:t>
      </w:r>
    </w:p>
    <w:p w14:paraId="42CF00DF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Rows of Q are mutually orthogonal unit vectors (orthonormal).</w:t>
      </w:r>
    </w:p>
    <w:p w14:paraId="1A613BDD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‖Qx‖ = ‖x‖ for any vector x. Orthogonal transformations preserve vector length.</w:t>
      </w:r>
    </w:p>
    <w:p w14:paraId="43C64B87" w14:textId="71F4973A" w:rsidR="0009177D" w:rsidRDefault="00000000" w:rsidP="00DA56C5">
      <w:pPr>
        <w:pStyle w:val="ListParagraph"/>
        <w:numPr>
          <w:ilvl w:val="0"/>
          <w:numId w:val="2"/>
        </w:numPr>
        <w:spacing w:before="30" w:after="30"/>
      </w:pPr>
      <w:r>
        <w:t>Product of two orthogonal matrices is orthogonal.</w:t>
      </w:r>
    </w:p>
    <w:p w14:paraId="642A62C2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491B9C7E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3. QR Decomposition</w:t>
      </w:r>
    </w:p>
    <w:p w14:paraId="434F7CD1" w14:textId="77777777" w:rsidR="0009177D" w:rsidRDefault="0009177D">
      <w:pPr>
        <w:spacing w:before="34" w:after="34"/>
      </w:pPr>
    </w:p>
    <w:p w14:paraId="5B743F1B" w14:textId="77777777" w:rsidR="0009177D" w:rsidRDefault="00000000">
      <w:pPr>
        <w:spacing w:before="46" w:after="46"/>
      </w:pPr>
      <w:r>
        <w:t>Every m×n matrix A (with m ≥ n) can be factored as:</w:t>
      </w:r>
    </w:p>
    <w:p w14:paraId="15A5DF34" w14:textId="77777777" w:rsidR="0009177D" w:rsidRDefault="0009177D">
      <w:pPr>
        <w:spacing w:before="34" w:after="34"/>
      </w:pPr>
    </w:p>
    <w:p w14:paraId="1770930D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A = Q R</w:t>
      </w:r>
    </w:p>
    <w:p w14:paraId="54C6264C" w14:textId="77777777" w:rsidR="0009177D" w:rsidRDefault="0009177D">
      <w:pPr>
        <w:spacing w:before="34" w:after="34"/>
      </w:pPr>
    </w:p>
    <w:p w14:paraId="50B823E0" w14:textId="77777777" w:rsidR="0009177D" w:rsidRDefault="00000000">
      <w:pPr>
        <w:spacing w:before="46" w:after="46"/>
      </w:pPr>
      <w:r>
        <w:t>where Q is an m×m orthogonal matrix and R is an m×n upper triangular matrix (zeros below the diagonal).</w:t>
      </w:r>
    </w:p>
    <w:p w14:paraId="4345224A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6D8A35F7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E414986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Think of it like this: Q rotates/reflects the column space of A,</w:t>
            </w:r>
          </w:p>
          <w:p w14:paraId="39AE6EF3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and R captures the triangular structure after that rotation.</w:t>
            </w:r>
          </w:p>
          <w:p w14:paraId="73E32EE0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Once you have QR, solving linear systems and least-squares problems becomes easy.</w:t>
            </w:r>
          </w:p>
        </w:tc>
      </w:tr>
    </w:tbl>
    <w:p w14:paraId="6A4548D4" w14:textId="77777777" w:rsidR="0009177D" w:rsidRDefault="0009177D">
      <w:pPr>
        <w:spacing w:before="34" w:after="34"/>
      </w:pPr>
    </w:p>
    <w:p w14:paraId="7F07CFD8" w14:textId="77777777" w:rsidR="0009177D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Why QR is useful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09177D" w14:paraId="1AFB8DF4" w14:textId="77777777">
        <w:trPr>
          <w:tblHeader/>
        </w:trPr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D81B6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Application</w:t>
            </w:r>
          </w:p>
        </w:tc>
        <w:tc>
          <w:tcPr>
            <w:tcW w:w="65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600DB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How QR helps</w:t>
            </w:r>
          </w:p>
        </w:tc>
      </w:tr>
      <w:tr w:rsidR="0009177D" w14:paraId="77EA24E7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818C8D" w14:textId="77777777" w:rsidR="0009177D" w:rsidRDefault="00000000">
            <w:r>
              <w:rPr>
                <w:sz w:val="19"/>
                <w:szCs w:val="19"/>
              </w:rPr>
              <w:t>Solving Ax = b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9DEED" w14:textId="77777777" w:rsidR="0009177D" w:rsidRDefault="00000000">
            <w:r>
              <w:rPr>
                <w:sz w:val="19"/>
                <w:szCs w:val="19"/>
              </w:rPr>
              <w:t>A=QR → QRx=b → Rx=Qᵀb. Qᵀb is cheap (just multiply). Solve Rx=c by back substitution.</w:t>
            </w:r>
          </w:p>
        </w:tc>
      </w:tr>
      <w:tr w:rsidR="0009177D" w14:paraId="2AD26853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96A6F4" w14:textId="77777777" w:rsidR="0009177D" w:rsidRDefault="00000000">
            <w:r>
              <w:rPr>
                <w:sz w:val="19"/>
                <w:szCs w:val="19"/>
              </w:rPr>
              <w:lastRenderedPageBreak/>
              <w:t>Least-squares (m&gt;n)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8FD45A" w14:textId="77777777" w:rsidR="0009177D" w:rsidRDefault="00000000">
            <w:r>
              <w:rPr>
                <w:sz w:val="19"/>
                <w:szCs w:val="19"/>
              </w:rPr>
              <w:t>QR gives the normal equations directly. Numerically better than forming AᵀA.</w:t>
            </w:r>
          </w:p>
        </w:tc>
      </w:tr>
      <w:tr w:rsidR="0009177D" w14:paraId="6CC8AD9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8F3A5" w14:textId="77777777" w:rsidR="0009177D" w:rsidRDefault="00000000">
            <w:r>
              <w:rPr>
                <w:sz w:val="19"/>
                <w:szCs w:val="19"/>
              </w:rPr>
              <w:t>Eigenvalue computation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A7E353" w14:textId="77777777" w:rsidR="0009177D" w:rsidRDefault="00000000">
            <w:r>
              <w:rPr>
                <w:sz w:val="19"/>
                <w:szCs w:val="19"/>
              </w:rPr>
              <w:t>The QR algorithm iteratively applies QR to find all eigenvalues.</w:t>
            </w:r>
          </w:p>
        </w:tc>
      </w:tr>
      <w:tr w:rsidR="0009177D" w14:paraId="70072BEA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82370" w14:textId="77777777" w:rsidR="0009177D" w:rsidRDefault="00000000">
            <w:r>
              <w:rPr>
                <w:sz w:val="19"/>
                <w:szCs w:val="19"/>
              </w:rPr>
              <w:t>Rank determination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478B2" w14:textId="77777777" w:rsidR="0009177D" w:rsidRDefault="00000000">
            <w:r>
              <w:rPr>
                <w:sz w:val="19"/>
                <w:szCs w:val="19"/>
              </w:rPr>
              <w:t>The diagonal of R reveals the rank of A.</w:t>
            </w:r>
          </w:p>
        </w:tc>
      </w:tr>
    </w:tbl>
    <w:p w14:paraId="5E2C9562" w14:textId="77777777" w:rsidR="0009177D" w:rsidRDefault="0009177D">
      <w:pPr>
        <w:spacing w:before="34" w:after="34"/>
      </w:pPr>
    </w:p>
    <w:p w14:paraId="6F6BC7A9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14D7904A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4. Computing QR: Two Methods</w:t>
      </w:r>
    </w:p>
    <w:p w14:paraId="2CC71DF5" w14:textId="77777777" w:rsidR="0009177D" w:rsidRDefault="0009177D">
      <w:pPr>
        <w:spacing w:before="34" w:after="34"/>
      </w:pPr>
    </w:p>
    <w:p w14:paraId="6DD506E2" w14:textId="77777777" w:rsidR="0009177D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Method 1 — Householder reflections</w:t>
      </w:r>
    </w:p>
    <w:p w14:paraId="207605DD" w14:textId="77777777" w:rsidR="0009177D" w:rsidRDefault="00000000">
      <w:pPr>
        <w:spacing w:before="46" w:after="46"/>
      </w:pPr>
      <w:r>
        <w:t>A Householder reflection is an orthogonal matrix H that reflects a vector across a hyperplane. It is designed to zero out all entries of a vector below the first:</w:t>
      </w:r>
    </w:p>
    <w:p w14:paraId="6ACBA934" w14:textId="77777777" w:rsidR="0009177D" w:rsidRDefault="0009177D">
      <w:pPr>
        <w:spacing w:before="34" w:after="34"/>
      </w:pPr>
    </w:p>
    <w:p w14:paraId="22271964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H = I - 2vvᵀ / (</w:t>
      </w:r>
      <w:proofErr w:type="gramStart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vᵀv)   </w:t>
      </w:r>
      <w:proofErr w:type="gramEnd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where v is the Householder vector</w:t>
      </w:r>
    </w:p>
    <w:p w14:paraId="5105E193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H x = [α, 0, 0, ..., </w:t>
      </w:r>
      <w:proofErr w:type="gramStart"/>
      <w:r>
        <w:rPr>
          <w:rFonts w:ascii="Courier New" w:eastAsia="Courier New" w:hAnsi="Courier New" w:cs="Courier New"/>
          <w:color w:val="1F4E79"/>
          <w:sz w:val="19"/>
          <w:szCs w:val="19"/>
        </w:rPr>
        <w:t>0]ᵀ   (</w:t>
      </w:r>
      <w:proofErr w:type="gramEnd"/>
      <w:r>
        <w:rPr>
          <w:rFonts w:ascii="Courier New" w:eastAsia="Courier New" w:hAnsi="Courier New" w:cs="Courier New"/>
          <w:color w:val="1F4E79"/>
          <w:sz w:val="19"/>
          <w:szCs w:val="19"/>
        </w:rPr>
        <w:t>zeros out all but first component)</w:t>
      </w:r>
    </w:p>
    <w:p w14:paraId="69ABB2D8" w14:textId="77777777" w:rsidR="0009177D" w:rsidRDefault="0009177D">
      <w:pPr>
        <w:spacing w:before="34" w:after="34"/>
      </w:pPr>
    </w:p>
    <w:p w14:paraId="7AF8FEA1" w14:textId="77777777" w:rsidR="0009177D" w:rsidRDefault="00000000">
      <w:pPr>
        <w:spacing w:before="46" w:after="46"/>
      </w:pPr>
      <w:r>
        <w:t>To compute QR: apply a sequence of Householder reflections H₁, H₂, … to A, each one zeroing a column below the diagonal. After n steps: Hₙ…H₂H₁ A = R. So Qᵀ = Hₙ…H₁, and Q = H₁…Hₙ.</w:t>
      </w:r>
    </w:p>
    <w:p w14:paraId="3D4D517D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43A846C7" w14:textId="77777777">
        <w:tc>
          <w:tcPr>
            <w:tcW w:w="0" w:type="auto"/>
            <w:tcBorders>
              <w:top w:val="single" w:sz="4" w:space="0" w:color="27AE60"/>
              <w:left w:val="single" w:sz="12" w:space="0" w:color="27AE60"/>
              <w:bottom w:val="single" w:sz="4" w:space="0" w:color="27AE60"/>
            </w:tcBorders>
            <w:shd w:val="clear" w:color="auto" w:fill="EAFAF1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5A3BEA92" w14:textId="77777777" w:rsidR="0009177D" w:rsidRDefault="00000000">
            <w:pPr>
              <w:spacing w:before="22" w:after="22"/>
            </w:pPr>
            <w:proofErr w:type="gramStart"/>
            <w:r>
              <w:rPr>
                <w:color w:val="1E8449"/>
                <w:sz w:val="20"/>
                <w:szCs w:val="20"/>
              </w:rPr>
              <w:t>Householder is</w:t>
            </w:r>
            <w:proofErr w:type="gramEnd"/>
            <w:r>
              <w:rPr>
                <w:color w:val="1E8449"/>
                <w:sz w:val="20"/>
                <w:szCs w:val="20"/>
              </w:rPr>
              <w:t xml:space="preserve"> the standard method for dense matrices.</w:t>
            </w:r>
          </w:p>
          <w:p w14:paraId="47A2CBCA" w14:textId="77777777" w:rsidR="0009177D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 xml:space="preserve">Cost: </w:t>
            </w:r>
            <w:proofErr w:type="gramStart"/>
            <w:r>
              <w:rPr>
                <w:color w:val="1E8449"/>
                <w:sz w:val="20"/>
                <w:szCs w:val="20"/>
              </w:rPr>
              <w:t>O(</w:t>
            </w:r>
            <w:proofErr w:type="gramEnd"/>
            <w:r>
              <w:rPr>
                <w:color w:val="1E8449"/>
                <w:sz w:val="20"/>
                <w:szCs w:val="20"/>
              </w:rPr>
              <w:t xml:space="preserve">mn² - n³/3) operations. Numerically </w:t>
            </w:r>
            <w:proofErr w:type="gramStart"/>
            <w:r>
              <w:rPr>
                <w:color w:val="1E8449"/>
                <w:sz w:val="20"/>
                <w:szCs w:val="20"/>
              </w:rPr>
              <w:t>very</w:t>
            </w:r>
            <w:proofErr w:type="gramEnd"/>
            <w:r>
              <w:rPr>
                <w:color w:val="1E8449"/>
                <w:sz w:val="20"/>
                <w:szCs w:val="20"/>
              </w:rPr>
              <w:t xml:space="preserve"> stable.</w:t>
            </w:r>
          </w:p>
          <w:p w14:paraId="4B70DBAD" w14:textId="77777777" w:rsidR="0009177D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Used in LAPACK and all major numerical libraries.</w:t>
            </w:r>
          </w:p>
        </w:tc>
      </w:tr>
    </w:tbl>
    <w:p w14:paraId="29B00C59" w14:textId="77777777" w:rsidR="0009177D" w:rsidRDefault="0009177D">
      <w:pPr>
        <w:spacing w:before="34" w:after="34"/>
      </w:pPr>
    </w:p>
    <w:p w14:paraId="61D673D1" w14:textId="77777777" w:rsidR="0009177D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Method 2 — Givens rotations</w:t>
      </w:r>
    </w:p>
    <w:p w14:paraId="7B260FAF" w14:textId="77777777" w:rsidR="0009177D" w:rsidRDefault="00000000">
      <w:pPr>
        <w:spacing w:before="46" w:after="46"/>
      </w:pPr>
      <w:r>
        <w:t>A Givens rotation G(</w:t>
      </w:r>
      <w:proofErr w:type="gramStart"/>
      <w:r>
        <w:t>i,j</w:t>
      </w:r>
      <w:proofErr w:type="gramEnd"/>
      <w:r>
        <w:t>,θ) is an orthogonal matrix that rotates in the (</w:t>
      </w:r>
      <w:proofErr w:type="gramStart"/>
      <w:r>
        <w:t>i,j</w:t>
      </w:r>
      <w:proofErr w:type="gramEnd"/>
      <w:r>
        <w:t>) plane, zeroing out one specific entry:</w:t>
      </w:r>
    </w:p>
    <w:p w14:paraId="7E34A8F4" w14:textId="77777777" w:rsidR="0009177D" w:rsidRDefault="0009177D">
      <w:pPr>
        <w:spacing w:before="34" w:after="34"/>
      </w:pPr>
    </w:p>
    <w:p w14:paraId="4542868F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G(</w:t>
      </w:r>
      <w:proofErr w:type="gramStart"/>
      <w:r>
        <w:rPr>
          <w:rFonts w:ascii="Courier New" w:eastAsia="Courier New" w:hAnsi="Courier New" w:cs="Courier New"/>
          <w:color w:val="1F4E79"/>
          <w:sz w:val="19"/>
          <w:szCs w:val="19"/>
        </w:rPr>
        <w:t>i,j</w:t>
      </w:r>
      <w:proofErr w:type="gramEnd"/>
      <w:r>
        <w:rPr>
          <w:rFonts w:ascii="Courier New" w:eastAsia="Courier New" w:hAnsi="Courier New" w:cs="Courier New"/>
          <w:color w:val="1F4E79"/>
          <w:sz w:val="19"/>
          <w:szCs w:val="19"/>
        </w:rPr>
        <w:t>,θ) zeros out entry (</w:t>
      </w:r>
      <w:proofErr w:type="gramStart"/>
      <w:r>
        <w:rPr>
          <w:rFonts w:ascii="Courier New" w:eastAsia="Courier New" w:hAnsi="Courier New" w:cs="Courier New"/>
          <w:color w:val="1F4E79"/>
          <w:sz w:val="19"/>
          <w:szCs w:val="19"/>
        </w:rPr>
        <w:t>j,i</w:t>
      </w:r>
      <w:proofErr w:type="gramEnd"/>
      <w:r>
        <w:rPr>
          <w:rFonts w:ascii="Courier New" w:eastAsia="Courier New" w:hAnsi="Courier New" w:cs="Courier New"/>
          <w:color w:val="1F4E79"/>
          <w:sz w:val="19"/>
          <w:szCs w:val="19"/>
        </w:rPr>
        <w:t>) of A</w:t>
      </w:r>
    </w:p>
    <w:p w14:paraId="243107C6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Built from: c = cosθ, s = sinθ, where c and s are chosen so that</w:t>
      </w:r>
    </w:p>
    <w:p w14:paraId="0803F905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  c·aᵢᵢ + s·aⱼᵢ = </w:t>
      </w:r>
      <w:proofErr w:type="gramStart"/>
      <w:r>
        <w:rPr>
          <w:rFonts w:ascii="Courier New" w:eastAsia="Courier New" w:hAnsi="Courier New" w:cs="Courier New"/>
          <w:color w:val="1F4E79"/>
          <w:sz w:val="19"/>
          <w:szCs w:val="19"/>
        </w:rPr>
        <w:t xml:space="preserve">r,   </w:t>
      </w:r>
      <w:proofErr w:type="gramEnd"/>
      <w:r>
        <w:rPr>
          <w:rFonts w:ascii="Courier New" w:eastAsia="Courier New" w:hAnsi="Courier New" w:cs="Courier New"/>
          <w:color w:val="1F4E79"/>
          <w:sz w:val="19"/>
          <w:szCs w:val="19"/>
        </w:rPr>
        <w:t>−s·aᵢᵢ + c·aⱼᵢ = 0</w:t>
      </w:r>
    </w:p>
    <w:p w14:paraId="1B74F03D" w14:textId="77777777" w:rsidR="0009177D" w:rsidRDefault="0009177D">
      <w:pPr>
        <w:spacing w:before="34" w:after="34"/>
      </w:pPr>
    </w:p>
    <w:p w14:paraId="70310935" w14:textId="77777777" w:rsidR="0009177D" w:rsidRDefault="00000000">
      <w:pPr>
        <w:spacing w:before="46" w:after="46"/>
      </w:pPr>
      <w:r>
        <w:t>To compute QR with Givens: apply rotations one at a time, each zeroing one below-diagonal entry. More individual operations than Householder, but very useful for sparse matrices (only touches two rows at a time).</w:t>
      </w:r>
    </w:p>
    <w:p w14:paraId="243B272C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800"/>
        <w:gridCol w:w="2400"/>
        <w:gridCol w:w="2160"/>
      </w:tblGrid>
      <w:tr w:rsidR="0009177D" w14:paraId="71D4D1C6" w14:textId="77777777">
        <w:trPr>
          <w:tblHeader/>
        </w:trPr>
        <w:tc>
          <w:tcPr>
            <w:tcW w:w="20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5A92A3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Method</w:t>
            </w:r>
          </w:p>
        </w:tc>
        <w:tc>
          <w:tcPr>
            <w:tcW w:w="28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82DEB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Best for</w:t>
            </w:r>
          </w:p>
        </w:tc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C63469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Cost</w:t>
            </w:r>
          </w:p>
        </w:tc>
        <w:tc>
          <w:tcPr>
            <w:tcW w:w="216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D58825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Notes</w:t>
            </w:r>
          </w:p>
        </w:tc>
      </w:tr>
      <w:tr w:rsidR="0009177D" w14:paraId="539F2F74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08D12" w14:textId="77777777" w:rsidR="0009177D" w:rsidRDefault="00000000">
            <w:r>
              <w:rPr>
                <w:sz w:val="19"/>
                <w:szCs w:val="19"/>
              </w:rPr>
              <w:t>Householder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B0B3FF" w14:textId="77777777" w:rsidR="0009177D" w:rsidRDefault="00000000">
            <w:r>
              <w:rPr>
                <w:sz w:val="19"/>
                <w:szCs w:val="19"/>
              </w:rPr>
              <w:t>Dense matrices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F609EA" w14:textId="77777777" w:rsidR="0009177D" w:rsidRDefault="00000000">
            <w:proofErr w:type="gramStart"/>
            <w:r>
              <w:rPr>
                <w:sz w:val="19"/>
                <w:szCs w:val="19"/>
              </w:rPr>
              <w:t>O(</w:t>
            </w:r>
            <w:proofErr w:type="gramEnd"/>
            <w:r>
              <w:rPr>
                <w:sz w:val="19"/>
                <w:szCs w:val="19"/>
              </w:rPr>
              <w:t>mn² - n³/3)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72C67" w14:textId="77777777" w:rsidR="0009177D" w:rsidRDefault="00000000">
            <w:r>
              <w:rPr>
                <w:sz w:val="19"/>
                <w:szCs w:val="19"/>
              </w:rPr>
              <w:t xml:space="preserve">Standard choice. Zeros whole </w:t>
            </w:r>
            <w:proofErr w:type="gramStart"/>
            <w:r>
              <w:rPr>
                <w:sz w:val="19"/>
                <w:szCs w:val="19"/>
              </w:rPr>
              <w:t>column</w:t>
            </w:r>
            <w:proofErr w:type="gramEnd"/>
            <w:r>
              <w:rPr>
                <w:sz w:val="19"/>
                <w:szCs w:val="19"/>
              </w:rPr>
              <w:t xml:space="preserve"> per step.</w:t>
            </w:r>
          </w:p>
        </w:tc>
      </w:tr>
      <w:tr w:rsidR="0009177D" w14:paraId="47497D55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C4C49" w14:textId="77777777" w:rsidR="0009177D" w:rsidRDefault="00000000">
            <w:r>
              <w:rPr>
                <w:sz w:val="19"/>
                <w:szCs w:val="19"/>
              </w:rPr>
              <w:t>Givens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74983" w14:textId="77777777" w:rsidR="0009177D" w:rsidRDefault="00000000">
            <w:r>
              <w:rPr>
                <w:sz w:val="19"/>
                <w:szCs w:val="19"/>
              </w:rPr>
              <w:t>Sparse / structured matrices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0BFAE2" w14:textId="77777777" w:rsidR="0009177D" w:rsidRDefault="00000000">
            <w:r>
              <w:rPr>
                <w:sz w:val="19"/>
                <w:szCs w:val="19"/>
              </w:rPr>
              <w:t>O(n²) per entry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A49733" w14:textId="77777777" w:rsidR="0009177D" w:rsidRDefault="00000000">
            <w:r>
              <w:rPr>
                <w:sz w:val="19"/>
                <w:szCs w:val="19"/>
              </w:rPr>
              <w:t>Zeros one entry per rotation. Good for banded matrices.</w:t>
            </w:r>
          </w:p>
        </w:tc>
      </w:tr>
      <w:tr w:rsidR="0009177D" w14:paraId="15862C1F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59FEBE" w14:textId="77777777" w:rsidR="0009177D" w:rsidRDefault="00000000">
            <w:r>
              <w:rPr>
                <w:sz w:val="19"/>
                <w:szCs w:val="19"/>
              </w:rPr>
              <w:t>Gram-Schmidt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EA933" w14:textId="77777777" w:rsidR="0009177D" w:rsidRDefault="00000000">
            <w:r>
              <w:rPr>
                <w:sz w:val="19"/>
                <w:szCs w:val="19"/>
              </w:rPr>
              <w:t>Theoretical analysis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FDCBC4" w14:textId="77777777" w:rsidR="0009177D" w:rsidRDefault="00000000">
            <w:r>
              <w:rPr>
                <w:sz w:val="19"/>
                <w:szCs w:val="19"/>
              </w:rPr>
              <w:t>O(mn²)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EE78E" w14:textId="77777777" w:rsidR="0009177D" w:rsidRDefault="00000000">
            <w:r>
              <w:rPr>
                <w:sz w:val="19"/>
                <w:szCs w:val="19"/>
              </w:rPr>
              <w:t>Numerically unstable (classical). Modified GS is better.</w:t>
            </w:r>
          </w:p>
        </w:tc>
      </w:tr>
    </w:tbl>
    <w:p w14:paraId="57576CB7" w14:textId="77777777" w:rsidR="0009177D" w:rsidRDefault="0009177D">
      <w:pPr>
        <w:spacing w:before="34" w:after="34"/>
      </w:pPr>
    </w:p>
    <w:p w14:paraId="4FF27EF2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24FCFB48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lastRenderedPageBreak/>
        <w:t>5. The QR Algorithm for Eigenvalues</w:t>
      </w:r>
    </w:p>
    <w:p w14:paraId="1840CC2E" w14:textId="77777777" w:rsidR="0009177D" w:rsidRDefault="0009177D">
      <w:pPr>
        <w:spacing w:before="34" w:after="34"/>
      </w:pPr>
    </w:p>
    <w:p w14:paraId="08E5BE15" w14:textId="77777777" w:rsidR="0009177D" w:rsidRDefault="00000000">
      <w:pPr>
        <w:spacing w:before="46" w:after="46"/>
      </w:pPr>
      <w:r>
        <w:t>The QR algorithm is the standard method for computing ALL eigenvalues of a matrix. It is completely different from QR decomposition — it uses QR decomposition as a tool inside an iteration.</w:t>
      </w:r>
    </w:p>
    <w:p w14:paraId="70B9D609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7A18C68F" w14:textId="77777777">
        <w:tc>
          <w:tcPr>
            <w:tcW w:w="0" w:type="auto"/>
            <w:tcBorders>
              <w:top w:val="single" w:sz="4" w:space="0" w:color="2980B9"/>
              <w:left w:val="single" w:sz="12" w:space="0" w:color="2980B9"/>
              <w:bottom w:val="single" w:sz="4" w:space="0" w:color="2980B9"/>
            </w:tcBorders>
            <w:shd w:val="clear" w:color="auto" w:fill="EBF5FB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24551022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Goal: find all eigenvalues of matrix A.</w:t>
            </w:r>
          </w:p>
          <w:p w14:paraId="6E589B60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Key insight: if you compute QR of A and then form RQ (reverse order),</w:t>
            </w:r>
          </w:p>
          <w:p w14:paraId="584DA676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 xml:space="preserve">the new matrix A₁ = RQ is </w:t>
            </w:r>
            <w:proofErr w:type="gramStart"/>
            <w:r>
              <w:rPr>
                <w:color w:val="1A5276"/>
                <w:sz w:val="20"/>
                <w:szCs w:val="20"/>
              </w:rPr>
              <w:t>similar to</w:t>
            </w:r>
            <w:proofErr w:type="gramEnd"/>
            <w:r>
              <w:rPr>
                <w:color w:val="1A5276"/>
                <w:sz w:val="20"/>
                <w:szCs w:val="20"/>
              </w:rPr>
              <w:t xml:space="preserve"> A (same eigenvalues) but slightly more triangular.</w:t>
            </w:r>
          </w:p>
          <w:p w14:paraId="35F7EEFC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Repeat many times and A converges to a triangular or quasi-triangular form.</w:t>
            </w:r>
          </w:p>
          <w:p w14:paraId="03980587" w14:textId="77777777" w:rsidR="0009177D" w:rsidRDefault="00000000">
            <w:pPr>
              <w:spacing w:before="22" w:after="22"/>
            </w:pPr>
            <w:r>
              <w:rPr>
                <w:color w:val="1A5276"/>
                <w:sz w:val="20"/>
                <w:szCs w:val="20"/>
              </w:rPr>
              <w:t>Eigenvalues appear on the diagonal.</w:t>
            </w:r>
          </w:p>
        </w:tc>
      </w:tr>
    </w:tbl>
    <w:p w14:paraId="238656D5" w14:textId="77777777" w:rsidR="0009177D" w:rsidRDefault="0009177D">
      <w:pPr>
        <w:spacing w:before="34" w:after="34"/>
      </w:pPr>
    </w:p>
    <w:p w14:paraId="73BDFF05" w14:textId="77777777" w:rsidR="0009177D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Basic QR iteration</w:t>
      </w:r>
    </w:p>
    <w:p w14:paraId="5AED5442" w14:textId="77777777" w:rsidR="0009177D" w:rsidRDefault="00000000">
      <w:pPr>
        <w:pStyle w:val="ListParagraph"/>
        <w:numPr>
          <w:ilvl w:val="0"/>
          <w:numId w:val="3"/>
        </w:numPr>
        <w:spacing w:before="30" w:after="30"/>
      </w:pPr>
      <w:r>
        <w:t>Start with A₀ = A.</w:t>
      </w:r>
    </w:p>
    <w:p w14:paraId="5DC6421D" w14:textId="77777777" w:rsidR="0009177D" w:rsidRDefault="00000000">
      <w:pPr>
        <w:pStyle w:val="ListParagraph"/>
        <w:numPr>
          <w:ilvl w:val="0"/>
          <w:numId w:val="3"/>
        </w:numPr>
        <w:spacing w:before="30" w:after="30"/>
      </w:pPr>
      <w:r>
        <w:t>Compute QR decomposition: Aₖ = Qₖ Rₖ</w:t>
      </w:r>
    </w:p>
    <w:p w14:paraId="19E34015" w14:textId="77777777" w:rsidR="0009177D" w:rsidRDefault="00000000">
      <w:pPr>
        <w:pStyle w:val="ListParagraph"/>
        <w:numPr>
          <w:ilvl w:val="0"/>
          <w:numId w:val="3"/>
        </w:numPr>
        <w:spacing w:before="30" w:after="30"/>
      </w:pPr>
      <w:r>
        <w:t xml:space="preserve">Form Aₖ₊₁ = Rₖ </w:t>
      </w:r>
      <w:proofErr w:type="gramStart"/>
      <w:r>
        <w:t>Qₖ  (</w:t>
      </w:r>
      <w:proofErr w:type="gramEnd"/>
      <w:r>
        <w:t>swap the order)</w:t>
      </w:r>
    </w:p>
    <w:p w14:paraId="3E1E2E89" w14:textId="77777777" w:rsidR="0009177D" w:rsidRDefault="00000000">
      <w:pPr>
        <w:pStyle w:val="ListParagraph"/>
        <w:numPr>
          <w:ilvl w:val="0"/>
          <w:numId w:val="3"/>
        </w:numPr>
        <w:spacing w:before="30" w:after="30"/>
      </w:pPr>
      <w:r>
        <w:t>Repeat until Aₖ converges to upper triangular (or quasi-triangular for complex eigenvalues).</w:t>
      </w:r>
    </w:p>
    <w:p w14:paraId="26EC0D7F" w14:textId="77777777" w:rsidR="0009177D" w:rsidRDefault="00000000">
      <w:pPr>
        <w:pStyle w:val="ListParagraph"/>
        <w:numPr>
          <w:ilvl w:val="0"/>
          <w:numId w:val="3"/>
        </w:numPr>
        <w:spacing w:before="30" w:after="30"/>
      </w:pPr>
      <w:r>
        <w:t>Eigenvalues = diagonal entries of the limit matrix.</w:t>
      </w:r>
    </w:p>
    <w:p w14:paraId="48CE7ECD" w14:textId="77777777" w:rsidR="0009177D" w:rsidRDefault="0009177D">
      <w:pPr>
        <w:spacing w:before="34" w:after="34"/>
      </w:pPr>
    </w:p>
    <w:p w14:paraId="34E36B1F" w14:textId="77777777" w:rsidR="0009177D" w:rsidRDefault="00000000">
      <w:pPr>
        <w:spacing w:before="46" w:after="46"/>
      </w:pPr>
      <w:r>
        <w:t>Why it works: Aₖ₊₁ = RₖQₖ = Qₖᵀ Aₖ Qₖ, so each step is an orthogonal similarity transformation. Similar matrices have the same eigenvalues. The iteration converges because of the Schur decomposition theorem.</w:t>
      </w:r>
    </w:p>
    <w:p w14:paraId="13914647" w14:textId="77777777" w:rsidR="0009177D" w:rsidRDefault="0009177D">
      <w:pPr>
        <w:spacing w:before="34" w:after="34"/>
      </w:pPr>
    </w:p>
    <w:p w14:paraId="4741C63E" w14:textId="77777777" w:rsidR="0009177D" w:rsidRDefault="00000000">
      <w:pPr>
        <w:pStyle w:val="Heading2"/>
        <w:spacing w:before="180" w:after="70"/>
      </w:pPr>
      <w:r>
        <w:rPr>
          <w:b/>
          <w:bCs/>
          <w:color w:val="2E75B6"/>
          <w:sz w:val="24"/>
          <w:szCs w:val="24"/>
        </w:rPr>
        <w:t>Practical improvements</w:t>
      </w:r>
    </w:p>
    <w:p w14:paraId="415F180F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Reduce A to Hessenberg form first (tridiagonal for symmetric matrices). This makes each QR step O(n²) instead of O(n³).</w:t>
      </w:r>
    </w:p>
    <w:p w14:paraId="782AC1A0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Shifts: choose a shift μₖ close to an eigenvalue to accelerate convergence. Compute QR of (Aₖ − μₖI), then form RₖQₖ + μₖI.</w:t>
      </w:r>
    </w:p>
    <w:p w14:paraId="1B531096" w14:textId="77777777" w:rsidR="0009177D" w:rsidRDefault="00000000">
      <w:pPr>
        <w:pStyle w:val="ListParagraph"/>
        <w:numPr>
          <w:ilvl w:val="0"/>
          <w:numId w:val="2"/>
        </w:numPr>
        <w:spacing w:before="30" w:after="30"/>
      </w:pPr>
      <w:r>
        <w:t>Double shifts (</w:t>
      </w:r>
      <w:proofErr w:type="gramStart"/>
      <w:r>
        <w:t>Francis</w:t>
      </w:r>
      <w:proofErr w:type="gramEnd"/>
      <w:r>
        <w:t xml:space="preserve"> step): handle complex eigenvalue pairs without complex arithmetic.</w:t>
      </w:r>
    </w:p>
    <w:p w14:paraId="5CB00EE6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702F8F8F" w14:textId="77777777">
        <w:tc>
          <w:tcPr>
            <w:tcW w:w="0" w:type="auto"/>
            <w:tcBorders>
              <w:top w:val="single" w:sz="4" w:space="0" w:color="27AE60"/>
              <w:left w:val="single" w:sz="12" w:space="0" w:color="27AE60"/>
              <w:bottom w:val="single" w:sz="4" w:space="0" w:color="27AE60"/>
            </w:tcBorders>
            <w:shd w:val="clear" w:color="auto" w:fill="EAFAF1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69388789" w14:textId="77777777" w:rsidR="0009177D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The QR algorithm is O(n³) per iteration and converges in O(n) iterations on average.</w:t>
            </w:r>
          </w:p>
          <w:p w14:paraId="38B487E2" w14:textId="77777777" w:rsidR="0009177D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>Overall: O(n³) — the standard method for dense eigenvalue problems.</w:t>
            </w:r>
          </w:p>
          <w:p w14:paraId="00CDBF46" w14:textId="77777777" w:rsidR="0009177D" w:rsidRDefault="00000000">
            <w:pPr>
              <w:spacing w:before="22" w:after="22"/>
            </w:pPr>
            <w:r>
              <w:rPr>
                <w:color w:val="1E8449"/>
                <w:sz w:val="20"/>
                <w:szCs w:val="20"/>
              </w:rPr>
              <w:t xml:space="preserve">Used in MATLAB </w:t>
            </w:r>
            <w:proofErr w:type="gramStart"/>
            <w:r>
              <w:rPr>
                <w:color w:val="1E8449"/>
                <w:sz w:val="20"/>
                <w:szCs w:val="20"/>
              </w:rPr>
              <w:t>eig(</w:t>
            </w:r>
            <w:proofErr w:type="gramEnd"/>
            <w:r>
              <w:rPr>
                <w:color w:val="1E8449"/>
                <w:sz w:val="20"/>
                <w:szCs w:val="20"/>
              </w:rPr>
              <w:t>), NumPy, and all major numerical packages.</w:t>
            </w:r>
          </w:p>
        </w:tc>
      </w:tr>
    </w:tbl>
    <w:p w14:paraId="6BA34474" w14:textId="77777777" w:rsidR="0009177D" w:rsidRDefault="0009177D">
      <w:pPr>
        <w:spacing w:before="34" w:after="34"/>
      </w:pPr>
    </w:p>
    <w:p w14:paraId="718603E8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3D50DF88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6. Schur Decomposition</w:t>
      </w:r>
    </w:p>
    <w:p w14:paraId="629C2ECF" w14:textId="77777777" w:rsidR="0009177D" w:rsidRDefault="0009177D">
      <w:pPr>
        <w:spacing w:before="34" w:after="34"/>
      </w:pPr>
    </w:p>
    <w:p w14:paraId="1CBCA334" w14:textId="77777777" w:rsidR="0009177D" w:rsidRDefault="00000000">
      <w:pPr>
        <w:spacing w:before="46" w:after="46"/>
      </w:pPr>
      <w:r>
        <w:t xml:space="preserve">The QR algorithm converges </w:t>
      </w:r>
      <w:proofErr w:type="gramStart"/>
      <w:r>
        <w:t>to</w:t>
      </w:r>
      <w:proofErr w:type="gramEnd"/>
      <w:r>
        <w:t xml:space="preserve"> the Schur decomposition of A:</w:t>
      </w:r>
    </w:p>
    <w:p w14:paraId="0BCDB9DE" w14:textId="77777777" w:rsidR="0009177D" w:rsidRDefault="0009177D">
      <w:pPr>
        <w:spacing w:before="34" w:after="34"/>
      </w:pPr>
    </w:p>
    <w:p w14:paraId="6E60210F" w14:textId="77777777" w:rsidR="0009177D" w:rsidRDefault="00000000">
      <w:pPr>
        <w:spacing w:before="30" w:after="30"/>
        <w:ind w:left="520"/>
      </w:pPr>
      <w:r>
        <w:rPr>
          <w:rFonts w:ascii="Courier New" w:eastAsia="Courier New" w:hAnsi="Courier New" w:cs="Courier New"/>
          <w:color w:val="1F4E79"/>
          <w:sz w:val="19"/>
          <w:szCs w:val="19"/>
        </w:rPr>
        <w:t>A = Q T Qᵀ</w:t>
      </w:r>
    </w:p>
    <w:p w14:paraId="78E12B1D" w14:textId="77777777" w:rsidR="0009177D" w:rsidRDefault="0009177D">
      <w:pPr>
        <w:spacing w:before="34" w:after="34"/>
      </w:pPr>
    </w:p>
    <w:p w14:paraId="714002AD" w14:textId="77777777" w:rsidR="0009177D" w:rsidRDefault="00000000">
      <w:pPr>
        <w:spacing w:before="46" w:after="46"/>
      </w:pPr>
      <w:r>
        <w:t>where Q is orthogonal and T is upper triangular (for real matrices: quasi-upper triangular with 1×1 and 2×2 blocks). Eigenvalues appear on the diagonal of T. The Schur decomposition is the theoretical foundation that guarantees the QR algorithm converges.</w:t>
      </w:r>
    </w:p>
    <w:p w14:paraId="3FB38C87" w14:textId="77777777" w:rsidR="0009177D" w:rsidRDefault="0009177D">
      <w:pPr>
        <w:spacing w:before="34" w:after="34"/>
      </w:pPr>
    </w:p>
    <w:p w14:paraId="6622DD40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628EC1A8" w14:textId="77777777" w:rsidR="0009177D" w:rsidRDefault="00000000">
      <w:pPr>
        <w:pStyle w:val="Heading1"/>
        <w:spacing w:before="260" w:after="90"/>
      </w:pPr>
      <w:r>
        <w:rPr>
          <w:b/>
          <w:bCs/>
          <w:color w:val="1F4E79"/>
          <w:sz w:val="30"/>
          <w:szCs w:val="30"/>
        </w:rPr>
        <w:t>7. Summary</w:t>
      </w:r>
    </w:p>
    <w:p w14:paraId="19A828F8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480"/>
        <w:gridCol w:w="3480"/>
      </w:tblGrid>
      <w:tr w:rsidR="0009177D" w14:paraId="4F2185D9" w14:textId="77777777">
        <w:trPr>
          <w:tblHeader/>
        </w:trPr>
        <w:tc>
          <w:tcPr>
            <w:tcW w:w="240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386AE3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lastRenderedPageBreak/>
              <w:t>Concept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697A88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What it is</w:t>
            </w:r>
          </w:p>
        </w:tc>
        <w:tc>
          <w:tcPr>
            <w:tcW w:w="3480" w:type="dxa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2E75B6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E74BF" w14:textId="77777777" w:rsidR="0009177D" w:rsidRDefault="00000000">
            <w:r>
              <w:rPr>
                <w:b/>
                <w:bCs/>
                <w:color w:val="FFFFFF"/>
                <w:sz w:val="19"/>
                <w:szCs w:val="19"/>
              </w:rPr>
              <w:t>Why it matters</w:t>
            </w:r>
          </w:p>
        </w:tc>
      </w:tr>
      <w:tr w:rsidR="0009177D" w14:paraId="614185EC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18B417" w14:textId="77777777" w:rsidR="0009177D" w:rsidRDefault="00000000">
            <w:r>
              <w:rPr>
                <w:sz w:val="19"/>
                <w:szCs w:val="19"/>
              </w:rPr>
              <w:t>Orthogonal matrix Q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C1C386" w14:textId="77777777" w:rsidR="0009177D" w:rsidRDefault="00000000">
            <w:r>
              <w:rPr>
                <w:sz w:val="19"/>
                <w:szCs w:val="19"/>
              </w:rPr>
              <w:t>QᵀQ = I, columns are orthonormal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76DE78" w14:textId="77777777" w:rsidR="0009177D" w:rsidRDefault="00000000">
            <w:r>
              <w:rPr>
                <w:sz w:val="19"/>
                <w:szCs w:val="19"/>
              </w:rPr>
              <w:t>Numerically stable. Condition number = 1.</w:t>
            </w:r>
          </w:p>
        </w:tc>
      </w:tr>
      <w:tr w:rsidR="0009177D" w14:paraId="1015D52F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B90F8" w14:textId="77777777" w:rsidR="0009177D" w:rsidRDefault="00000000">
            <w:r>
              <w:rPr>
                <w:sz w:val="19"/>
                <w:szCs w:val="19"/>
              </w:rPr>
              <w:t>QR decomposition A=QR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53298" w14:textId="77777777" w:rsidR="0009177D" w:rsidRDefault="00000000">
            <w:r>
              <w:rPr>
                <w:sz w:val="19"/>
                <w:szCs w:val="19"/>
              </w:rPr>
              <w:t>A split into orthogonal Q and triangular 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62A30D" w14:textId="77777777" w:rsidR="0009177D" w:rsidRDefault="00000000">
            <w:r>
              <w:rPr>
                <w:sz w:val="19"/>
                <w:szCs w:val="19"/>
              </w:rPr>
              <w:t>Stable linear solve, least-squares, rank.</w:t>
            </w:r>
          </w:p>
        </w:tc>
      </w:tr>
      <w:tr w:rsidR="0009177D" w14:paraId="50D365DA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A02D0A" w14:textId="77777777" w:rsidR="0009177D" w:rsidRDefault="00000000">
            <w:r>
              <w:rPr>
                <w:sz w:val="19"/>
                <w:szCs w:val="19"/>
              </w:rPr>
              <w:t>Householder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C9E9F" w14:textId="77777777" w:rsidR="0009177D" w:rsidRDefault="00000000">
            <w:r>
              <w:rPr>
                <w:sz w:val="19"/>
                <w:szCs w:val="19"/>
              </w:rPr>
              <w:t>Reflection that zeros a vector column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DDFE7" w14:textId="77777777" w:rsidR="0009177D" w:rsidRDefault="00000000">
            <w:r>
              <w:rPr>
                <w:sz w:val="19"/>
                <w:szCs w:val="19"/>
              </w:rPr>
              <w:t>Standard method for dense QR. O(mn²).</w:t>
            </w:r>
          </w:p>
        </w:tc>
      </w:tr>
      <w:tr w:rsidR="0009177D" w14:paraId="6354DD21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F73A3B" w14:textId="77777777" w:rsidR="0009177D" w:rsidRDefault="00000000">
            <w:r>
              <w:rPr>
                <w:sz w:val="19"/>
                <w:szCs w:val="19"/>
              </w:rPr>
              <w:t>Givens rotation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81C1B4" w14:textId="77777777" w:rsidR="0009177D" w:rsidRDefault="00000000">
            <w:r>
              <w:rPr>
                <w:sz w:val="19"/>
                <w:szCs w:val="19"/>
              </w:rPr>
              <w:t>Rotation that zeros one entry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F0C8D1" w14:textId="77777777" w:rsidR="0009177D" w:rsidRDefault="00000000">
            <w:r>
              <w:rPr>
                <w:sz w:val="19"/>
                <w:szCs w:val="19"/>
              </w:rPr>
              <w:t>Good for sparse/banded matrices.</w:t>
            </w:r>
          </w:p>
        </w:tc>
      </w:tr>
      <w:tr w:rsidR="0009177D" w14:paraId="50D236D6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B427B5" w14:textId="77777777" w:rsidR="0009177D" w:rsidRDefault="00000000">
            <w:r>
              <w:rPr>
                <w:sz w:val="19"/>
                <w:szCs w:val="19"/>
              </w:rPr>
              <w:t>QR algorithm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43A1A" w14:textId="77777777" w:rsidR="0009177D" w:rsidRDefault="00000000">
            <w:r>
              <w:rPr>
                <w:sz w:val="19"/>
                <w:szCs w:val="19"/>
              </w:rPr>
              <w:t>Repeated QR + swap to get eigenvalues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2F6FC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15A7C6" w14:textId="77777777" w:rsidR="0009177D" w:rsidRDefault="00000000">
            <w:r>
              <w:rPr>
                <w:sz w:val="19"/>
                <w:szCs w:val="19"/>
              </w:rPr>
              <w:t>Standard eigenvalue method. O(n³) total.</w:t>
            </w:r>
          </w:p>
        </w:tc>
      </w:tr>
      <w:tr w:rsidR="0009177D" w14:paraId="3991876B" w14:textId="77777777"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E9CC4" w14:textId="77777777" w:rsidR="0009177D" w:rsidRDefault="00000000">
            <w:r>
              <w:rPr>
                <w:sz w:val="19"/>
                <w:szCs w:val="19"/>
              </w:rPr>
              <w:t>Schur decomposition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0C9B2" w14:textId="77777777" w:rsidR="0009177D" w:rsidRDefault="00000000">
            <w:r>
              <w:rPr>
                <w:sz w:val="19"/>
                <w:szCs w:val="19"/>
              </w:rPr>
              <w:t>A = QTQᵀ, T upper triangular</w:t>
            </w:r>
          </w:p>
        </w:tc>
        <w:tc>
          <w:tcPr>
            <w:tcW w:w="34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E677E0" w14:textId="77777777" w:rsidR="0009177D" w:rsidRDefault="00000000">
            <w:r>
              <w:rPr>
                <w:sz w:val="19"/>
                <w:szCs w:val="19"/>
              </w:rPr>
              <w:t>Theoretical basis for QR algorithm convergence.</w:t>
            </w:r>
          </w:p>
        </w:tc>
      </w:tr>
    </w:tbl>
    <w:p w14:paraId="1F04F2CF" w14:textId="77777777" w:rsidR="0009177D" w:rsidRDefault="0009177D">
      <w:pPr>
        <w:spacing w:before="34" w:after="34"/>
      </w:pPr>
    </w:p>
    <w:p w14:paraId="1BE3A7FF" w14:textId="77777777" w:rsidR="0009177D" w:rsidRDefault="0009177D">
      <w:pPr>
        <w:pBdr>
          <w:bottom w:val="single" w:sz="3" w:space="1" w:color="E0E0E0"/>
        </w:pBdr>
        <w:spacing w:before="100" w:after="100"/>
      </w:pPr>
    </w:p>
    <w:p w14:paraId="07B0AF57" w14:textId="77777777" w:rsidR="0009177D" w:rsidRDefault="00000000">
      <w:pPr>
        <w:spacing w:before="70" w:after="36"/>
      </w:pPr>
      <w:r>
        <w:rPr>
          <w:b/>
          <w:bCs/>
          <w:caps/>
          <w:color w:val="888888"/>
          <w:sz w:val="19"/>
          <w:szCs w:val="19"/>
        </w:rPr>
        <w:t>Part 2 — Exam Q&amp;A</w:t>
      </w:r>
    </w:p>
    <w:p w14:paraId="20435DF2" w14:textId="77777777" w:rsidR="0009177D" w:rsidRDefault="0009177D">
      <w:pPr>
        <w:pBdr>
          <w:bottom w:val="single" w:sz="3" w:space="1" w:color="E0E0E0"/>
        </w:pBdr>
        <w:spacing w:before="10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365B7423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5377CF60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Q: What is an orthogonal matrix? State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its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key property.</w:t>
            </w:r>
          </w:p>
        </w:tc>
      </w:tr>
      <w:tr w:rsidR="0009177D" w14:paraId="0160EA3C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6D832985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 square matrix Q is orthogonal if QᵀQ = QQᵀ = I.</w:t>
            </w:r>
          </w:p>
          <w:p w14:paraId="5BDCC61B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This means Q⁻¹ = Qᵀ — the inverse is just the transpose, free to compute.</w:t>
            </w:r>
          </w:p>
          <w:p w14:paraId="3FA8DE2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Columns (and rows) are mutually orthogonal unit vectors.</w:t>
            </w:r>
          </w:p>
          <w:p w14:paraId="4C5EC6DF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Geometric meaning: rotations and reflections. Preserve lengths and angles.</w:t>
            </w:r>
          </w:p>
          <w:p w14:paraId="6B0030E6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det(Q) = +1 (rotation) or det(Q) = -1 (reflection).</w:t>
            </w:r>
          </w:p>
        </w:tc>
      </w:tr>
    </w:tbl>
    <w:p w14:paraId="7E06AAE1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1BDDB49F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60D66496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Why are orthogonal transformations preferred in numerical linear algebra?</w:t>
            </w:r>
          </w:p>
        </w:tc>
      </w:tr>
      <w:tr w:rsidR="0009177D" w14:paraId="5178145A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23670158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Orthogonal matrices have condition number = 1, the best possible.</w:t>
            </w:r>
          </w:p>
          <w:p w14:paraId="41AB4EAE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Multiplying by Q does not amplify rounding errors.</w:t>
            </w:r>
          </w:p>
          <w:p w14:paraId="63F64E8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Gaussian elimination can be numerically unstable for ill-conditioned systems.</w:t>
            </w:r>
          </w:p>
          <w:p w14:paraId="7B2EE79B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QR factorisation using orthogonal transformations is always numerically stable.</w:t>
            </w:r>
          </w:p>
        </w:tc>
      </w:tr>
    </w:tbl>
    <w:p w14:paraId="06B1A208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43166482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67A1BE82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QR decomposition? What is it used for?</w:t>
            </w:r>
          </w:p>
        </w:tc>
      </w:tr>
      <w:tr w:rsidR="0009177D" w14:paraId="5BC487F4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4D1A9C8D" w14:textId="77777777" w:rsidR="0009177D" w:rsidRDefault="00000000">
            <w:pPr>
              <w:spacing w:before="22" w:after="22"/>
            </w:pPr>
            <w:proofErr w:type="gramStart"/>
            <w:r>
              <w:rPr>
                <w:color w:val="1A1A1A"/>
                <w:sz w:val="20"/>
                <w:szCs w:val="20"/>
              </w:rPr>
              <w:t>Any m×n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matrix A (m ≥ n) can be factored as A = QR,</w:t>
            </w:r>
          </w:p>
          <w:p w14:paraId="10F4B87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where Q is orthogonal (m×m) and R is upper triangular (m×n).</w:t>
            </w:r>
          </w:p>
          <w:p w14:paraId="1754C47C" w14:textId="77777777" w:rsidR="0009177D" w:rsidRDefault="0009177D">
            <w:pPr>
              <w:spacing w:before="22" w:after="22"/>
            </w:pPr>
          </w:p>
          <w:p w14:paraId="2A027F12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Uses:</w:t>
            </w:r>
          </w:p>
          <w:p w14:paraId="3CD1ADF4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1. Solving Ax = b: substitute A=QR, get Rx = Qᵀb, back-substitute.</w:t>
            </w:r>
          </w:p>
          <w:p w14:paraId="530B505E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2. </w:t>
            </w:r>
            <w:proofErr w:type="gramStart"/>
            <w:r>
              <w:rPr>
                <w:color w:val="1A1A1A"/>
                <w:sz w:val="20"/>
                <w:szCs w:val="20"/>
              </w:rPr>
              <w:t>Least-squares</w:t>
            </w:r>
            <w:proofErr w:type="gramEnd"/>
            <w:r>
              <w:rPr>
                <w:color w:val="1A1A1A"/>
                <w:sz w:val="20"/>
                <w:szCs w:val="20"/>
              </w:rPr>
              <w:t>: numerically stable normal equations.</w:t>
            </w:r>
          </w:p>
          <w:p w14:paraId="7417011C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3. Eigenvalue computation: inside the QR algorithm.</w:t>
            </w:r>
          </w:p>
          <w:p w14:paraId="31927CA5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4. Rank: diagonal of R reveals rank of A.</w:t>
            </w:r>
          </w:p>
        </w:tc>
      </w:tr>
    </w:tbl>
    <w:p w14:paraId="1DA07675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36E4FA07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FED1FAD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a Householder reflection? How is it used in QR?</w:t>
            </w:r>
          </w:p>
        </w:tc>
      </w:tr>
      <w:tr w:rsidR="0009177D" w14:paraId="11D5802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958B1A4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H = I - 2vvᵀ/(vᵀv) is an orthogonal matrix that reflects across a hyperplane.</w:t>
            </w:r>
          </w:p>
          <w:p w14:paraId="2AA3A4EA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It is designed to map a vector x to [α, 0, 0, ..., </w:t>
            </w:r>
            <w:proofErr w:type="gramStart"/>
            <w:r>
              <w:rPr>
                <w:color w:val="1A1A1A"/>
                <w:sz w:val="20"/>
                <w:szCs w:val="20"/>
              </w:rPr>
              <w:t>0]ᵀ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— zeros out all but the first entry.</w:t>
            </w:r>
          </w:p>
          <w:p w14:paraId="62FA71A8" w14:textId="77777777" w:rsidR="0009177D" w:rsidRDefault="0009177D">
            <w:pPr>
              <w:spacing w:before="22" w:after="22"/>
            </w:pPr>
          </w:p>
          <w:p w14:paraId="3CE73344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In QR: apply a sequence of Householder reflections to A.</w:t>
            </w:r>
          </w:p>
          <w:p w14:paraId="0CA68D80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Each one </w:t>
            </w:r>
            <w:proofErr w:type="gramStart"/>
            <w:r>
              <w:rPr>
                <w:color w:val="1A1A1A"/>
                <w:sz w:val="20"/>
                <w:szCs w:val="20"/>
              </w:rPr>
              <w:t>zeros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out the entries below the diagonal in one column.</w:t>
            </w:r>
          </w:p>
          <w:p w14:paraId="6C8F1A26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After n reflections: Hₙ...H₁ A = R (upper triangular).</w:t>
            </w:r>
          </w:p>
          <w:p w14:paraId="48EB1BEA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Q = H₁...Hₙ (product of reflections).</w:t>
            </w:r>
          </w:p>
          <w:p w14:paraId="7E9AC070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Best for dense matrices. Cost: </w:t>
            </w:r>
            <w:proofErr w:type="gramStart"/>
            <w:r>
              <w:rPr>
                <w:color w:val="1A1A1A"/>
                <w:sz w:val="20"/>
                <w:szCs w:val="20"/>
              </w:rPr>
              <w:t>O(</w:t>
            </w:r>
            <w:proofErr w:type="gramEnd"/>
            <w:r>
              <w:rPr>
                <w:color w:val="1A1A1A"/>
                <w:sz w:val="20"/>
                <w:szCs w:val="20"/>
              </w:rPr>
              <w:t>mn² - n³/3).</w:t>
            </w:r>
          </w:p>
        </w:tc>
      </w:tr>
    </w:tbl>
    <w:p w14:paraId="46A113C8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60E3341C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2C80B66D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Q: What is </w:t>
            </w:r>
            <w:proofErr w:type="gramStart"/>
            <w:r>
              <w:rPr>
                <w:b/>
                <w:bCs/>
                <w:color w:val="FFFFFF"/>
                <w:sz w:val="20"/>
                <w:szCs w:val="20"/>
              </w:rPr>
              <w:t>a Givens</w:t>
            </w:r>
            <w:proofErr w:type="gramEnd"/>
            <w:r>
              <w:rPr>
                <w:b/>
                <w:bCs/>
                <w:color w:val="FFFFFF"/>
                <w:sz w:val="20"/>
                <w:szCs w:val="20"/>
              </w:rPr>
              <w:t xml:space="preserve"> rotation? When do you use it instead of Householder?</w:t>
            </w:r>
          </w:p>
        </w:tc>
      </w:tr>
      <w:tr w:rsidR="0009177D" w14:paraId="60F815B7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0752FF1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G(</w:t>
            </w:r>
            <w:proofErr w:type="gramStart"/>
            <w:r>
              <w:rPr>
                <w:color w:val="1A1A1A"/>
                <w:sz w:val="20"/>
                <w:szCs w:val="20"/>
              </w:rPr>
              <w:t>i,j</w:t>
            </w:r>
            <w:proofErr w:type="gramEnd"/>
            <w:r>
              <w:rPr>
                <w:color w:val="1A1A1A"/>
                <w:sz w:val="20"/>
                <w:szCs w:val="20"/>
              </w:rPr>
              <w:t>,θ) is an orthogonal matrix that rotates in the (</w:t>
            </w:r>
            <w:proofErr w:type="gramStart"/>
            <w:r>
              <w:rPr>
                <w:color w:val="1A1A1A"/>
                <w:sz w:val="20"/>
                <w:szCs w:val="20"/>
              </w:rPr>
              <w:t>i,j</w:t>
            </w:r>
            <w:proofErr w:type="gramEnd"/>
            <w:r>
              <w:rPr>
                <w:color w:val="1A1A1A"/>
                <w:sz w:val="20"/>
                <w:szCs w:val="20"/>
              </w:rPr>
              <w:t>) plane.</w:t>
            </w:r>
          </w:p>
          <w:p w14:paraId="16103AC5" w14:textId="77777777" w:rsidR="0009177D" w:rsidRDefault="00000000">
            <w:pPr>
              <w:spacing w:before="22" w:after="22"/>
            </w:pPr>
            <w:proofErr w:type="gramStart"/>
            <w:r>
              <w:rPr>
                <w:color w:val="1A1A1A"/>
                <w:sz w:val="20"/>
                <w:szCs w:val="20"/>
              </w:rPr>
              <w:t>It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zeros out exactly one specific entry of a matrix.</w:t>
            </w:r>
          </w:p>
          <w:p w14:paraId="07AB5A42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Built from c=cosθ, s=sinθ chosen so G·x has zero in position j.</w:t>
            </w:r>
          </w:p>
          <w:p w14:paraId="53B23C6A" w14:textId="77777777" w:rsidR="0009177D" w:rsidRDefault="0009177D">
            <w:pPr>
              <w:spacing w:before="22" w:after="22"/>
            </w:pPr>
          </w:p>
          <w:p w14:paraId="77C48F50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Use Givens instead of Householder when:</w:t>
            </w:r>
          </w:p>
          <w:p w14:paraId="4ABAE3FA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• Matrix is sparse (only two rows are modified per rotation).</w:t>
            </w:r>
          </w:p>
          <w:p w14:paraId="7EC8C7A8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• Matrix is banded or structured.</w:t>
            </w:r>
          </w:p>
          <w:p w14:paraId="77A07010" w14:textId="77777777" w:rsidR="0009177D" w:rsidRDefault="00000000">
            <w:pPr>
              <w:spacing w:before="22" w:after="22"/>
            </w:pPr>
            <w:proofErr w:type="gramStart"/>
            <w:r>
              <w:rPr>
                <w:color w:val="1A1A1A"/>
                <w:sz w:val="20"/>
                <w:szCs w:val="20"/>
              </w:rPr>
              <w:t>Householder is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more efficient for dense matrices.</w:t>
            </w:r>
          </w:p>
        </w:tc>
      </w:tr>
    </w:tbl>
    <w:p w14:paraId="2865E9B8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4299F2C2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68C40252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Describe the QR algorithm for eigenvalues step by step.</w:t>
            </w:r>
          </w:p>
        </w:tc>
      </w:tr>
      <w:tr w:rsidR="0009177D" w14:paraId="1847109B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2702D6B1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Goal: find all eigenvalues of A.</w:t>
            </w:r>
          </w:p>
          <w:p w14:paraId="32F31274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1. Set A₀ = A.</w:t>
            </w:r>
          </w:p>
          <w:p w14:paraId="3217B0ED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2. Compute QR decomposition of Aₖ: Aₖ = Qₖ Rₖ.</w:t>
            </w:r>
          </w:p>
          <w:p w14:paraId="51EB4432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3. Form Aₖ₊₁ = Rₖ </w:t>
            </w:r>
            <w:proofErr w:type="gramStart"/>
            <w:r>
              <w:rPr>
                <w:color w:val="1A1A1A"/>
                <w:sz w:val="20"/>
                <w:szCs w:val="20"/>
              </w:rPr>
              <w:t>Qₖ  (</w:t>
            </w:r>
            <w:proofErr w:type="gramEnd"/>
            <w:r>
              <w:rPr>
                <w:color w:val="1A1A1A"/>
                <w:sz w:val="20"/>
                <w:szCs w:val="20"/>
              </w:rPr>
              <w:t>reverse the order of Q and R).</w:t>
            </w:r>
          </w:p>
          <w:p w14:paraId="49A412AC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4. Repeat until Aₖ converges to upper triangular.</w:t>
            </w:r>
          </w:p>
          <w:p w14:paraId="366D2887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5. Eigenvalues = diagonal entries of the limit.</w:t>
            </w:r>
          </w:p>
          <w:p w14:paraId="14B886EE" w14:textId="77777777" w:rsidR="0009177D" w:rsidRDefault="0009177D">
            <w:pPr>
              <w:spacing w:before="22" w:after="22"/>
            </w:pPr>
          </w:p>
          <w:p w14:paraId="061D21AB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Why it works: Aₖ₊₁ = Qₖᵀ Aₖ Qₖ (</w:t>
            </w:r>
            <w:proofErr w:type="gramStart"/>
            <w:r>
              <w:rPr>
                <w:color w:val="1A1A1A"/>
                <w:sz w:val="20"/>
                <w:szCs w:val="20"/>
              </w:rPr>
              <w:t>similar to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A, same eigenvalues).</w:t>
            </w:r>
          </w:p>
          <w:p w14:paraId="26A1625B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Convergence guaranteed by Schur decomposition theorem.</w:t>
            </w:r>
          </w:p>
        </w:tc>
      </w:tr>
    </w:tbl>
    <w:p w14:paraId="7954D216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6BFC0D22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460C96A5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practical improvements speed up the QR algorithm?</w:t>
            </w:r>
          </w:p>
        </w:tc>
      </w:tr>
      <w:tr w:rsidR="0009177D" w14:paraId="3D4E7995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F90BF59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1. Hessenberg reduction: reduce A to upper Hessenberg form first.</w:t>
            </w:r>
          </w:p>
          <w:p w14:paraId="2F0985AF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 Each QR step is then O(n²) instead of O(n³).</w:t>
            </w:r>
          </w:p>
          <w:p w14:paraId="1B5A67F0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2. Shifts: subtract a shift μₖ ≈ eigenvalue before each QR step.</w:t>
            </w:r>
          </w:p>
          <w:p w14:paraId="76522219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 Accelerates convergence dramatically.</w:t>
            </w:r>
          </w:p>
          <w:p w14:paraId="47F316F6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3. Double shifts (</w:t>
            </w:r>
            <w:proofErr w:type="gramStart"/>
            <w:r>
              <w:rPr>
                <w:color w:val="1A1A1A"/>
                <w:sz w:val="20"/>
                <w:szCs w:val="20"/>
              </w:rPr>
              <w:t>Francis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step): handles complex conjugate eigenvalue pairs</w:t>
            </w:r>
          </w:p>
          <w:p w14:paraId="53C4BB3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 without complex arithmetic.</w:t>
            </w:r>
          </w:p>
        </w:tc>
      </w:tr>
    </w:tbl>
    <w:p w14:paraId="069B0BBE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7437DF7C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051E3DDC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the Schur decomposition?</w:t>
            </w:r>
          </w:p>
        </w:tc>
      </w:tr>
      <w:tr w:rsidR="0009177D" w14:paraId="381B4BC0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1E858B97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A = Q T Qᵀ where Q is orthogonal and T is upper triangular.</w:t>
            </w:r>
          </w:p>
          <w:p w14:paraId="0448D6EF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For real matrices with complex eigenvalues: T is quasi-upper triangular</w:t>
            </w:r>
          </w:p>
          <w:p w14:paraId="796A2F57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(2×2 blocks on the diagonal for complex conjugate pairs).</w:t>
            </w:r>
          </w:p>
          <w:p w14:paraId="79A7165C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Eigenvalues appear on the diagonal of T.</w:t>
            </w:r>
          </w:p>
          <w:p w14:paraId="1A11CE12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The QR algorithm converges </w:t>
            </w:r>
            <w:proofErr w:type="gramStart"/>
            <w:r>
              <w:rPr>
                <w:color w:val="1A1A1A"/>
                <w:sz w:val="20"/>
                <w:szCs w:val="20"/>
              </w:rPr>
              <w:t>to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the Schur decomposition — this guarantees it works.</w:t>
            </w:r>
          </w:p>
        </w:tc>
      </w:tr>
    </w:tbl>
    <w:p w14:paraId="0A35DBF8" w14:textId="77777777" w:rsidR="0009177D" w:rsidRDefault="0009177D">
      <w:pPr>
        <w:spacing w:before="34" w:after="34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09177D" w14:paraId="117E5243" w14:textId="77777777">
        <w:tc>
          <w:tcPr>
            <w:tcW w:w="0" w:type="auto"/>
            <w:tcBorders>
              <w:top w:val="single" w:sz="1" w:space="0" w:color="2E75B6"/>
              <w:left w:val="single" w:sz="1" w:space="0" w:color="2E75B6"/>
              <w:bottom w:val="single" w:sz="1" w:space="0" w:color="2E75B6"/>
              <w:right w:val="single" w:sz="1" w:space="0" w:color="2E75B6"/>
            </w:tcBorders>
            <w:shd w:val="clear" w:color="auto" w:fill="1F4E79"/>
            <w:tcMar>
              <w:top w:w="70" w:type="dxa"/>
              <w:left w:w="160" w:type="dxa"/>
              <w:bottom w:w="70" w:type="dxa"/>
              <w:right w:w="110" w:type="dxa"/>
            </w:tcMar>
          </w:tcPr>
          <w:p w14:paraId="4F447D0E" w14:textId="77777777" w:rsidR="0009177D" w:rsidRDefault="00000000">
            <w:r>
              <w:rPr>
                <w:b/>
                <w:bCs/>
                <w:color w:val="FFFFFF"/>
                <w:sz w:val="20"/>
                <w:szCs w:val="20"/>
              </w:rPr>
              <w:t>Q: What is the difference between QR decomposition and the QR algorithm?</w:t>
            </w:r>
          </w:p>
        </w:tc>
      </w:tr>
      <w:tr w:rsidR="0009177D" w14:paraId="263FFA9E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9"/>
            <w:tcMar>
              <w:top w:w="90" w:type="dxa"/>
              <w:left w:w="160" w:type="dxa"/>
              <w:bottom w:w="90" w:type="dxa"/>
              <w:right w:w="110" w:type="dxa"/>
            </w:tcMar>
          </w:tcPr>
          <w:p w14:paraId="36269574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QR decomposition: factor one matrix A = QR. Used as a computational tool.</w:t>
            </w:r>
          </w:p>
          <w:p w14:paraId="01405711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QR algorithm: iterative method that applies QR decomposition repeatedly.</w:t>
            </w:r>
          </w:p>
          <w:p w14:paraId="1C58C513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Each step: decompose Aₖ = QₖRₖ, then form Aₖ₊₁ = RₖQₖ.</w:t>
            </w:r>
          </w:p>
          <w:p w14:paraId="148D2F97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 xml:space="preserve">  Converges </w:t>
            </w:r>
            <w:proofErr w:type="gramStart"/>
            <w:r>
              <w:rPr>
                <w:color w:val="1A1A1A"/>
                <w:sz w:val="20"/>
                <w:szCs w:val="20"/>
              </w:rPr>
              <w:t>to</w:t>
            </w:r>
            <w:proofErr w:type="gramEnd"/>
            <w:r>
              <w:rPr>
                <w:color w:val="1A1A1A"/>
                <w:sz w:val="20"/>
                <w:szCs w:val="20"/>
              </w:rPr>
              <w:t xml:space="preserve"> eigenvalues of the original matrix.</w:t>
            </w:r>
          </w:p>
          <w:p w14:paraId="07676FFD" w14:textId="77777777" w:rsidR="0009177D" w:rsidRDefault="00000000">
            <w:pPr>
              <w:spacing w:before="22" w:after="22"/>
            </w:pPr>
            <w:r>
              <w:rPr>
                <w:color w:val="1A1A1A"/>
                <w:sz w:val="20"/>
                <w:szCs w:val="20"/>
              </w:rPr>
              <w:t>QR decomposition is the step. QR algorithm is the outer loop.</w:t>
            </w:r>
          </w:p>
        </w:tc>
      </w:tr>
    </w:tbl>
    <w:p w14:paraId="7F7E35FB" w14:textId="77777777" w:rsidR="0009177D" w:rsidRDefault="0009177D">
      <w:pPr>
        <w:spacing w:before="34" w:after="34"/>
      </w:pPr>
    </w:p>
    <w:sectPr w:rsidR="0009177D">
      <w:footerReference w:type="default" r:id="rId7"/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C78B42" w14:textId="77777777" w:rsidR="00B45324" w:rsidRDefault="00B45324">
      <w:r>
        <w:separator/>
      </w:r>
    </w:p>
  </w:endnote>
  <w:endnote w:type="continuationSeparator" w:id="0">
    <w:p w14:paraId="233BC3FA" w14:textId="77777777" w:rsidR="00B45324" w:rsidRDefault="00B453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B2295E" w14:textId="77777777" w:rsidR="0009177D" w:rsidRDefault="00000000">
    <w:pPr>
      <w:jc w:val="center"/>
    </w:pPr>
    <w:r>
      <w:rPr>
        <w:color w:val="888888"/>
        <w:sz w:val="17"/>
        <w:szCs w:val="17"/>
      </w:rPr>
      <w:t xml:space="preserve">Adv. Approximate &amp; Symbolic Computations — Orthogonal </w:t>
    </w:r>
    <w:proofErr w:type="gramStart"/>
    <w:r>
      <w:rPr>
        <w:color w:val="888888"/>
        <w:sz w:val="17"/>
        <w:szCs w:val="17"/>
      </w:rPr>
      <w:t>Transformations  |</w:t>
    </w:r>
    <w:proofErr w:type="gramEnd"/>
    <w:r>
      <w:rPr>
        <w:color w:val="888888"/>
        <w:sz w:val="17"/>
        <w:szCs w:val="17"/>
      </w:rPr>
      <w:t xml:space="preserve">  Page </w:t>
    </w:r>
    <w:r>
      <w:rPr>
        <w:color w:val="888888"/>
        <w:sz w:val="17"/>
        <w:szCs w:val="17"/>
      </w:rPr>
      <w:pgNum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2DAD" w14:textId="77777777" w:rsidR="00B45324" w:rsidRDefault="00B45324">
      <w:r>
        <w:separator/>
      </w:r>
    </w:p>
  </w:footnote>
  <w:footnote w:type="continuationSeparator" w:id="0">
    <w:p w14:paraId="70EE7DEB" w14:textId="77777777" w:rsidR="00B45324" w:rsidRDefault="00B453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C405C"/>
    <w:multiLevelType w:val="hybridMultilevel"/>
    <w:tmpl w:val="B6706082"/>
    <w:lvl w:ilvl="0" w:tplc="D90A0CF0">
      <w:start w:val="1"/>
      <w:numFmt w:val="bullet"/>
      <w:lvlText w:val="•"/>
      <w:lvlJc w:val="left"/>
      <w:pPr>
        <w:ind w:left="520" w:hanging="260"/>
      </w:pPr>
    </w:lvl>
    <w:lvl w:ilvl="1" w:tplc="B164FDD4">
      <w:numFmt w:val="decimal"/>
      <w:lvlText w:val=""/>
      <w:lvlJc w:val="left"/>
    </w:lvl>
    <w:lvl w:ilvl="2" w:tplc="694034B0">
      <w:numFmt w:val="decimal"/>
      <w:lvlText w:val=""/>
      <w:lvlJc w:val="left"/>
    </w:lvl>
    <w:lvl w:ilvl="3" w:tplc="AE903A56">
      <w:numFmt w:val="decimal"/>
      <w:lvlText w:val=""/>
      <w:lvlJc w:val="left"/>
    </w:lvl>
    <w:lvl w:ilvl="4" w:tplc="6A1E90DC">
      <w:numFmt w:val="decimal"/>
      <w:lvlText w:val=""/>
      <w:lvlJc w:val="left"/>
    </w:lvl>
    <w:lvl w:ilvl="5" w:tplc="E5208A98">
      <w:numFmt w:val="decimal"/>
      <w:lvlText w:val=""/>
      <w:lvlJc w:val="left"/>
    </w:lvl>
    <w:lvl w:ilvl="6" w:tplc="4998A074">
      <w:numFmt w:val="decimal"/>
      <w:lvlText w:val=""/>
      <w:lvlJc w:val="left"/>
    </w:lvl>
    <w:lvl w:ilvl="7" w:tplc="0AA83C5C">
      <w:numFmt w:val="decimal"/>
      <w:lvlText w:val=""/>
      <w:lvlJc w:val="left"/>
    </w:lvl>
    <w:lvl w:ilvl="8" w:tplc="1F98696A">
      <w:numFmt w:val="decimal"/>
      <w:lvlText w:val=""/>
      <w:lvlJc w:val="left"/>
    </w:lvl>
  </w:abstractNum>
  <w:abstractNum w:abstractNumId="1" w15:restartNumberingAfterBreak="0">
    <w:nsid w:val="36970E79"/>
    <w:multiLevelType w:val="hybridMultilevel"/>
    <w:tmpl w:val="A4700416"/>
    <w:lvl w:ilvl="0" w:tplc="23CCBE8C">
      <w:start w:val="1"/>
      <w:numFmt w:val="bullet"/>
      <w:lvlText w:val="●"/>
      <w:lvlJc w:val="left"/>
      <w:pPr>
        <w:ind w:left="720" w:hanging="360"/>
      </w:pPr>
    </w:lvl>
    <w:lvl w:ilvl="1" w:tplc="795AEFEA">
      <w:start w:val="1"/>
      <w:numFmt w:val="bullet"/>
      <w:lvlText w:val="○"/>
      <w:lvlJc w:val="left"/>
      <w:pPr>
        <w:ind w:left="1440" w:hanging="360"/>
      </w:pPr>
    </w:lvl>
    <w:lvl w:ilvl="2" w:tplc="95685A50">
      <w:start w:val="1"/>
      <w:numFmt w:val="bullet"/>
      <w:lvlText w:val="■"/>
      <w:lvlJc w:val="left"/>
      <w:pPr>
        <w:ind w:left="2160" w:hanging="360"/>
      </w:pPr>
    </w:lvl>
    <w:lvl w:ilvl="3" w:tplc="016625E6">
      <w:start w:val="1"/>
      <w:numFmt w:val="bullet"/>
      <w:lvlText w:val="●"/>
      <w:lvlJc w:val="left"/>
      <w:pPr>
        <w:ind w:left="2880" w:hanging="360"/>
      </w:pPr>
    </w:lvl>
    <w:lvl w:ilvl="4" w:tplc="5E78B82A">
      <w:start w:val="1"/>
      <w:numFmt w:val="bullet"/>
      <w:lvlText w:val="○"/>
      <w:lvlJc w:val="left"/>
      <w:pPr>
        <w:ind w:left="3600" w:hanging="360"/>
      </w:pPr>
    </w:lvl>
    <w:lvl w:ilvl="5" w:tplc="A0EC11D6">
      <w:start w:val="1"/>
      <w:numFmt w:val="bullet"/>
      <w:lvlText w:val="■"/>
      <w:lvlJc w:val="left"/>
      <w:pPr>
        <w:ind w:left="4320" w:hanging="360"/>
      </w:pPr>
    </w:lvl>
    <w:lvl w:ilvl="6" w:tplc="A0740B2E">
      <w:start w:val="1"/>
      <w:numFmt w:val="bullet"/>
      <w:lvlText w:val="●"/>
      <w:lvlJc w:val="left"/>
      <w:pPr>
        <w:ind w:left="5040" w:hanging="360"/>
      </w:pPr>
    </w:lvl>
    <w:lvl w:ilvl="7" w:tplc="65DAE786">
      <w:start w:val="1"/>
      <w:numFmt w:val="bullet"/>
      <w:lvlText w:val="●"/>
      <w:lvlJc w:val="left"/>
      <w:pPr>
        <w:ind w:left="5760" w:hanging="360"/>
      </w:pPr>
    </w:lvl>
    <w:lvl w:ilvl="8" w:tplc="88E07B16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23D5EEA"/>
    <w:multiLevelType w:val="hybridMultilevel"/>
    <w:tmpl w:val="0AE0B5C2"/>
    <w:lvl w:ilvl="0" w:tplc="7D105CE0">
      <w:start w:val="1"/>
      <w:numFmt w:val="decimal"/>
      <w:lvlText w:val="%1."/>
      <w:lvlJc w:val="left"/>
      <w:pPr>
        <w:ind w:left="520" w:hanging="260"/>
      </w:pPr>
    </w:lvl>
    <w:lvl w:ilvl="1" w:tplc="9AC27894">
      <w:numFmt w:val="decimal"/>
      <w:lvlText w:val=""/>
      <w:lvlJc w:val="left"/>
    </w:lvl>
    <w:lvl w:ilvl="2" w:tplc="306AE346">
      <w:numFmt w:val="decimal"/>
      <w:lvlText w:val=""/>
      <w:lvlJc w:val="left"/>
    </w:lvl>
    <w:lvl w:ilvl="3" w:tplc="96386648">
      <w:numFmt w:val="decimal"/>
      <w:lvlText w:val=""/>
      <w:lvlJc w:val="left"/>
    </w:lvl>
    <w:lvl w:ilvl="4" w:tplc="77346EAC">
      <w:numFmt w:val="decimal"/>
      <w:lvlText w:val=""/>
      <w:lvlJc w:val="left"/>
    </w:lvl>
    <w:lvl w:ilvl="5" w:tplc="56848F26">
      <w:numFmt w:val="decimal"/>
      <w:lvlText w:val=""/>
      <w:lvlJc w:val="left"/>
    </w:lvl>
    <w:lvl w:ilvl="6" w:tplc="47445752">
      <w:numFmt w:val="decimal"/>
      <w:lvlText w:val=""/>
      <w:lvlJc w:val="left"/>
    </w:lvl>
    <w:lvl w:ilvl="7" w:tplc="5B3EC43A">
      <w:numFmt w:val="decimal"/>
      <w:lvlText w:val=""/>
      <w:lvlJc w:val="left"/>
    </w:lvl>
    <w:lvl w:ilvl="8" w:tplc="57189ACA">
      <w:numFmt w:val="decimal"/>
      <w:lvlText w:val=""/>
      <w:lvlJc w:val="left"/>
    </w:lvl>
  </w:abstractNum>
  <w:num w:numId="1" w16cid:durableId="44986426">
    <w:abstractNumId w:val="1"/>
    <w:lvlOverride w:ilvl="0">
      <w:startOverride w:val="1"/>
    </w:lvlOverride>
  </w:num>
  <w:num w:numId="2" w16cid:durableId="460076008">
    <w:abstractNumId w:val="0"/>
    <w:lvlOverride w:ilvl="0">
      <w:startOverride w:val="1"/>
    </w:lvlOverride>
  </w:num>
  <w:num w:numId="3" w16cid:durableId="123215810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77D"/>
    <w:rsid w:val="0009177D"/>
    <w:rsid w:val="00523F50"/>
    <w:rsid w:val="00B45324"/>
    <w:rsid w:val="00B66522"/>
    <w:rsid w:val="00DA56C5"/>
    <w:rsid w:val="00DE3953"/>
    <w:rsid w:val="00FE5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A24ADE"/>
  <w15:docId w15:val="{0A562C9A-4C0A-4392-B4C9-5F8B17DA1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23F5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1421</Words>
  <Characters>8104</Characters>
  <Application>Microsoft Office Word</Application>
  <DocSecurity>0</DocSecurity>
  <Lines>67</Lines>
  <Paragraphs>19</Paragraphs>
  <ScaleCrop>false</ScaleCrop>
  <Company/>
  <LinksUpToDate>false</LinksUpToDate>
  <CharactersWithSpaces>9506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Sanan Muzaffarov (Imran)</cp:lastModifiedBy>
  <cp:revision>3</cp:revision>
  <dcterms:created xsi:type="dcterms:W3CDTF">2026-06-06T12:36:00Z</dcterms:created>
  <dcterms:modified xsi:type="dcterms:W3CDTF">2026-06-13T12:12:00Z</dcterms:modified>
</cp:coreProperties>
</file>