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</w:pPr>
      <w:r>
        <w:rPr>
          <w:rFonts w:ascii="Arial" w:cs="Arial" w:eastAsia="Arial" w:hAnsi="Arial"/>
          <w:b/>
          <w:bCs/>
          <w:color w:val="18160F"/>
          <w:sz w:val="52"/>
          <w:szCs w:val="52"/>
        </w:rPr>
        <w:t xml:space="preserve">Entity File Interview Tool</w:t>
      </w:r>
    </w:p>
    <w:p>
      <w:pPr>
        <w:spacing w:after="60"/>
      </w:pPr>
      <w:r>
        <w:rPr>
          <w:rFonts w:ascii="Arial" w:cs="Arial" w:eastAsia="Arial" w:hAnsi="Arial"/>
          <w:color w:val="2A4EB5"/>
          <w:sz w:val="28"/>
          <w:szCs w:val="28"/>
        </w:rPr>
        <w:t xml:space="preserve">Maintenance &amp; Improvement Log  ·  v1.0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8, 2026  ·  Personal Co-Pilot Project</w:t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Version History</w:t>
      </w:r>
    </w:p>
    <w:p>
      <w:pPr>
        <w:pStyle w:val="Heading2"/>
      </w:pPr>
      <w:r>
        <w:t xml:space="preserve">v1.0 — March 8, 2026  (Current)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Initial production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Single-file HTML application — no server or build tools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use cases: Personal Co-Pilot, Sales &amp; Business, Consumer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topics per use case with structured opening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3-pass interview system: initial, refinement, polish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Anthropic API integration (claude-sonnet-4-5)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block protocol for structured state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localStorage auto-save and restore on reopen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entity file preview in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One-click .md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key creates newlines; blue arrow button submits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6-line input box for comfortable long-form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Bulletproof boot sequence — init() always runs first</w:t>
      </w:r>
    </w:p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Known Issues &amp;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26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Workaround</w:t>
            </w:r>
          </w:p>
        </w:tc>
      </w:tr>
      <w:tr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Auto-save browser-specific</w:t>
            </w:r>
          </w:p>
        </w:tc>
        <w:tc>
          <w:tcPr>
            <w:tcW w:type="dxa" w:w="3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Session does not restore on a different browser or machine</w:t>
            </w:r>
          </w:p>
        </w:tc>
        <w:tc>
          <w:tcPr>
            <w:tcW w:type="dxa" w:w="26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 download .md after finishing</w:t>
            </w:r>
          </w:p>
        </w:tc>
      </w:tr>
      <w:tr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key in session memory only</w:t>
            </w:r>
          </w:p>
        </w:tc>
        <w:tc>
          <w:tcPr>
            <w:tcW w:type="dxa" w:w="3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 must be re-entered every time the file is opened</w:t>
            </w:r>
          </w:p>
        </w:tc>
        <w:tc>
          <w:tcPr>
            <w:tcW w:type="dxa" w:w="26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 key in a password manager</w:t>
            </w:r>
          </w:p>
        </w:tc>
      </w:tr>
      <w:tr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 blocked in private mode</w:t>
            </w:r>
          </w:p>
        </w:tc>
        <w:tc>
          <w:tcPr>
            <w:tcW w:type="dxa" w:w="3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Auto-save does not work in incognito/private browser windows</w:t>
            </w:r>
          </w:p>
        </w:tc>
        <w:tc>
          <w:tcPr>
            <w:tcW w:type="dxa" w:w="26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regular browser window</w:t>
            </w:r>
          </w:p>
        </w:tc>
      </w:tr>
      <w:tr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cross-session conversation history</w:t>
            </w:r>
          </w:p>
        </w:tc>
        <w:tc>
          <w:tcPr>
            <w:tcW w:type="dxa" w:w="3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does not remember prior sessions, only current data object</w:t>
            </w:r>
          </w:p>
        </w:tc>
        <w:tc>
          <w:tcPr>
            <w:tcW w:type="dxa" w:w="26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Entity file is the persistent memory layer</w:t>
            </w:r>
          </w:p>
        </w:tc>
      </w:tr>
      <w:tr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block parsing failure</w:t>
            </w:r>
          </w:p>
        </w:tc>
        <w:tc>
          <w:tcPr>
            <w:tcW w:type="dxa" w:w="35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Claude omits the DATA block, topic navigation stalls</w:t>
            </w:r>
          </w:p>
        </w:tc>
        <w:tc>
          <w:tcPr>
            <w:tcW w:type="dxa" w:w="26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hint buttons to manually advance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Planned Improvements</w:t>
      </w:r>
    </w:p>
    <w:p>
      <w:pPr>
        <w:pStyle w:val="Heading2"/>
      </w:pPr>
      <w:r>
        <w:t xml:space="preserve">Strategic Direction — Dynamic Role Creation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most significant planned enhancement is transforming the tool from a fixed 3-role application into an open-ended interview utility. Currently the three use cases (Personal, Sales &amp; Business, Consumer Apps) are hardcoded — their topics, questions, and structure are static and cannot be changed without editing the source file.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strategic goal is to make Role Creation the first-class use case. A user should be able to define any role, describe its purpose, and have the tool generate a tailored interview for that role — making the Entity File Interview Tool a universal context-building utility for any Claude use case.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Short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Encrypted localStorage — store API key securely between sessions so it does not need to be re-entered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export — export the raw interview transcript as a .json file for archival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mode — allow manual editing of collected answers before generating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 reorder — drag to reorder topics in the sidebar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Medium Term — Custom Role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Creation mode — a new first tab labelled "+ New Role" that lets the user define a custom use case before interviewing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AI-generated topic set — user describes the role in plain language (e.g. "I need an entity file for my role as a nonprofit board chair"), and Claude generates a relevant set of 6–10 topics and opening questions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name and icon — user assigns a name and selects an emoji icon for the new role, which then appears as a tab alongside the built-in three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 editing before interview — user can review, rename, remove, or add topics before starting the interview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persistence — custom roles are saved to localStorage and reappear each time the app is opened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export/import — custom roles can be exported as a .json file and imported on another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&amp; Business interview — complete and verify with real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Consumer Apps interview — complete and verify with real session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Long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library — a curated library of community-contributed role templates (e.g. Executive Coach, Legal Counsel, Product Manager, Investor) that can be imported with one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versioning — track changes to a custom role definition over time, with the ability to re-interview against an updated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Multi-profile support — maintain separate entity files for different roles or contexts within one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Projects direct upload — one-click upload from the app to a Claude Project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input — speak answers instead of typing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Collaboration mode — allow a second person (e.g. business partner) to co-complete an entity file</w:t>
      </w:r>
    </w:p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Frequency</w:t>
            </w:r>
          </w:p>
        </w:tc>
        <w:tc>
          <w:tcPr>
            <w:tcW w:type="dxa" w:w="35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needed</w:t>
            </w:r>
          </w:p>
        </w:tc>
        <w:tc>
          <w:tcPr>
            <w:tcW w:type="dxa" w:w="35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Re-run Personal interview</w:t>
            </w:r>
          </w:p>
        </w:tc>
        <w:tc>
          <w:tcPr>
            <w:tcW w:type="dxa" w:w="3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goals, projects, or tools change significantly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Quarterly</w:t>
            </w:r>
          </w:p>
        </w:tc>
        <w:tc>
          <w:tcPr>
            <w:tcW w:type="dxa" w:w="35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Re-run all three interviews</w:t>
            </w:r>
          </w:p>
        </w:tc>
        <w:tc>
          <w:tcPr>
            <w:tcW w:type="dxa" w:w="3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 entity files current with your evolving situation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prompted</w:t>
            </w:r>
          </w:p>
        </w:tc>
        <w:tc>
          <w:tcPr>
            <w:tcW w:type="dxa" w:w="35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Rotate API key</w:t>
            </w:r>
          </w:p>
        </w:tc>
        <w:tc>
          <w:tcPr>
            <w:tcW w:type="dxa" w:w="3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key may have been exposed or shared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available</w:t>
            </w:r>
          </w:p>
        </w:tc>
        <w:tc>
          <w:tcPr>
            <w:tcW w:type="dxa" w:w="35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claude-sonnet model string</w:t>
            </w:r>
          </w:p>
        </w:tc>
        <w:tc>
          <w:tcPr>
            <w:tcW w:type="dxa" w:w="3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Anthropic docs for latest recommended model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Annually</w:t>
            </w:r>
          </w:p>
        </w:tc>
        <w:tc>
          <w:tcPr>
            <w:tcW w:type="dxa" w:w="35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 and update topic questions</w:t>
            </w:r>
          </w:p>
        </w:tc>
        <w:tc>
          <w:tcPr>
            <w:tcW w:type="dxa" w:w="3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Ensure questions remain relevant to your needs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Change Log Template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Use this template to record future changes. Copy and fill in each time the tool is updated.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A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v[X.X] — [Date]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Type: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Bug fix | Enhancement | New feature | Breaking change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[What changed and why]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changed: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[List of files]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Tested: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[Yes / No / Partial]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8E4DA" w:sz="4" w:space="1"/>
        </w:pBdr>
        <w:spacing w:after="160"/>
      </w:pPr>
    </w:p>
    <w:p>
      <w:pPr>
        <w:pStyle w:val="Heading1"/>
      </w:pPr>
      <w:r>
        <w:t xml:space="preserve">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 file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Co-Pilot/entity-interview-v2.html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 entity file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Co-Pilot/entity-file-personal.md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entity file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Co-Pilot/entity-file-sales.md  [pending]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Consumer entity file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Co-Pilot/entity-file-consumer.md  [pending]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document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Co-Pilot/maintenance-log.docx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instructions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Co-Pilot/user-instructions.docx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EEF0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documentation</w:t>
            </w:r>
          </w:p>
        </w:tc>
        <w:tc>
          <w:tcPr>
            <w:tcW w:type="dxa" w:w="7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/Users/Owner/claude.ai/Personal Co-Pilot/technical-documentation.docx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A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Personal Co-Pilot Project  ·  March 8,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A" w:sz="4" w:space="1"/>
      </w:pBdr>
      <w:spacing w:after="120"/>
    </w:pPr>
    <w:r>
      <w:rPr>
        <w:rFonts w:ascii="Arial" w:cs="Arial" w:eastAsia="Arial" w:hAnsi="Arial"/>
        <w:color w:val="999999"/>
        <w:sz w:val="18"/>
        <w:szCs w:val="18"/>
      </w:rPr>
      <w:t xml:space="preserve">Entity File Interview Tool  ·  </w:t>
    </w:r>
    <w:r>
      <w:rPr>
        <w:rFonts w:ascii="Arial" w:cs="Arial" w:eastAsia="Arial" w:hAnsi="Arial"/>
        <w:b/>
        <w:bCs/>
        <w:color w:val="2A4EB5"/>
        <w:sz w:val="18"/>
        <w:szCs w:val="18"/>
      </w:rPr>
      <w:t xml:space="preserve">Maintenance &amp; Improvement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816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A4E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2026-03-08T18:20:53.187Z</dcterms:created>
  <dcterms:modified xsi:type="dcterms:W3CDTF">2026-03-08T18:20:53.187Z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