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BB3F7" w14:textId="77777777" w:rsidR="003C6E41" w:rsidRPr="003C6E41" w:rsidRDefault="003C6E41" w:rsidP="003C6E41">
      <w:r w:rsidRPr="003C6E41">
        <w:t>São Vicente, o patrono</w:t>
      </w:r>
    </w:p>
    <w:p w14:paraId="66E3D9A1" w14:textId="02EDDB2A" w:rsidR="003C6E41" w:rsidRPr="003C6E41" w:rsidRDefault="003C6E41" w:rsidP="003C6E41">
      <w:r w:rsidRPr="003C6E41">
        <mc:AlternateContent>
          <mc:Choice Requires="wps">
            <w:drawing>
              <wp:inline distT="0" distB="0" distL="0" distR="0" wp14:anchorId="4F248E16" wp14:editId="1B861C06">
                <wp:extent cx="2066925" cy="2857500"/>
                <wp:effectExtent l="0" t="0" r="0" b="0"/>
                <wp:docPr id="214618427" name="Retângulo 2" descr="saovicente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66925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231F4E" id="Retângulo 2" o:spid="_x0000_s1026" alt="saovicente" href="http://www.ssvpbrasil.com.br/wp-content/uploads/2016/08/saovicente.jpg" style="width:162.75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C6E41">
        <w:t xml:space="preserve">Vicente de Paulo nasceu na cidade de </w:t>
      </w:r>
      <w:proofErr w:type="spellStart"/>
      <w:r w:rsidRPr="003C6E41">
        <w:t>Pouy</w:t>
      </w:r>
      <w:proofErr w:type="spellEnd"/>
      <w:r w:rsidRPr="003C6E41">
        <w:t>, na França, aos 24 de abril de 1581. Filho de pobres camponeses, manifestou o desejo e gosto para o estudo. Entrou para o seminário e foi ordenado padre ainda bem novo, com apenas 19 anos de idade.</w:t>
      </w:r>
    </w:p>
    <w:p w14:paraId="4E20D998" w14:textId="77777777" w:rsidR="003C6E41" w:rsidRPr="003C6E41" w:rsidRDefault="003C6E41" w:rsidP="003C6E41">
      <w:r w:rsidRPr="003C6E41">
        <w:t>O início de sua vida sacerdotal foi marcado por muitas dificuldades e desacertos. Inicialmente, estava muito preocupado em ajudar sua família e em conseguir certa estabilidade financeira. Diante de uma série de fracassos, foi amadurecendo e, sobretudo a partir de 1612, se lançou inteiramente no serviço aos pobres.</w:t>
      </w:r>
    </w:p>
    <w:p w14:paraId="5D486978" w14:textId="77777777" w:rsidR="003C6E41" w:rsidRPr="003C6E41" w:rsidRDefault="003C6E41" w:rsidP="003C6E41">
      <w:r w:rsidRPr="003C6E41">
        <w:t>Em contato com os camponeses, conheceu o estado de abandono religioso e miséria em que viviam as populações do campo. Percebeu que os pobres tinham necessidades urgentes e que, para ser fiel a Cristo, era preciso servi-los. Começou, então, a pregar missões entre os pobres e a organizar diversas organizações de caridade.</w:t>
      </w:r>
    </w:p>
    <w:p w14:paraId="3E0304D9" w14:textId="77777777" w:rsidR="003C6E41" w:rsidRPr="003C6E41" w:rsidRDefault="003C6E41" w:rsidP="003C6E41">
      <w:r w:rsidRPr="003C6E41">
        <w:t>Passando a residir em Paris e enfrentando uma época de guerra, confusão política, de grandes problemas sociais e de desorganização da Igreja, Pe. Vicente de Paulo passou a se dedicar inteiramente à evangelização e serviço dos pobres. Para este fim, fundou a Congregação da Missão e a Companhia das Filhas da Caridade. De muitas maneiras e com criatividade, desenvolveu uma intensa ação caritativa e missionária, sempre contando com os padres e irmãos de sua Congregação, com as irmãs de Caridade e com muitos leigos e leigas generosos.</w:t>
      </w:r>
    </w:p>
    <w:p w14:paraId="14DDD406" w14:textId="77777777" w:rsidR="003C6E41" w:rsidRPr="003C6E41" w:rsidRDefault="003C6E41" w:rsidP="003C6E41">
      <w:r w:rsidRPr="003C6E41">
        <w:t>Entendia que o pobre é a imagem de Cristo desfigurado a quem devemos servir. E a Igreja deve estar a seu serviço. Por isso, atuou na reforma da Igreja, sobretudo muito colaborando na reforma do clero.</w:t>
      </w:r>
    </w:p>
    <w:p w14:paraId="1D1B9FD5" w14:textId="77777777" w:rsidR="003C6E41" w:rsidRPr="003C6E41" w:rsidRDefault="003C6E41" w:rsidP="003C6E41">
      <w:r w:rsidRPr="003C6E41">
        <w:rPr>
          <w:b/>
          <w:bCs/>
          <w:i/>
          <w:iCs/>
        </w:rPr>
        <w:t>“Voltemos nossa mente e nosso coração para São Vicente de Paulo, homem de ação e oração, de organização e de imaginação, de comando e de humildade, homem de ontem e de hoje. Que aquele camponês das Landes, convertido pela graça de Deus em gênio da caridade, nos ajude a todos a pôr mais uma vez as mãos no arado – sem olhar para trás – para o único trabalho que importa, o anúncio da Boa Nova aos pobres</w:t>
      </w:r>
      <w:proofErr w:type="gramStart"/>
      <w:r w:rsidRPr="003C6E41">
        <w:rPr>
          <w:b/>
          <w:bCs/>
          <w:i/>
          <w:iCs/>
        </w:rPr>
        <w:t>…</w:t>
      </w:r>
      <w:r w:rsidRPr="003C6E41">
        <w:t>“</w:t>
      </w:r>
      <w:proofErr w:type="gramEnd"/>
    </w:p>
    <w:p w14:paraId="47CF63F4" w14:textId="77777777" w:rsidR="003C6E41" w:rsidRPr="003C6E41" w:rsidRDefault="003C6E41" w:rsidP="003C6E41">
      <w:r w:rsidRPr="003C6E41">
        <w:rPr>
          <w:b/>
          <w:bCs/>
        </w:rPr>
        <w:lastRenderedPageBreak/>
        <w:t>(João Paulo II)</w:t>
      </w:r>
    </w:p>
    <w:p w14:paraId="7A3A5C9B" w14:textId="77777777" w:rsidR="003C6E41" w:rsidRPr="003C6E41" w:rsidRDefault="003C6E41" w:rsidP="003C6E41">
      <w:r w:rsidRPr="003C6E41">
        <w:t>Por todo seu legado, em 1834, a Conferência de Caridade, resolveu homenagear o Vicente como patrono da obra. Foi quando se deu o nome da nossa instituição: Sociedade de São Vicente de Paulo.</w:t>
      </w:r>
    </w:p>
    <w:p w14:paraId="710B03C0" w14:textId="77777777" w:rsidR="00302613" w:rsidRDefault="00302613"/>
    <w:sectPr w:rsidR="00302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41"/>
    <w:rsid w:val="00302613"/>
    <w:rsid w:val="003B56B0"/>
    <w:rsid w:val="003C6E41"/>
    <w:rsid w:val="00CF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144B6"/>
  <w15:chartTrackingRefBased/>
  <w15:docId w15:val="{D114BE92-663E-4BE2-AF90-F7BECA5A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6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6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6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6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6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6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6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6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6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6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6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6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6E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6E4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6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6E4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6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6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6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6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6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6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6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6E4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6E4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6E4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6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6E4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6E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svpbrasil.com.br/wp-content/uploads/2016/08/saovicente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3mar</dc:creator>
  <cp:keywords/>
  <dc:description/>
  <cp:lastModifiedBy>sander 3mar</cp:lastModifiedBy>
  <cp:revision>1</cp:revision>
  <dcterms:created xsi:type="dcterms:W3CDTF">2024-11-07T14:26:00Z</dcterms:created>
  <dcterms:modified xsi:type="dcterms:W3CDTF">2024-11-07T14:27:00Z</dcterms:modified>
</cp:coreProperties>
</file>