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F925A" w14:textId="77777777" w:rsidR="00D55CDC" w:rsidRDefault="00000000">
      <w:pPr>
        <w:spacing w:after="120"/>
        <w:jc w:val="center"/>
      </w:pPr>
      <w:r>
        <w:rPr>
          <w:noProof/>
        </w:rPr>
        <w:drawing>
          <wp:inline distT="0" distB="0" distL="0" distR="0" wp14:anchorId="262D09F6" wp14:editId="28E3D8C4">
            <wp:extent cx="2571750" cy="69532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571750" cy="695325"/>
                    </a:xfrm>
                    <a:prstGeom prst="rect">
                      <a:avLst/>
                    </a:prstGeom>
                  </pic:spPr>
                </pic:pic>
              </a:graphicData>
            </a:graphic>
          </wp:inline>
        </w:drawing>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D55CDC" w14:paraId="2E7E07AB" w14:textId="77777777">
        <w:tblPrEx>
          <w:tblCellMar>
            <w:top w:w="0" w:type="dxa"/>
            <w:bottom w:w="0" w:type="dxa"/>
          </w:tblCellMar>
        </w:tblPrEx>
        <w:tc>
          <w:tcPr>
            <w:tcW w:w="9071" w:type="dxa"/>
            <w:tcBorders>
              <w:top w:val="single" w:sz="4" w:space="0" w:color="000000"/>
              <w:left w:val="single" w:sz="4" w:space="0" w:color="000000"/>
              <w:bottom w:val="single" w:sz="4" w:space="0" w:color="000000"/>
              <w:right w:val="single" w:sz="4" w:space="0" w:color="000000"/>
            </w:tcBorders>
            <w:shd w:val="clear" w:color="auto" w:fill="5B9BD5"/>
            <w:tcMar>
              <w:left w:w="80" w:type="dxa"/>
              <w:right w:w="80" w:type="dxa"/>
            </w:tcMar>
          </w:tcPr>
          <w:p w14:paraId="0FAE584C" w14:textId="26136C6B" w:rsidR="00D55CDC" w:rsidRDefault="00000000">
            <w:r>
              <w:rPr>
                <w:rFonts w:ascii="Arial" w:eastAsia="Arial" w:hAnsi="Arial" w:cs="Arial"/>
                <w:b/>
                <w:bCs/>
                <w:color w:val="000000"/>
                <w:sz w:val="24"/>
                <w:szCs w:val="24"/>
              </w:rPr>
              <w:t xml:space="preserve">Discentes: </w:t>
            </w:r>
            <w:r>
              <w:rPr>
                <w:rFonts w:ascii="Arial" w:eastAsia="Arial" w:hAnsi="Arial" w:cs="Arial"/>
                <w:color w:val="000000"/>
                <w:sz w:val="24"/>
                <w:szCs w:val="24"/>
              </w:rPr>
              <w:t>Ma. Taís Tournier Brusarosco (25102337) e Gabrielly Sanches (</w:t>
            </w:r>
            <w:r w:rsidR="00255DC6">
              <w:rPr>
                <w:rFonts w:ascii="Arial" w:eastAsia="Arial" w:hAnsi="Arial" w:cs="Arial"/>
                <w:color w:val="000000"/>
                <w:sz w:val="24"/>
                <w:szCs w:val="24"/>
              </w:rPr>
              <w:t>22201139</w:t>
            </w:r>
            <w:r>
              <w:rPr>
                <w:rFonts w:ascii="Arial" w:eastAsia="Arial" w:hAnsi="Arial" w:cs="Arial"/>
                <w:color w:val="000000"/>
                <w:sz w:val="24"/>
                <w:szCs w:val="24"/>
              </w:rPr>
              <w:t>)</w:t>
            </w:r>
          </w:p>
        </w:tc>
      </w:tr>
      <w:tr w:rsidR="00D55CDC" w14:paraId="7220AFF8" w14:textId="77777777">
        <w:tblPrEx>
          <w:tblCellMar>
            <w:top w:w="0" w:type="dxa"/>
            <w:bottom w:w="0" w:type="dxa"/>
          </w:tblCellMar>
        </w:tblPrEx>
        <w:tc>
          <w:tcPr>
            <w:tcW w:w="9071" w:type="dxa"/>
            <w:tcBorders>
              <w:top w:val="single" w:sz="4" w:space="0" w:color="000000"/>
              <w:left w:val="single" w:sz="4" w:space="0" w:color="000000"/>
              <w:bottom w:val="single" w:sz="4" w:space="0" w:color="000000"/>
              <w:right w:val="single" w:sz="4" w:space="0" w:color="000000"/>
            </w:tcBorders>
            <w:tcMar>
              <w:left w:w="80" w:type="dxa"/>
              <w:right w:w="80" w:type="dxa"/>
            </w:tcMar>
          </w:tcPr>
          <w:p w14:paraId="33F8FD78" w14:textId="04D6AD8A" w:rsidR="00D55CDC" w:rsidRDefault="00000000">
            <w:r>
              <w:rPr>
                <w:rFonts w:ascii="Arial" w:eastAsia="Arial" w:hAnsi="Arial" w:cs="Arial"/>
                <w:b/>
                <w:bCs/>
                <w:color w:val="000000"/>
                <w:sz w:val="24"/>
                <w:szCs w:val="24"/>
              </w:rPr>
              <w:t xml:space="preserve">Docente: Profª </w:t>
            </w:r>
            <w:r w:rsidR="00255DC6">
              <w:rPr>
                <w:rFonts w:ascii="Arial" w:eastAsia="Arial" w:hAnsi="Arial" w:cs="Arial"/>
                <w:b/>
                <w:bCs/>
                <w:color w:val="000000"/>
                <w:sz w:val="24"/>
                <w:szCs w:val="24"/>
              </w:rPr>
              <w:t>Dra. Andrea</w:t>
            </w:r>
          </w:p>
        </w:tc>
      </w:tr>
      <w:tr w:rsidR="00D55CDC" w14:paraId="3ADD3034" w14:textId="77777777">
        <w:tblPrEx>
          <w:tblCellMar>
            <w:top w:w="0" w:type="dxa"/>
            <w:bottom w:w="0" w:type="dxa"/>
          </w:tblCellMar>
        </w:tblPrEx>
        <w:tc>
          <w:tcPr>
            <w:tcW w:w="9071" w:type="dxa"/>
            <w:tcBorders>
              <w:top w:val="single" w:sz="4" w:space="0" w:color="000000"/>
              <w:left w:val="single" w:sz="4" w:space="0" w:color="000000"/>
              <w:bottom w:val="single" w:sz="4" w:space="0" w:color="000000"/>
              <w:right w:val="single" w:sz="4" w:space="0" w:color="000000"/>
            </w:tcBorders>
            <w:shd w:val="clear" w:color="auto" w:fill="5B9BD5"/>
            <w:tcMar>
              <w:left w:w="80" w:type="dxa"/>
              <w:right w:w="80" w:type="dxa"/>
            </w:tcMar>
          </w:tcPr>
          <w:p w14:paraId="6B0BB2F4" w14:textId="77777777" w:rsidR="00D55CDC" w:rsidRDefault="00000000">
            <w:r>
              <w:rPr>
                <w:rFonts w:ascii="Arial" w:eastAsia="Arial" w:hAnsi="Arial" w:cs="Arial"/>
                <w:b/>
                <w:bCs/>
                <w:color w:val="000000"/>
                <w:sz w:val="24"/>
                <w:szCs w:val="24"/>
              </w:rPr>
              <w:t xml:space="preserve">Curso: </w:t>
            </w:r>
            <w:r>
              <w:rPr>
                <w:rFonts w:ascii="Arial" w:eastAsia="Arial" w:hAnsi="Arial" w:cs="Arial"/>
                <w:color w:val="000000"/>
                <w:sz w:val="24"/>
                <w:szCs w:val="24"/>
              </w:rPr>
              <w:t>Tecnologias da Informação e Comunicação</w:t>
            </w:r>
          </w:p>
        </w:tc>
      </w:tr>
      <w:tr w:rsidR="00D55CDC" w14:paraId="56155BDD" w14:textId="77777777">
        <w:tblPrEx>
          <w:tblCellMar>
            <w:top w:w="0" w:type="dxa"/>
            <w:bottom w:w="0" w:type="dxa"/>
          </w:tblCellMar>
        </w:tblPrEx>
        <w:tc>
          <w:tcPr>
            <w:tcW w:w="9071" w:type="dxa"/>
            <w:tcBorders>
              <w:top w:val="single" w:sz="4" w:space="0" w:color="000000"/>
              <w:left w:val="single" w:sz="4" w:space="0" w:color="000000"/>
              <w:bottom w:val="single" w:sz="4" w:space="0" w:color="000000"/>
              <w:right w:val="single" w:sz="4" w:space="0" w:color="000000"/>
            </w:tcBorders>
            <w:tcMar>
              <w:left w:w="80" w:type="dxa"/>
              <w:right w:w="80" w:type="dxa"/>
            </w:tcMar>
          </w:tcPr>
          <w:p w14:paraId="528F1494" w14:textId="0418D571" w:rsidR="00D55CDC" w:rsidRDefault="00000000">
            <w:r>
              <w:rPr>
                <w:rFonts w:ascii="Arial" w:eastAsia="Arial" w:hAnsi="Arial" w:cs="Arial"/>
                <w:b/>
                <w:bCs/>
                <w:color w:val="000000"/>
                <w:sz w:val="24"/>
                <w:szCs w:val="24"/>
              </w:rPr>
              <w:t>Disciplina: Engenharia de Software II</w:t>
            </w:r>
          </w:p>
        </w:tc>
      </w:tr>
    </w:tbl>
    <w:p w14:paraId="0C720EEC" w14:textId="77777777" w:rsidR="00D55CDC" w:rsidRDefault="00000000">
      <w:pPr>
        <w:spacing w:before="480" w:after="80"/>
        <w:jc w:val="center"/>
      </w:pPr>
      <w:r>
        <w:rPr>
          <w:rFonts w:ascii="Arial" w:eastAsia="Arial" w:hAnsi="Arial" w:cs="Arial"/>
          <w:b/>
          <w:bCs/>
          <w:color w:val="000000"/>
          <w:sz w:val="24"/>
          <w:szCs w:val="24"/>
        </w:rPr>
        <w:t>Trabalho Prático da Unidade II — Manutenção e Evolução de um Projeto Open Source</w:t>
      </w:r>
    </w:p>
    <w:p w14:paraId="0EB31ADA" w14:textId="77777777" w:rsidR="00D55CDC" w:rsidRDefault="00000000">
      <w:pPr>
        <w:spacing w:after="360"/>
        <w:jc w:val="center"/>
      </w:pPr>
      <w:r>
        <w:rPr>
          <w:rFonts w:ascii="Arial" w:eastAsia="Arial" w:hAnsi="Arial" w:cs="Arial"/>
          <w:i/>
          <w:iCs/>
          <w:color w:val="000000"/>
          <w:sz w:val="24"/>
          <w:szCs w:val="24"/>
        </w:rPr>
        <w:t>Relatório de manutenção do projeto Reading Journal</w:t>
      </w:r>
    </w:p>
    <w:p w14:paraId="0819C9A2" w14:textId="77777777" w:rsidR="00D55CDC" w:rsidRDefault="00000000">
      <w:pPr>
        <w:pStyle w:val="Ttulo1"/>
        <w:spacing w:before="360" w:after="160"/>
      </w:pPr>
      <w:r>
        <w:t>1. Identificação e caracterização do projeto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1"/>
      </w:tblGrid>
      <w:tr w:rsidR="00D55CDC" w14:paraId="01733BE7"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5B9BD5"/>
            <w:tcMar>
              <w:top w:w="60" w:type="dxa"/>
              <w:left w:w="100" w:type="dxa"/>
              <w:bottom w:w="60" w:type="dxa"/>
              <w:right w:w="100" w:type="dxa"/>
            </w:tcMar>
          </w:tcPr>
          <w:p w14:paraId="6058F450" w14:textId="77777777" w:rsidR="00D55CDC" w:rsidRDefault="00000000">
            <w:r>
              <w:rPr>
                <w:rFonts w:ascii="Arial" w:eastAsia="Arial" w:hAnsi="Arial" w:cs="Arial"/>
                <w:b/>
                <w:bCs/>
                <w:color w:val="000000"/>
                <w:sz w:val="21"/>
                <w:szCs w:val="21"/>
              </w:rPr>
              <w:t>Item</w:t>
            </w:r>
          </w:p>
        </w:tc>
        <w:tc>
          <w:tcPr>
            <w:tcW w:w="6471" w:type="dxa"/>
            <w:tcBorders>
              <w:top w:val="single" w:sz="4" w:space="0" w:color="000000"/>
              <w:left w:val="single" w:sz="4" w:space="0" w:color="000000"/>
              <w:bottom w:val="single" w:sz="4" w:space="0" w:color="000000"/>
              <w:right w:val="single" w:sz="4" w:space="0" w:color="000000"/>
            </w:tcBorders>
            <w:shd w:val="clear" w:color="auto" w:fill="5B9BD5"/>
            <w:tcMar>
              <w:top w:w="60" w:type="dxa"/>
              <w:left w:w="100" w:type="dxa"/>
              <w:bottom w:w="60" w:type="dxa"/>
              <w:right w:w="100" w:type="dxa"/>
            </w:tcMar>
          </w:tcPr>
          <w:p w14:paraId="4FA17E33" w14:textId="77777777" w:rsidR="00D55CDC" w:rsidRDefault="00000000">
            <w:r>
              <w:rPr>
                <w:rFonts w:ascii="Arial" w:eastAsia="Arial" w:hAnsi="Arial" w:cs="Arial"/>
                <w:b/>
                <w:bCs/>
                <w:color w:val="000000"/>
                <w:sz w:val="21"/>
                <w:szCs w:val="21"/>
              </w:rPr>
              <w:t>Descrição</w:t>
            </w:r>
          </w:p>
        </w:tc>
      </w:tr>
      <w:tr w:rsidR="00D55CDC" w14:paraId="37A1A5F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EEAF6"/>
            <w:tcMar>
              <w:top w:w="60" w:type="dxa"/>
              <w:left w:w="100" w:type="dxa"/>
              <w:bottom w:w="60" w:type="dxa"/>
              <w:right w:w="100" w:type="dxa"/>
            </w:tcMar>
          </w:tcPr>
          <w:p w14:paraId="3CCDCA6F" w14:textId="77777777" w:rsidR="00D55CDC" w:rsidRDefault="00000000">
            <w:r>
              <w:rPr>
                <w:rFonts w:ascii="Arial" w:eastAsia="Arial" w:hAnsi="Arial" w:cs="Arial"/>
                <w:b/>
                <w:bCs/>
                <w:color w:val="000000"/>
                <w:sz w:val="21"/>
                <w:szCs w:val="21"/>
              </w:rPr>
              <w:t>URL do projeto</w:t>
            </w:r>
          </w:p>
        </w:tc>
        <w:tc>
          <w:tcPr>
            <w:tcW w:w="64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DBE309" w14:textId="77777777" w:rsidR="00D55CDC" w:rsidRDefault="00000000">
            <w:r>
              <w:rPr>
                <w:rFonts w:ascii="Arial" w:eastAsia="Arial" w:hAnsi="Arial" w:cs="Arial"/>
                <w:color w:val="000000"/>
                <w:sz w:val="21"/>
                <w:szCs w:val="21"/>
              </w:rPr>
              <w:t>https://github.com/SanchesGaby/Reading-Journal</w:t>
            </w:r>
          </w:p>
        </w:tc>
      </w:tr>
      <w:tr w:rsidR="00D55CDC" w14:paraId="08EA330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EEAF6"/>
            <w:tcMar>
              <w:top w:w="60" w:type="dxa"/>
              <w:left w:w="100" w:type="dxa"/>
              <w:bottom w:w="60" w:type="dxa"/>
              <w:right w:w="100" w:type="dxa"/>
            </w:tcMar>
          </w:tcPr>
          <w:p w14:paraId="4F69ACF5" w14:textId="77777777" w:rsidR="00D55CDC" w:rsidRDefault="00000000">
            <w:r>
              <w:rPr>
                <w:rFonts w:ascii="Arial" w:eastAsia="Arial" w:hAnsi="Arial" w:cs="Arial"/>
                <w:b/>
                <w:bCs/>
                <w:color w:val="000000"/>
                <w:sz w:val="21"/>
                <w:szCs w:val="21"/>
              </w:rPr>
              <w:t>Branches do trabalho</w:t>
            </w:r>
          </w:p>
        </w:tc>
        <w:tc>
          <w:tcPr>
            <w:tcW w:w="64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1D08E0" w14:textId="3D3A75F5" w:rsidR="00D55CDC" w:rsidRDefault="00000000">
            <w:r>
              <w:rPr>
                <w:rFonts w:ascii="Arial" w:eastAsia="Arial" w:hAnsi="Arial" w:cs="Arial"/>
                <w:color w:val="000000"/>
                <w:sz w:val="21"/>
                <w:szCs w:val="21"/>
              </w:rPr>
              <w:t>main: contém a baseline e os commits das alterações da dupla, conforme o histórico consultado. Não foi confirmada uma branch manutencao separada.</w:t>
            </w:r>
            <w:r>
              <w:rPr>
                <w:rFonts w:ascii="Arial" w:eastAsia="Arial" w:hAnsi="Arial" w:cs="Arial"/>
                <w:color w:val="000000"/>
                <w:sz w:val="21"/>
                <w:szCs w:val="21"/>
                <w:highlight w:val="yellow"/>
              </w:rPr>
            </w:r>
          </w:p>
        </w:tc>
      </w:tr>
      <w:tr w:rsidR="00D55CDC" w14:paraId="33EA1C7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EEAF6"/>
            <w:tcMar>
              <w:top w:w="60" w:type="dxa"/>
              <w:left w:w="100" w:type="dxa"/>
              <w:bottom w:w="60" w:type="dxa"/>
              <w:right w:w="100" w:type="dxa"/>
            </w:tcMar>
          </w:tcPr>
          <w:p w14:paraId="1BB32E44" w14:textId="77777777" w:rsidR="00D55CDC" w:rsidRDefault="00000000">
            <w:r>
              <w:rPr>
                <w:rFonts w:ascii="Arial" w:eastAsia="Arial" w:hAnsi="Arial" w:cs="Arial"/>
                <w:b/>
                <w:bCs/>
                <w:color w:val="000000"/>
                <w:sz w:val="21"/>
                <w:szCs w:val="21"/>
              </w:rPr>
              <w:t>Objetivo do software</w:t>
            </w:r>
          </w:p>
        </w:tc>
        <w:tc>
          <w:tcPr>
            <w:tcW w:w="64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02A113" w14:textId="77777777" w:rsidR="00D55CDC" w:rsidRDefault="00000000">
            <w:r>
              <w:rPr>
                <w:rFonts w:ascii="Arial" w:eastAsia="Arial" w:hAnsi="Arial" w:cs="Arial"/>
                <w:color w:val="000000"/>
                <w:sz w:val="21"/>
                <w:szCs w:val="21"/>
              </w:rPr>
              <w:t>Diário de leitura que armazena os dados de cada livro (título, autor, ano, número de páginas, status de leitura, entre outros), a resenha do leitor, citações e imagens relacionadas à leitura.</w:t>
            </w:r>
          </w:p>
        </w:tc>
      </w:tr>
      <w:tr w:rsidR="00D55CDC" w14:paraId="410A163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EEAF6"/>
            <w:tcMar>
              <w:top w:w="60" w:type="dxa"/>
              <w:left w:w="100" w:type="dxa"/>
              <w:bottom w:w="60" w:type="dxa"/>
              <w:right w:w="100" w:type="dxa"/>
            </w:tcMar>
          </w:tcPr>
          <w:p w14:paraId="37539EEF" w14:textId="77777777" w:rsidR="00D55CDC" w:rsidRDefault="00000000">
            <w:r>
              <w:rPr>
                <w:rFonts w:ascii="Arial" w:eastAsia="Arial" w:hAnsi="Arial" w:cs="Arial"/>
                <w:b/>
                <w:bCs/>
                <w:color w:val="000000"/>
                <w:sz w:val="21"/>
                <w:szCs w:val="21"/>
              </w:rPr>
              <w:t>Tecnologias</w:t>
            </w:r>
          </w:p>
        </w:tc>
        <w:tc>
          <w:tcPr>
            <w:tcW w:w="64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050128" w14:textId="77777777" w:rsidR="00D55CDC" w:rsidRDefault="00000000">
            <w:r>
              <w:rPr>
                <w:rFonts w:ascii="Arial" w:eastAsia="Arial" w:hAnsi="Arial" w:cs="Arial"/>
                <w:color w:val="000000"/>
                <w:sz w:val="21"/>
                <w:szCs w:val="21"/>
              </w:rPr>
              <w:t>Backend em C# com ASP.NET Core 8 (API REST, AutoMapper); frontend em React, TypeScript e Vite, com Material UI e Axios; arquivos Docker para execução. Os dados ficam em memória e são perdidos quando a API é reiniciada.</w:t>
            </w:r>
          </w:p>
        </w:tc>
      </w:tr>
    </w:tbl>
    <w:p w14:paraId="3B0284FC" w14:textId="77777777" w:rsidR="00D55CDC" w:rsidRDefault="00D55CDC">
      <w:pPr>
        <w:spacing w:after="120"/>
      </w:pPr>
    </w:p>
    <w:p w14:paraId="6AB484F2" w14:textId="77777777" w:rsidR="00D55CDC" w:rsidRDefault="00000000">
      <w:pPr>
        <w:spacing w:after="120" w:line="360" w:lineRule="auto"/>
        <w:ind w:firstLine="709"/>
        <w:jc w:val="both"/>
      </w:pPr>
      <w:r>
        <w:rPr>
          <w:rFonts w:ascii="Arial" w:eastAsia="Arial" w:hAnsi="Arial" w:cs="Arial"/>
          <w:color w:val="000000"/>
          <w:sz w:val="24"/>
          <w:szCs w:val="24"/>
        </w:rPr>
        <w:t>O projeto está organizado em duas partes. O backend separa responsabilidades em Controllers (recebimento das requisições), Services (regras e operações), Repositories (acesso aos dados), Entities (modelos), DTOs (transferência de dados) e Middleware (tratamento de erros). O frontend concentra o código em src, dividido em pages, components, hooks, services, types, utils e styles. O histórico de commits é curto e o segundo commit concentra praticamente todo o projeto, o que limita a rastreabilidade da evolução do código.</w:t>
      </w:r>
    </w:p>
    <w:p w14:paraId="2A5D2A1B" w14:textId="77777777" w:rsidR="00D55CDC" w:rsidRDefault="00000000">
      <w:pPr>
        <w:spacing w:after="120" w:line="360" w:lineRule="auto"/>
        <w:ind w:firstLine="709"/>
        <w:jc w:val="both"/>
      </w:pPr>
      <w:r>
        <w:rPr>
          <w:rFonts w:ascii="Arial" w:eastAsia="Arial" w:hAnsi="Arial" w:cs="Arial"/>
          <w:color w:val="000000"/>
          <w:sz w:val="24"/>
          <w:szCs w:val="24"/>
        </w:rPr>
        <w:t xml:space="preserve">Justificativa da escolha: o projeto pertence a uma integrante da dupla, mas foi desenvolvido anteriormente e fora do contexto da disciplina, situação de conhecimento da professora. Ele foi escolhido por usar tecnologias conhecidas pela dupla, ter tamanho adequado ao período do trabalho, possuir README com instruções de execução e poder ser construído e executado localmente. Ao mesmo tempo, apresenta complexidade suficiente para a análise de manutenibilidade. Como </w:t>
      </w:r>
      <w:r>
        <w:rPr>
          <w:rFonts w:ascii="Arial" w:eastAsia="Arial" w:hAnsi="Arial" w:cs="Arial"/>
          <w:color w:val="000000"/>
          <w:sz w:val="24"/>
          <w:szCs w:val="24"/>
        </w:rPr>
        <w:lastRenderedPageBreak/>
        <w:t>pontos de atenção, o projeto não possui testes automatizados nem Issues ou Pull Requests.</w:t>
      </w:r>
    </w:p>
    <w:p w14:paraId="532520C1" w14:textId="77777777" w:rsidR="00D55CDC" w:rsidRDefault="00000000">
      <w:pPr>
        <w:pStyle w:val="Ttulo1"/>
        <w:spacing w:before="360" w:after="160"/>
      </w:pPr>
      <w:r>
        <w:t>2. Baseline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71"/>
      </w:tblGrid>
      <w:tr w:rsidR="00D55CDC" w14:paraId="4345DF30" w14:textId="77777777">
        <w:tblPrEx>
          <w:tblCellMar>
            <w:top w:w="0" w:type="dxa"/>
            <w:bottom w:w="0" w:type="dxa"/>
          </w:tblCellMar>
        </w:tblPrEx>
        <w:trPr>
          <w:tblHeader/>
        </w:trPr>
        <w:tc>
          <w:tcPr>
            <w:tcW w:w="3600" w:type="dxa"/>
            <w:tcBorders>
              <w:top w:val="single" w:sz="4" w:space="0" w:color="000000"/>
              <w:left w:val="single" w:sz="4" w:space="0" w:color="000000"/>
              <w:bottom w:val="single" w:sz="4" w:space="0" w:color="000000"/>
              <w:right w:val="single" w:sz="4" w:space="0" w:color="000000"/>
            </w:tcBorders>
            <w:shd w:val="clear" w:color="auto" w:fill="5B9BD5"/>
            <w:tcMar>
              <w:top w:w="60" w:type="dxa"/>
              <w:left w:w="100" w:type="dxa"/>
              <w:bottom w:w="60" w:type="dxa"/>
              <w:right w:w="100" w:type="dxa"/>
            </w:tcMar>
          </w:tcPr>
          <w:p w14:paraId="526668E0" w14:textId="77777777" w:rsidR="00D55CDC" w:rsidRDefault="00000000">
            <w:r>
              <w:rPr>
                <w:rFonts w:ascii="Arial" w:eastAsia="Arial" w:hAnsi="Arial" w:cs="Arial"/>
                <w:b/>
                <w:bCs/>
                <w:color w:val="000000"/>
                <w:sz w:val="21"/>
                <w:szCs w:val="21"/>
              </w:rPr>
              <w:t>Informação</w:t>
            </w:r>
          </w:p>
        </w:tc>
        <w:tc>
          <w:tcPr>
            <w:tcW w:w="5471" w:type="dxa"/>
            <w:tcBorders>
              <w:top w:val="single" w:sz="4" w:space="0" w:color="000000"/>
              <w:left w:val="single" w:sz="4" w:space="0" w:color="000000"/>
              <w:bottom w:val="single" w:sz="4" w:space="0" w:color="000000"/>
              <w:right w:val="single" w:sz="4" w:space="0" w:color="000000"/>
            </w:tcBorders>
            <w:shd w:val="clear" w:color="auto" w:fill="5B9BD5"/>
            <w:tcMar>
              <w:top w:w="60" w:type="dxa"/>
              <w:left w:w="100" w:type="dxa"/>
              <w:bottom w:w="60" w:type="dxa"/>
              <w:right w:w="100" w:type="dxa"/>
            </w:tcMar>
          </w:tcPr>
          <w:p w14:paraId="3DD22E45" w14:textId="77777777" w:rsidR="00D55CDC" w:rsidRDefault="00000000">
            <w:r>
              <w:rPr>
                <w:rFonts w:ascii="Arial" w:eastAsia="Arial" w:hAnsi="Arial" w:cs="Arial"/>
                <w:b/>
                <w:bCs/>
                <w:color w:val="000000"/>
                <w:sz w:val="21"/>
                <w:szCs w:val="21"/>
              </w:rPr>
              <w:t>Resultado</w:t>
            </w:r>
          </w:p>
        </w:tc>
      </w:tr>
      <w:tr w:rsidR="00D55CDC" w14:paraId="2073B940"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DEEAF6"/>
            <w:tcMar>
              <w:top w:w="60" w:type="dxa"/>
              <w:left w:w="100" w:type="dxa"/>
              <w:bottom w:w="60" w:type="dxa"/>
              <w:right w:w="100" w:type="dxa"/>
            </w:tcMar>
          </w:tcPr>
          <w:p w14:paraId="6A901145" w14:textId="77777777" w:rsidR="00D55CDC" w:rsidRDefault="00000000">
            <w:r>
              <w:rPr>
                <w:rFonts w:ascii="Arial" w:eastAsia="Arial" w:hAnsi="Arial" w:cs="Arial"/>
                <w:b/>
                <w:bCs/>
                <w:color w:val="000000"/>
                <w:sz w:val="21"/>
                <w:szCs w:val="21"/>
              </w:rPr>
              <w:t>Commit da baseline</w:t>
            </w:r>
          </w:p>
        </w:tc>
        <w:tc>
          <w:tcPr>
            <w:tcW w:w="54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F3864B" w14:textId="77777777" w:rsidR="00D55CDC" w:rsidRDefault="00000000">
            <w:r>
              <w:rPr>
                <w:rFonts w:ascii="Arial" w:eastAsia="Arial" w:hAnsi="Arial" w:cs="Arial"/>
                <w:color w:val="000000"/>
                <w:sz w:val="21"/>
                <w:szCs w:val="21"/>
              </w:rPr>
              <w:t>61be976</w:t>
            </w:r>
          </w:p>
        </w:tc>
      </w:tr>
      <w:tr w:rsidR="00D55CDC" w14:paraId="5A71C4FE"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DEEAF6"/>
            <w:tcMar>
              <w:top w:w="60" w:type="dxa"/>
              <w:left w:w="100" w:type="dxa"/>
              <w:bottom w:w="60" w:type="dxa"/>
              <w:right w:w="100" w:type="dxa"/>
            </w:tcMar>
          </w:tcPr>
          <w:p w14:paraId="1296831A" w14:textId="77777777" w:rsidR="00D55CDC" w:rsidRDefault="00000000">
            <w:r>
              <w:rPr>
                <w:rFonts w:ascii="Arial" w:eastAsia="Arial" w:hAnsi="Arial" w:cs="Arial"/>
                <w:b/>
                <w:bCs/>
                <w:color w:val="000000"/>
                <w:sz w:val="21"/>
                <w:szCs w:val="21"/>
              </w:rPr>
              <w:t>Build</w:t>
            </w:r>
          </w:p>
        </w:tc>
        <w:tc>
          <w:tcPr>
            <w:tcW w:w="54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302E6C" w14:textId="77777777" w:rsidR="00D55CDC" w:rsidRDefault="00000000">
            <w:r>
              <w:rPr>
                <w:rFonts w:ascii="Arial" w:eastAsia="Arial" w:hAnsi="Arial" w:cs="Arial"/>
                <w:color w:val="000000"/>
                <w:sz w:val="21"/>
                <w:szCs w:val="21"/>
              </w:rPr>
              <w:t>Sucesso</w:t>
            </w:r>
          </w:p>
        </w:tc>
      </w:tr>
      <w:tr w:rsidR="00D55CDC" w14:paraId="5CE28EFD"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DEEAF6"/>
            <w:tcMar>
              <w:top w:w="60" w:type="dxa"/>
              <w:left w:w="100" w:type="dxa"/>
              <w:bottom w:w="60" w:type="dxa"/>
              <w:right w:w="100" w:type="dxa"/>
            </w:tcMar>
          </w:tcPr>
          <w:p w14:paraId="599F235B" w14:textId="77777777" w:rsidR="00D55CDC" w:rsidRDefault="00000000">
            <w:r>
              <w:rPr>
                <w:rFonts w:ascii="Arial" w:eastAsia="Arial" w:hAnsi="Arial" w:cs="Arial"/>
                <w:b/>
                <w:bCs/>
                <w:color w:val="000000"/>
                <w:sz w:val="21"/>
                <w:szCs w:val="21"/>
              </w:rPr>
              <w:t>Quantidade de testes</w:t>
            </w:r>
          </w:p>
        </w:tc>
        <w:tc>
          <w:tcPr>
            <w:tcW w:w="54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1C4727" w14:textId="77777777" w:rsidR="00D55CDC" w:rsidRDefault="00000000">
            <w:r>
              <w:rPr>
                <w:rFonts w:ascii="Arial" w:eastAsia="Arial" w:hAnsi="Arial" w:cs="Arial"/>
                <w:color w:val="000000"/>
                <w:sz w:val="21"/>
                <w:szCs w:val="21"/>
              </w:rPr>
              <w:t>0 (nenhum teste automatizado identificado no projeto)</w:t>
            </w:r>
          </w:p>
        </w:tc>
      </w:tr>
      <w:tr w:rsidR="00D55CDC" w14:paraId="50746D61"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DEEAF6"/>
            <w:tcMar>
              <w:top w:w="60" w:type="dxa"/>
              <w:left w:w="100" w:type="dxa"/>
              <w:bottom w:w="60" w:type="dxa"/>
              <w:right w:w="100" w:type="dxa"/>
            </w:tcMar>
          </w:tcPr>
          <w:p w14:paraId="7A94685B" w14:textId="77777777" w:rsidR="00D55CDC" w:rsidRDefault="00000000">
            <w:r>
              <w:rPr>
                <w:rFonts w:ascii="Arial" w:eastAsia="Arial" w:hAnsi="Arial" w:cs="Arial"/>
                <w:b/>
                <w:bCs/>
                <w:color w:val="000000"/>
                <w:sz w:val="21"/>
                <w:szCs w:val="21"/>
              </w:rPr>
              <w:t>Testes executados com sucesso</w:t>
            </w:r>
          </w:p>
        </w:tc>
        <w:tc>
          <w:tcPr>
            <w:tcW w:w="54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747334" w14:textId="77777777" w:rsidR="00D55CDC" w:rsidRDefault="00000000">
            <w:r>
              <w:rPr>
                <w:rFonts w:ascii="Arial" w:eastAsia="Arial" w:hAnsi="Arial" w:cs="Arial"/>
                <w:color w:val="000000"/>
                <w:sz w:val="21"/>
                <w:szCs w:val="21"/>
              </w:rPr>
              <w:t>Não se aplica, por não existirem testes</w:t>
            </w:r>
          </w:p>
        </w:tc>
      </w:tr>
      <w:tr w:rsidR="00D55CDC" w:rsidRPr="00750985" w14:paraId="344D52B7"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DEEAF6"/>
            <w:tcMar>
              <w:top w:w="60" w:type="dxa"/>
              <w:left w:w="100" w:type="dxa"/>
              <w:bottom w:w="60" w:type="dxa"/>
              <w:right w:w="100" w:type="dxa"/>
            </w:tcMar>
          </w:tcPr>
          <w:p w14:paraId="1D94F3C3" w14:textId="77777777" w:rsidR="00D55CDC" w:rsidRDefault="00000000">
            <w:r>
              <w:rPr>
                <w:rFonts w:ascii="Arial" w:eastAsia="Arial" w:hAnsi="Arial" w:cs="Arial"/>
                <w:b/>
                <w:bCs/>
                <w:color w:val="000000"/>
                <w:sz w:val="21"/>
                <w:szCs w:val="21"/>
              </w:rPr>
              <w:t>Execução da aplicação</w:t>
            </w:r>
          </w:p>
        </w:tc>
        <w:tc>
          <w:tcPr>
            <w:tcW w:w="54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84B4A" w14:textId="77777777" w:rsidR="00D55CDC" w:rsidRPr="00750985" w:rsidRDefault="00000000">
            <w:pPr>
              <w:rPr>
                <w:lang w:val="en-US"/>
              </w:rPr>
            </w:pPr>
            <w:r w:rsidRPr="00750985">
              <w:rPr>
                <w:rFonts w:ascii="Arial" w:eastAsia="Arial" w:hAnsi="Arial" w:cs="Arial"/>
                <w:color w:val="000000"/>
                <w:sz w:val="21"/>
                <w:szCs w:val="21"/>
                <w:lang w:val="en-US"/>
              </w:rPr>
              <w:t>Sucesso (backend com dotnet run e frontend com npm run dev)</w:t>
            </w:r>
          </w:p>
        </w:tc>
      </w:tr>
    </w:tbl>
    <w:p w14:paraId="156B01A3" w14:textId="77777777" w:rsidR="00D55CDC" w:rsidRPr="00750985" w:rsidRDefault="00D55CDC">
      <w:pPr>
        <w:spacing w:after="120"/>
        <w:rPr>
          <w:lang w:val="en-US"/>
        </w:rPr>
      </w:pPr>
    </w:p>
    <w:p w14:paraId="452A84CF" w14:textId="77777777" w:rsidR="00D55CDC" w:rsidRDefault="00000000">
      <w:pPr>
        <w:spacing w:after="120" w:line="360" w:lineRule="auto"/>
        <w:ind w:firstLine="709"/>
        <w:jc w:val="both"/>
      </w:pPr>
      <w:r>
        <w:rPr>
          <w:rFonts w:ascii="Arial" w:eastAsia="Arial" w:hAnsi="Arial" w:cs="Arial"/>
          <w:color w:val="000000"/>
          <w:sz w:val="24"/>
          <w:szCs w:val="24"/>
        </w:rPr>
        <w:t>Para executar a baseline foi necessário instalar o Node.js e as dependências do frontend (npm install) e executar o backend a partir da pasta backend/ReadingJournal.Api, onde se encontra o arquivo de projeto.</w:t>
      </w:r>
    </w:p>
    <w:p w14:paraId="0B35D4B1" w14:textId="77777777" w:rsidR="00D55CDC" w:rsidRDefault="00000000">
      <w:pPr>
        <w:pStyle w:val="Ttulo1"/>
        <w:spacing w:before="360" w:after="160"/>
      </w:pPr>
      <w:r>
        <w:t>3. Análise de manutenibilidade</w:t>
      </w:r>
    </w:p>
    <w:p w14:paraId="2B2D3576" w14:textId="77777777" w:rsidR="00D55CDC" w:rsidRDefault="00000000">
      <w:pPr>
        <w:spacing w:after="120" w:line="360" w:lineRule="auto"/>
        <w:ind w:firstLine="709"/>
        <w:jc w:val="both"/>
      </w:pPr>
      <w:r>
        <w:rPr>
          <w:rFonts w:ascii="Arial" w:eastAsia="Arial" w:hAnsi="Arial" w:cs="Arial"/>
          <w:color w:val="000000"/>
          <w:sz w:val="24"/>
          <w:szCs w:val="24"/>
        </w:rPr>
        <w:t>A análise combinou inspeção manual do backend e do frontend e identificou seis problemas. Em cada um, a consequência explica por que o problema aumenta o esforço, o risco ou a dificuldade de futuras modificações, e não apenas por que ele é um code smell.</w:t>
      </w:r>
    </w:p>
    <w:p w14:paraId="0068BB53" w14:textId="20593493" w:rsidR="00D55CDC" w:rsidRDefault="00000000">
      <w:pPr>
        <w:pStyle w:val="Ttulo2"/>
        <w:spacing w:before="240" w:after="120"/>
      </w:pPr>
      <w:r>
        <w:t xml:space="preserve">3.1 Componente com responsabilidades demais </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1"/>
      </w:tblGrid>
      <w:tr w:rsidR="00D55CDC" w14:paraId="78C17B96"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5B9BD5"/>
            <w:tcMar>
              <w:top w:w="60" w:type="dxa"/>
              <w:left w:w="100" w:type="dxa"/>
              <w:bottom w:w="60" w:type="dxa"/>
              <w:right w:w="100" w:type="dxa"/>
            </w:tcMar>
          </w:tcPr>
          <w:p w14:paraId="4CE70F41" w14:textId="77777777" w:rsidR="00D55CDC" w:rsidRDefault="00000000">
            <w:r>
              <w:rPr>
                <w:rFonts w:ascii="Arial" w:eastAsia="Arial" w:hAnsi="Arial" w:cs="Arial"/>
                <w:b/>
                <w:bCs/>
                <w:color w:val="000000"/>
                <w:sz w:val="21"/>
                <w:szCs w:val="21"/>
              </w:rPr>
              <w:t>Elemento</w:t>
            </w:r>
          </w:p>
        </w:tc>
        <w:tc>
          <w:tcPr>
            <w:tcW w:w="6771" w:type="dxa"/>
            <w:tcBorders>
              <w:top w:val="single" w:sz="4" w:space="0" w:color="000000"/>
              <w:left w:val="single" w:sz="4" w:space="0" w:color="000000"/>
              <w:bottom w:val="single" w:sz="4" w:space="0" w:color="000000"/>
              <w:right w:val="single" w:sz="4" w:space="0" w:color="000000"/>
            </w:tcBorders>
            <w:shd w:val="clear" w:color="auto" w:fill="5B9BD5"/>
            <w:tcMar>
              <w:top w:w="60" w:type="dxa"/>
              <w:left w:w="100" w:type="dxa"/>
              <w:bottom w:w="60" w:type="dxa"/>
              <w:right w:w="100" w:type="dxa"/>
            </w:tcMar>
          </w:tcPr>
          <w:p w14:paraId="574121FB" w14:textId="77777777" w:rsidR="00D55CDC" w:rsidRDefault="00000000">
            <w:r>
              <w:rPr>
                <w:rFonts w:ascii="Arial" w:eastAsia="Arial" w:hAnsi="Arial" w:cs="Arial"/>
                <w:b/>
                <w:bCs/>
                <w:color w:val="000000"/>
                <w:sz w:val="21"/>
                <w:szCs w:val="21"/>
              </w:rPr>
              <w:t>Descrição</w:t>
            </w:r>
          </w:p>
        </w:tc>
      </w:tr>
      <w:tr w:rsidR="00D55CDC" w14:paraId="0AA9B412"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shd w:val="clear" w:color="auto" w:fill="DEEAF6"/>
            <w:tcMar>
              <w:top w:w="60" w:type="dxa"/>
              <w:left w:w="100" w:type="dxa"/>
              <w:bottom w:w="60" w:type="dxa"/>
              <w:right w:w="100" w:type="dxa"/>
            </w:tcMar>
          </w:tcPr>
          <w:p w14:paraId="31AF2ECA" w14:textId="77777777" w:rsidR="00D55CDC" w:rsidRDefault="00000000">
            <w:r>
              <w:rPr>
                <w:rFonts w:ascii="Arial" w:eastAsia="Arial" w:hAnsi="Arial" w:cs="Arial"/>
                <w:b/>
                <w:bCs/>
                <w:color w:val="000000"/>
                <w:sz w:val="21"/>
                <w:szCs w:val="21"/>
              </w:rPr>
              <w:t>Problema</w:t>
            </w:r>
          </w:p>
        </w:tc>
        <w:tc>
          <w:tcPr>
            <w:tcW w:w="6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A2DA9E" w14:textId="77D20BF0" w:rsidR="00D55CDC" w:rsidRDefault="00000000">
            <w:r>
              <w:rPr>
                <w:rFonts w:ascii="Arial" w:eastAsia="Arial" w:hAnsi="Arial" w:cs="Arial"/>
                <w:color w:val="000000"/>
                <w:sz w:val="21"/>
                <w:szCs w:val="21"/>
              </w:rPr>
              <w:t>O componente concentra busca de dados, ficha do livro, galeria de imagens, citações e exclusão da página.</w:t>
            </w:r>
            <w:r w:rsidR="00CF246B" w:rsidRPr="00CF246B">
              <w:rPr>
                <w:rFonts w:ascii="Arial" w:eastAsia="Arial" w:hAnsi="Arial" w:cs="Arial"/>
                <w:b/>
                <w:bCs/>
                <w:color w:val="000000"/>
                <w:sz w:val="24"/>
                <w:szCs w:val="24"/>
              </w:rPr>
              <w:t xml:space="preserve"> </w:t>
            </w:r>
            <w:r w:rsidR="00CF246B" w:rsidRPr="00CF246B">
              <w:rPr>
                <w:rFonts w:ascii="Arial" w:eastAsia="Arial" w:hAnsi="Arial" w:cs="Arial"/>
                <w:b/>
                <w:bCs/>
                <w:color w:val="000000"/>
                <w:sz w:val="21"/>
                <w:szCs w:val="21"/>
              </w:rPr>
              <w:t>(LARGE CLASS</w:t>
            </w:r>
            <w:r w:rsidR="00CF246B">
              <w:rPr>
                <w:rFonts w:ascii="Arial" w:eastAsia="Arial" w:hAnsi="Arial" w:cs="Arial"/>
                <w:b/>
                <w:bCs/>
                <w:color w:val="000000"/>
                <w:sz w:val="21"/>
                <w:szCs w:val="21"/>
              </w:rPr>
              <w:t>)</w:t>
            </w:r>
          </w:p>
        </w:tc>
      </w:tr>
      <w:tr w:rsidR="00D55CDC" w14:paraId="49EAE3CD"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shd w:val="clear" w:color="auto" w:fill="DEEAF6"/>
            <w:tcMar>
              <w:top w:w="60" w:type="dxa"/>
              <w:left w:w="100" w:type="dxa"/>
              <w:bottom w:w="60" w:type="dxa"/>
              <w:right w:w="100" w:type="dxa"/>
            </w:tcMar>
          </w:tcPr>
          <w:p w14:paraId="2B6DD3C2" w14:textId="77777777" w:rsidR="00D55CDC" w:rsidRDefault="00000000">
            <w:r>
              <w:rPr>
                <w:rFonts w:ascii="Arial" w:eastAsia="Arial" w:hAnsi="Arial" w:cs="Arial"/>
                <w:b/>
                <w:bCs/>
                <w:color w:val="000000"/>
                <w:sz w:val="21"/>
                <w:szCs w:val="21"/>
              </w:rPr>
              <w:t>Localização</w:t>
            </w:r>
          </w:p>
        </w:tc>
        <w:tc>
          <w:tcPr>
            <w:tcW w:w="6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617C50" w14:textId="77777777" w:rsidR="00D55CDC" w:rsidRDefault="00000000">
            <w:r>
              <w:rPr>
                <w:rFonts w:ascii="Arial" w:eastAsia="Arial" w:hAnsi="Arial" w:cs="Arial"/>
                <w:color w:val="000000"/>
                <w:sz w:val="21"/>
                <w:szCs w:val="21"/>
              </w:rPr>
              <w:t>frontend/src/pages/PageView.tsx (componente PageView, 193 linhas)</w:t>
            </w:r>
          </w:p>
        </w:tc>
      </w:tr>
      <w:tr w:rsidR="00D55CDC" w14:paraId="4900E48B"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shd w:val="clear" w:color="auto" w:fill="DEEAF6"/>
            <w:tcMar>
              <w:top w:w="60" w:type="dxa"/>
              <w:left w:w="100" w:type="dxa"/>
              <w:bottom w:w="60" w:type="dxa"/>
              <w:right w:w="100" w:type="dxa"/>
            </w:tcMar>
          </w:tcPr>
          <w:p w14:paraId="53320809" w14:textId="77777777" w:rsidR="00D55CDC" w:rsidRDefault="00000000">
            <w:r>
              <w:rPr>
                <w:rFonts w:ascii="Arial" w:eastAsia="Arial" w:hAnsi="Arial" w:cs="Arial"/>
                <w:b/>
                <w:bCs/>
                <w:color w:val="000000"/>
                <w:sz w:val="21"/>
                <w:szCs w:val="21"/>
              </w:rPr>
              <w:t>Evidência</w:t>
            </w:r>
          </w:p>
        </w:tc>
        <w:tc>
          <w:tcPr>
            <w:tcW w:w="6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B35EF" w14:textId="77777777" w:rsidR="00D55CDC" w:rsidRDefault="00000000">
            <w:r>
              <w:rPr>
                <w:rFonts w:ascii="Arial" w:eastAsia="Arial" w:hAnsi="Arial" w:cs="Arial"/>
                <w:color w:val="000000"/>
                <w:sz w:val="21"/>
                <w:szCs w:val="21"/>
              </w:rPr>
              <w:t>5 estados, 5 funções de tratamento de eventos, uma ação inline no botão de excluir citação e quatro blocos visuais independentes no mesmo JSX. Os handlers não tratam erros.</w:t>
            </w:r>
          </w:p>
        </w:tc>
      </w:tr>
      <w:tr w:rsidR="00D55CDC" w14:paraId="771AE2A8"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shd w:val="clear" w:color="auto" w:fill="DEEAF6"/>
            <w:tcMar>
              <w:top w:w="60" w:type="dxa"/>
              <w:left w:w="100" w:type="dxa"/>
              <w:bottom w:w="60" w:type="dxa"/>
              <w:right w:w="100" w:type="dxa"/>
            </w:tcMar>
          </w:tcPr>
          <w:p w14:paraId="424C96B7" w14:textId="77777777" w:rsidR="00D55CDC" w:rsidRDefault="00000000">
            <w:r>
              <w:rPr>
                <w:rFonts w:ascii="Arial" w:eastAsia="Arial" w:hAnsi="Arial" w:cs="Arial"/>
                <w:b/>
                <w:bCs/>
                <w:color w:val="000000"/>
                <w:sz w:val="21"/>
                <w:szCs w:val="21"/>
              </w:rPr>
              <w:t>Consequência</w:t>
            </w:r>
          </w:p>
        </w:tc>
        <w:tc>
          <w:tcPr>
            <w:tcW w:w="6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3ECBBE" w14:textId="77777777" w:rsidR="00D55CDC" w:rsidRDefault="00000000">
            <w:r>
              <w:rPr>
                <w:rFonts w:ascii="Arial" w:eastAsia="Arial" w:hAnsi="Arial" w:cs="Arial"/>
                <w:color w:val="000000"/>
                <w:sz w:val="21"/>
                <w:szCs w:val="21"/>
              </w:rPr>
              <w:t>Mudanças em citações ou imagens exigem mexer no mesmo arquivo da resenha, com risco de efeitos colaterais. Testar partes isoladas é inviável, e o custo de modificação cresce a cada nova funcionalidade.</w:t>
            </w:r>
          </w:p>
        </w:tc>
      </w:tr>
      <w:tr w:rsidR="00D55CDC" w:rsidRPr="00750985" w14:paraId="4702DD2C"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shd w:val="clear" w:color="auto" w:fill="DEEAF6"/>
            <w:tcMar>
              <w:top w:w="60" w:type="dxa"/>
              <w:left w:w="100" w:type="dxa"/>
              <w:bottom w:w="60" w:type="dxa"/>
              <w:right w:w="100" w:type="dxa"/>
            </w:tcMar>
          </w:tcPr>
          <w:p w14:paraId="5D762E6E" w14:textId="77777777" w:rsidR="00D55CDC" w:rsidRDefault="00000000">
            <w:r>
              <w:rPr>
                <w:rFonts w:ascii="Arial" w:eastAsia="Arial" w:hAnsi="Arial" w:cs="Arial"/>
                <w:b/>
                <w:bCs/>
                <w:color w:val="000000"/>
                <w:sz w:val="21"/>
                <w:szCs w:val="21"/>
              </w:rPr>
              <w:t>Possível tratamento</w:t>
            </w:r>
          </w:p>
        </w:tc>
        <w:tc>
          <w:tcPr>
            <w:tcW w:w="6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E02547" w14:textId="77777777" w:rsidR="00D55CDC" w:rsidRPr="00750985" w:rsidRDefault="00000000">
            <w:pPr>
              <w:rPr>
                <w:lang w:val="en-US"/>
              </w:rPr>
            </w:pPr>
            <w:r w:rsidRPr="00750985">
              <w:rPr>
                <w:rFonts w:ascii="Arial" w:eastAsia="Arial" w:hAnsi="Arial" w:cs="Arial"/>
                <w:color w:val="000000"/>
                <w:sz w:val="21"/>
                <w:szCs w:val="21"/>
                <w:lang w:val="en-US"/>
              </w:rPr>
              <w:t>Extract Component (BookSheet, ImageGallery, QuoteList) e Extract Function/Hook para as ações.</w:t>
            </w:r>
          </w:p>
        </w:tc>
      </w:tr>
    </w:tbl>
    <w:p w14:paraId="53EBCCA8" w14:textId="77777777" w:rsidR="00D55CDC" w:rsidRDefault="00D55CDC">
      <w:pPr>
        <w:spacing w:after="120"/>
        <w:rPr>
          <w:lang w:val="en-US"/>
        </w:rPr>
      </w:pPr>
    </w:p>
    <w:p w14:paraId="4BE1E355" w14:textId="77777777" w:rsidR="0025022B" w:rsidRDefault="0025022B">
      <w:pPr>
        <w:spacing w:after="120"/>
        <w:rPr>
          <w:lang w:val="en-US"/>
        </w:rPr>
      </w:pPr>
    </w:p>
    <w:p w14:paraId="7545820A" w14:textId="77777777" w:rsidR="0025022B" w:rsidRDefault="0025022B">
      <w:pPr>
        <w:spacing w:after="120"/>
        <w:rPr>
          <w:lang w:val="en-US"/>
        </w:rPr>
      </w:pPr>
    </w:p>
    <w:p w14:paraId="7765493E" w14:textId="77777777" w:rsidR="0025022B" w:rsidRPr="00750985" w:rsidRDefault="0025022B">
      <w:pPr>
        <w:spacing w:after="120"/>
        <w:rPr>
          <w:lang w:val="en-US"/>
        </w:rPr>
      </w:pPr>
    </w:p>
    <w:p w14:paraId="07CC9117" w14:textId="4B0CC6BB" w:rsidR="00D55CDC" w:rsidRDefault="00000000">
      <w:pPr>
        <w:pStyle w:val="Ttulo2"/>
        <w:spacing w:before="240" w:after="120"/>
      </w:pPr>
      <w:r>
        <w:lastRenderedPageBreak/>
        <w:t>3.</w:t>
      </w:r>
      <w:r w:rsidR="00FC3E99">
        <w:t>2</w:t>
      </w:r>
      <w:r>
        <w:t xml:space="preserve"> Lógica duplicada e inconsistente na criação de imagens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1"/>
      </w:tblGrid>
      <w:tr w:rsidR="00D55CDC" w14:paraId="6D4FEAE1"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5B9BD5"/>
            <w:tcMar>
              <w:top w:w="60" w:type="dxa"/>
              <w:left w:w="100" w:type="dxa"/>
              <w:bottom w:w="60" w:type="dxa"/>
              <w:right w:w="100" w:type="dxa"/>
            </w:tcMar>
          </w:tcPr>
          <w:p w14:paraId="4DE6D71A" w14:textId="77777777" w:rsidR="00D55CDC" w:rsidRDefault="00000000">
            <w:r>
              <w:rPr>
                <w:rFonts w:ascii="Arial" w:eastAsia="Arial" w:hAnsi="Arial" w:cs="Arial"/>
                <w:b/>
                <w:bCs/>
                <w:color w:val="000000"/>
                <w:sz w:val="21"/>
                <w:szCs w:val="21"/>
              </w:rPr>
              <w:t>Elemento</w:t>
            </w:r>
          </w:p>
        </w:tc>
        <w:tc>
          <w:tcPr>
            <w:tcW w:w="6771" w:type="dxa"/>
            <w:tcBorders>
              <w:top w:val="single" w:sz="4" w:space="0" w:color="000000"/>
              <w:left w:val="single" w:sz="4" w:space="0" w:color="000000"/>
              <w:bottom w:val="single" w:sz="4" w:space="0" w:color="000000"/>
              <w:right w:val="single" w:sz="4" w:space="0" w:color="000000"/>
            </w:tcBorders>
            <w:shd w:val="clear" w:color="auto" w:fill="5B9BD5"/>
            <w:tcMar>
              <w:top w:w="60" w:type="dxa"/>
              <w:left w:w="100" w:type="dxa"/>
              <w:bottom w:w="60" w:type="dxa"/>
              <w:right w:w="100" w:type="dxa"/>
            </w:tcMar>
          </w:tcPr>
          <w:p w14:paraId="2BD6DFAE" w14:textId="77777777" w:rsidR="00D55CDC" w:rsidRDefault="00000000">
            <w:r>
              <w:rPr>
                <w:rFonts w:ascii="Arial" w:eastAsia="Arial" w:hAnsi="Arial" w:cs="Arial"/>
                <w:b/>
                <w:bCs/>
                <w:color w:val="000000"/>
                <w:sz w:val="21"/>
                <w:szCs w:val="21"/>
              </w:rPr>
              <w:t>Descrição</w:t>
            </w:r>
          </w:p>
        </w:tc>
      </w:tr>
      <w:tr w:rsidR="00D55CDC" w14:paraId="7F6F55BB"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shd w:val="clear" w:color="auto" w:fill="DEEAF6"/>
            <w:tcMar>
              <w:top w:w="60" w:type="dxa"/>
              <w:left w:w="100" w:type="dxa"/>
              <w:bottom w:w="60" w:type="dxa"/>
              <w:right w:w="100" w:type="dxa"/>
            </w:tcMar>
          </w:tcPr>
          <w:p w14:paraId="2DF29D52" w14:textId="77777777" w:rsidR="00D55CDC" w:rsidRDefault="00000000">
            <w:r>
              <w:rPr>
                <w:rFonts w:ascii="Arial" w:eastAsia="Arial" w:hAnsi="Arial" w:cs="Arial"/>
                <w:b/>
                <w:bCs/>
                <w:color w:val="000000"/>
                <w:sz w:val="21"/>
                <w:szCs w:val="21"/>
              </w:rPr>
              <w:t>Problema</w:t>
            </w:r>
          </w:p>
        </w:tc>
        <w:tc>
          <w:tcPr>
            <w:tcW w:w="6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8A15B3" w14:textId="71D9EC74" w:rsidR="00D55CDC" w:rsidRPr="002402A1" w:rsidRDefault="00000000" w:rsidP="002402A1">
            <w:pPr>
              <w:spacing w:after="160" w:line="278" w:lineRule="auto"/>
              <w:jc w:val="both"/>
              <w:rPr>
                <w:b/>
                <w:bCs/>
              </w:rPr>
            </w:pPr>
            <w:r>
              <w:rPr>
                <w:rFonts w:ascii="Arial" w:eastAsia="Arial" w:hAnsi="Arial" w:cs="Arial"/>
                <w:color w:val="000000"/>
                <w:sz w:val="21"/>
                <w:szCs w:val="21"/>
              </w:rPr>
              <w:t>A entidade PageImage é criada em dois lugares, com regras diferentes</w:t>
            </w:r>
            <w:r w:rsidR="002C013B" w:rsidRPr="002C013B">
              <w:rPr>
                <w:rFonts w:ascii="Arial" w:eastAsia="Arial" w:hAnsi="Arial" w:cs="Arial"/>
                <w:color w:val="000000"/>
                <w:sz w:val="22"/>
                <w:szCs w:val="22"/>
              </w:rPr>
              <w:t>.(</w:t>
            </w:r>
            <w:r w:rsidR="002C013B" w:rsidRPr="002C013B">
              <w:rPr>
                <w:b/>
                <w:bCs/>
                <w:sz w:val="22"/>
                <w:szCs w:val="22"/>
              </w:rPr>
              <w:t xml:space="preserve"> DUPLICATED CODE)</w:t>
            </w:r>
          </w:p>
        </w:tc>
      </w:tr>
      <w:tr w:rsidR="00D55CDC" w14:paraId="3878F62C"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shd w:val="clear" w:color="auto" w:fill="DEEAF6"/>
            <w:tcMar>
              <w:top w:w="60" w:type="dxa"/>
              <w:left w:w="100" w:type="dxa"/>
              <w:bottom w:w="60" w:type="dxa"/>
              <w:right w:w="100" w:type="dxa"/>
            </w:tcMar>
          </w:tcPr>
          <w:p w14:paraId="6D38E1BD" w14:textId="77777777" w:rsidR="00D55CDC" w:rsidRDefault="00000000">
            <w:r>
              <w:rPr>
                <w:rFonts w:ascii="Arial" w:eastAsia="Arial" w:hAnsi="Arial" w:cs="Arial"/>
                <w:b/>
                <w:bCs/>
                <w:color w:val="000000"/>
                <w:sz w:val="21"/>
                <w:szCs w:val="21"/>
              </w:rPr>
              <w:t>Localização</w:t>
            </w:r>
          </w:p>
        </w:tc>
        <w:tc>
          <w:tcPr>
            <w:tcW w:w="6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3904C6" w14:textId="77777777" w:rsidR="00D55CDC" w:rsidRDefault="00000000">
            <w:r>
              <w:rPr>
                <w:rFonts w:ascii="Arial" w:eastAsia="Arial" w:hAnsi="Arial" w:cs="Arial"/>
                <w:color w:val="000000"/>
                <w:sz w:val="21"/>
                <w:szCs w:val="21"/>
              </w:rPr>
              <w:t>PageService.AddImageUrlAsync e FileStorageService.SavePageImageAsync</w:t>
            </w:r>
          </w:p>
        </w:tc>
      </w:tr>
      <w:tr w:rsidR="00D55CDC" w14:paraId="6EBBFAB6"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shd w:val="clear" w:color="auto" w:fill="DEEAF6"/>
            <w:tcMar>
              <w:top w:w="60" w:type="dxa"/>
              <w:left w:w="100" w:type="dxa"/>
              <w:bottom w:w="60" w:type="dxa"/>
              <w:right w:w="100" w:type="dxa"/>
            </w:tcMar>
          </w:tcPr>
          <w:p w14:paraId="1388D273" w14:textId="77777777" w:rsidR="00D55CDC" w:rsidRDefault="00000000">
            <w:r>
              <w:rPr>
                <w:rFonts w:ascii="Arial" w:eastAsia="Arial" w:hAnsi="Arial" w:cs="Arial"/>
                <w:b/>
                <w:bCs/>
                <w:color w:val="000000"/>
                <w:sz w:val="21"/>
                <w:szCs w:val="21"/>
              </w:rPr>
              <w:t>Evidência</w:t>
            </w:r>
          </w:p>
        </w:tc>
        <w:tc>
          <w:tcPr>
            <w:tcW w:w="6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FE3ECD" w14:textId="77777777" w:rsidR="00D55CDC" w:rsidRDefault="00000000">
            <w:r>
              <w:rPr>
                <w:rFonts w:ascii="Arial" w:eastAsia="Arial" w:hAnsi="Arial" w:cs="Arial"/>
                <w:color w:val="000000"/>
                <w:sz w:val="21"/>
                <w:szCs w:val="21"/>
              </w:rPr>
              <w:t>Apenas um dos pontos gera o Id; imagens enviadas por upload ficam com Guid.Empty, gerando chaves repetidas no frontend.</w:t>
            </w:r>
          </w:p>
        </w:tc>
      </w:tr>
      <w:tr w:rsidR="00D55CDC" w14:paraId="297AED5E"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shd w:val="clear" w:color="auto" w:fill="DEEAF6"/>
            <w:tcMar>
              <w:top w:w="60" w:type="dxa"/>
              <w:left w:w="100" w:type="dxa"/>
              <w:bottom w:w="60" w:type="dxa"/>
              <w:right w:w="100" w:type="dxa"/>
            </w:tcMar>
          </w:tcPr>
          <w:p w14:paraId="3C8E19D2" w14:textId="77777777" w:rsidR="00D55CDC" w:rsidRDefault="00000000">
            <w:r>
              <w:rPr>
                <w:rFonts w:ascii="Arial" w:eastAsia="Arial" w:hAnsi="Arial" w:cs="Arial"/>
                <w:b/>
                <w:bCs/>
                <w:color w:val="000000"/>
                <w:sz w:val="21"/>
                <w:szCs w:val="21"/>
              </w:rPr>
              <w:t>Consequência</w:t>
            </w:r>
          </w:p>
        </w:tc>
        <w:tc>
          <w:tcPr>
            <w:tcW w:w="6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8167E1" w14:textId="77777777" w:rsidR="00D55CDC" w:rsidRDefault="00000000">
            <w:r>
              <w:rPr>
                <w:rFonts w:ascii="Arial" w:eastAsia="Arial" w:hAnsi="Arial" w:cs="Arial"/>
                <w:color w:val="000000"/>
                <w:sz w:val="21"/>
                <w:szCs w:val="21"/>
              </w:rPr>
              <w:t>A duplicação já produziu um defeito. Novas regras para imagens precisam ser lembradas em dois pontos.</w:t>
            </w:r>
          </w:p>
        </w:tc>
      </w:tr>
      <w:tr w:rsidR="00D55CDC" w14:paraId="3B60317B"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shd w:val="clear" w:color="auto" w:fill="DEEAF6"/>
            <w:tcMar>
              <w:top w:w="60" w:type="dxa"/>
              <w:left w:w="100" w:type="dxa"/>
              <w:bottom w:w="60" w:type="dxa"/>
              <w:right w:w="100" w:type="dxa"/>
            </w:tcMar>
          </w:tcPr>
          <w:p w14:paraId="6BF105B0" w14:textId="77777777" w:rsidR="00D55CDC" w:rsidRDefault="00000000">
            <w:r>
              <w:rPr>
                <w:rFonts w:ascii="Arial" w:eastAsia="Arial" w:hAnsi="Arial" w:cs="Arial"/>
                <w:b/>
                <w:bCs/>
                <w:color w:val="000000"/>
                <w:sz w:val="21"/>
                <w:szCs w:val="21"/>
              </w:rPr>
              <w:t>Possível tratamento</w:t>
            </w:r>
          </w:p>
        </w:tc>
        <w:tc>
          <w:tcPr>
            <w:tcW w:w="6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742946" w14:textId="77777777" w:rsidR="00D55CDC" w:rsidRDefault="00000000">
            <w:r>
              <w:rPr>
                <w:rFonts w:ascii="Arial" w:eastAsia="Arial" w:hAnsi="Arial" w:cs="Arial"/>
                <w:color w:val="000000"/>
                <w:sz w:val="21"/>
                <w:szCs w:val="21"/>
              </w:rPr>
              <w:t>Factory Method (ponto único de criação). Por alterar comportamento, a correção é manutenção corretiva, não refatoração.</w:t>
            </w:r>
          </w:p>
        </w:tc>
      </w:tr>
    </w:tbl>
    <w:p w14:paraId="56C4DE7D" w14:textId="77777777" w:rsidR="00D55CDC" w:rsidRDefault="00D55CDC">
      <w:pPr>
        <w:spacing w:after="120"/>
      </w:pPr>
    </w:p>
    <w:p w14:paraId="2C5D3711" w14:textId="5331C7DC" w:rsidR="00D55CDC" w:rsidRDefault="00000000">
      <w:pPr>
        <w:pStyle w:val="Ttulo2"/>
        <w:spacing w:before="240" w:after="120"/>
      </w:pPr>
      <w:r>
        <w:t>3.</w:t>
      </w:r>
      <w:r w:rsidR="00046503">
        <w:t>3</w:t>
      </w:r>
      <w:r>
        <w:t xml:space="preserve"> Código não utilizado e configuração duplicada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1"/>
      </w:tblGrid>
      <w:tr w:rsidR="00D55CDC" w14:paraId="47C12D0B"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5B9BD5"/>
            <w:tcMar>
              <w:top w:w="60" w:type="dxa"/>
              <w:left w:w="100" w:type="dxa"/>
              <w:bottom w:w="60" w:type="dxa"/>
              <w:right w:w="100" w:type="dxa"/>
            </w:tcMar>
          </w:tcPr>
          <w:p w14:paraId="0F1658C7" w14:textId="77777777" w:rsidR="00D55CDC" w:rsidRDefault="00000000">
            <w:r>
              <w:rPr>
                <w:rFonts w:ascii="Arial" w:eastAsia="Arial" w:hAnsi="Arial" w:cs="Arial"/>
                <w:b/>
                <w:bCs/>
                <w:color w:val="000000"/>
                <w:sz w:val="21"/>
                <w:szCs w:val="21"/>
              </w:rPr>
              <w:t>Elemento</w:t>
            </w:r>
          </w:p>
        </w:tc>
        <w:tc>
          <w:tcPr>
            <w:tcW w:w="6771" w:type="dxa"/>
            <w:tcBorders>
              <w:top w:val="single" w:sz="4" w:space="0" w:color="000000"/>
              <w:left w:val="single" w:sz="4" w:space="0" w:color="000000"/>
              <w:bottom w:val="single" w:sz="4" w:space="0" w:color="000000"/>
              <w:right w:val="single" w:sz="4" w:space="0" w:color="000000"/>
            </w:tcBorders>
            <w:shd w:val="clear" w:color="auto" w:fill="5B9BD5"/>
            <w:tcMar>
              <w:top w:w="60" w:type="dxa"/>
              <w:left w:w="100" w:type="dxa"/>
              <w:bottom w:w="60" w:type="dxa"/>
              <w:right w:w="100" w:type="dxa"/>
            </w:tcMar>
          </w:tcPr>
          <w:p w14:paraId="67587659" w14:textId="77777777" w:rsidR="00D55CDC" w:rsidRDefault="00000000">
            <w:r>
              <w:rPr>
                <w:rFonts w:ascii="Arial" w:eastAsia="Arial" w:hAnsi="Arial" w:cs="Arial"/>
                <w:b/>
                <w:bCs/>
                <w:color w:val="000000"/>
                <w:sz w:val="21"/>
                <w:szCs w:val="21"/>
              </w:rPr>
              <w:t>Descrição</w:t>
            </w:r>
          </w:p>
        </w:tc>
      </w:tr>
      <w:tr w:rsidR="00D55CDC" w14:paraId="1D19F600"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shd w:val="clear" w:color="auto" w:fill="DEEAF6"/>
            <w:tcMar>
              <w:top w:w="60" w:type="dxa"/>
              <w:left w:w="100" w:type="dxa"/>
              <w:bottom w:w="60" w:type="dxa"/>
              <w:right w:w="100" w:type="dxa"/>
            </w:tcMar>
          </w:tcPr>
          <w:p w14:paraId="58E9CA5F" w14:textId="77777777" w:rsidR="00D55CDC" w:rsidRDefault="00000000">
            <w:r>
              <w:rPr>
                <w:rFonts w:ascii="Arial" w:eastAsia="Arial" w:hAnsi="Arial" w:cs="Arial"/>
                <w:b/>
                <w:bCs/>
                <w:color w:val="000000"/>
                <w:sz w:val="21"/>
                <w:szCs w:val="21"/>
              </w:rPr>
              <w:t>Problema</w:t>
            </w:r>
          </w:p>
        </w:tc>
        <w:tc>
          <w:tcPr>
            <w:tcW w:w="6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059460" w14:textId="3C92D71F" w:rsidR="00D55CDC" w:rsidRPr="00D37559" w:rsidRDefault="00000000" w:rsidP="00D37559">
            <w:pPr>
              <w:spacing w:after="160" w:line="278" w:lineRule="auto"/>
              <w:jc w:val="both"/>
              <w:rPr>
                <w:b/>
                <w:bCs/>
              </w:rPr>
            </w:pPr>
            <w:r>
              <w:rPr>
                <w:rFonts w:ascii="Arial" w:eastAsia="Arial" w:hAnsi="Arial" w:cs="Arial"/>
                <w:color w:val="000000"/>
                <w:sz w:val="21"/>
                <w:szCs w:val="21"/>
              </w:rPr>
              <w:t>Há código sem uso e valores visuais repetidos fora do tema.</w:t>
            </w:r>
            <w:r w:rsidR="00D37559">
              <w:rPr>
                <w:rFonts w:ascii="Arial" w:eastAsia="Arial" w:hAnsi="Arial" w:cs="Arial"/>
                <w:color w:val="000000"/>
                <w:sz w:val="21"/>
                <w:szCs w:val="21"/>
              </w:rPr>
              <w:t>(</w:t>
            </w:r>
            <w:r w:rsidR="00D37559">
              <w:rPr>
                <w:b/>
                <w:bCs/>
              </w:rPr>
              <w:t xml:space="preserve"> </w:t>
            </w:r>
            <w:r w:rsidR="00D37559">
              <w:rPr>
                <w:b/>
                <w:bCs/>
              </w:rPr>
              <w:t>DEAD CODE</w:t>
            </w:r>
          </w:p>
        </w:tc>
      </w:tr>
      <w:tr w:rsidR="00D55CDC" w14:paraId="0B726A2F"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shd w:val="clear" w:color="auto" w:fill="DEEAF6"/>
            <w:tcMar>
              <w:top w:w="60" w:type="dxa"/>
              <w:left w:w="100" w:type="dxa"/>
              <w:bottom w:w="60" w:type="dxa"/>
              <w:right w:w="100" w:type="dxa"/>
            </w:tcMar>
          </w:tcPr>
          <w:p w14:paraId="07FF30A6" w14:textId="77777777" w:rsidR="00D55CDC" w:rsidRDefault="00000000">
            <w:r>
              <w:rPr>
                <w:rFonts w:ascii="Arial" w:eastAsia="Arial" w:hAnsi="Arial" w:cs="Arial"/>
                <w:b/>
                <w:bCs/>
                <w:color w:val="000000"/>
                <w:sz w:val="21"/>
                <w:szCs w:val="21"/>
              </w:rPr>
              <w:t>Localização</w:t>
            </w:r>
          </w:p>
        </w:tc>
        <w:tc>
          <w:tcPr>
            <w:tcW w:w="6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FA1131" w14:textId="77777777" w:rsidR="00D55CDC" w:rsidRDefault="00000000">
            <w:r>
              <w:rPr>
                <w:rFonts w:ascii="Arial" w:eastAsia="Arial" w:hAnsi="Arial" w:cs="Arial"/>
                <w:color w:val="000000"/>
                <w:sz w:val="21"/>
                <w:szCs w:val="21"/>
              </w:rPr>
              <w:t>services/pagesApi.ts (getPageImages), propriedades de navegação nas entidades, services/api.ts e componentes React</w:t>
            </w:r>
          </w:p>
        </w:tc>
      </w:tr>
      <w:tr w:rsidR="00D55CDC" w14:paraId="166D7408"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shd w:val="clear" w:color="auto" w:fill="DEEAF6"/>
            <w:tcMar>
              <w:top w:w="60" w:type="dxa"/>
              <w:left w:w="100" w:type="dxa"/>
              <w:bottom w:w="60" w:type="dxa"/>
              <w:right w:w="100" w:type="dxa"/>
            </w:tcMar>
          </w:tcPr>
          <w:p w14:paraId="3F603756" w14:textId="77777777" w:rsidR="00D55CDC" w:rsidRDefault="00000000">
            <w:r>
              <w:rPr>
                <w:rFonts w:ascii="Arial" w:eastAsia="Arial" w:hAnsi="Arial" w:cs="Arial"/>
                <w:b/>
                <w:bCs/>
                <w:color w:val="000000"/>
                <w:sz w:val="21"/>
                <w:szCs w:val="21"/>
              </w:rPr>
              <w:t>Evidência</w:t>
            </w:r>
          </w:p>
        </w:tc>
        <w:tc>
          <w:tcPr>
            <w:tcW w:w="6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37A2CD" w14:textId="77777777" w:rsidR="00D55CDC" w:rsidRDefault="00000000">
            <w:r>
              <w:rPr>
                <w:rFonts w:ascii="Arial" w:eastAsia="Arial" w:hAnsi="Arial" w:cs="Arial"/>
                <w:color w:val="000000"/>
                <w:sz w:val="21"/>
                <w:szCs w:val="21"/>
              </w:rPr>
              <w:t>getPageImages não é chamada em nenhum lugar; a mensagem de erro fixa a porta 8080 embora a URL seja configurável; "Georgia, serif" aparece 12 vezes e uma mesma cor 8 vezes fora de theme.ts.</w:t>
            </w:r>
          </w:p>
        </w:tc>
      </w:tr>
      <w:tr w:rsidR="00D55CDC" w14:paraId="1C931E0D"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shd w:val="clear" w:color="auto" w:fill="DEEAF6"/>
            <w:tcMar>
              <w:top w:w="60" w:type="dxa"/>
              <w:left w:w="100" w:type="dxa"/>
              <w:bottom w:w="60" w:type="dxa"/>
              <w:right w:w="100" w:type="dxa"/>
            </w:tcMar>
          </w:tcPr>
          <w:p w14:paraId="00091D6B" w14:textId="77777777" w:rsidR="00D55CDC" w:rsidRDefault="00000000">
            <w:r>
              <w:rPr>
                <w:rFonts w:ascii="Arial" w:eastAsia="Arial" w:hAnsi="Arial" w:cs="Arial"/>
                <w:b/>
                <w:bCs/>
                <w:color w:val="000000"/>
                <w:sz w:val="21"/>
                <w:szCs w:val="21"/>
              </w:rPr>
              <w:t>Consequência</w:t>
            </w:r>
          </w:p>
        </w:tc>
        <w:tc>
          <w:tcPr>
            <w:tcW w:w="6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BA426C" w14:textId="77777777" w:rsidR="00D55CDC" w:rsidRDefault="00000000">
            <w:r>
              <w:rPr>
                <w:rFonts w:ascii="Arial" w:eastAsia="Arial" w:hAnsi="Arial" w:cs="Arial"/>
                <w:color w:val="000000"/>
                <w:sz w:val="21"/>
                <w:szCs w:val="21"/>
              </w:rPr>
              <w:t>Código morto confunde quem mantém o projeto, e mudanças visuais exigem buscar e trocar ocorrências manualmente.</w:t>
            </w:r>
          </w:p>
        </w:tc>
      </w:tr>
      <w:tr w:rsidR="00D55CDC" w14:paraId="23C29DF6"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shd w:val="clear" w:color="auto" w:fill="DEEAF6"/>
            <w:tcMar>
              <w:top w:w="60" w:type="dxa"/>
              <w:left w:w="100" w:type="dxa"/>
              <w:bottom w:w="60" w:type="dxa"/>
              <w:right w:w="100" w:type="dxa"/>
            </w:tcMar>
          </w:tcPr>
          <w:p w14:paraId="52F4A0BA" w14:textId="77777777" w:rsidR="00D55CDC" w:rsidRDefault="00000000">
            <w:r>
              <w:rPr>
                <w:rFonts w:ascii="Arial" w:eastAsia="Arial" w:hAnsi="Arial" w:cs="Arial"/>
                <w:b/>
                <w:bCs/>
                <w:color w:val="000000"/>
                <w:sz w:val="21"/>
                <w:szCs w:val="21"/>
              </w:rPr>
              <w:t>Possível tratamento</w:t>
            </w:r>
          </w:p>
        </w:tc>
        <w:tc>
          <w:tcPr>
            <w:tcW w:w="6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C6EEC4" w14:textId="77777777" w:rsidR="00D55CDC" w:rsidRDefault="00000000">
            <w:r>
              <w:rPr>
                <w:rFonts w:ascii="Arial" w:eastAsia="Arial" w:hAnsi="Arial" w:cs="Arial"/>
                <w:color w:val="000000"/>
                <w:sz w:val="21"/>
                <w:szCs w:val="21"/>
              </w:rPr>
              <w:t>Remove Dead Code e Replace Magic Literal (centralizar no tema).</w:t>
            </w:r>
          </w:p>
        </w:tc>
      </w:tr>
    </w:tbl>
    <w:p w14:paraId="7C32A827" w14:textId="77777777" w:rsidR="00D55CDC" w:rsidRDefault="00D55CDC">
      <w:pPr>
        <w:spacing w:after="120"/>
      </w:pPr>
    </w:p>
    <w:p w14:paraId="3E69CC71" w14:textId="77777777" w:rsidR="00D55CDC" w:rsidRDefault="00000000">
      <w:pPr>
        <w:spacing w:after="120" w:line="360" w:lineRule="auto"/>
        <w:ind w:firstLine="709"/>
        <w:jc w:val="both"/>
      </w:pPr>
      <w:r>
        <w:rPr>
          <w:rFonts w:ascii="Arial" w:eastAsia="Arial" w:hAnsi="Arial" w:cs="Arial"/>
          <w:color w:val="000000"/>
          <w:sz w:val="24"/>
          <w:szCs w:val="24"/>
        </w:rPr>
        <w:t>Nem todo code smell foi considerado dívida técnica. O componente HTMLFlipBook, em DiaryPage.tsx, recebe 21 propriedades (Long Parameter List), mas essa é a interface da biblioteca react-pageflip e é usada em um único lugar. Da mesma forma, os repositórios declaram métodos assíncronos que executam operações síncronas em memória, decisão que facilita a futura troca por um banco de dados sem alterar as interfaces.</w:t>
      </w:r>
    </w:p>
    <w:p w14:paraId="7BD4D0A8" w14:textId="77777777" w:rsidR="00D55CDC" w:rsidRDefault="00000000">
      <w:pPr>
        <w:pStyle w:val="Ttulo1"/>
        <w:spacing w:before="360" w:after="160"/>
      </w:pPr>
      <w:r>
        <w:t>4. Refatorações realizadas</w:t>
      </w:r>
    </w:p>
    <w:p w14:paraId="2E55B36B" w14:textId="77777777" w:rsidR="00D55CDC" w:rsidRDefault="00000000">
      <w:pPr>
        <w:spacing w:after="120" w:line="360" w:lineRule="auto"/>
        <w:ind w:firstLine="709"/>
        <w:jc w:val="both"/>
      </w:pPr>
      <w:r>
        <w:rPr>
          <w:rFonts w:ascii="Arial" w:eastAsia="Arial" w:hAnsi="Arial" w:cs="Arial"/>
          <w:color w:val="000000"/>
          <w:sz w:val="24"/>
          <w:szCs w:val="24"/>
        </w:rPr>
        <w:t>Foram realizadas três refatorações no frontend, com o objetivo de melhorar a organização interna sem alterar o comportamento observável. O histórico do Git registra um commit para cada refatoração. A compilação e os testes manuais após todas as três refatorações ainda precisam ser confirmados; por isso, não se afirma aqui que a preservação do comportamento foi verificada após as alterações finais.</w:t>
      </w:r>
      <w:r>
        <w:rPr>
          <w:rFonts w:ascii="Arial" w:eastAsia="Arial" w:hAnsi="Arial" w:cs="Arial"/>
          <w:color w:val="000000"/>
          <w:sz w:val="24"/>
          <w:szCs w:val="24"/>
        </w:rPr>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3971"/>
        <w:gridCol w:w="1600"/>
      </w:tblGrid>
      <w:tr w:rsidR="00D55CDC" w14:paraId="082AD8AF" w14:textId="77777777">
        <w:tblPrEx>
          <w:tblCellMar>
            <w:top w:w="0" w:type="dxa"/>
            <w:bottom w:w="0" w:type="dxa"/>
          </w:tblCellMar>
        </w:tblPrEx>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5B9BD5"/>
            <w:tcMar>
              <w:top w:w="60" w:type="dxa"/>
              <w:left w:w="100" w:type="dxa"/>
              <w:bottom w:w="60" w:type="dxa"/>
              <w:right w:w="100" w:type="dxa"/>
            </w:tcMar>
          </w:tcPr>
          <w:p w14:paraId="28D0E96A" w14:textId="77777777" w:rsidR="00D55CDC" w:rsidRDefault="00000000">
            <w:r>
              <w:rPr>
                <w:rFonts w:ascii="Arial" w:eastAsia="Arial" w:hAnsi="Arial" w:cs="Arial"/>
                <w:b/>
                <w:bCs/>
                <w:color w:val="000000"/>
                <w:sz w:val="21"/>
                <w:szCs w:val="21"/>
              </w:rPr>
              <w:t>Problema tratado</w:t>
            </w:r>
          </w:p>
        </w:tc>
        <w:tc>
          <w:tcPr>
            <w:tcW w:w="1600" w:type="dxa"/>
            <w:tcBorders>
              <w:top w:val="single" w:sz="4" w:space="0" w:color="000000"/>
              <w:left w:val="single" w:sz="4" w:space="0" w:color="000000"/>
              <w:bottom w:val="single" w:sz="4" w:space="0" w:color="000000"/>
              <w:right w:val="single" w:sz="4" w:space="0" w:color="000000"/>
            </w:tcBorders>
            <w:shd w:val="clear" w:color="auto" w:fill="5B9BD5"/>
            <w:tcMar>
              <w:top w:w="60" w:type="dxa"/>
              <w:left w:w="100" w:type="dxa"/>
              <w:bottom w:w="60" w:type="dxa"/>
              <w:right w:w="100" w:type="dxa"/>
            </w:tcMar>
          </w:tcPr>
          <w:p w14:paraId="71973D4E" w14:textId="77777777" w:rsidR="00D55CDC" w:rsidRDefault="00000000">
            <w:r>
              <w:rPr>
                <w:rFonts w:ascii="Arial" w:eastAsia="Arial" w:hAnsi="Arial" w:cs="Arial"/>
                <w:b/>
                <w:bCs/>
                <w:color w:val="000000"/>
                <w:sz w:val="21"/>
                <w:szCs w:val="21"/>
              </w:rPr>
              <w:t>Técnica</w:t>
            </w:r>
          </w:p>
        </w:tc>
        <w:tc>
          <w:tcPr>
            <w:tcW w:w="3971" w:type="dxa"/>
            <w:tcBorders>
              <w:top w:val="single" w:sz="4" w:space="0" w:color="000000"/>
              <w:left w:val="single" w:sz="4" w:space="0" w:color="000000"/>
              <w:bottom w:val="single" w:sz="4" w:space="0" w:color="000000"/>
              <w:right w:val="single" w:sz="4" w:space="0" w:color="000000"/>
            </w:tcBorders>
            <w:shd w:val="clear" w:color="auto" w:fill="5B9BD5"/>
            <w:tcMar>
              <w:top w:w="60" w:type="dxa"/>
              <w:left w:w="100" w:type="dxa"/>
              <w:bottom w:w="60" w:type="dxa"/>
              <w:right w:w="100" w:type="dxa"/>
            </w:tcMar>
          </w:tcPr>
          <w:p w14:paraId="5217C335" w14:textId="77777777" w:rsidR="00D55CDC" w:rsidRDefault="00000000">
            <w:r>
              <w:rPr>
                <w:rFonts w:ascii="Arial" w:eastAsia="Arial" w:hAnsi="Arial" w:cs="Arial"/>
                <w:b/>
                <w:bCs/>
                <w:color w:val="000000"/>
                <w:sz w:val="21"/>
                <w:szCs w:val="21"/>
              </w:rPr>
              <w:t>Justificativa</w:t>
            </w:r>
          </w:p>
        </w:tc>
        <w:tc>
          <w:tcPr>
            <w:tcW w:w="1600" w:type="dxa"/>
            <w:tcBorders>
              <w:top w:val="single" w:sz="4" w:space="0" w:color="000000"/>
              <w:left w:val="single" w:sz="4" w:space="0" w:color="000000"/>
              <w:bottom w:val="single" w:sz="4" w:space="0" w:color="000000"/>
              <w:right w:val="single" w:sz="4" w:space="0" w:color="000000"/>
            </w:tcBorders>
            <w:shd w:val="clear" w:color="auto" w:fill="5B9BD5"/>
            <w:tcMar>
              <w:top w:w="60" w:type="dxa"/>
              <w:left w:w="100" w:type="dxa"/>
              <w:bottom w:w="60" w:type="dxa"/>
              <w:right w:w="100" w:type="dxa"/>
            </w:tcMar>
          </w:tcPr>
          <w:p w14:paraId="74A8BB6A" w14:textId="77777777" w:rsidR="00D55CDC" w:rsidRDefault="00000000">
            <w:r>
              <w:rPr>
                <w:rFonts w:ascii="Arial" w:eastAsia="Arial" w:hAnsi="Arial" w:cs="Arial"/>
                <w:b/>
                <w:bCs/>
                <w:color w:val="000000"/>
                <w:sz w:val="21"/>
                <w:szCs w:val="21"/>
              </w:rPr>
              <w:t>Commit</w:t>
            </w:r>
          </w:p>
        </w:tc>
      </w:tr>
      <w:tr w:rsidR="00D55CDC" w14:paraId="486BC473"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C758C2" w14:textId="43DD5554" w:rsidR="00D55CDC" w:rsidRDefault="00000000">
            <w:r>
              <w:rPr>
                <w:rFonts w:ascii="Arial" w:eastAsia="Arial" w:hAnsi="Arial" w:cs="Arial"/>
                <w:color w:val="000000"/>
                <w:sz w:val="21"/>
                <w:szCs w:val="21"/>
              </w:rPr>
              <w:t>Problema: função getPageImages sem uso (pagesApi.ts)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A50A9A" w14:textId="77777777" w:rsidR="00D55CDC" w:rsidRDefault="00000000">
            <w:r>
              <w:rPr>
                <w:rFonts w:ascii="Arial" w:eastAsia="Arial" w:hAnsi="Arial" w:cs="Arial"/>
                <w:color w:val="000000"/>
                <w:sz w:val="21"/>
                <w:szCs w:val="21"/>
              </w:rPr>
              <w:t>Remove Dead Code</w:t>
            </w:r>
          </w:p>
        </w:tc>
        <w:tc>
          <w:tcPr>
            <w:tcW w:w="3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4A72A" w14:textId="77777777" w:rsidR="00D55CDC" w:rsidRDefault="00000000">
            <w:r>
              <w:rPr>
                <w:rFonts w:ascii="Arial" w:eastAsia="Arial" w:hAnsi="Arial" w:cs="Arial"/>
                <w:color w:val="000000"/>
                <w:sz w:val="21"/>
                <w:szCs w:val="21"/>
              </w:rPr>
              <w:t>Remove código que obrigava a investigar seu uso antes de qualquer mudança, deixando o serviço menor e mais claro.</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DDBB6B" w14:textId="36C29DFA" w:rsidR="00D55CDC" w:rsidRDefault="003F1037">
            <w:r>
              <w:t>3ff4806</w:t>
            </w:r>
          </w:p>
        </w:tc>
      </w:tr>
      <w:tr w:rsidR="00D55CDC" w14:paraId="482E800E"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5C3BAD" w14:textId="09425DA0" w:rsidR="00D55CDC" w:rsidRDefault="00000000">
            <w:r>
              <w:rPr>
                <w:rFonts w:ascii="Arial" w:eastAsia="Arial" w:hAnsi="Arial" w:cs="Arial"/>
                <w:color w:val="000000"/>
                <w:sz w:val="21"/>
                <w:szCs w:val="21"/>
              </w:rPr>
              <w:t>Problema: conversão campo a campo no useEffect (PageEditor.tsx)</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6A5C21" w14:textId="77777777" w:rsidR="00D55CDC" w:rsidRDefault="00000000">
            <w:r>
              <w:rPr>
                <w:rFonts w:ascii="Arial" w:eastAsia="Arial" w:hAnsi="Arial" w:cs="Arial"/>
                <w:color w:val="000000"/>
                <w:sz w:val="21"/>
                <w:szCs w:val="21"/>
              </w:rPr>
              <w:t>Extract Function</w:t>
            </w:r>
          </w:p>
        </w:tc>
        <w:tc>
          <w:tcPr>
            <w:tcW w:w="3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5D1045" w14:textId="77777777" w:rsidR="00D55CDC" w:rsidRDefault="00000000">
            <w:r>
              <w:rPr>
                <w:rFonts w:ascii="Arial" w:eastAsia="Arial" w:hAnsi="Arial" w:cs="Arial"/>
                <w:color w:val="000000"/>
                <w:sz w:val="21"/>
                <w:szCs w:val="21"/>
              </w:rPr>
              <w:t>A conversão passa para a função toPagePayload, com nome que explica o que faz; o useEffect fica só com o carregamento, e há um ponto único para ajustar ao incluir campos.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45D5F9" w14:textId="3189D92B" w:rsidR="00D55CDC" w:rsidRDefault="003F1037">
            <w:r w:rsidRPr="003F1037">
              <w:t>3ff4806</w:t>
            </w:r>
          </w:p>
        </w:tc>
      </w:tr>
      <w:tr w:rsidR="00D55CDC" w14:paraId="6C7B8665"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F387AE" w14:textId="53B4F66C" w:rsidR="00D55CDC" w:rsidRDefault="00000000">
            <w:r>
              <w:rPr>
                <w:rFonts w:ascii="Arial" w:eastAsia="Arial" w:hAnsi="Arial" w:cs="Arial"/>
                <w:color w:val="000000"/>
                <w:sz w:val="21"/>
                <w:szCs w:val="21"/>
              </w:rPr>
              <w:t>Problema: lógica de exclusão de citação dentro do JSX (PageView.tsx)</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A8FBF3" w14:textId="77777777" w:rsidR="00D55CDC" w:rsidRDefault="00000000">
            <w:r>
              <w:rPr>
                <w:rFonts w:ascii="Arial" w:eastAsia="Arial" w:hAnsi="Arial" w:cs="Arial"/>
                <w:color w:val="000000"/>
                <w:sz w:val="21"/>
                <w:szCs w:val="21"/>
              </w:rPr>
              <w:t>Extract Function</w:t>
            </w:r>
          </w:p>
        </w:tc>
        <w:tc>
          <w:tcPr>
            <w:tcW w:w="3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D655AC" w14:textId="77777777" w:rsidR="00D55CDC" w:rsidRDefault="00000000">
            <w:r>
              <w:rPr>
                <w:rFonts w:ascii="Arial" w:eastAsia="Arial" w:hAnsi="Arial" w:cs="Arial"/>
                <w:color w:val="000000"/>
                <w:sz w:val="21"/>
                <w:szCs w:val="21"/>
              </w:rPr>
              <w:t>A lógica passa para o handler handleDeleteQuote, no mesmo padrão das demais ações do componente, tornando o JSX mais legível e preparando a futura extração da lista de citações.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A16A66" w14:textId="49C41219" w:rsidR="00D55CDC" w:rsidRDefault="003F1037">
            <w:r w:rsidRPr="003F1037">
              <w:t>3ff4806</w:t>
            </w:r>
          </w:p>
        </w:tc>
      </w:tr>
    </w:tbl>
    <w:p w14:paraId="59DFCB7F" w14:textId="77777777" w:rsidR="00D55CDC" w:rsidRDefault="00D55CDC">
      <w:pPr>
        <w:spacing w:after="120"/>
      </w:pPr>
    </w:p>
    <w:p w14:paraId="798EBC3F" w14:textId="77777777" w:rsidR="00D55CDC" w:rsidRDefault="00000000">
      <w:pPr>
        <w:pStyle w:val="Ttulo1"/>
        <w:spacing w:before="360" w:after="160"/>
      </w:pPr>
      <w:r>
        <w:t>5. Solicitação de manutenção perfectiva</w:t>
      </w:r>
    </w:p>
    <w:p w14:paraId="73D8B96A" w14:textId="77777777" w:rsidR="00D55CDC" w:rsidRDefault="00000000">
      <w:pPr>
        <w:pStyle w:val="Ttulo2"/>
        <w:spacing w:before="240" w:after="120"/>
      </w:pPr>
      <w:r>
        <w:t>Descrição da necessidade</w:t>
      </w:r>
    </w:p>
    <w:p w14:paraId="5C4E1383" w14:textId="77777777" w:rsidR="00D55CDC" w:rsidRDefault="00000000">
      <w:pPr>
        <w:spacing w:after="120" w:line="360" w:lineRule="auto"/>
        <w:ind w:firstLine="709"/>
        <w:jc w:val="both"/>
      </w:pPr>
      <w:r>
        <w:rPr>
          <w:rFonts w:ascii="Arial" w:eastAsia="Arial" w:hAnsi="Arial" w:cs="Arial"/>
          <w:color w:val="000000"/>
          <w:sz w:val="24"/>
          <w:szCs w:val="24"/>
        </w:rPr>
        <w:t>O Reading Journal permite cadastrar livros com diferentes status de leitura, mas não oferece uma forma de usar essa informação para consulta. A melhoria proposta é permitir que o usuário filtre os livros da tela do Diário por status, facilitando a localização dos livros. Trata-se de manutenção perfectiva, pois acrescenta uma funcionalidade nova e não corrige um defeito.</w:t>
      </w:r>
    </w:p>
    <w:p w14:paraId="3A4F7A1B" w14:textId="77777777" w:rsidR="00D55CDC" w:rsidRDefault="00000000">
      <w:pPr>
        <w:pStyle w:val="Ttulo2"/>
        <w:spacing w:before="240" w:after="120"/>
      </w:pPr>
      <w:r>
        <w:t>Comportamento esperado</w:t>
      </w:r>
    </w:p>
    <w:p w14:paraId="160C3EC5" w14:textId="77777777" w:rsidR="00D55CDC" w:rsidRDefault="00000000">
      <w:pPr>
        <w:spacing w:after="120" w:line="360" w:lineRule="auto"/>
        <w:ind w:firstLine="709"/>
        <w:jc w:val="both"/>
      </w:pPr>
      <w:r>
        <w:rPr>
          <w:rFonts w:ascii="Arial" w:eastAsia="Arial" w:hAnsi="Arial" w:cs="Arial"/>
          <w:color w:val="000000"/>
          <w:sz w:val="24"/>
          <w:szCs w:val="24"/>
        </w:rPr>
        <w:t>A tela do Diário deverá disponibilizar um filtro por status, permitindo visualizar todos os livros ou somente aqueles com o status selecionado.</w:t>
      </w:r>
    </w:p>
    <w:p w14:paraId="6ED0C0B0" w14:textId="77777777" w:rsidR="00D55CDC" w:rsidRDefault="00000000">
      <w:pPr>
        <w:pStyle w:val="Ttulo2"/>
        <w:spacing w:before="240" w:after="120"/>
      </w:pPr>
      <w:r>
        <w:t>Regras e restrições</w:t>
      </w:r>
    </w:p>
    <w:p w14:paraId="597D17D2" w14:textId="77777777" w:rsidR="00D55CDC" w:rsidRDefault="00000000">
      <w:pPr>
        <w:pStyle w:val="PargrafodaLista"/>
        <w:numPr>
          <w:ilvl w:val="0"/>
          <w:numId w:val="2"/>
        </w:numPr>
        <w:spacing w:after="60" w:line="360" w:lineRule="auto"/>
        <w:jc w:val="both"/>
      </w:pPr>
      <w:r>
        <w:rPr>
          <w:rFonts w:ascii="Arial" w:eastAsia="Arial" w:hAnsi="Arial" w:cs="Arial"/>
          <w:color w:val="000000"/>
          <w:sz w:val="24"/>
          <w:szCs w:val="24"/>
        </w:rPr>
        <w:t>O filtro deverá utilizar os status já existentes no sistema.</w:t>
      </w:r>
    </w:p>
    <w:p w14:paraId="2F07C51B" w14:textId="77777777" w:rsidR="00D55CDC" w:rsidRDefault="00000000">
      <w:pPr>
        <w:pStyle w:val="PargrafodaLista"/>
        <w:numPr>
          <w:ilvl w:val="0"/>
          <w:numId w:val="2"/>
        </w:numPr>
        <w:spacing w:after="60" w:line="360" w:lineRule="auto"/>
        <w:jc w:val="both"/>
      </w:pPr>
      <w:r>
        <w:rPr>
          <w:rFonts w:ascii="Arial" w:eastAsia="Arial" w:hAnsi="Arial" w:cs="Arial"/>
          <w:color w:val="000000"/>
          <w:sz w:val="24"/>
          <w:szCs w:val="24"/>
        </w:rPr>
        <w:t>O usuário deverá poder retornar à visualização de todos os livros.</w:t>
      </w:r>
    </w:p>
    <w:p w14:paraId="58217346" w14:textId="77777777" w:rsidR="00D55CDC" w:rsidRDefault="00000000">
      <w:pPr>
        <w:pStyle w:val="PargrafodaLista"/>
        <w:numPr>
          <w:ilvl w:val="0"/>
          <w:numId w:val="2"/>
        </w:numPr>
        <w:spacing w:after="60" w:line="360" w:lineRule="auto"/>
        <w:jc w:val="both"/>
      </w:pPr>
      <w:r>
        <w:rPr>
          <w:rFonts w:ascii="Arial" w:eastAsia="Arial" w:hAnsi="Arial" w:cs="Arial"/>
          <w:color w:val="000000"/>
          <w:sz w:val="24"/>
          <w:szCs w:val="24"/>
        </w:rPr>
        <w:t>A funcionalidade não deverá alterar os dados cadastrados.</w:t>
      </w:r>
    </w:p>
    <w:p w14:paraId="165035CD" w14:textId="77777777" w:rsidR="00D55CDC" w:rsidRDefault="00000000">
      <w:pPr>
        <w:pStyle w:val="PargrafodaLista"/>
        <w:numPr>
          <w:ilvl w:val="0"/>
          <w:numId w:val="2"/>
        </w:numPr>
        <w:spacing w:after="60" w:line="360" w:lineRule="auto"/>
        <w:jc w:val="both"/>
      </w:pPr>
      <w:r>
        <w:rPr>
          <w:rFonts w:ascii="Arial" w:eastAsia="Arial" w:hAnsi="Arial" w:cs="Arial"/>
          <w:color w:val="000000"/>
          <w:sz w:val="24"/>
          <w:szCs w:val="24"/>
        </w:rPr>
        <w:t>O escopo ficará limitado à filtragem por status, sem incluir pesquisa por título ou autor.</w:t>
      </w:r>
    </w:p>
    <w:p w14:paraId="1E2CA622" w14:textId="77777777" w:rsidR="00D55CDC" w:rsidRDefault="00000000">
      <w:pPr>
        <w:pStyle w:val="Ttulo2"/>
        <w:spacing w:before="240" w:after="120"/>
      </w:pPr>
      <w:r>
        <w:lastRenderedPageBreak/>
        <w:t>Critérios de aceitação</w:t>
      </w:r>
    </w:p>
    <w:p w14:paraId="31EE23B8" w14:textId="77777777" w:rsidR="00D55CDC" w:rsidRDefault="00000000">
      <w:pPr>
        <w:pStyle w:val="PargrafodaLista"/>
        <w:numPr>
          <w:ilvl w:val="0"/>
          <w:numId w:val="3"/>
        </w:numPr>
        <w:spacing w:after="60" w:line="360" w:lineRule="auto"/>
        <w:jc w:val="both"/>
      </w:pPr>
      <w:r>
        <w:rPr>
          <w:rFonts w:ascii="Arial" w:eastAsia="Arial" w:hAnsi="Arial" w:cs="Arial"/>
          <w:color w:val="000000"/>
          <w:sz w:val="24"/>
          <w:szCs w:val="24"/>
        </w:rPr>
        <w:t>Ao selecionar um status, somente os livros correspondentes deverão ser exibidos.</w:t>
      </w:r>
    </w:p>
    <w:p w14:paraId="17DD1A9F" w14:textId="77777777" w:rsidR="00D55CDC" w:rsidRDefault="00000000">
      <w:pPr>
        <w:pStyle w:val="PargrafodaLista"/>
        <w:numPr>
          <w:ilvl w:val="0"/>
          <w:numId w:val="3"/>
        </w:numPr>
        <w:spacing w:after="60" w:line="360" w:lineRule="auto"/>
        <w:jc w:val="both"/>
      </w:pPr>
      <w:r>
        <w:rPr>
          <w:rFonts w:ascii="Arial" w:eastAsia="Arial" w:hAnsi="Arial" w:cs="Arial"/>
          <w:color w:val="000000"/>
          <w:sz w:val="24"/>
          <w:szCs w:val="24"/>
        </w:rPr>
        <w:t>Ao selecionar a opção de todos os livros, a coleção completa deverá ser exibida novamente.</w:t>
      </w:r>
    </w:p>
    <w:p w14:paraId="1852F1E6" w14:textId="77777777" w:rsidR="00D55CDC" w:rsidRDefault="00000000">
      <w:pPr>
        <w:pStyle w:val="PargrafodaLista"/>
        <w:numPr>
          <w:ilvl w:val="0"/>
          <w:numId w:val="3"/>
        </w:numPr>
        <w:spacing w:after="60" w:line="360" w:lineRule="auto"/>
        <w:jc w:val="both"/>
      </w:pPr>
      <w:r>
        <w:rPr>
          <w:rFonts w:ascii="Arial" w:eastAsia="Arial" w:hAnsi="Arial" w:cs="Arial"/>
          <w:color w:val="000000"/>
          <w:sz w:val="24"/>
          <w:szCs w:val="24"/>
        </w:rPr>
        <w:t>A filtragem não deverá modificar os dados armazenados.</w:t>
      </w:r>
    </w:p>
    <w:p w14:paraId="4116B782" w14:textId="77777777" w:rsidR="00D55CDC" w:rsidRDefault="00000000">
      <w:pPr>
        <w:pStyle w:val="PargrafodaLista"/>
        <w:numPr>
          <w:ilvl w:val="0"/>
          <w:numId w:val="3"/>
        </w:numPr>
        <w:spacing w:after="60" w:line="360" w:lineRule="auto"/>
        <w:jc w:val="both"/>
      </w:pPr>
      <w:r>
        <w:rPr>
          <w:rFonts w:ascii="Arial" w:eastAsia="Arial" w:hAnsi="Arial" w:cs="Arial"/>
          <w:color w:val="000000"/>
          <w:sz w:val="24"/>
          <w:szCs w:val="24"/>
        </w:rPr>
        <w:t>A tela do Diário deverá continuar funcionando normalmente após a utilização do filtro.</w:t>
      </w:r>
    </w:p>
    <w:p w14:paraId="1F8ABD7C" w14:textId="77777777" w:rsidR="00D55CDC" w:rsidRDefault="00000000">
      <w:pPr>
        <w:spacing w:before="200" w:after="60"/>
        <w:jc w:val="center"/>
      </w:pPr>
      <w:r>
        <w:rPr>
          <w:noProof/>
        </w:rPr>
        <w:drawing>
          <wp:inline distT="0" distB="0" distL="0" distR="0" wp14:anchorId="47FFAC19" wp14:editId="367A0D34">
            <wp:extent cx="2857500" cy="2857500"/>
            <wp:effectExtent l="0" t="0" r="0" b="0"/>
            <wp:docPr id="813755637" name="Imagem 813755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2857500"/>
                    </a:xfrm>
                    <a:prstGeom prst="rect">
                      <a:avLst/>
                    </a:prstGeom>
                  </pic:spPr>
                </pic:pic>
              </a:graphicData>
            </a:graphic>
          </wp:inline>
        </w:drawing>
      </w:r>
    </w:p>
    <w:p w14:paraId="28940DEC" w14:textId="77777777" w:rsidR="00D55CDC" w:rsidRDefault="00000000">
      <w:pPr>
        <w:spacing w:after="200"/>
        <w:jc w:val="center"/>
      </w:pPr>
      <w:r>
        <w:rPr>
          <w:rFonts w:ascii="Arial" w:eastAsia="Arial" w:hAnsi="Arial" w:cs="Arial"/>
          <w:i/>
          <w:iCs/>
          <w:color w:val="000000"/>
        </w:rPr>
        <w:t>Figura 1 — Referência visual de inspiração para o filtro (a busca por título exibida na imagem não faz parte do escopo).</w:t>
      </w:r>
    </w:p>
    <w:p w14:paraId="52E6E256" w14:textId="77777777" w:rsidR="00D55CDC" w:rsidRDefault="00000000">
      <w:pPr>
        <w:pStyle w:val="Ttulo1"/>
        <w:spacing w:before="360" w:after="160"/>
      </w:pPr>
      <w:r>
        <w:t>6. Análise de impacto</w:t>
      </w:r>
    </w:p>
    <w:p w14:paraId="7E85E1A5" w14:textId="77777777" w:rsidR="00D55CDC" w:rsidRDefault="00000000">
      <w:pPr>
        <w:pStyle w:val="Ttulo2"/>
        <w:spacing w:before="240" w:after="120"/>
      </w:pPr>
      <w:r>
        <w:t>6.1 Impacto previsto</w:t>
      </w:r>
    </w:p>
    <w:p w14:paraId="712E6010" w14:textId="77777777" w:rsidR="00D55CDC" w:rsidRDefault="00000000">
      <w:pPr>
        <w:spacing w:after="120" w:line="360" w:lineRule="auto"/>
        <w:ind w:firstLine="709"/>
        <w:jc w:val="both"/>
      </w:pPr>
      <w:r>
        <w:rPr>
          <w:rFonts w:ascii="Arial" w:eastAsia="Arial" w:hAnsi="Arial" w:cs="Arial"/>
          <w:color w:val="000000"/>
          <w:sz w:val="24"/>
          <w:szCs w:val="24"/>
        </w:rPr>
        <w:t>Antes da implementação, a dupla avaliou quais partes do software provavelmente seriam modificadas ou verificadas, considerando que o filtro seria aplicado no frontend, sobre a lista de livros já carregada.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71"/>
        <w:gridCol w:w="3800"/>
      </w:tblGrid>
      <w:tr w:rsidR="00D55CDC" w14:paraId="20631380"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5B9BD5"/>
            <w:tcMar>
              <w:top w:w="60" w:type="dxa"/>
              <w:left w:w="100" w:type="dxa"/>
              <w:bottom w:w="60" w:type="dxa"/>
              <w:right w:w="100" w:type="dxa"/>
            </w:tcMar>
          </w:tcPr>
          <w:p w14:paraId="1B284006" w14:textId="77777777" w:rsidR="00D55CDC" w:rsidRDefault="00000000">
            <w:r>
              <w:rPr>
                <w:rFonts w:ascii="Arial" w:eastAsia="Arial" w:hAnsi="Arial" w:cs="Arial"/>
                <w:b/>
                <w:bCs/>
                <w:color w:val="000000"/>
                <w:sz w:val="21"/>
                <w:szCs w:val="21"/>
              </w:rPr>
              <w:t>Elemento</w:t>
            </w:r>
          </w:p>
        </w:tc>
        <w:tc>
          <w:tcPr>
            <w:tcW w:w="3271" w:type="dxa"/>
            <w:tcBorders>
              <w:top w:val="single" w:sz="4" w:space="0" w:color="000000"/>
              <w:left w:val="single" w:sz="4" w:space="0" w:color="000000"/>
              <w:bottom w:val="single" w:sz="4" w:space="0" w:color="000000"/>
              <w:right w:val="single" w:sz="4" w:space="0" w:color="000000"/>
            </w:tcBorders>
            <w:shd w:val="clear" w:color="auto" w:fill="5B9BD5"/>
            <w:tcMar>
              <w:top w:w="60" w:type="dxa"/>
              <w:left w:w="100" w:type="dxa"/>
              <w:bottom w:w="60" w:type="dxa"/>
              <w:right w:w="100" w:type="dxa"/>
            </w:tcMar>
          </w:tcPr>
          <w:p w14:paraId="722CE38B" w14:textId="77777777" w:rsidR="00D55CDC" w:rsidRDefault="00000000">
            <w:r>
              <w:rPr>
                <w:rFonts w:ascii="Arial" w:eastAsia="Arial" w:hAnsi="Arial" w:cs="Arial"/>
                <w:b/>
                <w:bCs/>
                <w:color w:val="000000"/>
                <w:sz w:val="21"/>
                <w:szCs w:val="21"/>
              </w:rPr>
              <w:t>Item</w:t>
            </w:r>
          </w:p>
        </w:tc>
        <w:tc>
          <w:tcPr>
            <w:tcW w:w="3800" w:type="dxa"/>
            <w:tcBorders>
              <w:top w:val="single" w:sz="4" w:space="0" w:color="000000"/>
              <w:left w:val="single" w:sz="4" w:space="0" w:color="000000"/>
              <w:bottom w:val="single" w:sz="4" w:space="0" w:color="000000"/>
              <w:right w:val="single" w:sz="4" w:space="0" w:color="000000"/>
            </w:tcBorders>
            <w:shd w:val="clear" w:color="auto" w:fill="5B9BD5"/>
            <w:tcMar>
              <w:top w:w="60" w:type="dxa"/>
              <w:left w:w="100" w:type="dxa"/>
              <w:bottom w:w="60" w:type="dxa"/>
              <w:right w:w="100" w:type="dxa"/>
            </w:tcMar>
          </w:tcPr>
          <w:p w14:paraId="3F2242A2" w14:textId="77777777" w:rsidR="00D55CDC" w:rsidRDefault="00000000">
            <w:r>
              <w:rPr>
                <w:rFonts w:ascii="Arial" w:eastAsia="Arial" w:hAnsi="Arial" w:cs="Arial"/>
                <w:b/>
                <w:bCs/>
                <w:color w:val="000000"/>
                <w:sz w:val="21"/>
                <w:szCs w:val="21"/>
              </w:rPr>
              <w:t>Impacto previsto</w:t>
            </w:r>
          </w:p>
        </w:tc>
      </w:tr>
      <w:tr w:rsidR="00D55CDC" w14:paraId="3B498CC7"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EFD664" w14:textId="77777777" w:rsidR="00D55CDC" w:rsidRDefault="00000000">
            <w:r>
              <w:rPr>
                <w:rFonts w:ascii="Arial" w:eastAsia="Arial" w:hAnsi="Arial" w:cs="Arial"/>
                <w:color w:val="000000"/>
                <w:sz w:val="21"/>
                <w:szCs w:val="21"/>
              </w:rPr>
              <w:t>Interface / componente</w:t>
            </w:r>
          </w:p>
        </w:tc>
        <w:tc>
          <w:tcPr>
            <w:tcW w:w="3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007957" w14:textId="77777777" w:rsidR="00D55CDC" w:rsidRDefault="00000000">
            <w:r>
              <w:rPr>
                <w:rFonts w:ascii="Arial" w:eastAsia="Arial" w:hAnsi="Arial" w:cs="Arial"/>
                <w:color w:val="000000"/>
                <w:sz w:val="21"/>
                <w:szCs w:val="21"/>
              </w:rPr>
              <w:t>pages/DiaryPage.tsx (tela do Diário)</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3BF597" w14:textId="77777777" w:rsidR="00D55CDC" w:rsidRDefault="00000000">
            <w:r>
              <w:rPr>
                <w:rFonts w:ascii="Arial" w:eastAsia="Arial" w:hAnsi="Arial" w:cs="Arial"/>
                <w:color w:val="000000"/>
                <w:sz w:val="21"/>
                <w:szCs w:val="21"/>
              </w:rPr>
              <w:t>Modificação: incluir o seletor de status e aplicar o filtro à lista exibida.</w:t>
            </w:r>
          </w:p>
        </w:tc>
      </w:tr>
      <w:tr w:rsidR="00D55CDC" w14:paraId="01E3095B"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AA8FEE" w14:textId="77777777" w:rsidR="00D55CDC" w:rsidRDefault="00000000">
            <w:r>
              <w:rPr>
                <w:rFonts w:ascii="Arial" w:eastAsia="Arial" w:hAnsi="Arial" w:cs="Arial"/>
                <w:color w:val="000000"/>
                <w:sz w:val="21"/>
                <w:szCs w:val="21"/>
              </w:rPr>
              <w:t>Módulo</w:t>
            </w:r>
          </w:p>
        </w:tc>
        <w:tc>
          <w:tcPr>
            <w:tcW w:w="3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604493" w14:textId="77777777" w:rsidR="00D55CDC" w:rsidRPr="00750985" w:rsidRDefault="00000000">
            <w:pPr>
              <w:rPr>
                <w:lang w:val="fr-FR"/>
              </w:rPr>
            </w:pPr>
            <w:r w:rsidRPr="00750985">
              <w:rPr>
                <w:rFonts w:ascii="Arial" w:eastAsia="Arial" w:hAnsi="Arial" w:cs="Arial"/>
                <w:color w:val="000000"/>
                <w:sz w:val="21"/>
                <w:szCs w:val="21"/>
                <w:lang w:val="fr-FR"/>
              </w:rPr>
              <w:t>utils/status.ts (nomes dos status)</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338E34" w14:textId="77777777" w:rsidR="00D55CDC" w:rsidRDefault="00000000">
            <w:r>
              <w:rPr>
                <w:rFonts w:ascii="Arial" w:eastAsia="Arial" w:hAnsi="Arial" w:cs="Arial"/>
                <w:color w:val="000000"/>
                <w:sz w:val="21"/>
                <w:szCs w:val="21"/>
              </w:rPr>
              <w:t>Reutilização, sem alteração prevista.</w:t>
            </w:r>
          </w:p>
        </w:tc>
      </w:tr>
      <w:tr w:rsidR="00D55CDC" w14:paraId="47C36E5D"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EA9ED4" w14:textId="77777777" w:rsidR="00D55CDC" w:rsidRDefault="00000000">
            <w:r>
              <w:rPr>
                <w:rFonts w:ascii="Arial" w:eastAsia="Arial" w:hAnsi="Arial" w:cs="Arial"/>
                <w:color w:val="000000"/>
                <w:sz w:val="21"/>
                <w:szCs w:val="21"/>
              </w:rPr>
              <w:t>Dados</w:t>
            </w:r>
          </w:p>
        </w:tc>
        <w:tc>
          <w:tcPr>
            <w:tcW w:w="3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DC22C1" w14:textId="77777777" w:rsidR="00D55CDC" w:rsidRDefault="00000000">
            <w:r>
              <w:rPr>
                <w:rFonts w:ascii="Arial" w:eastAsia="Arial" w:hAnsi="Arial" w:cs="Arial"/>
                <w:color w:val="000000"/>
                <w:sz w:val="21"/>
                <w:szCs w:val="21"/>
              </w:rPr>
              <w:t>Tipo ReadingStatus e armazenamento em memória</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2E1AB6" w14:textId="77777777" w:rsidR="00D55CDC" w:rsidRDefault="00000000">
            <w:r>
              <w:rPr>
                <w:rFonts w:ascii="Arial" w:eastAsia="Arial" w:hAnsi="Arial" w:cs="Arial"/>
                <w:color w:val="000000"/>
                <w:sz w:val="21"/>
                <w:szCs w:val="21"/>
              </w:rPr>
              <w:t>Nenhuma alteração: o filtro é apenas de consulta.</w:t>
            </w:r>
          </w:p>
        </w:tc>
      </w:tr>
      <w:tr w:rsidR="00D55CDC" w14:paraId="4B686E7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6DD31B" w14:textId="77777777" w:rsidR="00D55CDC" w:rsidRDefault="00000000">
            <w:r>
              <w:rPr>
                <w:rFonts w:ascii="Arial" w:eastAsia="Arial" w:hAnsi="Arial" w:cs="Arial"/>
                <w:color w:val="000000"/>
                <w:sz w:val="21"/>
                <w:szCs w:val="21"/>
              </w:rPr>
              <w:t>Método / hook</w:t>
            </w:r>
          </w:p>
        </w:tc>
        <w:tc>
          <w:tcPr>
            <w:tcW w:w="3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88D2D" w14:textId="77777777" w:rsidR="00D55CDC" w:rsidRDefault="00000000">
            <w:r>
              <w:rPr>
                <w:rFonts w:ascii="Arial" w:eastAsia="Arial" w:hAnsi="Arial" w:cs="Arial"/>
                <w:color w:val="000000"/>
                <w:sz w:val="21"/>
                <w:szCs w:val="21"/>
              </w:rPr>
              <w:t>hooks/usePages.ts</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5CAD13" w14:textId="77777777" w:rsidR="00D55CDC" w:rsidRDefault="00000000">
            <w:r>
              <w:rPr>
                <w:rFonts w:ascii="Arial" w:eastAsia="Arial" w:hAnsi="Arial" w:cs="Arial"/>
                <w:color w:val="000000"/>
                <w:sz w:val="21"/>
                <w:szCs w:val="21"/>
              </w:rPr>
              <w:t>Verificação: continua carregando todos os livros.</w:t>
            </w:r>
          </w:p>
        </w:tc>
      </w:tr>
      <w:tr w:rsidR="00D55CDC" w14:paraId="47FEF3EC"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61DC44" w14:textId="77777777" w:rsidR="00D55CDC" w:rsidRDefault="00000000">
            <w:r>
              <w:rPr>
                <w:rFonts w:ascii="Arial" w:eastAsia="Arial" w:hAnsi="Arial" w:cs="Arial"/>
                <w:color w:val="000000"/>
                <w:sz w:val="21"/>
                <w:szCs w:val="21"/>
              </w:rPr>
              <w:lastRenderedPageBreak/>
              <w:t>Backend e API</w:t>
            </w:r>
          </w:p>
        </w:tc>
        <w:tc>
          <w:tcPr>
            <w:tcW w:w="3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4BCFCE" w14:textId="77777777" w:rsidR="00D55CDC" w:rsidRDefault="00000000">
            <w:r>
              <w:rPr>
                <w:rFonts w:ascii="Arial" w:eastAsia="Arial" w:hAnsi="Arial" w:cs="Arial"/>
                <w:color w:val="000000"/>
                <w:sz w:val="21"/>
                <w:szCs w:val="21"/>
              </w:rPr>
              <w:t>PagesController, PageService, PageRepository</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6FE709" w14:textId="77777777" w:rsidR="00D55CDC" w:rsidRDefault="00000000">
            <w:r>
              <w:rPr>
                <w:rFonts w:ascii="Arial" w:eastAsia="Arial" w:hAnsi="Arial" w:cs="Arial"/>
                <w:color w:val="000000"/>
                <w:sz w:val="21"/>
                <w:szCs w:val="21"/>
              </w:rPr>
              <w:t>Nenhuma modificação: os dados já chegam ao frontend com o status.</w:t>
            </w:r>
          </w:p>
        </w:tc>
      </w:tr>
      <w:tr w:rsidR="00D55CDC" w14:paraId="6A7F82CF"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092A8" w14:textId="77777777" w:rsidR="00D55CDC" w:rsidRDefault="00000000">
            <w:r>
              <w:rPr>
                <w:rFonts w:ascii="Arial" w:eastAsia="Arial" w:hAnsi="Arial" w:cs="Arial"/>
                <w:color w:val="000000"/>
                <w:sz w:val="21"/>
                <w:szCs w:val="21"/>
              </w:rPr>
              <w:t>Outras telas</w:t>
            </w:r>
          </w:p>
        </w:tc>
        <w:tc>
          <w:tcPr>
            <w:tcW w:w="3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66FC6A" w14:textId="77777777" w:rsidR="00D55CDC" w:rsidRDefault="00000000">
            <w:r>
              <w:rPr>
                <w:rFonts w:ascii="Arial" w:eastAsia="Arial" w:hAnsi="Arial" w:cs="Arial"/>
                <w:color w:val="000000"/>
                <w:sz w:val="21"/>
                <w:szCs w:val="21"/>
              </w:rPr>
              <w:t>HomePage, PageView, PageEditor</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EE4FFD" w14:textId="77777777" w:rsidR="00D55CDC" w:rsidRDefault="00000000">
            <w:r>
              <w:rPr>
                <w:rFonts w:ascii="Arial" w:eastAsia="Arial" w:hAnsi="Arial" w:cs="Arial"/>
                <w:color w:val="000000"/>
                <w:sz w:val="21"/>
                <w:szCs w:val="21"/>
              </w:rPr>
              <w:t>Verificação de que continuam funcionando.</w:t>
            </w:r>
          </w:p>
        </w:tc>
      </w:tr>
      <w:tr w:rsidR="00D55CDC" w14:paraId="3E52F3DB"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CA409A" w14:textId="77777777" w:rsidR="00D55CDC" w:rsidRDefault="00000000">
            <w:r>
              <w:rPr>
                <w:rFonts w:ascii="Arial" w:eastAsia="Arial" w:hAnsi="Arial" w:cs="Arial"/>
                <w:color w:val="000000"/>
                <w:sz w:val="21"/>
                <w:szCs w:val="21"/>
              </w:rPr>
              <w:t>Testes</w:t>
            </w:r>
          </w:p>
        </w:tc>
        <w:tc>
          <w:tcPr>
            <w:tcW w:w="3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1D2205" w14:textId="77777777" w:rsidR="00D55CDC" w:rsidRDefault="00000000">
            <w:r>
              <w:rPr>
                <w:rFonts w:ascii="Arial" w:eastAsia="Arial" w:hAnsi="Arial" w:cs="Arial"/>
                <w:color w:val="000000"/>
                <w:sz w:val="21"/>
                <w:szCs w:val="21"/>
              </w:rPr>
              <w:t>Não existiam testes na baseline</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AEFDFE" w14:textId="77777777" w:rsidR="00D55CDC" w:rsidRDefault="00000000">
            <w:r>
              <w:rPr>
                <w:rFonts w:ascii="Arial" w:eastAsia="Arial" w:hAnsi="Arial" w:cs="Arial"/>
                <w:color w:val="000000"/>
                <w:sz w:val="21"/>
                <w:szCs w:val="21"/>
              </w:rPr>
              <w:t>Verificação manual dos critérios de aceitação.</w:t>
            </w:r>
          </w:p>
        </w:tc>
      </w:tr>
      <w:tr w:rsidR="00D55CDC" w14:paraId="4F92F8A0"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61F8B2" w14:textId="77777777" w:rsidR="00D55CDC" w:rsidRDefault="00000000">
            <w:r>
              <w:rPr>
                <w:rFonts w:ascii="Arial" w:eastAsia="Arial" w:hAnsi="Arial" w:cs="Arial"/>
                <w:color w:val="000000"/>
                <w:sz w:val="21"/>
                <w:szCs w:val="21"/>
              </w:rPr>
              <w:t>Dependências</w:t>
            </w:r>
          </w:p>
        </w:tc>
        <w:tc>
          <w:tcPr>
            <w:tcW w:w="3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8E79DD" w14:textId="77777777" w:rsidR="00D55CDC" w:rsidRDefault="00000000">
            <w:r>
              <w:rPr>
                <w:rFonts w:ascii="Arial" w:eastAsia="Arial" w:hAnsi="Arial" w:cs="Arial"/>
                <w:color w:val="000000"/>
                <w:sz w:val="21"/>
                <w:szCs w:val="21"/>
              </w:rPr>
              <w:t>Material UI (já instalado)</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5EBC7" w14:textId="77777777" w:rsidR="00D55CDC" w:rsidRDefault="00000000">
            <w:r>
              <w:rPr>
                <w:rFonts w:ascii="Arial" w:eastAsia="Arial" w:hAnsi="Arial" w:cs="Arial"/>
                <w:color w:val="000000"/>
                <w:sz w:val="21"/>
                <w:szCs w:val="21"/>
              </w:rPr>
              <w:t>Nenhuma dependência nova prevista.</w:t>
            </w:r>
          </w:p>
        </w:tc>
      </w:tr>
    </w:tbl>
    <w:p w14:paraId="5458E8F7" w14:textId="77777777" w:rsidR="00D55CDC" w:rsidRDefault="00000000">
      <w:pPr>
        <w:pStyle w:val="Ttulo2"/>
        <w:spacing w:before="240" w:after="120"/>
      </w:pPr>
      <w:r>
        <w:t>6.2 Impacto observado</w:t>
      </w:r>
    </w:p>
    <w:p w14:paraId="71EE3993" w14:textId="77777777" w:rsidR="00D55CDC" w:rsidRDefault="00000000">
      <w:pPr>
        <w:spacing w:after="120" w:line="360" w:lineRule="auto"/>
        <w:ind w:firstLine="709"/>
        <w:jc w:val="both"/>
      </w:pPr>
      <w:r>
        <w:rPr>
          <w:rFonts w:ascii="Arial" w:eastAsia="Arial" w:hAnsi="Arial" w:cs="Arial"/>
          <w:color w:val="000000"/>
          <w:sz w:val="24"/>
          <w:szCs w:val="24"/>
        </w:rPr>
        <w:t>A alteração teve baixo impacto e ficou concentrada na tela DiaryPage.tsx, onde foi adicionado o seletor que filtra os livros por status. Não houve alteração no cadastro de livros, nas operações de criação, edição e exclusão, no armazenamento em memória ou no backend. A filtragem é feita em memória sobre a lista já carregada, sem novas requisições à API a cada seleção, com impacto mínimo no desempenho.</w:t>
      </w:r>
    </w:p>
    <w:p w14:paraId="5B23A12E" w14:textId="2AA4A37D" w:rsidR="00D55CDC" w:rsidRDefault="00000000">
      <w:pPr>
        <w:spacing w:after="120" w:line="360" w:lineRule="auto"/>
        <w:ind w:firstLine="709"/>
        <w:jc w:val="both"/>
      </w:pPr>
      <w:r>
        <w:rPr>
          <w:rFonts w:ascii="Arial" w:eastAsia="Arial" w:hAnsi="Arial" w:cs="Arial"/>
          <w:color w:val="000000"/>
          <w:sz w:val="24"/>
          <w:szCs w:val="24"/>
        </w:rPr>
        <w:t xml:space="preserve">Durante a implementação também houve atualização das dependências do frontend, o que exigiu verificar a compatibilidade por meio da compilação do projeto. </w:t>
      </w:r>
      <w:r w:rsidR="000C7F5D">
        <w:rPr>
          <w:rFonts w:ascii="Arial" w:eastAsia="Arial" w:hAnsi="Arial" w:cs="Arial"/>
          <w:color w:val="000000"/>
          <w:sz w:val="24"/>
          <w:szCs w:val="24"/>
        </w:rPr>
        <w:t>OBS: Alterações estão presentes no GIT.</w:t>
      </w:r>
    </w:p>
    <w:p w14:paraId="00EB4765" w14:textId="77777777" w:rsidR="00D55CDC" w:rsidRDefault="00000000">
      <w:pPr>
        <w:pStyle w:val="Ttulo2"/>
        <w:spacing w:before="240" w:after="120"/>
      </w:pPr>
      <w:r>
        <w:t>6.3 Comparação entre impacto previsto e observado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00"/>
        <w:gridCol w:w="2200"/>
        <w:gridCol w:w="2371"/>
      </w:tblGrid>
      <w:tr w:rsidR="00D55CDC" w14:paraId="54E916E6"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5B9BD5"/>
            <w:tcMar>
              <w:top w:w="60" w:type="dxa"/>
              <w:left w:w="100" w:type="dxa"/>
              <w:bottom w:w="60" w:type="dxa"/>
              <w:right w:w="100" w:type="dxa"/>
            </w:tcMar>
          </w:tcPr>
          <w:p w14:paraId="5D1E8D76" w14:textId="77777777" w:rsidR="00D55CDC" w:rsidRDefault="00000000">
            <w:r>
              <w:rPr>
                <w:rFonts w:ascii="Arial" w:eastAsia="Arial" w:hAnsi="Arial" w:cs="Arial"/>
                <w:b/>
                <w:bCs/>
                <w:color w:val="000000"/>
                <w:sz w:val="21"/>
                <w:szCs w:val="21"/>
              </w:rPr>
              <w:t>Item</w:t>
            </w:r>
          </w:p>
        </w:tc>
        <w:tc>
          <w:tcPr>
            <w:tcW w:w="2200" w:type="dxa"/>
            <w:tcBorders>
              <w:top w:val="single" w:sz="4" w:space="0" w:color="000000"/>
              <w:left w:val="single" w:sz="4" w:space="0" w:color="000000"/>
              <w:bottom w:val="single" w:sz="4" w:space="0" w:color="000000"/>
              <w:right w:val="single" w:sz="4" w:space="0" w:color="000000"/>
            </w:tcBorders>
            <w:shd w:val="clear" w:color="auto" w:fill="5B9BD5"/>
            <w:tcMar>
              <w:top w:w="60" w:type="dxa"/>
              <w:left w:w="100" w:type="dxa"/>
              <w:bottom w:w="60" w:type="dxa"/>
              <w:right w:w="100" w:type="dxa"/>
            </w:tcMar>
          </w:tcPr>
          <w:p w14:paraId="7825C24E" w14:textId="77777777" w:rsidR="00D55CDC" w:rsidRDefault="00000000">
            <w:r>
              <w:rPr>
                <w:rFonts w:ascii="Arial" w:eastAsia="Arial" w:hAnsi="Arial" w:cs="Arial"/>
                <w:b/>
                <w:bCs/>
                <w:color w:val="000000"/>
                <w:sz w:val="21"/>
                <w:szCs w:val="21"/>
              </w:rPr>
              <w:t>Previsto</w:t>
            </w:r>
          </w:p>
        </w:tc>
        <w:tc>
          <w:tcPr>
            <w:tcW w:w="2200" w:type="dxa"/>
            <w:tcBorders>
              <w:top w:val="single" w:sz="4" w:space="0" w:color="000000"/>
              <w:left w:val="single" w:sz="4" w:space="0" w:color="000000"/>
              <w:bottom w:val="single" w:sz="4" w:space="0" w:color="000000"/>
              <w:right w:val="single" w:sz="4" w:space="0" w:color="000000"/>
            </w:tcBorders>
            <w:shd w:val="clear" w:color="auto" w:fill="5B9BD5"/>
            <w:tcMar>
              <w:top w:w="60" w:type="dxa"/>
              <w:left w:w="100" w:type="dxa"/>
              <w:bottom w:w="60" w:type="dxa"/>
              <w:right w:w="100" w:type="dxa"/>
            </w:tcMar>
          </w:tcPr>
          <w:p w14:paraId="5B9C18DB" w14:textId="77777777" w:rsidR="00D55CDC" w:rsidRDefault="00000000">
            <w:r>
              <w:rPr>
                <w:rFonts w:ascii="Arial" w:eastAsia="Arial" w:hAnsi="Arial" w:cs="Arial"/>
                <w:b/>
                <w:bCs/>
                <w:color w:val="000000"/>
                <w:sz w:val="21"/>
                <w:szCs w:val="21"/>
              </w:rPr>
              <w:t>Observado</w:t>
            </w:r>
          </w:p>
        </w:tc>
        <w:tc>
          <w:tcPr>
            <w:tcW w:w="2371" w:type="dxa"/>
            <w:tcBorders>
              <w:top w:val="single" w:sz="4" w:space="0" w:color="000000"/>
              <w:left w:val="single" w:sz="4" w:space="0" w:color="000000"/>
              <w:bottom w:val="single" w:sz="4" w:space="0" w:color="000000"/>
              <w:right w:val="single" w:sz="4" w:space="0" w:color="000000"/>
            </w:tcBorders>
            <w:shd w:val="clear" w:color="auto" w:fill="5B9BD5"/>
            <w:tcMar>
              <w:top w:w="60" w:type="dxa"/>
              <w:left w:w="100" w:type="dxa"/>
              <w:bottom w:w="60" w:type="dxa"/>
              <w:right w:w="100" w:type="dxa"/>
            </w:tcMar>
          </w:tcPr>
          <w:p w14:paraId="0E726067" w14:textId="77777777" w:rsidR="00D55CDC" w:rsidRDefault="00000000">
            <w:r>
              <w:rPr>
                <w:rFonts w:ascii="Arial" w:eastAsia="Arial" w:hAnsi="Arial" w:cs="Arial"/>
                <w:b/>
                <w:bCs/>
                <w:color w:val="000000"/>
                <w:sz w:val="21"/>
                <w:szCs w:val="21"/>
              </w:rPr>
              <w:t>Comentário</w:t>
            </w:r>
          </w:p>
        </w:tc>
      </w:tr>
      <w:tr w:rsidR="00D55CDC" w14:paraId="36819707"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205A56" w14:textId="77777777" w:rsidR="00D55CDC" w:rsidRDefault="00000000">
            <w:r>
              <w:rPr>
                <w:rFonts w:ascii="Arial" w:eastAsia="Arial" w:hAnsi="Arial" w:cs="Arial"/>
                <w:color w:val="000000"/>
                <w:sz w:val="21"/>
                <w:szCs w:val="21"/>
              </w:rPr>
              <w:t>DiaryPage.tsx</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36547C" w14:textId="77777777" w:rsidR="00D55CDC" w:rsidRDefault="00000000">
            <w:r>
              <w:rPr>
                <w:rFonts w:ascii="Arial" w:eastAsia="Arial" w:hAnsi="Arial" w:cs="Arial"/>
                <w:color w:val="000000"/>
                <w:sz w:val="21"/>
                <w:szCs w:val="21"/>
              </w:rPr>
              <w:t>Modificação</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53D837" w14:textId="77777777" w:rsidR="00D55CDC" w:rsidRDefault="00000000">
            <w:r>
              <w:rPr>
                <w:rFonts w:ascii="Arial" w:eastAsia="Arial" w:hAnsi="Arial" w:cs="Arial"/>
                <w:color w:val="000000"/>
                <w:sz w:val="21"/>
                <w:szCs w:val="21"/>
              </w:rPr>
              <w:t>Modificado</w:t>
            </w:r>
          </w:p>
        </w:tc>
        <w:tc>
          <w:tcPr>
            <w:tcW w:w="2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9A6E2D" w14:textId="77777777" w:rsidR="00D55CDC" w:rsidRDefault="00000000">
            <w:r>
              <w:rPr>
                <w:rFonts w:ascii="Arial" w:eastAsia="Arial" w:hAnsi="Arial" w:cs="Arial"/>
                <w:color w:val="000000"/>
                <w:sz w:val="21"/>
                <w:szCs w:val="21"/>
              </w:rPr>
              <w:t>Confirmado: a mudança ficou concentrada nesta tela.</w:t>
            </w:r>
          </w:p>
        </w:tc>
      </w:tr>
      <w:tr w:rsidR="00D55CDC" w14:paraId="2B7AAE67"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BC9DA" w14:textId="77777777" w:rsidR="00D55CDC" w:rsidRDefault="00000000">
            <w:r>
              <w:rPr>
                <w:rFonts w:ascii="Arial" w:eastAsia="Arial" w:hAnsi="Arial" w:cs="Arial"/>
                <w:color w:val="000000"/>
                <w:sz w:val="21"/>
                <w:szCs w:val="21"/>
              </w:rPr>
              <w:t>utils/status.ts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CB6FA9" w14:textId="77777777" w:rsidR="00D55CDC" w:rsidRDefault="00000000">
            <w:r>
              <w:rPr>
                <w:rFonts w:ascii="Arial" w:eastAsia="Arial" w:hAnsi="Arial" w:cs="Arial"/>
                <w:color w:val="000000"/>
                <w:sz w:val="21"/>
                <w:szCs w:val="21"/>
              </w:rPr>
              <w:t>Reutilização</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877A78" w14:textId="6A2D3861" w:rsidR="00D55CDC" w:rsidRDefault="000401FC">
            <w:r>
              <w:t>Sem modificação</w:t>
            </w:r>
          </w:p>
        </w:tc>
        <w:tc>
          <w:tcPr>
            <w:tcW w:w="2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71F96E" w14:textId="58C6FC84" w:rsidR="00D55CDC" w:rsidRPr="000401FC" w:rsidRDefault="000401FC">
            <w:r w:rsidRPr="000401FC">
              <w:rPr>
                <w:rFonts w:ascii="Arial" w:eastAsia="Arial" w:hAnsi="Arial" w:cs="Arial"/>
                <w:color w:val="000000"/>
                <w:sz w:val="21"/>
                <w:szCs w:val="21"/>
              </w:rPr>
              <w:t xml:space="preserve">Não foi </w:t>
            </w:r>
            <w:r w:rsidR="00000000" w:rsidRPr="000401FC">
              <w:rPr>
                <w:rFonts w:ascii="Arial" w:eastAsia="Arial" w:hAnsi="Arial" w:cs="Arial"/>
                <w:color w:val="000000"/>
                <w:sz w:val="21"/>
                <w:szCs w:val="21"/>
              </w:rPr>
              <w:t>reutilizado</w:t>
            </w:r>
          </w:p>
        </w:tc>
      </w:tr>
      <w:tr w:rsidR="00D55CDC" w14:paraId="7FE9333F"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17D29" w14:textId="77777777" w:rsidR="00D55CDC" w:rsidRDefault="00000000">
            <w:r>
              <w:rPr>
                <w:rFonts w:ascii="Arial" w:eastAsia="Arial" w:hAnsi="Arial" w:cs="Arial"/>
                <w:color w:val="000000"/>
                <w:sz w:val="21"/>
                <w:szCs w:val="21"/>
              </w:rPr>
              <w:t>Backend e API</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AB5C45" w14:textId="77777777" w:rsidR="00D55CDC" w:rsidRDefault="00000000">
            <w:r>
              <w:rPr>
                <w:rFonts w:ascii="Arial" w:eastAsia="Arial" w:hAnsi="Arial" w:cs="Arial"/>
                <w:color w:val="000000"/>
                <w:sz w:val="21"/>
                <w:szCs w:val="21"/>
              </w:rPr>
              <w:t>Sem modificação</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FF9CC1" w14:textId="77777777" w:rsidR="00D55CDC" w:rsidRDefault="00000000">
            <w:r>
              <w:rPr>
                <w:rFonts w:ascii="Arial" w:eastAsia="Arial" w:hAnsi="Arial" w:cs="Arial"/>
                <w:color w:val="000000"/>
                <w:sz w:val="21"/>
                <w:szCs w:val="21"/>
              </w:rPr>
              <w:t>Sem modificação</w:t>
            </w:r>
          </w:p>
        </w:tc>
        <w:tc>
          <w:tcPr>
            <w:tcW w:w="2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2D8237" w14:textId="77777777" w:rsidR="00D55CDC" w:rsidRDefault="00000000">
            <w:r>
              <w:rPr>
                <w:rFonts w:ascii="Arial" w:eastAsia="Arial" w:hAnsi="Arial" w:cs="Arial"/>
                <w:color w:val="000000"/>
                <w:sz w:val="21"/>
                <w:szCs w:val="21"/>
              </w:rPr>
              <w:t>Confirmado: o filtro é aplicado no frontend.</w:t>
            </w:r>
          </w:p>
        </w:tc>
      </w:tr>
      <w:tr w:rsidR="00D55CDC" w14:paraId="32D2AABD"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5FEBBA" w14:textId="77777777" w:rsidR="00D55CDC" w:rsidRDefault="00000000">
            <w:r>
              <w:rPr>
                <w:rFonts w:ascii="Arial" w:eastAsia="Arial" w:hAnsi="Arial" w:cs="Arial"/>
                <w:color w:val="000000"/>
                <w:sz w:val="21"/>
                <w:szCs w:val="21"/>
              </w:rPr>
              <w:t>Dados armazenados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E31183" w14:textId="77777777" w:rsidR="00D55CDC" w:rsidRDefault="00000000">
            <w:r>
              <w:rPr>
                <w:rFonts w:ascii="Arial" w:eastAsia="Arial" w:hAnsi="Arial" w:cs="Arial"/>
                <w:color w:val="000000"/>
                <w:sz w:val="21"/>
                <w:szCs w:val="21"/>
              </w:rPr>
              <w:t>Sem alteração</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23D1B7" w14:textId="77777777" w:rsidR="00D55CDC" w:rsidRDefault="00000000">
            <w:r>
              <w:rPr>
                <w:rFonts w:ascii="Arial" w:eastAsia="Arial" w:hAnsi="Arial" w:cs="Arial"/>
                <w:color w:val="000000"/>
                <w:sz w:val="21"/>
                <w:szCs w:val="21"/>
              </w:rPr>
              <w:t>Sem alteração</w:t>
            </w:r>
          </w:p>
        </w:tc>
        <w:tc>
          <w:tcPr>
            <w:tcW w:w="2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312E87" w14:textId="77777777" w:rsidR="00D55CDC" w:rsidRDefault="00000000">
            <w:r>
              <w:rPr>
                <w:rFonts w:ascii="Arial" w:eastAsia="Arial" w:hAnsi="Arial" w:cs="Arial"/>
                <w:color w:val="000000"/>
                <w:sz w:val="21"/>
                <w:szCs w:val="21"/>
              </w:rPr>
              <w:t>Confirmado pelos testes manuais.</w:t>
            </w:r>
          </w:p>
        </w:tc>
      </w:tr>
      <w:tr w:rsidR="00D55CDC" w14:paraId="2BBDA15F"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ECE941" w14:textId="77777777" w:rsidR="00D55CDC" w:rsidRDefault="00000000">
            <w:r>
              <w:rPr>
                <w:rFonts w:ascii="Arial" w:eastAsia="Arial" w:hAnsi="Arial" w:cs="Arial"/>
                <w:color w:val="000000"/>
                <w:sz w:val="21"/>
                <w:szCs w:val="21"/>
              </w:rPr>
              <w:t>Dependências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BD3F39" w14:textId="77777777" w:rsidR="00D55CDC" w:rsidRDefault="00000000">
            <w:r>
              <w:rPr>
                <w:rFonts w:ascii="Arial" w:eastAsia="Arial" w:hAnsi="Arial" w:cs="Arial"/>
                <w:color w:val="000000"/>
                <w:sz w:val="21"/>
                <w:szCs w:val="21"/>
              </w:rPr>
              <w:t>Nenhuma nova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2F5B07" w14:textId="77777777" w:rsidR="00D55CDC" w:rsidRDefault="00000000">
            <w:r>
              <w:rPr>
                <w:rFonts w:ascii="Arial" w:eastAsia="Arial" w:hAnsi="Arial" w:cs="Arial"/>
                <w:color w:val="000000"/>
                <w:sz w:val="21"/>
                <w:szCs w:val="21"/>
              </w:rPr>
              <w:t>Atualização das dependências do frontend</w:t>
            </w:r>
          </w:p>
        </w:tc>
        <w:tc>
          <w:tcPr>
            <w:tcW w:w="2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C3F5E8" w14:textId="77777777" w:rsidR="00D55CDC" w:rsidRDefault="00000000">
            <w:r>
              <w:rPr>
                <w:rFonts w:ascii="Arial" w:eastAsia="Arial" w:hAnsi="Arial" w:cs="Arial"/>
                <w:color w:val="000000"/>
                <w:sz w:val="21"/>
                <w:szCs w:val="21"/>
              </w:rPr>
              <w:t>Diferença: não prevista; exigiu verificação de compatibilidade pela compilação.</w:t>
            </w:r>
          </w:p>
        </w:tc>
      </w:tr>
      <w:tr w:rsidR="00D55CDC" w14:paraId="1ED69FA4"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E4760E" w14:textId="77777777" w:rsidR="00D55CDC" w:rsidRDefault="00000000">
            <w:r>
              <w:rPr>
                <w:rFonts w:ascii="Arial" w:eastAsia="Arial" w:hAnsi="Arial" w:cs="Arial"/>
                <w:color w:val="000000"/>
                <w:sz w:val="21"/>
                <w:szCs w:val="21"/>
              </w:rPr>
              <w:t>Outras telas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91C7EE" w14:textId="77777777" w:rsidR="00D55CDC" w:rsidRDefault="00000000">
            <w:r>
              <w:rPr>
                <w:rFonts w:ascii="Arial" w:eastAsia="Arial" w:hAnsi="Arial" w:cs="Arial"/>
                <w:color w:val="000000"/>
                <w:sz w:val="21"/>
                <w:szCs w:val="21"/>
              </w:rPr>
              <w:t>Verificação</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AFF54A" w14:textId="77777777" w:rsidR="00D55CDC" w:rsidRDefault="00000000">
            <w:r>
              <w:rPr>
                <w:rFonts w:ascii="Arial" w:eastAsia="Arial" w:hAnsi="Arial" w:cs="Arial"/>
                <w:color w:val="000000"/>
                <w:sz w:val="21"/>
                <w:szCs w:val="21"/>
              </w:rPr>
              <w:t>Funcionando</w:t>
            </w:r>
          </w:p>
        </w:tc>
        <w:tc>
          <w:tcPr>
            <w:tcW w:w="2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61ED3A" w14:textId="77777777" w:rsidR="00D55CDC" w:rsidRDefault="00000000">
            <w:r>
              <w:rPr>
                <w:rFonts w:ascii="Arial" w:eastAsia="Arial" w:hAnsi="Arial" w:cs="Arial"/>
                <w:color w:val="000000"/>
                <w:sz w:val="21"/>
                <w:szCs w:val="21"/>
              </w:rPr>
              <w:t>Confirmado pelos testes de regressão manuais.</w:t>
            </w:r>
          </w:p>
        </w:tc>
      </w:tr>
    </w:tbl>
    <w:p w14:paraId="2AB71AB1" w14:textId="77777777" w:rsidR="00D55CDC" w:rsidRDefault="00D55CDC">
      <w:pPr>
        <w:spacing w:after="120"/>
      </w:pPr>
    </w:p>
    <w:p w14:paraId="4D87B00C" w14:textId="77777777" w:rsidR="00D55CDC" w:rsidRDefault="00000000">
      <w:pPr>
        <w:spacing w:after="120" w:line="360" w:lineRule="auto"/>
        <w:ind w:firstLine="709"/>
        <w:jc w:val="both"/>
      </w:pPr>
      <w:r>
        <w:rPr>
          <w:rFonts w:ascii="Arial" w:eastAsia="Arial" w:hAnsi="Arial" w:cs="Arial"/>
          <w:color w:val="000000"/>
          <w:sz w:val="24"/>
          <w:szCs w:val="24"/>
        </w:rPr>
        <w:t xml:space="preserve">O impacto observado foi próximo do previsto. A principal diferença foi a atualização das dependências do frontend, que não constava da previsão e </w:t>
      </w:r>
      <w:r>
        <w:rPr>
          <w:rFonts w:ascii="Arial" w:eastAsia="Arial" w:hAnsi="Arial" w:cs="Arial"/>
          <w:color w:val="000000"/>
          <w:sz w:val="24"/>
          <w:szCs w:val="24"/>
        </w:rPr>
        <w:lastRenderedPageBreak/>
        <w:t>acrescentou um ponto de verificação de compatibilidade. A compilação bem-sucedida indica que o frontend continua compilando corretamente, mas não garante, por si só, a ausência de qualquer problema nas dependências.</w:t>
      </w:r>
    </w:p>
    <w:p w14:paraId="69799B97" w14:textId="77777777" w:rsidR="00D55CDC" w:rsidRDefault="00000000">
      <w:pPr>
        <w:pStyle w:val="Ttulo1"/>
        <w:spacing w:before="360" w:after="160"/>
      </w:pPr>
      <w:r>
        <w:t>7. Verificação e testes</w:t>
      </w:r>
    </w:p>
    <w:p w14:paraId="7952EAE2" w14:textId="77777777" w:rsidR="00D55CDC" w:rsidRDefault="00000000">
      <w:pPr>
        <w:spacing w:after="120" w:line="360" w:lineRule="auto"/>
        <w:ind w:firstLine="709"/>
        <w:jc w:val="both"/>
      </w:pPr>
      <w:r>
        <w:rPr>
          <w:rFonts w:ascii="Arial" w:eastAsia="Arial" w:hAnsi="Arial" w:cs="Arial"/>
          <w:color w:val="000000"/>
          <w:sz w:val="24"/>
          <w:szCs w:val="24"/>
        </w:rPr>
        <w:t>O projeto não possui testes automatizados desde a baseline, e a dupla optou por não criá-los, pois a configuração de uma estrutura de testes não fazia parte do escopo previsto. A funcionalidade de filtro foi verificada manualmente e demonstrada à professora. Essa verificação é anterior às três refatorações finais; a regressão após essas refatorações ainda precisa ser confirmada.</w:t>
      </w:r>
    </w:p>
    <w:p w14:paraId="7D09EA0B" w14:textId="77777777" w:rsidR="00D55CDC" w:rsidRDefault="00000000">
      <w:pPr>
        <w:spacing w:after="120" w:line="360" w:lineRule="auto"/>
        <w:ind w:firstLine="709"/>
        <w:jc w:val="both"/>
      </w:pPr>
      <w:r>
        <w:rPr>
          <w:rFonts w:ascii="Arial" w:eastAsia="Arial" w:hAnsi="Arial" w:cs="Arial"/>
          <w:color w:val="000000"/>
          <w:sz w:val="24"/>
          <w:szCs w:val="24"/>
        </w:rPr>
        <w:t>Testes da nova funcionalidade, realizados com sucesso: cadastro de um novo livro com um status definido; acesso à tela do Diário; verificação de que o livro aparece ao filtrar pelo status informado; verificação de que aparece na opção "Todos"; e verificação de que não aparece ao filtrar pelos demais status.</w:t>
      </w:r>
    </w:p>
    <w:p w14:paraId="00649146" w14:textId="77777777" w:rsidR="00D55CDC" w:rsidRDefault="00000000">
      <w:pPr>
        <w:spacing w:after="120" w:line="360" w:lineRule="auto"/>
        <w:ind w:firstLine="709"/>
        <w:jc w:val="both"/>
      </w:pPr>
      <w:r>
        <w:rPr>
          <w:rFonts w:ascii="Arial" w:eastAsia="Arial" w:hAnsi="Arial" w:cs="Arial"/>
          <w:color w:val="000000"/>
          <w:sz w:val="24"/>
          <w:szCs w:val="24"/>
        </w:rPr>
        <w:t>Testes de regressão manuais: listagem dos livros, abertura das resenhas e criação de novos livros continuaram funcionando normalmente.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35"/>
        <w:gridCol w:w="3036"/>
      </w:tblGrid>
      <w:tr w:rsidR="00D55CDC" w14:paraId="7340EDCB"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5B9BD5"/>
            <w:tcMar>
              <w:top w:w="60" w:type="dxa"/>
              <w:left w:w="100" w:type="dxa"/>
              <w:bottom w:w="60" w:type="dxa"/>
              <w:right w:w="100" w:type="dxa"/>
            </w:tcMar>
          </w:tcPr>
          <w:p w14:paraId="2D25E5D9" w14:textId="77777777" w:rsidR="00D55CDC" w:rsidRDefault="00000000">
            <w:r>
              <w:rPr>
                <w:rFonts w:ascii="Arial" w:eastAsia="Arial" w:hAnsi="Arial" w:cs="Arial"/>
                <w:b/>
                <w:bCs/>
                <w:color w:val="000000"/>
                <w:sz w:val="21"/>
                <w:szCs w:val="21"/>
              </w:rPr>
              <w:t>Aspecto</w:t>
            </w:r>
          </w:p>
        </w:tc>
        <w:tc>
          <w:tcPr>
            <w:tcW w:w="3035" w:type="dxa"/>
            <w:tcBorders>
              <w:top w:val="single" w:sz="4" w:space="0" w:color="000000"/>
              <w:left w:val="single" w:sz="4" w:space="0" w:color="000000"/>
              <w:bottom w:val="single" w:sz="4" w:space="0" w:color="000000"/>
              <w:right w:val="single" w:sz="4" w:space="0" w:color="000000"/>
            </w:tcBorders>
            <w:shd w:val="clear" w:color="auto" w:fill="5B9BD5"/>
            <w:tcMar>
              <w:top w:w="60" w:type="dxa"/>
              <w:left w:w="100" w:type="dxa"/>
              <w:bottom w:w="60" w:type="dxa"/>
              <w:right w:w="100" w:type="dxa"/>
            </w:tcMar>
          </w:tcPr>
          <w:p w14:paraId="21EF9140" w14:textId="77777777" w:rsidR="00D55CDC" w:rsidRDefault="00000000">
            <w:r>
              <w:rPr>
                <w:rFonts w:ascii="Arial" w:eastAsia="Arial" w:hAnsi="Arial" w:cs="Arial"/>
                <w:b/>
                <w:bCs/>
                <w:color w:val="000000"/>
                <w:sz w:val="21"/>
                <w:szCs w:val="21"/>
              </w:rPr>
              <w:t>Baseline (61be976)</w:t>
            </w:r>
          </w:p>
        </w:tc>
        <w:tc>
          <w:tcPr>
            <w:tcW w:w="3036" w:type="dxa"/>
            <w:tcBorders>
              <w:top w:val="single" w:sz="4" w:space="0" w:color="000000"/>
              <w:left w:val="single" w:sz="4" w:space="0" w:color="000000"/>
              <w:bottom w:val="single" w:sz="4" w:space="0" w:color="000000"/>
              <w:right w:val="single" w:sz="4" w:space="0" w:color="000000"/>
            </w:tcBorders>
            <w:shd w:val="clear" w:color="auto" w:fill="5B9BD5"/>
            <w:tcMar>
              <w:top w:w="60" w:type="dxa"/>
              <w:left w:w="100" w:type="dxa"/>
              <w:bottom w:w="60" w:type="dxa"/>
              <w:right w:w="100" w:type="dxa"/>
            </w:tcMar>
          </w:tcPr>
          <w:p w14:paraId="7EA3F6D3" w14:textId="77777777" w:rsidR="00D55CDC" w:rsidRDefault="00000000">
            <w:r>
              <w:rPr>
                <w:rFonts w:ascii="Arial" w:eastAsia="Arial" w:hAnsi="Arial" w:cs="Arial"/>
                <w:b/>
                <w:bCs/>
                <w:color w:val="000000"/>
                <w:sz w:val="21"/>
                <w:szCs w:val="21"/>
              </w:rPr>
              <w:t>Após as modificações</w:t>
            </w:r>
          </w:p>
        </w:tc>
      </w:tr>
      <w:tr w:rsidR="00D55CDC" w14:paraId="2F94CB9F"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F6961" w14:textId="77777777" w:rsidR="00D55CDC" w:rsidRDefault="00000000">
            <w:r>
              <w:rPr>
                <w:rFonts w:ascii="Arial" w:eastAsia="Arial" w:hAnsi="Arial" w:cs="Arial"/>
                <w:color w:val="000000"/>
                <w:sz w:val="21"/>
                <w:szCs w:val="21"/>
              </w:rPr>
              <w:t>Build</w:t>
            </w:r>
          </w:p>
        </w:tc>
        <w:tc>
          <w:tcPr>
            <w:tcW w:w="30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AA5F9E" w14:textId="77777777" w:rsidR="00D55CDC" w:rsidRDefault="00000000">
            <w:r>
              <w:rPr>
                <w:rFonts w:ascii="Arial" w:eastAsia="Arial" w:hAnsi="Arial" w:cs="Arial"/>
                <w:color w:val="000000"/>
                <w:sz w:val="21"/>
                <w:szCs w:val="21"/>
              </w:rPr>
              <w:t>Sucesso</w:t>
            </w:r>
          </w:p>
        </w:tc>
        <w:tc>
          <w:tcPr>
            <w:tcW w:w="303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22FEC6" w14:textId="77777777" w:rsidR="00D55CDC" w:rsidRDefault="00000000">
            <w:r>
              <w:t>Sucesso na implementação do filtro; build após as três refatorações finais pendente de confirmação.</w:t>
            </w:r>
          </w:p>
        </w:tc>
      </w:tr>
      <w:tr w:rsidR="00D55CDC" w14:paraId="1CAC1EAA"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54567E" w14:textId="77777777" w:rsidR="00D55CDC" w:rsidRDefault="00000000">
            <w:r>
              <w:rPr>
                <w:rFonts w:ascii="Arial" w:eastAsia="Arial" w:hAnsi="Arial" w:cs="Arial"/>
                <w:color w:val="000000"/>
                <w:sz w:val="21"/>
                <w:szCs w:val="21"/>
              </w:rPr>
              <w:t>Testes automatizados</w:t>
            </w:r>
          </w:p>
        </w:tc>
        <w:tc>
          <w:tcPr>
            <w:tcW w:w="30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8727C6" w14:textId="77777777" w:rsidR="00D55CDC" w:rsidRDefault="00000000">
            <w:r>
              <w:rPr>
                <w:rFonts w:ascii="Arial" w:eastAsia="Arial" w:hAnsi="Arial" w:cs="Arial"/>
                <w:color w:val="000000"/>
                <w:sz w:val="21"/>
                <w:szCs w:val="21"/>
              </w:rPr>
              <w:t>0</w:t>
            </w:r>
          </w:p>
        </w:tc>
        <w:tc>
          <w:tcPr>
            <w:tcW w:w="303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0D7E1E" w14:textId="77777777" w:rsidR="00D55CDC" w:rsidRDefault="00000000">
            <w:r>
              <w:rPr>
                <w:rFonts w:ascii="Arial" w:eastAsia="Arial" w:hAnsi="Arial" w:cs="Arial"/>
                <w:color w:val="000000"/>
                <w:sz w:val="21"/>
                <w:szCs w:val="21"/>
              </w:rPr>
              <w:t>0</w:t>
            </w:r>
          </w:p>
        </w:tc>
      </w:tr>
      <w:tr w:rsidR="00D55CDC" w14:paraId="30B69AA2"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12A77" w14:textId="77777777" w:rsidR="00D55CDC" w:rsidRDefault="00000000">
            <w:r>
              <w:rPr>
                <w:rFonts w:ascii="Arial" w:eastAsia="Arial" w:hAnsi="Arial" w:cs="Arial"/>
                <w:color w:val="000000"/>
                <w:sz w:val="21"/>
                <w:szCs w:val="21"/>
              </w:rPr>
              <w:t>Testes manuais da nova funcionalidade</w:t>
            </w:r>
          </w:p>
        </w:tc>
        <w:tc>
          <w:tcPr>
            <w:tcW w:w="30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66CE61" w14:textId="77777777" w:rsidR="00D55CDC" w:rsidRDefault="00000000">
            <w:r>
              <w:rPr>
                <w:rFonts w:ascii="Arial" w:eastAsia="Arial" w:hAnsi="Arial" w:cs="Arial"/>
                <w:color w:val="000000"/>
                <w:sz w:val="21"/>
                <w:szCs w:val="21"/>
              </w:rPr>
              <w:t>Não se aplica</w:t>
            </w:r>
          </w:p>
        </w:tc>
        <w:tc>
          <w:tcPr>
            <w:tcW w:w="303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082D18" w14:textId="77777777" w:rsidR="00D55CDC" w:rsidRDefault="00000000">
            <w:r>
              <w:rPr>
                <w:rFonts w:ascii="Arial" w:eastAsia="Arial" w:hAnsi="Arial" w:cs="Arial"/>
                <w:color w:val="000000"/>
                <w:sz w:val="21"/>
                <w:szCs w:val="21"/>
              </w:rPr>
              <w:t>Sucesso</w:t>
            </w:r>
          </w:p>
        </w:tc>
      </w:tr>
      <w:tr w:rsidR="00D55CDC" w14:paraId="2A91AB7E"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56F312" w14:textId="77777777" w:rsidR="00D55CDC" w:rsidRDefault="00000000">
            <w:r>
              <w:rPr>
                <w:rFonts w:ascii="Arial" w:eastAsia="Arial" w:hAnsi="Arial" w:cs="Arial"/>
                <w:color w:val="000000"/>
                <w:sz w:val="21"/>
                <w:szCs w:val="21"/>
              </w:rPr>
              <w:t>Funcionalidades anteriores</w:t>
            </w:r>
          </w:p>
        </w:tc>
        <w:tc>
          <w:tcPr>
            <w:tcW w:w="30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B7D88C" w14:textId="77777777" w:rsidR="00D55CDC" w:rsidRDefault="00000000">
            <w:r>
              <w:rPr>
                <w:rFonts w:ascii="Arial" w:eastAsia="Arial" w:hAnsi="Arial" w:cs="Arial"/>
                <w:color w:val="000000"/>
                <w:sz w:val="21"/>
                <w:szCs w:val="21"/>
              </w:rPr>
              <w:t>Funcionando</w:t>
            </w:r>
          </w:p>
        </w:tc>
        <w:tc>
          <w:tcPr>
            <w:tcW w:w="303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B58FD" w14:textId="77777777" w:rsidR="00D55CDC" w:rsidRDefault="00000000">
            <w:r>
              <w:t>Regressão final após as refatorações pendente de confirmação.</w:t>
            </w:r>
          </w:p>
        </w:tc>
      </w:tr>
      <w:tr w:rsidR="00D55CDC" w14:paraId="3D824760"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6CC27D" w14:textId="77777777" w:rsidR="00D55CDC" w:rsidRDefault="00000000">
            <w:r>
              <w:rPr>
                <w:rFonts w:ascii="Arial" w:eastAsia="Arial" w:hAnsi="Arial" w:cs="Arial"/>
                <w:color w:val="000000"/>
                <w:sz w:val="21"/>
                <w:szCs w:val="21"/>
              </w:rPr>
              <w:t>Execução da aplicação</w:t>
            </w:r>
          </w:p>
        </w:tc>
        <w:tc>
          <w:tcPr>
            <w:tcW w:w="30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6DF45A" w14:textId="77777777" w:rsidR="00D55CDC" w:rsidRDefault="00000000">
            <w:r>
              <w:rPr>
                <w:rFonts w:ascii="Arial" w:eastAsia="Arial" w:hAnsi="Arial" w:cs="Arial"/>
                <w:color w:val="000000"/>
                <w:sz w:val="21"/>
                <w:szCs w:val="21"/>
              </w:rPr>
              <w:t>Sucesso</w:t>
            </w:r>
          </w:p>
        </w:tc>
        <w:tc>
          <w:tcPr>
            <w:tcW w:w="303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43EA59" w14:textId="77777777" w:rsidR="00D55CDC" w:rsidRDefault="00000000">
            <w:r>
              <w:t>Sucesso registrado antes das refatorações finais; repetir a verificação.</w:t>
            </w:r>
          </w:p>
        </w:tc>
      </w:tr>
    </w:tbl>
    <w:p w14:paraId="49F90F35" w14:textId="77777777" w:rsidR="00D55CDC" w:rsidRDefault="00D55CDC">
      <w:pPr>
        <w:spacing w:after="120"/>
      </w:pPr>
    </w:p>
    <w:p w14:paraId="72C93C38" w14:textId="77777777" w:rsidR="00D55CDC" w:rsidRDefault="00000000">
      <w:pPr>
        <w:pStyle w:val="Ttulo1"/>
        <w:spacing w:before="360" w:after="160"/>
      </w:pPr>
      <w:r>
        <w:t>8. Reflexão final</w:t>
      </w:r>
    </w:p>
    <w:p w14:paraId="2D1813A0" w14:textId="77777777" w:rsidR="00D55CDC" w:rsidRDefault="00000000">
      <w:pPr>
        <w:spacing w:after="120" w:line="360" w:lineRule="auto"/>
        <w:ind w:firstLine="709"/>
        <w:jc w:val="both"/>
      </w:pPr>
      <w:r>
        <w:rPr>
          <w:rFonts w:ascii="Arial" w:eastAsia="Arial" w:hAnsi="Arial" w:cs="Arial"/>
          <w:color w:val="000000"/>
          <w:sz w:val="24"/>
          <w:szCs w:val="24"/>
        </w:rPr>
        <w:t>A principal dificuldade foi compreender um sistema que a dupla não desenvolveu em conjunto. Mesmo com uma estrutura de pastas organizada, foi preciso percorrer controllers, serviços, repositórios e componentes para entender como os dados circulam entre o frontend e o backend antes de propor qualquer mudança. A preparação do ambiente também exigiu esforço: foi necessário instalar o Node.js, instalar as dependências do frontend e localizar o projeto do backend em uma subpasta para conseguir executar a aplicação.</w:t>
      </w:r>
    </w:p>
    <w:p w14:paraId="0FB5AE87" w14:textId="77777777" w:rsidR="00D55CDC" w:rsidRDefault="00000000">
      <w:pPr>
        <w:spacing w:after="120" w:line="360" w:lineRule="auto"/>
        <w:ind w:firstLine="709"/>
        <w:jc w:val="both"/>
      </w:pPr>
      <w:r>
        <w:rPr>
          <w:rFonts w:ascii="Arial" w:eastAsia="Arial" w:hAnsi="Arial" w:cs="Arial"/>
          <w:color w:val="000000"/>
          <w:sz w:val="24"/>
          <w:szCs w:val="24"/>
        </w:rPr>
        <w:t>A ausência de testes automatizados foi a limitação mais sentida. Sem eles, a nova funcionalidade foi verificada por compilação e testes manuais, mas ainda é necessário repetir a compilação e os testes de regressão após as três refatorações finais, o que dá menos segurança de que nada foi quebrado. Da mesma forma, o histórico de commits pouco detalhado dificultou entender as decisões anteriores do projeto, o que reforçou a importância de registrar as alterações da dupla em commits pequenos e com mensagens claras.</w:t>
      </w:r>
      <w:r>
        <w:rPr>
          <w:rFonts w:ascii="Arial" w:eastAsia="Arial" w:hAnsi="Arial" w:cs="Arial"/>
          <w:color w:val="000000"/>
          <w:sz w:val="24"/>
          <w:szCs w:val="24"/>
        </w:rPr>
      </w:r>
    </w:p>
    <w:p w14:paraId="47F53CDF" w14:textId="3B3C74C7" w:rsidR="00D55CDC" w:rsidRDefault="00000000">
      <w:pPr>
        <w:spacing w:after="120" w:line="360" w:lineRule="auto"/>
        <w:ind w:firstLine="709"/>
        <w:jc w:val="both"/>
      </w:pPr>
      <w:r>
        <w:rPr>
          <w:rFonts w:ascii="Arial" w:eastAsia="Arial" w:hAnsi="Arial" w:cs="Arial"/>
          <w:color w:val="000000"/>
          <w:sz w:val="24"/>
          <w:szCs w:val="24"/>
        </w:rPr>
        <w:t>Por fim, a ordem das atividades não seguiu exatamente a prevista no enunciado: a funcionalidade foi implementada antes das refatorações, o que aparece no histórico de commits. Como aprendizado, a dupla percebeu que manter software de terceiros exige planejar antes de alterar, analisar o impacto e verificar o comportamento a cada passo, e que a falta de testes e de documentação aumenta o custo de qualquer mudança.</w:t>
      </w:r>
    </w:p>
    <w:sectPr w:rsidR="00D55CDC">
      <w:footerReference w:type="default" r:id="rId10"/>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C38D4" w14:textId="77777777" w:rsidR="007223E5" w:rsidRDefault="007223E5">
      <w:r>
        <w:separator/>
      </w:r>
    </w:p>
  </w:endnote>
  <w:endnote w:type="continuationSeparator" w:id="0">
    <w:p w14:paraId="325FCC5B" w14:textId="77777777" w:rsidR="007223E5" w:rsidRDefault="007223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1B467" w14:textId="77777777" w:rsidR="00D55CDC" w:rsidRDefault="00000000">
    <w:pPr>
      <w:jc w:val="right"/>
    </w:pPr>
    <w:r>
      <w:rPr>
        <w:rFonts w:ascii="Arial" w:eastAsia="Arial" w:hAnsi="Arial" w:cs="Arial"/>
      </w:rPr>
      <w:fldChar w:fldCharType="begin"/>
    </w:r>
    <w:r>
      <w:rPr>
        <w:rFonts w:ascii="Arial" w:eastAsia="Arial" w:hAnsi="Arial" w:cs="Arial"/>
      </w:rPr>
      <w:instrText>PAGE</w:instrText>
    </w:r>
    <w:r>
      <w:rPr>
        <w:rFonts w:ascii="Arial" w:eastAsia="Arial" w:hAnsi="Arial" w:cs="Arial"/>
      </w:rPr>
      <w:fldChar w:fldCharType="separate"/>
    </w:r>
    <w:r w:rsidR="00750985">
      <w:rPr>
        <w:rFonts w:ascii="Arial" w:eastAsia="Arial" w:hAnsi="Arial" w:cs="Arial"/>
        <w:noProof/>
      </w:rPr>
      <w:t>1</w:t>
    </w:r>
    <w:r>
      <w:rPr>
        <w:rFonts w:ascii="Arial" w:eastAsia="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D6584" w14:textId="77777777" w:rsidR="007223E5" w:rsidRDefault="007223E5">
      <w:r>
        <w:separator/>
      </w:r>
    </w:p>
  </w:footnote>
  <w:footnote w:type="continuationSeparator" w:id="0">
    <w:p w14:paraId="4A025732" w14:textId="77777777" w:rsidR="007223E5" w:rsidRDefault="007223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72EE3"/>
    <w:multiLevelType w:val="hybridMultilevel"/>
    <w:tmpl w:val="E36686D8"/>
    <w:lvl w:ilvl="0" w:tplc="8014FC0E">
      <w:start w:val="1"/>
      <w:numFmt w:val="decimal"/>
      <w:lvlText w:val="%1."/>
      <w:lvlJc w:val="left"/>
      <w:pPr>
        <w:ind w:left="709" w:hanging="360"/>
      </w:pPr>
    </w:lvl>
    <w:lvl w:ilvl="1" w:tplc="3BF8E2C2">
      <w:numFmt w:val="decimal"/>
      <w:lvlText w:val=""/>
      <w:lvlJc w:val="left"/>
    </w:lvl>
    <w:lvl w:ilvl="2" w:tplc="C5C4ABBA">
      <w:numFmt w:val="decimal"/>
      <w:lvlText w:val=""/>
      <w:lvlJc w:val="left"/>
    </w:lvl>
    <w:lvl w:ilvl="3" w:tplc="948E8756">
      <w:numFmt w:val="decimal"/>
      <w:lvlText w:val=""/>
      <w:lvlJc w:val="left"/>
    </w:lvl>
    <w:lvl w:ilvl="4" w:tplc="4D0A0ABA">
      <w:numFmt w:val="decimal"/>
      <w:lvlText w:val=""/>
      <w:lvlJc w:val="left"/>
    </w:lvl>
    <w:lvl w:ilvl="5" w:tplc="C7B039DA">
      <w:numFmt w:val="decimal"/>
      <w:lvlText w:val=""/>
      <w:lvlJc w:val="left"/>
    </w:lvl>
    <w:lvl w:ilvl="6" w:tplc="B8C85158">
      <w:numFmt w:val="decimal"/>
      <w:lvlText w:val=""/>
      <w:lvlJc w:val="left"/>
    </w:lvl>
    <w:lvl w:ilvl="7" w:tplc="343E7F72">
      <w:numFmt w:val="decimal"/>
      <w:lvlText w:val=""/>
      <w:lvlJc w:val="left"/>
    </w:lvl>
    <w:lvl w:ilvl="8" w:tplc="A494359A">
      <w:numFmt w:val="decimal"/>
      <w:lvlText w:val=""/>
      <w:lvlJc w:val="left"/>
    </w:lvl>
  </w:abstractNum>
  <w:abstractNum w:abstractNumId="1" w15:restartNumberingAfterBreak="0">
    <w:nsid w:val="24D07F26"/>
    <w:multiLevelType w:val="hybridMultilevel"/>
    <w:tmpl w:val="2F32F490"/>
    <w:lvl w:ilvl="0" w:tplc="037AB714">
      <w:start w:val="1"/>
      <w:numFmt w:val="decimal"/>
      <w:lvlText w:val="%1."/>
      <w:lvlJc w:val="left"/>
      <w:pPr>
        <w:ind w:left="709" w:hanging="360"/>
      </w:pPr>
    </w:lvl>
    <w:lvl w:ilvl="1" w:tplc="FC5CF070">
      <w:numFmt w:val="decimal"/>
      <w:lvlText w:val=""/>
      <w:lvlJc w:val="left"/>
    </w:lvl>
    <w:lvl w:ilvl="2" w:tplc="929AA570">
      <w:numFmt w:val="decimal"/>
      <w:lvlText w:val=""/>
      <w:lvlJc w:val="left"/>
    </w:lvl>
    <w:lvl w:ilvl="3" w:tplc="39E68B0A">
      <w:numFmt w:val="decimal"/>
      <w:lvlText w:val=""/>
      <w:lvlJc w:val="left"/>
    </w:lvl>
    <w:lvl w:ilvl="4" w:tplc="AAB44138">
      <w:numFmt w:val="decimal"/>
      <w:lvlText w:val=""/>
      <w:lvlJc w:val="left"/>
    </w:lvl>
    <w:lvl w:ilvl="5" w:tplc="6A76C1B8">
      <w:numFmt w:val="decimal"/>
      <w:lvlText w:val=""/>
      <w:lvlJc w:val="left"/>
    </w:lvl>
    <w:lvl w:ilvl="6" w:tplc="2E96B874">
      <w:numFmt w:val="decimal"/>
      <w:lvlText w:val=""/>
      <w:lvlJc w:val="left"/>
    </w:lvl>
    <w:lvl w:ilvl="7" w:tplc="D72E9AF0">
      <w:numFmt w:val="decimal"/>
      <w:lvlText w:val=""/>
      <w:lvlJc w:val="left"/>
    </w:lvl>
    <w:lvl w:ilvl="8" w:tplc="7F149F52">
      <w:numFmt w:val="decimal"/>
      <w:lvlText w:val=""/>
      <w:lvlJc w:val="left"/>
    </w:lvl>
  </w:abstractNum>
  <w:abstractNum w:abstractNumId="2" w15:restartNumberingAfterBreak="0">
    <w:nsid w:val="342F3C88"/>
    <w:multiLevelType w:val="hybridMultilevel"/>
    <w:tmpl w:val="00D43C74"/>
    <w:lvl w:ilvl="0" w:tplc="A82409B8">
      <w:start w:val="1"/>
      <w:numFmt w:val="bullet"/>
      <w:lvlText w:val="●"/>
      <w:lvlJc w:val="left"/>
      <w:pPr>
        <w:ind w:left="720" w:hanging="360"/>
      </w:pPr>
    </w:lvl>
    <w:lvl w:ilvl="1" w:tplc="15AE1580">
      <w:start w:val="1"/>
      <w:numFmt w:val="bullet"/>
      <w:lvlText w:val="○"/>
      <w:lvlJc w:val="left"/>
      <w:pPr>
        <w:ind w:left="1440" w:hanging="360"/>
      </w:pPr>
    </w:lvl>
    <w:lvl w:ilvl="2" w:tplc="2E54DA6A">
      <w:start w:val="1"/>
      <w:numFmt w:val="bullet"/>
      <w:lvlText w:val="■"/>
      <w:lvlJc w:val="left"/>
      <w:pPr>
        <w:ind w:left="2160" w:hanging="360"/>
      </w:pPr>
    </w:lvl>
    <w:lvl w:ilvl="3" w:tplc="B5F284E2">
      <w:start w:val="1"/>
      <w:numFmt w:val="bullet"/>
      <w:lvlText w:val="●"/>
      <w:lvlJc w:val="left"/>
      <w:pPr>
        <w:ind w:left="2880" w:hanging="360"/>
      </w:pPr>
    </w:lvl>
    <w:lvl w:ilvl="4" w:tplc="38509DF2">
      <w:start w:val="1"/>
      <w:numFmt w:val="bullet"/>
      <w:lvlText w:val="○"/>
      <w:lvlJc w:val="left"/>
      <w:pPr>
        <w:ind w:left="3600" w:hanging="360"/>
      </w:pPr>
    </w:lvl>
    <w:lvl w:ilvl="5" w:tplc="DA2C5532">
      <w:start w:val="1"/>
      <w:numFmt w:val="bullet"/>
      <w:lvlText w:val="■"/>
      <w:lvlJc w:val="left"/>
      <w:pPr>
        <w:ind w:left="4320" w:hanging="360"/>
      </w:pPr>
    </w:lvl>
    <w:lvl w:ilvl="6" w:tplc="D7F6AABA">
      <w:start w:val="1"/>
      <w:numFmt w:val="bullet"/>
      <w:lvlText w:val="●"/>
      <w:lvlJc w:val="left"/>
      <w:pPr>
        <w:ind w:left="5040" w:hanging="360"/>
      </w:pPr>
    </w:lvl>
    <w:lvl w:ilvl="7" w:tplc="240C41CA">
      <w:start w:val="1"/>
      <w:numFmt w:val="bullet"/>
      <w:lvlText w:val="●"/>
      <w:lvlJc w:val="left"/>
      <w:pPr>
        <w:ind w:left="5760" w:hanging="360"/>
      </w:pPr>
    </w:lvl>
    <w:lvl w:ilvl="8" w:tplc="56766DA8">
      <w:start w:val="1"/>
      <w:numFmt w:val="bullet"/>
      <w:lvlText w:val="●"/>
      <w:lvlJc w:val="left"/>
      <w:pPr>
        <w:ind w:left="6480" w:hanging="360"/>
      </w:pPr>
    </w:lvl>
  </w:abstractNum>
  <w:abstractNum w:abstractNumId="3" w15:restartNumberingAfterBreak="0">
    <w:nsid w:val="69AC30D6"/>
    <w:multiLevelType w:val="hybridMultilevel"/>
    <w:tmpl w:val="571ADE7A"/>
    <w:lvl w:ilvl="0" w:tplc="902671A0">
      <w:start w:val="1"/>
      <w:numFmt w:val="decimal"/>
      <w:lvlText w:val="%1."/>
      <w:lvlJc w:val="left"/>
      <w:pPr>
        <w:ind w:left="709" w:hanging="360"/>
      </w:pPr>
    </w:lvl>
    <w:lvl w:ilvl="1" w:tplc="7BC4A83A">
      <w:numFmt w:val="decimal"/>
      <w:lvlText w:val=""/>
      <w:lvlJc w:val="left"/>
    </w:lvl>
    <w:lvl w:ilvl="2" w:tplc="4734FE0A">
      <w:numFmt w:val="decimal"/>
      <w:lvlText w:val=""/>
      <w:lvlJc w:val="left"/>
    </w:lvl>
    <w:lvl w:ilvl="3" w:tplc="4FDE8D32">
      <w:numFmt w:val="decimal"/>
      <w:lvlText w:val=""/>
      <w:lvlJc w:val="left"/>
    </w:lvl>
    <w:lvl w:ilvl="4" w:tplc="416EADC8">
      <w:numFmt w:val="decimal"/>
      <w:lvlText w:val=""/>
      <w:lvlJc w:val="left"/>
    </w:lvl>
    <w:lvl w:ilvl="5" w:tplc="515EF1FE">
      <w:numFmt w:val="decimal"/>
      <w:lvlText w:val=""/>
      <w:lvlJc w:val="left"/>
    </w:lvl>
    <w:lvl w:ilvl="6" w:tplc="3D821956">
      <w:numFmt w:val="decimal"/>
      <w:lvlText w:val=""/>
      <w:lvlJc w:val="left"/>
    </w:lvl>
    <w:lvl w:ilvl="7" w:tplc="6218CC46">
      <w:numFmt w:val="decimal"/>
      <w:lvlText w:val=""/>
      <w:lvlJc w:val="left"/>
    </w:lvl>
    <w:lvl w:ilvl="8" w:tplc="1CD45D18">
      <w:numFmt w:val="decimal"/>
      <w:lvlText w:val=""/>
      <w:lvlJc w:val="left"/>
    </w:lvl>
  </w:abstractNum>
  <w:num w:numId="1" w16cid:durableId="1367366200">
    <w:abstractNumId w:val="2"/>
    <w:lvlOverride w:ilvl="0">
      <w:startOverride w:val="1"/>
    </w:lvlOverride>
  </w:num>
  <w:num w:numId="2" w16cid:durableId="1900938344">
    <w:abstractNumId w:val="1"/>
    <w:lvlOverride w:ilvl="0">
      <w:startOverride w:val="1"/>
    </w:lvlOverride>
  </w:num>
  <w:num w:numId="3" w16cid:durableId="97251665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CDC"/>
    <w:rsid w:val="000401FC"/>
    <w:rsid w:val="00046503"/>
    <w:rsid w:val="000C7F5D"/>
    <w:rsid w:val="00100E16"/>
    <w:rsid w:val="002402A1"/>
    <w:rsid w:val="0025022B"/>
    <w:rsid w:val="00255DC6"/>
    <w:rsid w:val="002C013B"/>
    <w:rsid w:val="003F1037"/>
    <w:rsid w:val="00611AE9"/>
    <w:rsid w:val="007223E5"/>
    <w:rsid w:val="00750985"/>
    <w:rsid w:val="00AA3737"/>
    <w:rsid w:val="00CF246B"/>
    <w:rsid w:val="00D37559"/>
    <w:rsid w:val="00D55CDC"/>
    <w:rsid w:val="00E84706"/>
    <w:rsid w:val="00F63829"/>
    <w:rsid w:val="00F81E08"/>
    <w:rsid w:val="00FC3E9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09D74"/>
  <w15:docId w15:val="{95655DDE-37B3-4794-8B65-68743E378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rFonts w:ascii="Arial" w:eastAsia="Arial" w:hAnsi="Arial" w:cs="Arial"/>
      <w:b/>
      <w:bCs/>
      <w:color w:val="000000"/>
      <w:sz w:val="26"/>
      <w:szCs w:val="26"/>
    </w:rPr>
  </w:style>
  <w:style w:type="paragraph" w:styleId="Ttulo2">
    <w:name w:val="heading 2"/>
    <w:uiPriority w:val="9"/>
    <w:unhideWhenUsed/>
    <w:qFormat/>
    <w:pPr>
      <w:outlineLvl w:val="1"/>
    </w:pPr>
    <w:rPr>
      <w:rFonts w:ascii="Arial" w:eastAsia="Arial" w:hAnsi="Arial" w:cs="Arial"/>
      <w:b/>
      <w:bCs/>
      <w:color w:val="000000"/>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89C9D2-BEC3-48B4-ABF3-126B54DC58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8</Pages>
  <Words>2048</Words>
  <Characters>11061</Characters>
  <Application>Microsoft Office Word</Application>
  <DocSecurity>0</DocSecurity>
  <Lines>92</Lines>
  <Paragraphs>26</Paragraphs>
  <ScaleCrop>false</ScaleCrop>
  <Company/>
  <LinksUpToDate>false</LinksUpToDate>
  <CharactersWithSpaces>13083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Taís Tournier</dc:creator>
  <cp:lastModifiedBy>Taís Tournier Brusarosco</cp:lastModifiedBy>
  <cp:revision>25</cp:revision>
  <dcterms:created xsi:type="dcterms:W3CDTF">2026-10-20T18:43:00Z</dcterms:created>
  <dcterms:modified xsi:type="dcterms:W3CDTF">2026-10-21T00:28:00Z</dcterms:modified>
</cp:coreProperties>
</file>