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FC05B7">
        <w:rPr>
          <w:sz w:val="52"/>
          <w:lang w:val="es-MX"/>
        </w:rPr>
        <w:t>7</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254715"/>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Vasquez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FC05B7"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FC05B7" w:rsidP="00585901">
            <w:pPr>
              <w:jc w:val="center"/>
              <w:rPr>
                <w:sz w:val="24"/>
                <w:szCs w:val="24"/>
                <w:lang w:val="es-MX"/>
              </w:rPr>
            </w:pPr>
            <w:r>
              <w:rPr>
                <w:sz w:val="24"/>
                <w:szCs w:val="24"/>
                <w:lang w:val="es-MX"/>
              </w:rPr>
              <w:t>8/05/2019</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1.7</w:t>
            </w:r>
          </w:p>
        </w:tc>
        <w:tc>
          <w:tcPr>
            <w:tcW w:w="2140" w:type="dxa"/>
          </w:tcPr>
          <w:p w:rsidR="00FC05B7" w:rsidRDefault="002D7A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Vasquez</w:t>
            </w:r>
            <w:proofErr w:type="spellEnd"/>
            <w:r>
              <w:rPr>
                <w:sz w:val="24"/>
                <w:szCs w:val="24"/>
                <w:lang w:val="es-MX"/>
              </w:rPr>
              <w:t xml:space="preserve">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2D7AA1"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254715" w:history="1">
            <w:r w:rsidR="002D7AA1" w:rsidRPr="00CB7CCE">
              <w:rPr>
                <w:rStyle w:val="Hipervnculo"/>
                <w:noProof/>
                <w:lang w:val="es-MX"/>
              </w:rPr>
              <w:t>Historial de Revisiones</w:t>
            </w:r>
            <w:r w:rsidR="002D7AA1">
              <w:rPr>
                <w:noProof/>
                <w:webHidden/>
              </w:rPr>
              <w:tab/>
            </w:r>
            <w:r w:rsidR="002D7AA1">
              <w:rPr>
                <w:noProof/>
                <w:webHidden/>
              </w:rPr>
              <w:fldChar w:fldCharType="begin"/>
            </w:r>
            <w:r w:rsidR="002D7AA1">
              <w:rPr>
                <w:noProof/>
                <w:webHidden/>
              </w:rPr>
              <w:instrText xml:space="preserve"> PAGEREF _Toc8254715 \h </w:instrText>
            </w:r>
            <w:r w:rsidR="002D7AA1">
              <w:rPr>
                <w:noProof/>
                <w:webHidden/>
              </w:rPr>
            </w:r>
            <w:r w:rsidR="002D7AA1">
              <w:rPr>
                <w:noProof/>
                <w:webHidden/>
              </w:rPr>
              <w:fldChar w:fldCharType="separate"/>
            </w:r>
            <w:r w:rsidR="002D7AA1">
              <w:rPr>
                <w:noProof/>
                <w:webHidden/>
              </w:rPr>
              <w:t>2</w:t>
            </w:r>
            <w:r w:rsidR="002D7AA1">
              <w:rPr>
                <w:noProof/>
                <w:webHidden/>
              </w:rPr>
              <w:fldChar w:fldCharType="end"/>
            </w:r>
          </w:hyperlink>
        </w:p>
        <w:p w:rsidR="002D7AA1" w:rsidRDefault="002D7AA1">
          <w:pPr>
            <w:pStyle w:val="TDC1"/>
            <w:tabs>
              <w:tab w:val="left" w:pos="440"/>
              <w:tab w:val="right" w:leader="dot" w:pos="8494"/>
            </w:tabs>
            <w:rPr>
              <w:rFonts w:eastAsiaTheme="minorEastAsia"/>
              <w:noProof/>
              <w:lang w:eastAsia="es-PE"/>
            </w:rPr>
          </w:pPr>
          <w:hyperlink w:anchor="_Toc8254716" w:history="1">
            <w:r w:rsidRPr="00CB7CCE">
              <w:rPr>
                <w:rStyle w:val="Hipervnculo"/>
                <w:noProof/>
                <w:lang w:val="es-MX"/>
              </w:rPr>
              <w:t>1.</w:t>
            </w:r>
            <w:r>
              <w:rPr>
                <w:rFonts w:eastAsiaTheme="minorEastAsia"/>
                <w:noProof/>
                <w:lang w:eastAsia="es-PE"/>
              </w:rPr>
              <w:tab/>
            </w:r>
            <w:r w:rsidRPr="00CB7CCE">
              <w:rPr>
                <w:rStyle w:val="Hipervnculo"/>
                <w:noProof/>
                <w:lang w:val="es-MX"/>
              </w:rPr>
              <w:t>Planificación de la SCM</w:t>
            </w:r>
            <w:r>
              <w:rPr>
                <w:noProof/>
                <w:webHidden/>
              </w:rPr>
              <w:tab/>
            </w:r>
            <w:r>
              <w:rPr>
                <w:noProof/>
                <w:webHidden/>
              </w:rPr>
              <w:fldChar w:fldCharType="begin"/>
            </w:r>
            <w:r>
              <w:rPr>
                <w:noProof/>
                <w:webHidden/>
              </w:rPr>
              <w:instrText xml:space="preserve"> PAGEREF _Toc8254716 \h </w:instrText>
            </w:r>
            <w:r>
              <w:rPr>
                <w:noProof/>
                <w:webHidden/>
              </w:rPr>
            </w:r>
            <w:r>
              <w:rPr>
                <w:noProof/>
                <w:webHidden/>
              </w:rPr>
              <w:fldChar w:fldCharType="separate"/>
            </w:r>
            <w:r>
              <w:rPr>
                <w:noProof/>
                <w:webHidden/>
              </w:rPr>
              <w:t>4</w:t>
            </w:r>
            <w:r>
              <w:rPr>
                <w:noProof/>
                <w:webHidden/>
              </w:rPr>
              <w:fldChar w:fldCharType="end"/>
            </w:r>
          </w:hyperlink>
        </w:p>
        <w:p w:rsidR="002D7AA1" w:rsidRDefault="002D7AA1">
          <w:pPr>
            <w:pStyle w:val="TDC2"/>
            <w:tabs>
              <w:tab w:val="left" w:pos="880"/>
              <w:tab w:val="right" w:leader="dot" w:pos="8494"/>
            </w:tabs>
            <w:rPr>
              <w:rFonts w:eastAsiaTheme="minorEastAsia"/>
              <w:noProof/>
              <w:lang w:eastAsia="es-PE"/>
            </w:rPr>
          </w:pPr>
          <w:hyperlink w:anchor="_Toc8254717" w:history="1">
            <w:r w:rsidRPr="00CB7CCE">
              <w:rPr>
                <w:rStyle w:val="Hipervnculo"/>
                <w:noProof/>
                <w:lang w:val="es-MX"/>
              </w:rPr>
              <w:t>1.1</w:t>
            </w:r>
            <w:r>
              <w:rPr>
                <w:rFonts w:eastAsiaTheme="minorEastAsia"/>
                <w:noProof/>
                <w:lang w:eastAsia="es-PE"/>
              </w:rPr>
              <w:tab/>
            </w:r>
            <w:r w:rsidRPr="00CB7CCE">
              <w:rPr>
                <w:rStyle w:val="Hipervnculo"/>
                <w:noProof/>
                <w:lang w:val="es-MX"/>
              </w:rPr>
              <w:t>Propósito</w:t>
            </w:r>
            <w:r>
              <w:rPr>
                <w:noProof/>
                <w:webHidden/>
              </w:rPr>
              <w:tab/>
            </w:r>
            <w:r>
              <w:rPr>
                <w:noProof/>
                <w:webHidden/>
              </w:rPr>
              <w:fldChar w:fldCharType="begin"/>
            </w:r>
            <w:r>
              <w:rPr>
                <w:noProof/>
                <w:webHidden/>
              </w:rPr>
              <w:instrText xml:space="preserve"> PAGEREF _Toc8254717 \h </w:instrText>
            </w:r>
            <w:r>
              <w:rPr>
                <w:noProof/>
                <w:webHidden/>
              </w:rPr>
            </w:r>
            <w:r>
              <w:rPr>
                <w:noProof/>
                <w:webHidden/>
              </w:rPr>
              <w:fldChar w:fldCharType="separate"/>
            </w:r>
            <w:r>
              <w:rPr>
                <w:noProof/>
                <w:webHidden/>
              </w:rPr>
              <w:t>4</w:t>
            </w:r>
            <w:r>
              <w:rPr>
                <w:noProof/>
                <w:webHidden/>
              </w:rPr>
              <w:fldChar w:fldCharType="end"/>
            </w:r>
          </w:hyperlink>
        </w:p>
        <w:p w:rsidR="002D7AA1" w:rsidRDefault="002D7AA1">
          <w:pPr>
            <w:pStyle w:val="TDC2"/>
            <w:tabs>
              <w:tab w:val="left" w:pos="880"/>
              <w:tab w:val="right" w:leader="dot" w:pos="8494"/>
            </w:tabs>
            <w:rPr>
              <w:rFonts w:eastAsiaTheme="minorEastAsia"/>
              <w:noProof/>
              <w:lang w:eastAsia="es-PE"/>
            </w:rPr>
          </w:pPr>
          <w:hyperlink w:anchor="_Toc8254718" w:history="1">
            <w:r w:rsidRPr="00CB7CCE">
              <w:rPr>
                <w:rStyle w:val="Hipervnculo"/>
                <w:noProof/>
                <w:lang w:val="es-MX"/>
              </w:rPr>
              <w:t>1.2</w:t>
            </w:r>
            <w:r>
              <w:rPr>
                <w:rFonts w:eastAsiaTheme="minorEastAsia"/>
                <w:noProof/>
                <w:lang w:eastAsia="es-PE"/>
              </w:rPr>
              <w:tab/>
            </w:r>
            <w:r w:rsidRPr="00CB7CCE">
              <w:rPr>
                <w:rStyle w:val="Hipervnculo"/>
                <w:noProof/>
                <w:lang w:val="es-MX"/>
              </w:rPr>
              <w:t>Roles, Responsabilidades y Cantidad</w:t>
            </w:r>
            <w:r>
              <w:rPr>
                <w:noProof/>
                <w:webHidden/>
              </w:rPr>
              <w:tab/>
            </w:r>
            <w:r>
              <w:rPr>
                <w:noProof/>
                <w:webHidden/>
              </w:rPr>
              <w:fldChar w:fldCharType="begin"/>
            </w:r>
            <w:r>
              <w:rPr>
                <w:noProof/>
                <w:webHidden/>
              </w:rPr>
              <w:instrText xml:space="preserve"> PAGEREF _Toc8254718 \h </w:instrText>
            </w:r>
            <w:r>
              <w:rPr>
                <w:noProof/>
                <w:webHidden/>
              </w:rPr>
            </w:r>
            <w:r>
              <w:rPr>
                <w:noProof/>
                <w:webHidden/>
              </w:rPr>
              <w:fldChar w:fldCharType="separate"/>
            </w:r>
            <w:r>
              <w:rPr>
                <w:noProof/>
                <w:webHidden/>
              </w:rPr>
              <w:t>4</w:t>
            </w:r>
            <w:r>
              <w:rPr>
                <w:noProof/>
                <w:webHidden/>
              </w:rPr>
              <w:fldChar w:fldCharType="end"/>
            </w:r>
          </w:hyperlink>
        </w:p>
        <w:p w:rsidR="002D7AA1" w:rsidRDefault="002D7AA1">
          <w:pPr>
            <w:pStyle w:val="TDC2"/>
            <w:tabs>
              <w:tab w:val="left" w:pos="880"/>
              <w:tab w:val="right" w:leader="dot" w:pos="8494"/>
            </w:tabs>
            <w:rPr>
              <w:rFonts w:eastAsiaTheme="minorEastAsia"/>
              <w:noProof/>
              <w:lang w:eastAsia="es-PE"/>
            </w:rPr>
          </w:pPr>
          <w:hyperlink w:anchor="_Toc8254719" w:history="1">
            <w:r w:rsidRPr="00CB7CCE">
              <w:rPr>
                <w:rStyle w:val="Hipervnculo"/>
                <w:noProof/>
                <w:lang w:val="es-MX"/>
              </w:rPr>
              <w:t>1.3</w:t>
            </w:r>
            <w:r>
              <w:rPr>
                <w:rFonts w:eastAsiaTheme="minorEastAsia"/>
                <w:noProof/>
                <w:lang w:eastAsia="es-PE"/>
              </w:rPr>
              <w:tab/>
            </w:r>
            <w:r w:rsidRPr="00CB7CCE">
              <w:rPr>
                <w:rStyle w:val="Hipervnculo"/>
                <w:noProof/>
                <w:lang w:val="es-MX"/>
              </w:rPr>
              <w:t>Políticas, Directrices y Procedimientos</w:t>
            </w:r>
            <w:r>
              <w:rPr>
                <w:noProof/>
                <w:webHidden/>
              </w:rPr>
              <w:tab/>
            </w:r>
            <w:r>
              <w:rPr>
                <w:noProof/>
                <w:webHidden/>
              </w:rPr>
              <w:fldChar w:fldCharType="begin"/>
            </w:r>
            <w:r>
              <w:rPr>
                <w:noProof/>
                <w:webHidden/>
              </w:rPr>
              <w:instrText xml:space="preserve"> PAGEREF _Toc8254719 \h </w:instrText>
            </w:r>
            <w:r>
              <w:rPr>
                <w:noProof/>
                <w:webHidden/>
              </w:rPr>
            </w:r>
            <w:r>
              <w:rPr>
                <w:noProof/>
                <w:webHidden/>
              </w:rPr>
              <w:fldChar w:fldCharType="separate"/>
            </w:r>
            <w:r>
              <w:rPr>
                <w:noProof/>
                <w:webHidden/>
              </w:rPr>
              <w:t>6</w:t>
            </w:r>
            <w:r>
              <w:rPr>
                <w:noProof/>
                <w:webHidden/>
              </w:rPr>
              <w:fldChar w:fldCharType="end"/>
            </w:r>
          </w:hyperlink>
        </w:p>
        <w:p w:rsidR="002D7AA1" w:rsidRDefault="002D7AA1">
          <w:pPr>
            <w:pStyle w:val="TDC3"/>
            <w:tabs>
              <w:tab w:val="left" w:pos="1320"/>
              <w:tab w:val="right" w:leader="dot" w:pos="8494"/>
            </w:tabs>
            <w:rPr>
              <w:rFonts w:eastAsiaTheme="minorEastAsia"/>
              <w:noProof/>
              <w:lang w:eastAsia="es-PE"/>
            </w:rPr>
          </w:pPr>
          <w:hyperlink w:anchor="_Toc8254720" w:history="1">
            <w:r w:rsidRPr="00CB7CCE">
              <w:rPr>
                <w:rStyle w:val="Hipervnculo"/>
                <w:noProof/>
              </w:rPr>
              <w:t>1.3.1</w:t>
            </w:r>
            <w:r>
              <w:rPr>
                <w:rFonts w:eastAsiaTheme="minorEastAsia"/>
                <w:noProof/>
                <w:lang w:eastAsia="es-PE"/>
              </w:rPr>
              <w:tab/>
            </w:r>
            <w:r w:rsidRPr="00CB7CCE">
              <w:rPr>
                <w:rStyle w:val="Hipervnculo"/>
                <w:noProof/>
              </w:rPr>
              <w:t>Políticas</w:t>
            </w:r>
            <w:r>
              <w:rPr>
                <w:noProof/>
                <w:webHidden/>
              </w:rPr>
              <w:tab/>
            </w:r>
            <w:r>
              <w:rPr>
                <w:noProof/>
                <w:webHidden/>
              </w:rPr>
              <w:fldChar w:fldCharType="begin"/>
            </w:r>
            <w:r>
              <w:rPr>
                <w:noProof/>
                <w:webHidden/>
              </w:rPr>
              <w:instrText xml:space="preserve"> PAGEREF _Toc8254720 \h </w:instrText>
            </w:r>
            <w:r>
              <w:rPr>
                <w:noProof/>
                <w:webHidden/>
              </w:rPr>
            </w:r>
            <w:r>
              <w:rPr>
                <w:noProof/>
                <w:webHidden/>
              </w:rPr>
              <w:fldChar w:fldCharType="separate"/>
            </w:r>
            <w:r>
              <w:rPr>
                <w:noProof/>
                <w:webHidden/>
              </w:rPr>
              <w:t>6</w:t>
            </w:r>
            <w:r>
              <w:rPr>
                <w:noProof/>
                <w:webHidden/>
              </w:rPr>
              <w:fldChar w:fldCharType="end"/>
            </w:r>
          </w:hyperlink>
        </w:p>
        <w:p w:rsidR="002D7AA1" w:rsidRDefault="002D7AA1">
          <w:pPr>
            <w:pStyle w:val="TDC3"/>
            <w:tabs>
              <w:tab w:val="left" w:pos="1320"/>
              <w:tab w:val="right" w:leader="dot" w:pos="8494"/>
            </w:tabs>
            <w:rPr>
              <w:rFonts w:eastAsiaTheme="minorEastAsia"/>
              <w:noProof/>
              <w:lang w:eastAsia="es-PE"/>
            </w:rPr>
          </w:pPr>
          <w:hyperlink w:anchor="_Toc8254721" w:history="1">
            <w:r w:rsidRPr="00CB7CCE">
              <w:rPr>
                <w:rStyle w:val="Hipervnculo"/>
                <w:noProof/>
              </w:rPr>
              <w:t>1.3.2</w:t>
            </w:r>
            <w:r>
              <w:rPr>
                <w:rFonts w:eastAsiaTheme="minorEastAsia"/>
                <w:noProof/>
                <w:lang w:eastAsia="es-PE"/>
              </w:rPr>
              <w:tab/>
            </w:r>
            <w:r w:rsidRPr="00CB7CCE">
              <w:rPr>
                <w:rStyle w:val="Hipervnculo"/>
                <w:noProof/>
              </w:rPr>
              <w:t>Directrices</w:t>
            </w:r>
            <w:r>
              <w:rPr>
                <w:noProof/>
                <w:webHidden/>
              </w:rPr>
              <w:tab/>
            </w:r>
            <w:r>
              <w:rPr>
                <w:noProof/>
                <w:webHidden/>
              </w:rPr>
              <w:fldChar w:fldCharType="begin"/>
            </w:r>
            <w:r>
              <w:rPr>
                <w:noProof/>
                <w:webHidden/>
              </w:rPr>
              <w:instrText xml:space="preserve"> PAGEREF _Toc8254721 \h </w:instrText>
            </w:r>
            <w:r>
              <w:rPr>
                <w:noProof/>
                <w:webHidden/>
              </w:rPr>
            </w:r>
            <w:r>
              <w:rPr>
                <w:noProof/>
                <w:webHidden/>
              </w:rPr>
              <w:fldChar w:fldCharType="separate"/>
            </w:r>
            <w:r>
              <w:rPr>
                <w:noProof/>
                <w:webHidden/>
              </w:rPr>
              <w:t>6</w:t>
            </w:r>
            <w:r>
              <w:rPr>
                <w:noProof/>
                <w:webHidden/>
              </w:rPr>
              <w:fldChar w:fldCharType="end"/>
            </w:r>
          </w:hyperlink>
        </w:p>
        <w:p w:rsidR="002D7AA1" w:rsidRDefault="002D7AA1">
          <w:pPr>
            <w:pStyle w:val="TDC3"/>
            <w:tabs>
              <w:tab w:val="left" w:pos="1320"/>
              <w:tab w:val="right" w:leader="dot" w:pos="8494"/>
            </w:tabs>
            <w:rPr>
              <w:rFonts w:eastAsiaTheme="minorEastAsia"/>
              <w:noProof/>
              <w:lang w:eastAsia="es-PE"/>
            </w:rPr>
          </w:pPr>
          <w:hyperlink w:anchor="_Toc8254722" w:history="1">
            <w:r w:rsidRPr="00CB7CCE">
              <w:rPr>
                <w:rStyle w:val="Hipervnculo"/>
                <w:noProof/>
              </w:rPr>
              <w:t>1.3.3</w:t>
            </w:r>
            <w:r>
              <w:rPr>
                <w:rFonts w:eastAsiaTheme="minorEastAsia"/>
                <w:noProof/>
                <w:lang w:eastAsia="es-PE"/>
              </w:rPr>
              <w:tab/>
            </w:r>
            <w:r w:rsidRPr="00CB7CCE">
              <w:rPr>
                <w:rStyle w:val="Hipervnculo"/>
                <w:noProof/>
              </w:rPr>
              <w:t>Procedimientos</w:t>
            </w:r>
            <w:r>
              <w:rPr>
                <w:noProof/>
                <w:webHidden/>
              </w:rPr>
              <w:tab/>
            </w:r>
            <w:r>
              <w:rPr>
                <w:noProof/>
                <w:webHidden/>
              </w:rPr>
              <w:fldChar w:fldCharType="begin"/>
            </w:r>
            <w:r>
              <w:rPr>
                <w:noProof/>
                <w:webHidden/>
              </w:rPr>
              <w:instrText xml:space="preserve"> PAGEREF _Toc8254722 \h </w:instrText>
            </w:r>
            <w:r>
              <w:rPr>
                <w:noProof/>
                <w:webHidden/>
              </w:rPr>
            </w:r>
            <w:r>
              <w:rPr>
                <w:noProof/>
                <w:webHidden/>
              </w:rPr>
              <w:fldChar w:fldCharType="separate"/>
            </w:r>
            <w:r>
              <w:rPr>
                <w:noProof/>
                <w:webHidden/>
              </w:rPr>
              <w:t>7</w:t>
            </w:r>
            <w:r>
              <w:rPr>
                <w:noProof/>
                <w:webHidden/>
              </w:rPr>
              <w:fldChar w:fldCharType="end"/>
            </w:r>
          </w:hyperlink>
        </w:p>
        <w:p w:rsidR="002D7AA1" w:rsidRDefault="002D7AA1">
          <w:pPr>
            <w:pStyle w:val="TDC2"/>
            <w:tabs>
              <w:tab w:val="left" w:pos="880"/>
              <w:tab w:val="right" w:leader="dot" w:pos="8494"/>
            </w:tabs>
            <w:rPr>
              <w:rFonts w:eastAsiaTheme="minorEastAsia"/>
              <w:noProof/>
              <w:lang w:eastAsia="es-PE"/>
            </w:rPr>
          </w:pPr>
          <w:hyperlink w:anchor="_Toc8254723" w:history="1">
            <w:r w:rsidRPr="00CB7CCE">
              <w:rPr>
                <w:rStyle w:val="Hipervnculo"/>
                <w:noProof/>
                <w:lang w:val="es-MX"/>
              </w:rPr>
              <w:t>1.4</w:t>
            </w:r>
            <w:r>
              <w:rPr>
                <w:rFonts w:eastAsiaTheme="minorEastAsia"/>
                <w:noProof/>
                <w:lang w:eastAsia="es-PE"/>
              </w:rPr>
              <w:tab/>
            </w:r>
            <w:r w:rsidRPr="00CB7CCE">
              <w:rPr>
                <w:rStyle w:val="Hipervnculo"/>
                <w:noProof/>
                <w:lang w:val="es-MX"/>
              </w:rPr>
              <w:t>Herramientas, Entorno e Infraestructura</w:t>
            </w:r>
            <w:r>
              <w:rPr>
                <w:noProof/>
                <w:webHidden/>
              </w:rPr>
              <w:tab/>
            </w:r>
            <w:r>
              <w:rPr>
                <w:noProof/>
                <w:webHidden/>
              </w:rPr>
              <w:fldChar w:fldCharType="begin"/>
            </w:r>
            <w:r>
              <w:rPr>
                <w:noProof/>
                <w:webHidden/>
              </w:rPr>
              <w:instrText xml:space="preserve"> PAGEREF _Toc8254723 \h </w:instrText>
            </w:r>
            <w:r>
              <w:rPr>
                <w:noProof/>
                <w:webHidden/>
              </w:rPr>
            </w:r>
            <w:r>
              <w:rPr>
                <w:noProof/>
                <w:webHidden/>
              </w:rPr>
              <w:fldChar w:fldCharType="separate"/>
            </w:r>
            <w:r>
              <w:rPr>
                <w:noProof/>
                <w:webHidden/>
              </w:rPr>
              <w:t>7</w:t>
            </w:r>
            <w:r>
              <w:rPr>
                <w:noProof/>
                <w:webHidden/>
              </w:rPr>
              <w:fldChar w:fldCharType="end"/>
            </w:r>
          </w:hyperlink>
        </w:p>
        <w:p w:rsidR="002D7AA1" w:rsidRDefault="002D7AA1">
          <w:pPr>
            <w:pStyle w:val="TDC3"/>
            <w:tabs>
              <w:tab w:val="right" w:leader="dot" w:pos="8494"/>
            </w:tabs>
            <w:rPr>
              <w:rFonts w:eastAsiaTheme="minorEastAsia"/>
              <w:noProof/>
              <w:lang w:eastAsia="es-PE"/>
            </w:rPr>
          </w:pPr>
          <w:hyperlink w:anchor="_Toc8254724" w:history="1">
            <w:r w:rsidRPr="00CB7CCE">
              <w:rPr>
                <w:rStyle w:val="Hipervnculo"/>
                <w:noProof/>
              </w:rPr>
              <w:t>1.4.1. Herramientas</w:t>
            </w:r>
            <w:r>
              <w:rPr>
                <w:noProof/>
                <w:webHidden/>
              </w:rPr>
              <w:tab/>
            </w:r>
            <w:r>
              <w:rPr>
                <w:noProof/>
                <w:webHidden/>
              </w:rPr>
              <w:fldChar w:fldCharType="begin"/>
            </w:r>
            <w:r>
              <w:rPr>
                <w:noProof/>
                <w:webHidden/>
              </w:rPr>
              <w:instrText xml:space="preserve"> PAGEREF _Toc8254724 \h </w:instrText>
            </w:r>
            <w:r>
              <w:rPr>
                <w:noProof/>
                <w:webHidden/>
              </w:rPr>
            </w:r>
            <w:r>
              <w:rPr>
                <w:noProof/>
                <w:webHidden/>
              </w:rPr>
              <w:fldChar w:fldCharType="separate"/>
            </w:r>
            <w:r>
              <w:rPr>
                <w:noProof/>
                <w:webHidden/>
              </w:rPr>
              <w:t>7</w:t>
            </w:r>
            <w:r>
              <w:rPr>
                <w:noProof/>
                <w:webHidden/>
              </w:rPr>
              <w:fldChar w:fldCharType="end"/>
            </w:r>
          </w:hyperlink>
        </w:p>
        <w:p w:rsidR="002D7AA1" w:rsidRDefault="002D7AA1">
          <w:pPr>
            <w:pStyle w:val="TDC3"/>
            <w:tabs>
              <w:tab w:val="right" w:leader="dot" w:pos="8494"/>
            </w:tabs>
            <w:rPr>
              <w:rFonts w:eastAsiaTheme="minorEastAsia"/>
              <w:noProof/>
              <w:lang w:eastAsia="es-PE"/>
            </w:rPr>
          </w:pPr>
          <w:hyperlink w:anchor="_Toc8254725" w:history="1">
            <w:r w:rsidRPr="00CB7CCE">
              <w:rPr>
                <w:rStyle w:val="Hipervnculo"/>
                <w:noProof/>
              </w:rPr>
              <w:t>1.4.2 Entorno</w:t>
            </w:r>
            <w:r>
              <w:rPr>
                <w:noProof/>
                <w:webHidden/>
              </w:rPr>
              <w:tab/>
            </w:r>
            <w:r>
              <w:rPr>
                <w:noProof/>
                <w:webHidden/>
              </w:rPr>
              <w:fldChar w:fldCharType="begin"/>
            </w:r>
            <w:r>
              <w:rPr>
                <w:noProof/>
                <w:webHidden/>
              </w:rPr>
              <w:instrText xml:space="preserve"> PAGEREF _Toc8254725 \h </w:instrText>
            </w:r>
            <w:r>
              <w:rPr>
                <w:noProof/>
                <w:webHidden/>
              </w:rPr>
            </w:r>
            <w:r>
              <w:rPr>
                <w:noProof/>
                <w:webHidden/>
              </w:rPr>
              <w:fldChar w:fldCharType="separate"/>
            </w:r>
            <w:r>
              <w:rPr>
                <w:noProof/>
                <w:webHidden/>
              </w:rPr>
              <w:t>9</w:t>
            </w:r>
            <w:r>
              <w:rPr>
                <w:noProof/>
                <w:webHidden/>
              </w:rPr>
              <w:fldChar w:fldCharType="end"/>
            </w:r>
          </w:hyperlink>
        </w:p>
        <w:p w:rsidR="002D7AA1" w:rsidRDefault="002D7AA1">
          <w:pPr>
            <w:pStyle w:val="TDC3"/>
            <w:tabs>
              <w:tab w:val="right" w:leader="dot" w:pos="8494"/>
            </w:tabs>
            <w:rPr>
              <w:rFonts w:eastAsiaTheme="minorEastAsia"/>
              <w:noProof/>
              <w:lang w:eastAsia="es-PE"/>
            </w:rPr>
          </w:pPr>
          <w:hyperlink w:anchor="_Toc8254726" w:history="1">
            <w:r w:rsidRPr="00CB7CCE">
              <w:rPr>
                <w:rStyle w:val="Hipervnculo"/>
                <w:noProof/>
                <w:lang w:val="es-MX"/>
              </w:rPr>
              <w:t>1.4.3 Infraestructura</w:t>
            </w:r>
            <w:r>
              <w:rPr>
                <w:noProof/>
                <w:webHidden/>
              </w:rPr>
              <w:tab/>
            </w:r>
            <w:r>
              <w:rPr>
                <w:noProof/>
                <w:webHidden/>
              </w:rPr>
              <w:fldChar w:fldCharType="begin"/>
            </w:r>
            <w:r>
              <w:rPr>
                <w:noProof/>
                <w:webHidden/>
              </w:rPr>
              <w:instrText xml:space="preserve"> PAGEREF _Toc8254726 \h </w:instrText>
            </w:r>
            <w:r>
              <w:rPr>
                <w:noProof/>
                <w:webHidden/>
              </w:rPr>
            </w:r>
            <w:r>
              <w:rPr>
                <w:noProof/>
                <w:webHidden/>
              </w:rPr>
              <w:fldChar w:fldCharType="separate"/>
            </w:r>
            <w:r>
              <w:rPr>
                <w:noProof/>
                <w:webHidden/>
              </w:rPr>
              <w:t>9</w:t>
            </w:r>
            <w:r>
              <w:rPr>
                <w:noProof/>
                <w:webHidden/>
              </w:rPr>
              <w:fldChar w:fldCharType="end"/>
            </w:r>
          </w:hyperlink>
        </w:p>
        <w:p w:rsidR="002D7AA1" w:rsidRDefault="002D7AA1">
          <w:pPr>
            <w:pStyle w:val="TDC2"/>
            <w:tabs>
              <w:tab w:val="left" w:pos="880"/>
              <w:tab w:val="right" w:leader="dot" w:pos="8494"/>
            </w:tabs>
            <w:rPr>
              <w:rFonts w:eastAsiaTheme="minorEastAsia"/>
              <w:noProof/>
              <w:lang w:eastAsia="es-PE"/>
            </w:rPr>
          </w:pPr>
          <w:hyperlink w:anchor="_Toc8254727" w:history="1">
            <w:r w:rsidRPr="00CB7CCE">
              <w:rPr>
                <w:rStyle w:val="Hipervnculo"/>
                <w:noProof/>
                <w:lang w:val="es-MX"/>
              </w:rPr>
              <w:t>1.5</w:t>
            </w:r>
            <w:r>
              <w:rPr>
                <w:rFonts w:eastAsiaTheme="minorEastAsia"/>
                <w:noProof/>
                <w:lang w:eastAsia="es-PE"/>
              </w:rPr>
              <w:tab/>
            </w:r>
            <w:r w:rsidRPr="00CB7CCE">
              <w:rPr>
                <w:rStyle w:val="Hipervnculo"/>
                <w:noProof/>
                <w:lang w:val="es-MX"/>
              </w:rPr>
              <w:t>Calendario</w:t>
            </w:r>
            <w:r>
              <w:rPr>
                <w:noProof/>
                <w:webHidden/>
              </w:rPr>
              <w:tab/>
            </w:r>
            <w:r>
              <w:rPr>
                <w:noProof/>
                <w:webHidden/>
              </w:rPr>
              <w:fldChar w:fldCharType="begin"/>
            </w:r>
            <w:r>
              <w:rPr>
                <w:noProof/>
                <w:webHidden/>
              </w:rPr>
              <w:instrText xml:space="preserve"> PAGEREF _Toc8254727 \h </w:instrText>
            </w:r>
            <w:r>
              <w:rPr>
                <w:noProof/>
                <w:webHidden/>
              </w:rPr>
            </w:r>
            <w:r>
              <w:rPr>
                <w:noProof/>
                <w:webHidden/>
              </w:rPr>
              <w:fldChar w:fldCharType="separate"/>
            </w:r>
            <w:r>
              <w:rPr>
                <w:noProof/>
                <w:webHidden/>
              </w:rPr>
              <w:t>9</w:t>
            </w:r>
            <w:r>
              <w:rPr>
                <w:noProof/>
                <w:webHidden/>
              </w:rPr>
              <w:fldChar w:fldCharType="end"/>
            </w:r>
          </w:hyperlink>
        </w:p>
        <w:p w:rsidR="002D7AA1" w:rsidRDefault="002D7AA1">
          <w:pPr>
            <w:pStyle w:val="TDC1"/>
            <w:tabs>
              <w:tab w:val="left" w:pos="440"/>
              <w:tab w:val="right" w:leader="dot" w:pos="8494"/>
            </w:tabs>
            <w:rPr>
              <w:rFonts w:eastAsiaTheme="minorEastAsia"/>
              <w:noProof/>
              <w:lang w:eastAsia="es-PE"/>
            </w:rPr>
          </w:pPr>
          <w:hyperlink w:anchor="_Toc8254728" w:history="1">
            <w:r w:rsidRPr="00CB7CCE">
              <w:rPr>
                <w:rStyle w:val="Hipervnculo"/>
                <w:noProof/>
                <w:lang w:val="es-MX"/>
              </w:rPr>
              <w:t>2.</w:t>
            </w:r>
            <w:r>
              <w:rPr>
                <w:rFonts w:eastAsiaTheme="minorEastAsia"/>
                <w:noProof/>
                <w:lang w:eastAsia="es-PE"/>
              </w:rPr>
              <w:tab/>
            </w:r>
            <w:r w:rsidRPr="00CB7CCE">
              <w:rPr>
                <w:rStyle w:val="Hipervnculo"/>
                <w:noProof/>
                <w:lang w:val="es-MX"/>
              </w:rPr>
              <w:t>Identificación</w:t>
            </w:r>
            <w:r>
              <w:rPr>
                <w:noProof/>
                <w:webHidden/>
              </w:rPr>
              <w:tab/>
            </w:r>
            <w:r>
              <w:rPr>
                <w:noProof/>
                <w:webHidden/>
              </w:rPr>
              <w:fldChar w:fldCharType="begin"/>
            </w:r>
            <w:r>
              <w:rPr>
                <w:noProof/>
                <w:webHidden/>
              </w:rPr>
              <w:instrText xml:space="preserve"> PAGEREF _Toc8254728 \h </w:instrText>
            </w:r>
            <w:r>
              <w:rPr>
                <w:noProof/>
                <w:webHidden/>
              </w:rPr>
            </w:r>
            <w:r>
              <w:rPr>
                <w:noProof/>
                <w:webHidden/>
              </w:rPr>
              <w:fldChar w:fldCharType="separate"/>
            </w:r>
            <w:r>
              <w:rPr>
                <w:noProof/>
                <w:webHidden/>
              </w:rPr>
              <w:t>10</w:t>
            </w:r>
            <w:r>
              <w:rPr>
                <w:noProof/>
                <w:webHidden/>
              </w:rPr>
              <w:fldChar w:fldCharType="end"/>
            </w:r>
          </w:hyperlink>
        </w:p>
        <w:p w:rsidR="002D7AA1" w:rsidRDefault="002D7AA1">
          <w:pPr>
            <w:pStyle w:val="TDC2"/>
            <w:tabs>
              <w:tab w:val="right" w:leader="dot" w:pos="8494"/>
            </w:tabs>
            <w:rPr>
              <w:rFonts w:eastAsiaTheme="minorEastAsia"/>
              <w:noProof/>
              <w:lang w:eastAsia="es-PE"/>
            </w:rPr>
          </w:pPr>
          <w:hyperlink w:anchor="_Toc8254729" w:history="1">
            <w:r w:rsidRPr="00CB7CCE">
              <w:rPr>
                <w:rStyle w:val="Hipervnculo"/>
                <w:noProof/>
                <w:lang w:val="es-MX"/>
              </w:rPr>
              <w:t>2.1 Lista de la clasificación de CI</w:t>
            </w:r>
            <w:r>
              <w:rPr>
                <w:noProof/>
                <w:webHidden/>
              </w:rPr>
              <w:tab/>
            </w:r>
            <w:r>
              <w:rPr>
                <w:noProof/>
                <w:webHidden/>
              </w:rPr>
              <w:fldChar w:fldCharType="begin"/>
            </w:r>
            <w:r>
              <w:rPr>
                <w:noProof/>
                <w:webHidden/>
              </w:rPr>
              <w:instrText xml:space="preserve"> PAGEREF _Toc8254729 \h </w:instrText>
            </w:r>
            <w:r>
              <w:rPr>
                <w:noProof/>
                <w:webHidden/>
              </w:rPr>
            </w:r>
            <w:r>
              <w:rPr>
                <w:noProof/>
                <w:webHidden/>
              </w:rPr>
              <w:fldChar w:fldCharType="separate"/>
            </w:r>
            <w:r>
              <w:rPr>
                <w:noProof/>
                <w:webHidden/>
              </w:rPr>
              <w:t>10</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254716"/>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254717"/>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254718"/>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9A008B">
            <w:pPr>
              <w:jc w:val="center"/>
              <w:rPr>
                <w:rFonts w:cstheme="minorHAnsi"/>
                <w:sz w:val="24"/>
                <w:szCs w:val="24"/>
              </w:rPr>
            </w:pPr>
            <w:r>
              <w:rPr>
                <w:rFonts w:cstheme="minorHAnsi"/>
                <w:sz w:val="24"/>
                <w:szCs w:val="24"/>
              </w:rPr>
              <w:t>Auditores</w:t>
            </w:r>
          </w:p>
        </w:tc>
        <w:tc>
          <w:tcPr>
            <w:tcW w:w="3411" w:type="dxa"/>
          </w:tcPr>
          <w:p w:rsidR="00BB4693" w:rsidRPr="00966051" w:rsidRDefault="00BB4693"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254719"/>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254720"/>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254721"/>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254722"/>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150EBA">
            <w:pPr>
              <w:jc w:val="center"/>
              <w:rPr>
                <w:b w:val="0"/>
                <w:sz w:val="24"/>
              </w:rPr>
            </w:pPr>
            <w:r>
              <w:rPr>
                <w:sz w:val="24"/>
              </w:rPr>
              <w:t>Ítem</w:t>
            </w:r>
          </w:p>
        </w:tc>
        <w:tc>
          <w:tcPr>
            <w:tcW w:w="2321" w:type="dxa"/>
          </w:tcPr>
          <w:p w:rsidR="00EA481B" w:rsidRPr="00966051" w:rsidRDefault="00EA481B" w:rsidP="00150EBA">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254723"/>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254724"/>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254725"/>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254726"/>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254727"/>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254728"/>
      <w:r>
        <w:rPr>
          <w:lang w:val="es-MX"/>
        </w:rPr>
        <w:t>Identificación</w:t>
      </w:r>
      <w:bookmarkEnd w:id="25"/>
    </w:p>
    <w:p w:rsidR="00FC05B7" w:rsidRPr="00FC05B7" w:rsidRDefault="00FC05B7" w:rsidP="00FC05B7">
      <w:pPr>
        <w:rPr>
          <w:lang w:val="es-MX"/>
        </w:rPr>
      </w:pPr>
    </w:p>
    <w:p w:rsidR="00FC05B7" w:rsidRPr="00FC05B7" w:rsidRDefault="00FC05B7" w:rsidP="00FC05B7">
      <w:pPr>
        <w:pStyle w:val="Ttulo2"/>
        <w:rPr>
          <w:lang w:val="es-MX"/>
        </w:rPr>
      </w:pPr>
      <w:bookmarkStart w:id="26" w:name="_Toc8254729"/>
      <w:r>
        <w:rPr>
          <w:lang w:val="es-MX"/>
        </w:rPr>
        <w:t>2.1 Lista de la clasificación de CI</w:t>
      </w:r>
      <w:bookmarkEnd w:id="26"/>
    </w:p>
    <w:p w:rsidR="00FC05B7" w:rsidRDefault="00FC05B7" w:rsidP="00FC05B7">
      <w:pPr>
        <w:pStyle w:val="Prrafodelista"/>
        <w:rPr>
          <w:lang w:val="es-MX"/>
        </w:rPr>
      </w:pPr>
    </w:p>
    <w:p w:rsidR="002D7AA1" w:rsidRPr="003811BB" w:rsidRDefault="002D7AA1" w:rsidP="003811BB">
      <w:pPr>
        <w:pStyle w:val="Prrafodelista"/>
        <w:ind w:right="-143"/>
        <w:rPr>
          <w:sz w:val="24"/>
          <w:lang w:val="es-MX"/>
        </w:rPr>
      </w:pPr>
      <w:r w:rsidRPr="003811BB">
        <w:rPr>
          <w:sz w:val="24"/>
          <w:lang w:val="es-MX"/>
        </w:rPr>
        <w:t xml:space="preserve">En la siguiente tabla </w:t>
      </w:r>
      <w:r w:rsidR="00BF019B">
        <w:rPr>
          <w:sz w:val="24"/>
          <w:lang w:val="es-MX"/>
        </w:rPr>
        <w:t>6</w:t>
      </w:r>
      <w:r w:rsidRPr="003811BB">
        <w:rPr>
          <w:sz w:val="24"/>
          <w:lang w:val="es-MX"/>
        </w:rPr>
        <w:t xml:space="preserve"> se listan los ítems de configuración</w:t>
      </w:r>
      <w:r w:rsidR="003811BB">
        <w:rPr>
          <w:sz w:val="24"/>
          <w:lang w:val="es-MX"/>
        </w:rPr>
        <w:t xml:space="preserve"> </w:t>
      </w:r>
      <w:r w:rsidRPr="003811BB">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395"/>
        <w:gridCol w:w="2126"/>
        <w:gridCol w:w="1565"/>
      </w:tblGrid>
      <w:tr w:rsidR="002D7AA1" w:rsidTr="0038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Pr="003811BB" w:rsidRDefault="002D7AA1" w:rsidP="003811BB">
            <w:pPr>
              <w:pStyle w:val="Prrafodelista"/>
              <w:ind w:left="0"/>
              <w:jc w:val="center"/>
              <w:rPr>
                <w:rFonts w:ascii="Arial" w:hAnsi="Arial" w:cs="Arial"/>
                <w:sz w:val="24"/>
                <w:lang w:val="es-MX"/>
              </w:rPr>
            </w:pPr>
            <w:r w:rsidRPr="003811BB">
              <w:rPr>
                <w:rFonts w:ascii="Arial" w:hAnsi="Arial" w:cs="Arial"/>
                <w:sz w:val="24"/>
                <w:lang w:val="es-MX"/>
              </w:rPr>
              <w:t>Tipo de ítem</w:t>
            </w:r>
          </w:p>
        </w:tc>
        <w:tc>
          <w:tcPr>
            <w:tcW w:w="439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212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Origen</w:t>
            </w:r>
          </w:p>
        </w:tc>
        <w:tc>
          <w:tcPr>
            <w:tcW w:w="156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sz w:val="24"/>
                <w:szCs w:val="24"/>
              </w:rPr>
              <w:t>Empresa</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w:t>
            </w:r>
            <w:r w:rsidRPr="00B57EB2">
              <w:rPr>
                <w:rFonts w:asciiTheme="majorHAnsi" w:hAnsiTheme="majorHAnsi" w:cs="Arial"/>
                <w:sz w:val="24"/>
                <w:szCs w:val="24"/>
              </w:rPr>
              <w:t xml:space="preserve"> funcionales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3811BB" w:rsidTr="003811BB">
        <w:tc>
          <w:tcPr>
            <w:cnfStyle w:val="001000000000" w:firstRow="0" w:lastRow="0" w:firstColumn="1" w:lastColumn="0" w:oddVBand="0" w:evenVBand="0" w:oddHBand="0" w:evenHBand="0" w:firstRowFirstColumn="0" w:firstRowLastColumn="0" w:lastRowFirstColumn="0" w:lastRowLastColumn="0"/>
            <w:tcW w:w="1696" w:type="dxa"/>
          </w:tcPr>
          <w:p w:rsidR="003811BB" w:rsidRPr="00B57EB2" w:rsidRDefault="003C1BEC" w:rsidP="00FC05B7">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B57EB2" w:rsidRDefault="003C1BEC" w:rsidP="003811BB">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B57EB2" w:rsidRPr="00B57EB2" w:rsidRDefault="00B57EB2" w:rsidP="003811BB">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2126"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811BB" w:rsidTr="003811BB">
        <w:tc>
          <w:tcPr>
            <w:cnfStyle w:val="001000000000" w:firstRow="0" w:lastRow="0" w:firstColumn="1" w:lastColumn="0" w:oddVBand="0" w:evenVBand="0" w:oddHBand="0" w:evenHBand="0" w:firstRowFirstColumn="0" w:firstRowLastColumn="0" w:lastRowFirstColumn="0" w:lastRowLastColumn="0"/>
            <w:tcW w:w="1696" w:type="dxa"/>
          </w:tcPr>
          <w:p w:rsidR="003C1BEC" w:rsidRPr="00B57EB2" w:rsidRDefault="003C1BEC" w:rsidP="003C1BE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3811BB" w:rsidRPr="00B57EB2" w:rsidRDefault="003811BB" w:rsidP="003811BB">
            <w:pPr>
              <w:pStyle w:val="Prrafodelista"/>
              <w:ind w:left="0"/>
              <w:rPr>
                <w:rFonts w:asciiTheme="majorHAnsi" w:hAnsiTheme="majorHAnsi"/>
                <w:b w:val="0"/>
                <w:sz w:val="24"/>
                <w:szCs w:val="24"/>
                <w:lang w:val="es-MX"/>
              </w:rPr>
            </w:pPr>
          </w:p>
        </w:tc>
        <w:tc>
          <w:tcPr>
            <w:tcW w:w="4395" w:type="dxa"/>
          </w:tcPr>
          <w:p w:rsidR="003811BB" w:rsidRPr="00B57EB2" w:rsidRDefault="003C1BEC" w:rsidP="003811BB">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2126"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811BB" w:rsidTr="003811BB">
        <w:tc>
          <w:tcPr>
            <w:cnfStyle w:val="001000000000" w:firstRow="0" w:lastRow="0" w:firstColumn="1" w:lastColumn="0" w:oddVBand="0" w:evenVBand="0" w:oddHBand="0" w:evenHBand="0" w:firstRowFirstColumn="0" w:firstRowLastColumn="0" w:lastRowFirstColumn="0" w:lastRowLastColumn="0"/>
            <w:tcW w:w="1696" w:type="dxa"/>
          </w:tcPr>
          <w:p w:rsidR="003C1BEC" w:rsidRPr="00B57EB2" w:rsidRDefault="003C1BEC" w:rsidP="003C1BE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3811BB" w:rsidRPr="00B57EB2" w:rsidRDefault="003811BB" w:rsidP="003811BB">
            <w:pPr>
              <w:pStyle w:val="Prrafodelista"/>
              <w:ind w:left="0"/>
              <w:rPr>
                <w:rFonts w:asciiTheme="majorHAnsi" w:hAnsiTheme="majorHAnsi"/>
                <w:b w:val="0"/>
                <w:sz w:val="24"/>
                <w:szCs w:val="24"/>
                <w:lang w:val="es-MX"/>
              </w:rPr>
            </w:pPr>
          </w:p>
        </w:tc>
        <w:tc>
          <w:tcPr>
            <w:tcW w:w="4395" w:type="dxa"/>
          </w:tcPr>
          <w:p w:rsidR="003811BB" w:rsidRPr="00B57EB2" w:rsidRDefault="003C1BEC" w:rsidP="003811BB">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2126"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811BB" w:rsidTr="003811BB">
        <w:tc>
          <w:tcPr>
            <w:cnfStyle w:val="001000000000" w:firstRow="0" w:lastRow="0" w:firstColumn="1" w:lastColumn="0" w:oddVBand="0" w:evenVBand="0" w:oddHBand="0" w:evenHBand="0" w:firstRowFirstColumn="0" w:firstRowLastColumn="0" w:lastRowFirstColumn="0" w:lastRowLastColumn="0"/>
            <w:tcW w:w="1696" w:type="dxa"/>
          </w:tcPr>
          <w:p w:rsidR="003811BB" w:rsidRPr="00B57EB2" w:rsidRDefault="003C1BEC" w:rsidP="003811BB">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3811BB" w:rsidRPr="00B57EB2" w:rsidRDefault="003C1BEC" w:rsidP="00B57EB2">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2126"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811BB" w:rsidTr="00B57EB2">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3811BB" w:rsidRPr="00B57EB2" w:rsidRDefault="003C1BEC" w:rsidP="003811BB">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B57EB2" w:rsidRPr="00B57EB2" w:rsidRDefault="003C1BEC" w:rsidP="00B57EB2">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sidR="00B57EB2">
              <w:rPr>
                <w:rFonts w:asciiTheme="majorHAnsi" w:hAnsiTheme="majorHAnsi" w:cstheme="minorHAnsi"/>
                <w:color w:val="000000" w:themeColor="text1"/>
                <w:sz w:val="24"/>
                <w:szCs w:val="24"/>
              </w:rPr>
              <w:t>e</w:t>
            </w:r>
          </w:p>
        </w:tc>
        <w:tc>
          <w:tcPr>
            <w:tcW w:w="2126" w:type="dxa"/>
          </w:tcPr>
          <w:p w:rsidR="003C1BEC" w:rsidRPr="00B57EB2" w:rsidRDefault="003C1BEC" w:rsidP="00E653A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3811BB"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811BB" w:rsidTr="003811BB">
        <w:tc>
          <w:tcPr>
            <w:cnfStyle w:val="001000000000" w:firstRow="0" w:lastRow="0" w:firstColumn="1" w:lastColumn="0" w:oddVBand="0" w:evenVBand="0" w:oddHBand="0" w:evenHBand="0" w:firstRowFirstColumn="0" w:firstRowLastColumn="0" w:lastRowFirstColumn="0" w:lastRowLastColumn="0"/>
            <w:tcW w:w="1696" w:type="dxa"/>
          </w:tcPr>
          <w:p w:rsidR="003811BB" w:rsidRPr="00B57EB2" w:rsidRDefault="003C1BEC" w:rsidP="003811BB">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3811BB" w:rsidRPr="00B57EB2" w:rsidRDefault="003C1BEC" w:rsidP="00B57EB2">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sidR="00B57EB2">
              <w:rPr>
                <w:rFonts w:asciiTheme="majorHAnsi" w:hAnsiTheme="majorHAnsi" w:cstheme="minorHAnsi"/>
                <w:color w:val="000000" w:themeColor="text1"/>
                <w:sz w:val="24"/>
                <w:szCs w:val="24"/>
              </w:rPr>
              <w:t>o</w:t>
            </w:r>
          </w:p>
        </w:tc>
        <w:tc>
          <w:tcPr>
            <w:tcW w:w="2126" w:type="dxa"/>
          </w:tcPr>
          <w:p w:rsidR="003C1BEC" w:rsidRPr="00B57EB2" w:rsidRDefault="003C1BEC" w:rsidP="00E653A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3811BB"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3811BB"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C1BEC" w:rsidTr="003811BB">
        <w:tc>
          <w:tcPr>
            <w:cnfStyle w:val="001000000000" w:firstRow="0" w:lastRow="0" w:firstColumn="1" w:lastColumn="0" w:oddVBand="0" w:evenVBand="0" w:oddHBand="0" w:evenHBand="0" w:firstRowFirstColumn="0" w:firstRowLastColumn="0" w:lastRowFirstColumn="0" w:lastRowLastColumn="0"/>
            <w:tcW w:w="1696" w:type="dxa"/>
          </w:tcPr>
          <w:p w:rsidR="003C1BEC" w:rsidRPr="00B57EB2" w:rsidRDefault="003C1BEC" w:rsidP="003C1BE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lastRenderedPageBreak/>
              <w:t>Fuente</w:t>
            </w:r>
          </w:p>
        </w:tc>
        <w:tc>
          <w:tcPr>
            <w:tcW w:w="4395" w:type="dxa"/>
          </w:tcPr>
          <w:p w:rsidR="003C1BEC" w:rsidRPr="00B57EB2" w:rsidRDefault="003C1BEC" w:rsidP="003C1BE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proofErr w:type="spellStart"/>
            <w:r w:rsidRPr="00B57EB2">
              <w:rPr>
                <w:rFonts w:asciiTheme="majorHAnsi" w:hAnsiTheme="majorHAnsi" w:cstheme="minorHAnsi"/>
                <w:color w:val="000000" w:themeColor="text1"/>
                <w:sz w:val="24"/>
                <w:szCs w:val="24"/>
              </w:rPr>
              <w:t>Codigo</w:t>
            </w:r>
            <w:proofErr w:type="spellEnd"/>
            <w:r w:rsidRPr="00B57EB2">
              <w:rPr>
                <w:rFonts w:asciiTheme="majorHAnsi" w:hAnsiTheme="majorHAnsi" w:cstheme="minorHAnsi"/>
                <w:color w:val="000000" w:themeColor="text1"/>
                <w:sz w:val="24"/>
                <w:szCs w:val="24"/>
              </w:rPr>
              <w:t xml:space="preserve"> fuente back-</w:t>
            </w:r>
            <w:proofErr w:type="spellStart"/>
            <w:r w:rsidRPr="00B57EB2">
              <w:rPr>
                <w:rFonts w:asciiTheme="majorHAnsi" w:hAnsiTheme="majorHAnsi" w:cstheme="minorHAnsi"/>
                <w:color w:val="000000" w:themeColor="text1"/>
                <w:sz w:val="24"/>
                <w:szCs w:val="24"/>
              </w:rPr>
              <w:t>End</w:t>
            </w:r>
            <w:proofErr w:type="spellEnd"/>
          </w:p>
        </w:tc>
        <w:tc>
          <w:tcPr>
            <w:tcW w:w="2126" w:type="dxa"/>
          </w:tcPr>
          <w:p w:rsidR="003C1BEC" w:rsidRPr="00B57EB2" w:rsidRDefault="003C1BEC"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C1BEC" w:rsidRPr="00B57EB2" w:rsidRDefault="00B57EB2"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C1BEC" w:rsidTr="003811BB">
        <w:tc>
          <w:tcPr>
            <w:tcW w:w="1696" w:type="dxa"/>
          </w:tcPr>
          <w:p w:rsidR="003C1BEC" w:rsidRPr="00B57EB2" w:rsidRDefault="00B57EB2" w:rsidP="003C1BEC">
            <w:pPr>
              <w:pStyle w:val="Prrafodelista"/>
              <w:ind w:left="0"/>
              <w:cnfStyle w:val="001000000000" w:firstRow="0" w:lastRow="0" w:firstColumn="1" w:lastColumn="0" w:oddVBand="0" w:evenVBand="0" w:oddHBand="0" w:evenHBand="0" w:firstRowFirstColumn="0" w:firstRowLastColumn="0" w:lastRowFirstColumn="0" w:lastRowLastColumn="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3C1BEC" w:rsidRDefault="00B57EB2" w:rsidP="003C1BEC">
            <w:pPr>
              <w:rPr>
                <w:rFonts w:asciiTheme="majorHAnsi" w:hAnsiTheme="majorHAnsi" w:cstheme="minorHAnsi"/>
                <w:color w:val="000000" w:themeColor="text1"/>
                <w:sz w:val="24"/>
                <w:szCs w:val="24"/>
              </w:rPr>
            </w:pPr>
            <w:proofErr w:type="spellStart"/>
            <w:r w:rsidRPr="00B57EB2">
              <w:rPr>
                <w:rFonts w:asciiTheme="majorHAnsi" w:hAnsiTheme="majorHAnsi" w:cstheme="minorHAnsi"/>
                <w:color w:val="000000" w:themeColor="text1"/>
                <w:sz w:val="24"/>
                <w:szCs w:val="24"/>
              </w:rPr>
              <w:t>Codigo</w:t>
            </w:r>
            <w:proofErr w:type="spellEnd"/>
            <w:r w:rsidRPr="00B57EB2">
              <w:rPr>
                <w:rFonts w:asciiTheme="majorHAnsi" w:hAnsiTheme="majorHAnsi" w:cstheme="minorHAnsi"/>
                <w:color w:val="000000" w:themeColor="text1"/>
                <w:sz w:val="24"/>
                <w:szCs w:val="24"/>
              </w:rPr>
              <w:t xml:space="preserve"> fuente </w:t>
            </w:r>
            <w:proofErr w:type="spellStart"/>
            <w:r w:rsidRPr="00B57EB2">
              <w:rPr>
                <w:rFonts w:asciiTheme="majorHAnsi" w:hAnsiTheme="majorHAnsi" w:cstheme="minorHAnsi"/>
                <w:color w:val="000000" w:themeColor="text1"/>
                <w:sz w:val="24"/>
                <w:szCs w:val="24"/>
              </w:rPr>
              <w:t>front-End</w:t>
            </w:r>
            <w:bookmarkStart w:id="27" w:name="_GoBack"/>
            <w:bookmarkEnd w:id="27"/>
            <w:proofErr w:type="spellEnd"/>
          </w:p>
          <w:p w:rsidR="00B57EB2" w:rsidRPr="00B57EB2" w:rsidRDefault="00B57EB2" w:rsidP="003C1BEC">
            <w:pPr>
              <w:rPr>
                <w:rFonts w:asciiTheme="majorHAnsi" w:hAnsiTheme="majorHAnsi" w:cstheme="minorHAnsi"/>
                <w:sz w:val="16"/>
                <w:szCs w:val="16"/>
              </w:rPr>
            </w:pPr>
          </w:p>
        </w:tc>
        <w:tc>
          <w:tcPr>
            <w:tcW w:w="2126" w:type="dxa"/>
          </w:tcPr>
          <w:p w:rsidR="003C1BEC" w:rsidRPr="00B57EB2" w:rsidRDefault="00B57EB2" w:rsidP="00E653A1">
            <w:pPr>
              <w:pStyle w:val="Prrafodelista"/>
              <w:ind w:left="0"/>
              <w:jc w:val="center"/>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C1BEC" w:rsidRPr="00B57EB2" w:rsidRDefault="00B57EB2" w:rsidP="00E653A1">
            <w:pPr>
              <w:pStyle w:val="Prrafodelista"/>
              <w:ind w:left="0"/>
              <w:jc w:val="center"/>
              <w:rPr>
                <w:rFonts w:asciiTheme="majorHAnsi" w:hAnsiTheme="majorHAnsi"/>
                <w:sz w:val="24"/>
                <w:szCs w:val="24"/>
                <w:lang w:val="es-MX"/>
              </w:rPr>
            </w:pPr>
            <w:r w:rsidRPr="00B57EB2">
              <w:rPr>
                <w:rFonts w:asciiTheme="majorHAnsi" w:hAnsiTheme="majorHAnsi" w:cs="Arial"/>
                <w:sz w:val="24"/>
                <w:szCs w:val="24"/>
                <w:lang w:val="es-MX"/>
              </w:rPr>
              <w:t>SAV</w:t>
            </w:r>
          </w:p>
        </w:tc>
      </w:tr>
      <w:tr w:rsidR="003C1BEC" w:rsidTr="003811BB">
        <w:tc>
          <w:tcPr>
            <w:cnfStyle w:val="001000000000" w:firstRow="0" w:lastRow="0" w:firstColumn="1" w:lastColumn="0" w:oddVBand="0" w:evenVBand="0" w:oddHBand="0" w:evenHBand="0" w:firstRowFirstColumn="0" w:firstRowLastColumn="0" w:lastRowFirstColumn="0" w:lastRowLastColumn="0"/>
            <w:tcW w:w="1696" w:type="dxa"/>
          </w:tcPr>
          <w:p w:rsidR="00B57EB2" w:rsidRPr="00B57EB2" w:rsidRDefault="00B57EB2" w:rsidP="00B57EB2">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Fuente</w:t>
            </w:r>
          </w:p>
          <w:p w:rsidR="003C1BEC" w:rsidRPr="00B57EB2" w:rsidRDefault="003C1BEC" w:rsidP="003C1BEC">
            <w:pPr>
              <w:pStyle w:val="Prrafodelista"/>
              <w:ind w:left="0"/>
              <w:rPr>
                <w:rFonts w:asciiTheme="majorHAnsi" w:hAnsiTheme="majorHAnsi"/>
                <w:b w:val="0"/>
                <w:sz w:val="24"/>
                <w:szCs w:val="24"/>
                <w:lang w:val="es-MX"/>
              </w:rPr>
            </w:pPr>
          </w:p>
        </w:tc>
        <w:tc>
          <w:tcPr>
            <w:tcW w:w="4395" w:type="dxa"/>
          </w:tcPr>
          <w:p w:rsidR="003C1BEC" w:rsidRPr="00B57EB2" w:rsidRDefault="00B57EB2" w:rsidP="003C1BE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2126" w:type="dxa"/>
          </w:tcPr>
          <w:p w:rsidR="003C1BEC" w:rsidRPr="00B57EB2" w:rsidRDefault="00B57EB2"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C1BEC" w:rsidRPr="00B57EB2" w:rsidRDefault="00B57EB2"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3C1BEC" w:rsidTr="003811BB">
        <w:tc>
          <w:tcPr>
            <w:cnfStyle w:val="001000000000" w:firstRow="0" w:lastRow="0" w:firstColumn="1" w:lastColumn="0" w:oddVBand="0" w:evenVBand="0" w:oddHBand="0" w:evenHBand="0" w:firstRowFirstColumn="0" w:firstRowLastColumn="0" w:lastRowFirstColumn="0" w:lastRowLastColumn="0"/>
            <w:tcW w:w="1696" w:type="dxa"/>
          </w:tcPr>
          <w:p w:rsidR="003C1BEC" w:rsidRPr="00B57EB2" w:rsidRDefault="00B57EB2" w:rsidP="003C1BE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Soporte</w:t>
            </w:r>
          </w:p>
        </w:tc>
        <w:tc>
          <w:tcPr>
            <w:tcW w:w="4395" w:type="dxa"/>
          </w:tcPr>
          <w:p w:rsidR="003C1BEC" w:rsidRPr="00B57EB2" w:rsidRDefault="00B57EB2" w:rsidP="00B57EB2">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2126" w:type="dxa"/>
          </w:tcPr>
          <w:p w:rsidR="003C1BEC" w:rsidRPr="00B57EB2" w:rsidRDefault="00B57EB2"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3C1BEC" w:rsidRPr="00B57EB2" w:rsidRDefault="00B57EB2"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bl>
    <w:p w:rsidR="003811BB" w:rsidRPr="00FC05B7" w:rsidRDefault="003811BB" w:rsidP="003811BB">
      <w:pPr>
        <w:pStyle w:val="Prrafodelista"/>
        <w:rPr>
          <w:lang w:val="es-MX"/>
        </w:rPr>
      </w:pPr>
    </w:p>
    <w:p w:rsidR="00BF019B" w:rsidRPr="00966051" w:rsidRDefault="00BF019B" w:rsidP="00BF019B">
      <w:pPr>
        <w:jc w:val="center"/>
        <w:rPr>
          <w:b/>
          <w:sz w:val="20"/>
        </w:rPr>
      </w:pPr>
      <w:r w:rsidRPr="00966051">
        <w:rPr>
          <w:b/>
          <w:sz w:val="20"/>
        </w:rPr>
        <w:t xml:space="preserve">Tabla </w:t>
      </w:r>
      <w:r>
        <w:rPr>
          <w:b/>
          <w:sz w:val="20"/>
        </w:rPr>
        <w:t>6</w:t>
      </w:r>
      <w:r w:rsidRPr="00966051">
        <w:rPr>
          <w:b/>
          <w:sz w:val="20"/>
        </w:rPr>
        <w:t xml:space="preserve">. </w:t>
      </w:r>
      <w:r w:rsidRPr="00966051">
        <w:rPr>
          <w:b/>
          <w:sz w:val="20"/>
        </w:rPr>
        <w:t>C</w:t>
      </w:r>
      <w:r>
        <w:rPr>
          <w:b/>
          <w:sz w:val="20"/>
        </w:rPr>
        <w:t>lasificación de los ítems de configuración</w:t>
      </w:r>
    </w:p>
    <w:p w:rsidR="002D7AA1" w:rsidRPr="00FC05B7" w:rsidRDefault="002D7AA1" w:rsidP="00FC05B7">
      <w:pPr>
        <w:pStyle w:val="Prrafodelista"/>
        <w:rPr>
          <w:lang w:val="es-MX"/>
        </w:rPr>
      </w:pPr>
    </w:p>
    <w:sectPr w:rsidR="002D7AA1" w:rsidRPr="00FC05B7">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4E1" w:rsidRDefault="008D54E1" w:rsidP="004C2DBD">
      <w:pPr>
        <w:spacing w:after="0" w:line="240" w:lineRule="auto"/>
      </w:pPr>
      <w:r>
        <w:separator/>
      </w:r>
    </w:p>
  </w:endnote>
  <w:endnote w:type="continuationSeparator" w:id="0">
    <w:p w:rsidR="008D54E1" w:rsidRDefault="008D54E1"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8D54E1"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4E1" w:rsidRDefault="008D54E1" w:rsidP="004C2DBD">
      <w:pPr>
        <w:spacing w:after="0" w:line="240" w:lineRule="auto"/>
      </w:pPr>
      <w:r>
        <w:separator/>
      </w:r>
    </w:p>
  </w:footnote>
  <w:footnote w:type="continuationSeparator" w:id="0">
    <w:p w:rsidR="008D54E1" w:rsidRDefault="008D54E1"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9"/>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81827"/>
    <w:rsid w:val="0029734C"/>
    <w:rsid w:val="002A05E6"/>
    <w:rsid w:val="002C5088"/>
    <w:rsid w:val="002D7AA1"/>
    <w:rsid w:val="003460EC"/>
    <w:rsid w:val="003811BB"/>
    <w:rsid w:val="003C1BEC"/>
    <w:rsid w:val="003E3515"/>
    <w:rsid w:val="00472F04"/>
    <w:rsid w:val="004A4975"/>
    <w:rsid w:val="004C2DBD"/>
    <w:rsid w:val="00585901"/>
    <w:rsid w:val="005B6DC2"/>
    <w:rsid w:val="005C08A7"/>
    <w:rsid w:val="005E197D"/>
    <w:rsid w:val="00641EA3"/>
    <w:rsid w:val="00813220"/>
    <w:rsid w:val="00845363"/>
    <w:rsid w:val="008A3DA0"/>
    <w:rsid w:val="008D54E1"/>
    <w:rsid w:val="008E7847"/>
    <w:rsid w:val="0092662E"/>
    <w:rsid w:val="00962D66"/>
    <w:rsid w:val="00966051"/>
    <w:rsid w:val="009C5AF2"/>
    <w:rsid w:val="009F48D8"/>
    <w:rsid w:val="00A0321A"/>
    <w:rsid w:val="00A05DFF"/>
    <w:rsid w:val="00A12392"/>
    <w:rsid w:val="00AC0F20"/>
    <w:rsid w:val="00AD3CA1"/>
    <w:rsid w:val="00AF117A"/>
    <w:rsid w:val="00B51755"/>
    <w:rsid w:val="00B57EB2"/>
    <w:rsid w:val="00BB4693"/>
    <w:rsid w:val="00BB65CE"/>
    <w:rsid w:val="00BF019B"/>
    <w:rsid w:val="00C67CF3"/>
    <w:rsid w:val="00CE0AFD"/>
    <w:rsid w:val="00CF34D7"/>
    <w:rsid w:val="00D23E79"/>
    <w:rsid w:val="00D97409"/>
    <w:rsid w:val="00DF5D6D"/>
    <w:rsid w:val="00E15731"/>
    <w:rsid w:val="00E653A1"/>
    <w:rsid w:val="00EA481B"/>
    <w:rsid w:val="00FC05B7"/>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0FA62"/>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8F7C-C761-4056-8C5D-85FA15BA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1674</Words>
  <Characters>9213</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ABEL</cp:lastModifiedBy>
  <cp:revision>9</cp:revision>
  <dcterms:created xsi:type="dcterms:W3CDTF">2019-05-08T04:24:00Z</dcterms:created>
  <dcterms:modified xsi:type="dcterms:W3CDTF">2019-05-09T05:58:00Z</dcterms:modified>
</cp:coreProperties>
</file>