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versionchanged:: 3.31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Compatibility with versions of CMake older than 3.10 is deprecated.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Calls to :command:`cmake_minimum_required(VERSION)` or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:command:`cmake_policy(VERSION)` that do not specify at least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3.10 as their policy version (optionally via ``...&lt;max&gt;``)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will produce a deprecation warning in CMake 3.31 and above.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versionchanged:: 3.27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Compatibility with versions of CMake older than 3.5 is deprecated.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Calls to :command:`cmake_minimum_required(VERSION)` or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:command:`cmake_policy(VERSION)` that do not specify at least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3.5 as their policy version (optionally via ``...&lt;max&gt;``)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will produce a deprecation warning in CMake 3.27 and above.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versionchanged:: 3.19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Compatibility with versions of CMake older than 2.8.12 is deprecated.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Calls to :command:`cmake_minimum_required(VERSION)` 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:command:`cmake_policy(VERSION)` that do not specify at least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2.8.12 as their policy version (optionally via ``...&lt;max&gt;``)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will produce a deprecation warning in CMake 3.19 and above.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