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:ref:`Semicolon-separated list &lt;CMake Language Lists&gt;` of search *prefixes*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ignored by the :command:`find_program`, :command:`find_library`,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:command:`find_file`, and :command:`find_path` commands.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prefixes are also ignored by the *Config mode* of the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:command:`find_package` command (*Module mode* is unaffected).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ignore specific directories instead, see |CMAKE_IGNORE_NONPREFIX_VAR|.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