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Distributed under the OSI-approved BSD 3-Clause License.  See accompanying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Copyright.txt or https://cmake.org/licensing for details.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${CMAKE_VERSION})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project(VerifyFortranC C Fortran)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option(VERIFY_CXX "Whether to verify C++ and Fortran" OFF)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if(VERIFY_CXX)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enable_language(CXX)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set(VerifyCXX VerifyCXX.cxx)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add_definitions(-DVERIFY_CXX)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include(FortranCInterface)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FortranCInterface_HEADER(VerifyFortran.h SYMBOLS VerifyFortran)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include_directories(${VerifyFortranC_BINARY_DIR})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add_library(VerifyFortran STATIC VerifyFortran.f)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add_executable(VerifyFortranC main.c VerifyC.c ${VerifyCXX})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target_link_libraries(VerifyFortranC VerifyFortran)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VERIFY_CXX)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The entry point (main) is defined in C; link with the C compiler.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set_property(TARGET VerifyFortranC PROPERTY LINKER_LANGUAGE 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