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215" w:rsidRPr="00194215" w:rsidRDefault="00194215" w:rsidP="00194215">
      <w:pPr>
        <w:spacing w:after="0" w:line="240" w:lineRule="auto"/>
        <w:rPr>
          <w:rFonts w:ascii="Calibri" w:eastAsia="Times New Roman" w:hAnsi="Calibri" w:cs="Calibri"/>
          <w:color w:val="0070C0"/>
        </w:rPr>
      </w:pPr>
      <w:r w:rsidRPr="00194215">
        <w:rPr>
          <w:rFonts w:ascii="Calibri" w:eastAsia="Times New Roman" w:hAnsi="Calibri" w:cs="Calibri"/>
          <w:b/>
          <w:bCs/>
          <w:color w:val="0070C0"/>
        </w:rPr>
        <w:t xml:space="preserve">The Kubernetes network model: </w:t>
      </w:r>
    </w:p>
    <w:p w:rsidR="00194215" w:rsidRPr="00194215" w:rsidRDefault="00194215" w:rsidP="0019421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 xml:space="preserve">Every Pod in a cluster gets its own unique cluster-wide IP address. </w:t>
      </w:r>
    </w:p>
    <w:p w:rsidR="00194215" w:rsidRPr="00194215" w:rsidRDefault="00194215" w:rsidP="0019421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>This means you do not need to explicitly create links between Pods and you almost never need to deal with mapping container ports to host ports.</w:t>
      </w:r>
    </w:p>
    <w:p w:rsidR="00194215" w:rsidRPr="00194215" w:rsidRDefault="00194215" w:rsidP="0019421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 xml:space="preserve">This creates a clean, backwards-compatible model where Pods can be treated much like VMs or physical hosts from the perspectives of port allocation, naming, service discovery, load balancing, application configuration, and migration. </w:t>
      </w:r>
    </w:p>
    <w:p w:rsidR="00194215" w:rsidRPr="00194215" w:rsidRDefault="00194215" w:rsidP="0019421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 xml:space="preserve">Kubernetes imposes the following fundamental requirements on any networking implementation </w:t>
      </w:r>
    </w:p>
    <w:p w:rsidR="00194215" w:rsidRPr="00194215" w:rsidRDefault="00194215" w:rsidP="00194215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 xml:space="preserve">○ pods can communicate with all other pods on any other node without NAT </w:t>
      </w:r>
    </w:p>
    <w:p w:rsidR="00194215" w:rsidRPr="00194215" w:rsidRDefault="00194215" w:rsidP="00194215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 xml:space="preserve">○ agents on a node (e.g. system daemons, kubelet) can communicate with all pods on that node </w:t>
      </w:r>
    </w:p>
    <w:p w:rsidR="00194215" w:rsidRPr="00194215" w:rsidRDefault="00194215" w:rsidP="00194215">
      <w:pPr>
        <w:spacing w:after="0" w:line="240" w:lineRule="auto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> </w:t>
      </w:r>
    </w:p>
    <w:p w:rsidR="00194215" w:rsidRPr="00194215" w:rsidRDefault="00194215" w:rsidP="00194215">
      <w:pPr>
        <w:spacing w:after="0" w:line="240" w:lineRule="auto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 xml:space="preserve">Note: </w:t>
      </w:r>
    </w:p>
    <w:p w:rsidR="00194215" w:rsidRPr="00194215" w:rsidRDefault="00194215" w:rsidP="0019421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>For those platforms that support Pods running in the host network (e.g. Linux), when pods are attached to the host network of a node they can still communicate with all pods on all nodes without NAT.</w:t>
      </w:r>
    </w:p>
    <w:p w:rsidR="00194215" w:rsidRPr="00194215" w:rsidRDefault="00194215" w:rsidP="0019421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 xml:space="preserve">This model is not only less complex overall, but it is principally compatible with the desire for Kubernetes to enable low-friction porting of apps from VMs to containers. </w:t>
      </w:r>
    </w:p>
    <w:p w:rsidR="00194215" w:rsidRPr="00194215" w:rsidRDefault="00194215" w:rsidP="0019421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>If your job previously ran in a VM, your VM had an IP and could talk to other VMs in your project.</w:t>
      </w:r>
    </w:p>
    <w:p w:rsidR="00194215" w:rsidRPr="00194215" w:rsidRDefault="00194215" w:rsidP="00194215">
      <w:pPr>
        <w:spacing w:after="0" w:line="240" w:lineRule="auto"/>
        <w:rPr>
          <w:rFonts w:ascii="Calibri" w:eastAsia="Times New Roman" w:hAnsi="Calibri" w:cs="Calibri"/>
          <w:color w:val="0070C0"/>
        </w:rPr>
      </w:pPr>
      <w:r w:rsidRPr="00194215">
        <w:rPr>
          <w:rFonts w:ascii="Calibri" w:eastAsia="Times New Roman" w:hAnsi="Calibri" w:cs="Calibri"/>
          <w:color w:val="0070C0"/>
        </w:rPr>
        <w:t> </w:t>
      </w:r>
    </w:p>
    <w:p w:rsidR="00194215" w:rsidRPr="00194215" w:rsidRDefault="00194215" w:rsidP="00194215">
      <w:pPr>
        <w:spacing w:after="0" w:line="240" w:lineRule="auto"/>
        <w:rPr>
          <w:rFonts w:ascii="Calibri" w:eastAsia="Times New Roman" w:hAnsi="Calibri" w:cs="Calibri"/>
          <w:color w:val="0070C0"/>
        </w:rPr>
      </w:pPr>
      <w:r w:rsidRPr="00194215">
        <w:rPr>
          <w:rFonts w:ascii="Calibri" w:eastAsia="Times New Roman" w:hAnsi="Calibri" w:cs="Calibri"/>
          <w:b/>
          <w:bCs/>
          <w:color w:val="0070C0"/>
        </w:rPr>
        <w:t xml:space="preserve">This is the same basic model. </w:t>
      </w:r>
    </w:p>
    <w:p w:rsidR="00194215" w:rsidRPr="00194215" w:rsidRDefault="00194215" w:rsidP="00194215">
      <w:pPr>
        <w:spacing w:after="0" w:line="240" w:lineRule="auto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> </w:t>
      </w:r>
    </w:p>
    <w:p w:rsidR="00194215" w:rsidRPr="00194215" w:rsidRDefault="00194215" w:rsidP="0019421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 xml:space="preserve">Kubernetes IP addresses exist at the Pod scope - containers within a Pod share their network namespaces - including their IP address and MAC address.  </w:t>
      </w:r>
    </w:p>
    <w:p w:rsidR="00194215" w:rsidRPr="00194215" w:rsidRDefault="00194215" w:rsidP="0019421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 xml:space="preserve">This means that containers within a Pod can all reach each other's ports on localhost. </w:t>
      </w:r>
    </w:p>
    <w:p w:rsidR="00194215" w:rsidRPr="00194215" w:rsidRDefault="00194215" w:rsidP="0019421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 xml:space="preserve">This also means that containers within a Pod must coordinate port usage, but this is no different from processes in a VM. This is called the "IP-per-pod" model. </w:t>
      </w:r>
    </w:p>
    <w:p w:rsidR="00194215" w:rsidRPr="00194215" w:rsidRDefault="00194215" w:rsidP="0019421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 xml:space="preserve">How this is implemented is a detail of the particular container runtime in use. </w:t>
      </w:r>
    </w:p>
    <w:p w:rsidR="00194215" w:rsidRPr="00194215" w:rsidRDefault="00194215" w:rsidP="0019421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>It is possible to request ports on the Node itself which forward to your Pod (called host ports), but this is a very niche operation.</w:t>
      </w:r>
    </w:p>
    <w:p w:rsidR="00194215" w:rsidRPr="00194215" w:rsidRDefault="00194215" w:rsidP="0019421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 xml:space="preserve">How that forwarding is implemented is also a detail of the container runtime. </w:t>
      </w:r>
    </w:p>
    <w:p w:rsidR="00194215" w:rsidRPr="00194215" w:rsidRDefault="00194215" w:rsidP="0019421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 xml:space="preserve">The Pod itself is blind to the existence or non-existence of host ports. </w:t>
      </w:r>
    </w:p>
    <w:p w:rsidR="00194215" w:rsidRPr="00194215" w:rsidRDefault="00194215" w:rsidP="0019421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> </w:t>
      </w:r>
    </w:p>
    <w:p w:rsidR="00194215" w:rsidRPr="00194215" w:rsidRDefault="00194215" w:rsidP="00194215">
      <w:pPr>
        <w:spacing w:after="0" w:line="240" w:lineRule="auto"/>
        <w:rPr>
          <w:rFonts w:ascii="Calibri" w:eastAsia="Times New Roman" w:hAnsi="Calibri" w:cs="Calibri"/>
          <w:color w:val="0070C0"/>
        </w:rPr>
      </w:pPr>
      <w:r w:rsidRPr="00194215">
        <w:rPr>
          <w:rFonts w:ascii="Calibri" w:eastAsia="Times New Roman" w:hAnsi="Calibri" w:cs="Calibri"/>
          <w:b/>
          <w:bCs/>
          <w:color w:val="0070C0"/>
        </w:rPr>
        <w:t xml:space="preserve">Kubernetes networking addresses four concerns: </w:t>
      </w:r>
    </w:p>
    <w:p w:rsidR="00194215" w:rsidRPr="00194215" w:rsidRDefault="00194215" w:rsidP="0019421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 xml:space="preserve">• Containers within a Pod use networking to communicate via loopback. </w:t>
      </w:r>
    </w:p>
    <w:p w:rsidR="00194215" w:rsidRPr="00194215" w:rsidRDefault="00194215" w:rsidP="0019421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 xml:space="preserve">• Cluster networking provides communication between different Pods. </w:t>
      </w:r>
    </w:p>
    <w:p w:rsidR="00194215" w:rsidRPr="00194215" w:rsidRDefault="00194215" w:rsidP="0019421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>• The Service resource lets you expose an application running in Pods to be reachable from outside your cluster</w:t>
      </w:r>
    </w:p>
    <w:p w:rsidR="00194215" w:rsidRPr="00194215" w:rsidRDefault="00194215" w:rsidP="0019421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94215">
        <w:rPr>
          <w:rFonts w:ascii="Calibri" w:eastAsia="Times New Roman" w:hAnsi="Calibri" w:cs="Calibri"/>
        </w:rPr>
        <w:t>• You can also use Services to publish services only for consumption inside your cluster</w:t>
      </w:r>
    </w:p>
    <w:p w:rsidR="001303A8" w:rsidRDefault="001303A8">
      <w:bookmarkStart w:id="0" w:name="_GoBack"/>
      <w:bookmarkEnd w:id="0"/>
    </w:p>
    <w:sectPr w:rsidR="0013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24804"/>
    <w:multiLevelType w:val="multilevel"/>
    <w:tmpl w:val="1D66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FC6826"/>
    <w:multiLevelType w:val="multilevel"/>
    <w:tmpl w:val="ADE8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16859"/>
    <w:multiLevelType w:val="multilevel"/>
    <w:tmpl w:val="F82EC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15"/>
    <w:rsid w:val="001303A8"/>
    <w:rsid w:val="00194215"/>
    <w:rsid w:val="00A1402D"/>
    <w:rsid w:val="00A7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3DE55-B6B8-45D4-AE15-AC0C337F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7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2024-04-07T15:05:00Z</dcterms:created>
  <dcterms:modified xsi:type="dcterms:W3CDTF">2024-04-07T15:05:00Z</dcterms:modified>
</cp:coreProperties>
</file>