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center"/>
        <w:rPr>
          <w:b w:val="1"/>
          <w:i w:val="1"/>
          <w:sz w:val="34"/>
          <w:szCs w:val="34"/>
          <w:u w:val="single"/>
        </w:rPr>
      </w:pPr>
      <w:bookmarkStart w:colFirst="0" w:colLast="0" w:name="_2ur8qpw39jhk" w:id="0"/>
      <w:bookmarkEnd w:id="0"/>
      <w:r w:rsidDel="00000000" w:rsidR="00000000" w:rsidRPr="00000000">
        <w:rPr>
          <w:b w:val="1"/>
          <w:i w:val="1"/>
          <w:sz w:val="34"/>
          <w:szCs w:val="34"/>
          <w:u w:val="single"/>
          <w:rtl w:val="0"/>
        </w:rPr>
        <w:t xml:space="preserve">Assignment 5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d4n1q9kbkq1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Task 1: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o9voo16epst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Image Quality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Known for its </w:t>
      </w:r>
      <w:r w:rsidDel="00000000" w:rsidR="00000000" w:rsidRPr="00000000">
        <w:rPr>
          <w:b w:val="1"/>
          <w:rtl w:val="0"/>
        </w:rPr>
        <w:t xml:space="preserve">highly stylized, painterly, and cinematic visuals</w:t>
      </w:r>
      <w:r w:rsidDel="00000000" w:rsidR="00000000" w:rsidRPr="00000000">
        <w:rPr>
          <w:rtl w:val="0"/>
        </w:rPr>
        <w:t xml:space="preserve">, with dramatic lighting and rich textures. It often outperforms in fantasy, concept art, and abstract styles. Some users note it produces </w:t>
      </w:r>
      <w:r w:rsidDel="00000000" w:rsidR="00000000" w:rsidRPr="00000000">
        <w:rPr>
          <w:b w:val="1"/>
          <w:rtl w:val="0"/>
        </w:rPr>
        <w:t xml:space="preserve">more photorealistic detail</w:t>
      </w:r>
      <w:r w:rsidDel="00000000" w:rsidR="00000000" w:rsidRPr="00000000">
        <w:rPr>
          <w:rtl w:val="0"/>
        </w:rPr>
        <w:t xml:space="preserve"> and consistency in recent versions like V7.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Excels at </w:t>
      </w:r>
      <w:r w:rsidDel="00000000" w:rsidR="00000000" w:rsidRPr="00000000">
        <w:rPr>
          <w:b w:val="1"/>
          <w:rtl w:val="0"/>
        </w:rPr>
        <w:t xml:space="preserve">photorealism, sharp details, and color accuracy</w:t>
      </w:r>
      <w:r w:rsidDel="00000000" w:rsidR="00000000" w:rsidRPr="00000000">
        <w:rPr>
          <w:rtl w:val="0"/>
        </w:rPr>
        <w:t xml:space="preserve">, especially for literal and realistic prompts. It handles human anatomy, text within images, and coherent object relationships better.</w:t>
        <w:br w:type="textWrapping"/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Choose Midjourney for stylized artistry; choose DALL·E 3 for precision and realism.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utvpc1kbzed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Prompt Accuracy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Excels at faithfully interpreting and executing detailed text prompts. It maintains high prompt fidelity and supports text rendering within images.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Takes a more </w:t>
      </w:r>
      <w:r w:rsidDel="00000000" w:rsidR="00000000" w:rsidRPr="00000000">
        <w:rPr>
          <w:b w:val="1"/>
          <w:rtl w:val="0"/>
        </w:rPr>
        <w:t xml:space="preserve">interpretive, creative approach</w:t>
      </w:r>
      <w:r w:rsidDel="00000000" w:rsidR="00000000" w:rsidRPr="00000000">
        <w:rPr>
          <w:rtl w:val="0"/>
        </w:rPr>
        <w:t xml:space="preserve">, often adding unexpected artistic elements. While this can lead to striking results, it may drift from strict prompt adherence.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DALL·E 3 is better for precision; Midjourney shines when creativity and visual flair are prioritized.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v7z5rl4sroj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3. Style Flexibility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Offers great </w:t>
      </w:r>
      <w:r w:rsidDel="00000000" w:rsidR="00000000" w:rsidRPr="00000000">
        <w:rPr>
          <w:b w:val="1"/>
          <w:rtl w:val="0"/>
        </w:rPr>
        <w:t xml:space="preserve">control and customization</w:t>
      </w:r>
      <w:r w:rsidDel="00000000" w:rsidR="00000000" w:rsidRPr="00000000">
        <w:rPr>
          <w:rtl w:val="0"/>
        </w:rPr>
        <w:t xml:space="preserve"> through prompt weights and parameters (e.g.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--stylize</w:t>
      </w:r>
      <w:r w:rsidDel="00000000" w:rsidR="00000000" w:rsidRPr="00000000">
        <w:rPr>
          <w:rtl w:val="0"/>
        </w:rPr>
        <w:t xml:space="preserve">). It adapts to many artistic genres—from surreal to hyper-stylize.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Can produce a wide range of styles, but offers limited manual adjustments. Instead, it emphasizes natural-language refinements via conversational editing (e.g. in ChatGPT).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Midjourney provides granular stylistic control; DALL·E 3 trades parameter customization for conversational flexibility.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dg26nvxjzy2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4. Usability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Highly beginner-friendly with its integration into </w:t>
      </w:r>
      <w:r w:rsidDel="00000000" w:rsidR="00000000" w:rsidRPr="00000000">
        <w:rPr>
          <w:b w:val="1"/>
          <w:rtl w:val="0"/>
        </w:rPr>
        <w:t xml:space="preserve">ChatGPT</w:t>
      </w:r>
      <w:r w:rsidDel="00000000" w:rsidR="00000000" w:rsidRPr="00000000">
        <w:rPr>
          <w:rtl w:val="0"/>
        </w:rPr>
        <w:t xml:space="preserve">, enabling in-chat image generation and edits like inpainting and outpainting. APIs are also available for developers.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Operates primarily via </w:t>
      </w:r>
      <w:r w:rsidDel="00000000" w:rsidR="00000000" w:rsidRPr="00000000">
        <w:rPr>
          <w:b w:val="1"/>
          <w:rtl w:val="0"/>
        </w:rPr>
        <w:t xml:space="preserve">Discord</w:t>
      </w:r>
      <w:r w:rsidDel="00000000" w:rsidR="00000000" w:rsidRPr="00000000">
        <w:rPr>
          <w:rtl w:val="0"/>
        </w:rPr>
        <w:t xml:space="preserve">, using slash commands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/imagine</w:t>
      </w:r>
      <w:r w:rsidDel="00000000" w:rsidR="00000000" w:rsidRPr="00000000">
        <w:rPr>
          <w:rtl w:val="0"/>
        </w:rPr>
        <w:t xml:space="preserve">. It has a steeper learning curve, though a web interface was introduced in 2024 for improved accessibility. Many users enjoy its community-driven experience despite the complexity.</w:t>
        <w:br w:type="textWrapping"/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DALL·E 3 is more accessible—especially for novices—while Midjourney appeals to users comfortable with Discord and eager for community engagement and control.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way8ixn6anl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5. Licensing &amp; Terms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: Images produced are </w:t>
      </w:r>
      <w:r w:rsidDel="00000000" w:rsidR="00000000" w:rsidRPr="00000000">
        <w:rPr>
          <w:b w:val="1"/>
          <w:rtl w:val="0"/>
        </w:rPr>
        <w:t xml:space="preserve">yours to use</w:t>
      </w:r>
      <w:r w:rsidDel="00000000" w:rsidR="00000000" w:rsidRPr="00000000">
        <w:rPr>
          <w:rtl w:val="0"/>
        </w:rPr>
        <w:t xml:space="preserve">, with OpenAI removing previous usage restrictions. However, broader </w:t>
      </w:r>
      <w:r w:rsidDel="00000000" w:rsidR="00000000" w:rsidRPr="00000000">
        <w:rPr>
          <w:b w:val="1"/>
          <w:rtl w:val="0"/>
        </w:rPr>
        <w:t xml:space="preserve">copyright and originality concerns</w:t>
      </w:r>
      <w:r w:rsidDel="00000000" w:rsidR="00000000" w:rsidRPr="00000000">
        <w:rPr>
          <w:rtl w:val="0"/>
        </w:rPr>
        <w:t xml:space="preserve"> exist in the field broadly.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: Usage is generally permitted—but its training practices have led to legal challenges, including </w:t>
      </w:r>
      <w:r w:rsidDel="00000000" w:rsidR="00000000" w:rsidRPr="00000000">
        <w:rPr>
          <w:b w:val="1"/>
          <w:rtl w:val="0"/>
        </w:rPr>
        <w:t xml:space="preserve">copyright lawsuits</w:t>
      </w:r>
      <w:r w:rsidDel="00000000" w:rsidR="00000000" w:rsidRPr="00000000">
        <w:rPr>
          <w:rtl w:val="0"/>
        </w:rPr>
        <w:t xml:space="preserve"> from artists and major studios like Disney and Universal (filed June 2025). Terms also caution against redistributing others' creations without permission.</w:t>
        <w:br w:type="textWrapping"/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  <w:t xml:space="preserve">: DALL·E 3 provides clearer rights to users; Midjourney faces ongoing legal scrutiny around intellectual property.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f38qi8beukt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6. Example Prompt Comparison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Let’s apply your sample prompt—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“A steampunk city under moonlight with flying airships and glowing lanterns.”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Midjourney</w:t>
      </w:r>
      <w:r w:rsidDel="00000000" w:rsidR="00000000" w:rsidRPr="00000000">
        <w:rPr>
          <w:rtl w:val="0"/>
        </w:rPr>
        <w:t xml:space="preserve"> might generate richly textured, stylized visuals: dramatic lighting, ornate gearwork, misty atmospheres.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DALL·E 3</w:t>
      </w:r>
      <w:r w:rsidDel="00000000" w:rsidR="00000000" w:rsidRPr="00000000">
        <w:rPr>
          <w:rtl w:val="0"/>
        </w:rPr>
        <w:t xml:space="preserve"> would aim for coherence, ensuring elements like airships, lanterns, and cityscape are placed accurately with realistic lighting.</w:t>
        <w:br w:type="textWrapping"/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m8hhwue86kp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Comparison Table</w:t>
      </w:r>
    </w:p>
    <w:tbl>
      <w:tblPr>
        <w:tblStyle w:val="Table1"/>
        <w:tblW w:w="9360.0" w:type="dxa"/>
        <w:jc w:val="left"/>
        <w:tblLayout w:type="fixed"/>
        <w:tblLook w:val="0600"/>
      </w:tblPr>
      <w:tblGrid>
        <w:gridCol w:w="2034.5709828393137"/>
        <w:gridCol w:w="3494.789391575663"/>
        <w:gridCol w:w="3830.639625585023"/>
        <w:tblGridChange w:id="0">
          <w:tblGrid>
            <w:gridCol w:w="2034.5709828393137"/>
            <w:gridCol w:w="3494.789391575663"/>
            <w:gridCol w:w="3830.639625585023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DALL·E 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Midjourney (V7)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Image Quality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Sharp, photorealistic, accurate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Stylized, painterly, dramatic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Prompt Accuracy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High fidelity, literal execution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Creative interpretation, less constrained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Style Flexibility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Conversational editing, broad range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Fine-tuned via parameters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Usability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Easy via ChatGPT; intuitive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Discord (steep curve); web interface now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Licensing &amp; Terms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Clear ownership, some IP concerns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Legal disputes, unclear provenance</w:t>
            </w:r>
          </w:p>
        </w:tc>
      </w:tr>
    </w:tbl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zj3g0orkz8l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4983b6il2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y8o3knoi5wl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c3jvlar9fny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Task 2: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