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0094" w14:textId="794D06A9" w:rsidR="00547E63" w:rsidRDefault="00C470E5" w:rsidP="00C470E5">
      <w:pPr>
        <w:tabs>
          <w:tab w:val="center" w:pos="4513"/>
          <w:tab w:val="right" w:pos="9026"/>
        </w:tabs>
        <w:jc w:val="center"/>
        <w:rPr>
          <w:rFonts w:cstheme="minorHAnsi"/>
          <w:b/>
          <w:bCs/>
          <w:color w:val="000000" w:themeColor="text1"/>
          <w:sz w:val="36"/>
          <w:szCs w:val="36"/>
        </w:rPr>
      </w:pPr>
      <w:r>
        <w:rPr>
          <w:b/>
          <w:bCs/>
          <w:sz w:val="36"/>
          <w:szCs w:val="36"/>
        </w:rPr>
        <w:t xml:space="preserve">Innovative Evaluation Practices for </w:t>
      </w:r>
      <w:r>
        <w:rPr>
          <w:rFonts w:cstheme="minorHAnsi"/>
          <w:b/>
          <w:bCs/>
          <w:color w:val="000000" w:themeColor="text1"/>
          <w:sz w:val="36"/>
          <w:szCs w:val="36"/>
        </w:rPr>
        <w:t xml:space="preserve">BCSE308P -Computer Networks Lab</w:t>
      </w:r>
    </w:p>
    <w:p w14:paraId="2197ACA6" w14:textId="713E2CE3" w:rsidR="00C470E5" w:rsidRPr="00C470E5" w:rsidRDefault="00C470E5" w:rsidP="00C470E5">
      <w:pPr>
        <w:tabs>
          <w:tab w:val="center" w:pos="4513"/>
          <w:tab w:val="right" w:pos="9026"/>
        </w:tabs>
        <w:jc w:val="center"/>
        <w:rPr>
          <w:rFonts w:cstheme="minorHAnsi"/>
          <w:b/>
          <w:bCs/>
          <w:sz w:val="36"/>
          <w:szCs w:val="36"/>
        </w:rPr>
      </w:pPr>
      <w:r>
        <w:rPr>
          <w:rFonts w:cstheme="minorHAnsi"/>
          <w:b/>
          <w:bCs/>
          <w:color w:val="000000" w:themeColor="text1"/>
          <w:sz w:val="36"/>
          <w:szCs w:val="36"/>
        </w:rPr>
        <w:t>Fall Semester 2026-27</w:t>
      </w:r>
    </w:p>
    <w:p w14:paraId="0B032F2C" w14:textId="77777777" w:rsidR="00547E63" w:rsidRDefault="00547E63" w:rsidP="00547E63">
      <w:pPr>
        <w:jc w:val="center"/>
        <w:rPr>
          <w:b/>
          <w:bCs/>
          <w:sz w:val="28"/>
        </w:rPr>
      </w:pPr>
    </w:p>
    <w:p w14:paraId="143552C6" w14:textId="77777777" w:rsidR="00547E63" w:rsidRDefault="00547E63" w:rsidP="00547E63">
      <w:pPr>
        <w:jc w:val="center"/>
        <w:rPr>
          <w:b/>
          <w:bCs/>
          <w:sz w:val="28"/>
        </w:rPr>
      </w:pPr>
    </w:p>
    <w:p w14:paraId="5CB53AB6" w14:textId="77777777" w:rsidR="00547E63" w:rsidRDefault="00547E63" w:rsidP="00547E63">
      <w:pPr>
        <w:jc w:val="center"/>
        <w:rPr>
          <w:b/>
          <w:bCs/>
          <w:sz w:val="32"/>
          <w:szCs w:val="32"/>
        </w:rPr>
      </w:pPr>
      <w:r>
        <w:rPr>
          <w:b/>
          <w:bCs/>
          <w:sz w:val="32"/>
          <w:szCs w:val="32"/>
        </w:rPr>
        <w:t>Network Traffic Monitoring and Analysis Tool Using Python</w:t>
      </w:r>
    </w:p>
    <w:p w14:paraId="2F9A4E95" w14:textId="77777777" w:rsidR="00547E63" w:rsidRDefault="00547E63" w:rsidP="00547E63">
      <w:pPr>
        <w:jc w:val="center"/>
        <w:rPr>
          <w:b/>
          <w:bCs/>
          <w:sz w:val="32"/>
          <w:szCs w:val="32"/>
        </w:rPr>
      </w:pPr>
      <w:r>
        <w:rPr>
          <w:b/>
          <w:bCs/>
          <w:sz w:val="26"/>
          <w:szCs w:val="26"/>
          <w:highlight w:val="yellow"/>
        </w:rPr>
        <w:t/>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47E63" w14:paraId="5DE9F714" w14:textId="77777777" w:rsidTr="00547E63">
        <w:trPr>
          <w:jc w:val="center"/>
        </w:trPr>
        <w:tc>
          <w:tcPr>
            <w:tcW w:w="1701" w:type="dxa"/>
            <w:vAlign w:val="center"/>
          </w:tcPr>
          <w:p w14:paraId="50064AD7" w14:textId="77777777" w:rsidR="00547E63" w:rsidRDefault="00547E63" w:rsidP="00D41841">
            <w:pPr>
              <w:spacing w:line="360" w:lineRule="auto"/>
              <w:rPr>
                <w:b/>
                <w:bCs/>
                <w:sz w:val="26"/>
                <w:szCs w:val="26"/>
              </w:rPr>
            </w:pPr>
            <w:r>
              <w:rPr>
                <w:b/>
                <w:bCs/>
                <w:sz w:val="26"/>
                <w:szCs w:val="26"/>
              </w:rPr>
              <w:t>23BCE0043</w:t>
            </w:r>
          </w:p>
        </w:tc>
        <w:tc>
          <w:tcPr>
            <w:tcW w:w="4560" w:type="dxa"/>
          </w:tcPr>
          <w:p w14:paraId="1C7209AD" w14:textId="77777777" w:rsidR="00547E63" w:rsidRDefault="00547E63" w:rsidP="00D41841">
            <w:pPr>
              <w:spacing w:line="360" w:lineRule="auto"/>
              <w:rPr>
                <w:b/>
                <w:bCs/>
                <w:sz w:val="26"/>
                <w:szCs w:val="26"/>
              </w:rPr>
            </w:pPr>
            <w:r>
              <w:rPr>
                <w:b/>
                <w:bCs/>
                <w:sz w:val="26"/>
                <w:szCs w:val="26"/>
              </w:rPr>
              <w:t>SANCHIT KUMAR</w:t>
            </w:r>
          </w:p>
        </w:tc>
      </w:tr>
    </w:tbl>
    <w:p w14:paraId="3B295FBB" w14:textId="77777777" w:rsidR="00547E63" w:rsidRDefault="00547E63" w:rsidP="00547E63">
      <w:pPr>
        <w:jc w:val="center"/>
        <w:rPr>
          <w:b/>
          <w:bCs/>
          <w:sz w:val="26"/>
          <w:szCs w:val="26"/>
          <w:highlight w:val="yellow"/>
        </w:rPr>
      </w:pPr>
      <w:r>
        <w:rPr>
          <w:b/>
          <w:bCs/>
          <w:sz w:val="26"/>
          <w:szCs w:val="26"/>
          <w:highlight w:val="yellow"/>
        </w:rPr>
        <w:t/>
      </w:r>
    </w:p>
    <w:p w14:paraId="3D4A4986" w14:textId="77777777" w:rsidR="00547E63" w:rsidRDefault="00547E63" w:rsidP="00547E63">
      <w:pPr>
        <w:jc w:val="center"/>
        <w:rPr>
          <w:b/>
          <w:bCs/>
          <w:sz w:val="26"/>
          <w:szCs w:val="26"/>
        </w:rPr>
      </w:pPr>
      <w:r>
        <w:rPr>
          <w:b/>
          <w:bCs/>
          <w:sz w:val="26"/>
          <w:szCs w:val="26"/>
          <w:highlight w:val="yellow"/>
        </w:rPr>
        <w:t/>
      </w:r>
    </w:p>
    <w:p w14:paraId="65F3632F" w14:textId="77777777" w:rsidR="00547E63" w:rsidRDefault="00547E63" w:rsidP="00547E63">
      <w:pPr>
        <w:jc w:val="center"/>
      </w:pPr>
    </w:p>
    <w:p w14:paraId="3E55A339" w14:textId="77777777" w:rsidR="00547E63" w:rsidRDefault="00547E63" w:rsidP="00547E63">
      <w:pPr>
        <w:spacing w:line="360" w:lineRule="auto"/>
        <w:jc w:val="center"/>
        <w:rPr>
          <w:b/>
          <w:bCs/>
          <w:sz w:val="28"/>
        </w:rPr>
      </w:pPr>
      <w:r>
        <w:rPr>
          <w:b/>
          <w:bCs/>
          <w:sz w:val="28"/>
        </w:rPr>
        <w:t>B.Tech.</w:t>
      </w:r>
    </w:p>
    <w:p w14:paraId="76639759" w14:textId="77777777" w:rsidR="00547E63" w:rsidRDefault="00547E63" w:rsidP="00547E63">
      <w:pPr>
        <w:spacing w:line="360" w:lineRule="auto"/>
        <w:jc w:val="center"/>
        <w:rPr>
          <w:i/>
          <w:iCs/>
          <w:sz w:val="28"/>
        </w:rPr>
      </w:pPr>
      <w:r>
        <w:rPr>
          <w:i/>
          <w:iCs/>
          <w:sz w:val="28"/>
        </w:rPr>
        <w:t>in</w:t>
      </w:r>
    </w:p>
    <w:p w14:paraId="65B222C6" w14:textId="77777777" w:rsidR="00547E63" w:rsidRDefault="00547E63" w:rsidP="00547E63">
      <w:pPr>
        <w:spacing w:line="360" w:lineRule="auto"/>
        <w:jc w:val="center"/>
        <w:rPr>
          <w:b/>
          <w:bCs/>
          <w:sz w:val="28"/>
        </w:rPr>
      </w:pPr>
      <w:r>
        <w:rPr>
          <w:b/>
          <w:bCs/>
          <w:sz w:val="28"/>
        </w:rPr>
        <w:t>Computer Science and Engineering</w:t>
      </w:r>
    </w:p>
    <w:p w14:paraId="7DECE011" w14:textId="77777777" w:rsidR="00547E63" w:rsidRDefault="00547E63" w:rsidP="00547E63">
      <w:pPr>
        <w:spacing w:line="360" w:lineRule="auto"/>
        <w:jc w:val="center"/>
        <w:rPr>
          <w:b/>
          <w:bCs/>
          <w:sz w:val="28"/>
        </w:rPr>
      </w:pPr>
      <w:r>
        <w:rPr>
          <w:b/>
          <w:bCs/>
          <w:sz w:val="28"/>
          <w:highlight w:val="yellow"/>
        </w:rPr>
        <w:t/>
      </w:r>
      <w:r>
        <w:rPr>
          <w:b/>
          <w:bCs/>
          <w:sz w:val="28"/>
        </w:rPr>
        <w:t xml:space="preserve"> </w:t>
      </w:r>
    </w:p>
    <w:p w14:paraId="1C195744" w14:textId="77777777" w:rsidR="00547E63" w:rsidRDefault="00547E63" w:rsidP="00547E63">
      <w:pPr>
        <w:jc w:val="center"/>
        <w:rPr>
          <w:b/>
          <w:bCs/>
          <w:sz w:val="32"/>
          <w:szCs w:val="32"/>
        </w:rPr>
      </w:pPr>
      <w:r>
        <w:rPr>
          <w:b/>
          <w:bCs/>
          <w:sz w:val="32"/>
          <w:szCs w:val="32"/>
        </w:rPr>
        <w:t>School of Computer Science and Engineering</w:t>
      </w:r>
    </w:p>
    <w:p w14:paraId="06EF72CA" w14:textId="77777777" w:rsidR="00547E63" w:rsidRDefault="00547E63" w:rsidP="00547E63">
      <w:pPr>
        <w:jc w:val="center"/>
        <w:rPr>
          <w:b/>
          <w:bCs/>
        </w:rPr>
      </w:pPr>
      <w:r>
        <w:rPr>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  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2B13766B" w14:textId="77777777" w:rsidR="00547E63" w:rsidRDefault="00547E63" w:rsidP="00547E63">
      <w:pPr>
        <w:jc w:val="center"/>
        <w:rPr>
          <w:b/>
          <w:bCs/>
        </w:rPr>
      </w:pPr>
    </w:p>
    <w:p w14:paraId="24B2A1D7" w14:textId="77777777" w:rsidR="00547E63" w:rsidRDefault="00547E63" w:rsidP="00547E63"/>
    <w:p w14:paraId="73F78D12" w14:textId="78E1A56F" w:rsidR="00547E63" w:rsidRDefault="00420AC7" w:rsidP="00547E63">
      <w:pPr>
        <w:jc w:val="center"/>
        <w:rPr>
          <w:sz w:val="26"/>
          <w:szCs w:val="26"/>
        </w:rPr>
      </w:pPr>
      <w:r>
        <w:rPr>
          <w:sz w:val="26"/>
          <w:szCs w:val="26"/>
        </w:rPr>
        <w:t xml:space="preserve">October 2026</w:t>
      </w:r>
    </w:p>
    <w:p w14:paraId="7D635C34" w14:textId="53D868AB" w:rsidR="00547E63" w:rsidRDefault="00547E63" w:rsidP="0083293E">
      <w:pPr>
        <w:ind w:left="2880" w:firstLine="720"/>
        <w:rPr>
          <w:b/>
          <w:bCs/>
          <w:sz w:val="28"/>
        </w:rPr>
      </w:pPr>
      <w:r>
        <w:br w:type="page"/>
      </w:r>
      <w:r>
        <w:rPr>
          <w:b/>
          <w:bCs/>
          <w:sz w:val="28"/>
        </w:rPr>
        <w:lastRenderedPageBreak/>
        <w:t>ABSTRACT</w:t>
      </w:r>
    </w:p>
    <w:p w14:paraId="67D52449" w14:textId="77777777" w:rsidR="00547E63" w:rsidRDefault="00547E63" w:rsidP="00547E63">
      <w:pPr>
        <w:jc w:val="center"/>
        <w:rPr>
          <w:b/>
          <w:bCs/>
          <w:sz w:val="28"/>
        </w:rPr>
      </w:pPr>
      <w:r>
        <w:rPr>
          <w:b/>
          <w:bCs/>
          <w:sz w:val="26"/>
          <w:szCs w:val="26"/>
          <w:highlight w:val="yellow"/>
        </w:rPr>
        <w:t/>
      </w:r>
    </w:p>
    <w:p w14:paraId="76DDE5D9" w14:textId="77777777" w:rsidR="00547E63" w:rsidRDefault="00547E63" w:rsidP="00547E63">
      <w:pPr>
        <w:tabs>
          <w:tab w:val="left" w:pos="3735"/>
        </w:tabs>
        <w:jc w:val="center"/>
      </w:pPr>
      <w:r>
        <w:t/>
      </w:r>
    </w:p>
    <w:p w14:paraId="39C7B429" w14:textId="77777777" w:rsidR="00547E63" w:rsidRDefault="00547E63" w:rsidP="00547E63">
      <w:pPr>
        <w:widowControl w:val="0"/>
        <w:pBdr>
          <w:top w:val="nil"/>
          <w:left w:val="nil"/>
          <w:bottom w:val="nil"/>
          <w:right w:val="nil"/>
          <w:between w:val="nil"/>
        </w:pBdr>
        <w:spacing w:before="113" w:line="333" w:lineRule="auto"/>
        <w:ind w:right="-46"/>
        <w:jc w:val="center"/>
        <w:rPr>
          <w:color w:val="000000"/>
        </w:rPr>
      </w:pPr>
      <w:r>
        <w:rPr>
          <w:color w:val="000000"/>
        </w:rPr>
        <w:t xml:space="preserve">Network traffic monitoring is fundamental to understanding, securing and troubleshooting computer networks, yet raw packet dumps produced by tools such as tcpdump are difficult for students and operators to interpret. This project presents a Python-based Network Traffic Monitoring and Analysis Tool that captures packets from a network interface (where privileges permit), analyses previously saved PCAP files, or generates realistic simulated traffic, and then presents the results through an interactive Streamlit dashboard. Each packet is parsed into a normalised, header-only record capturing its timestamp, source and destination IP addresses and ports, transport protocol, size, TCP flags, DNS query name and ICMP type, spanning the link, network, transport and application layers of the TCP/IP model. The tool computes protocol distribution, top talkers, busiest ports, active conversations and traffic-over-time statistics using vectorised pandas processing, and applies five transparent, configurable rules to flag suspicious patterns such as port scans, packet floods, oversized packets, traffic spikes and repeated TCP resets, recording a human-readable justification for every alert. A fully offline demo mode with injected ground-truth anomalies makes the system reproducibly demonstrable without administrative privileges or a live network. Measured on simulated workloads the analysis pipeline sustains about 29,000 to 76,000 packets per second, and after refining the port-scan rule to count only connection-initiation (SYN) packets per source-destination pair it flags the injected anomalies with zero false positives on clean traffic across all tested load scales. The project demonstrates core networking concepts honestly, including the limits of monitoring encrypted and switched-network traffic.</w:t>
      </w:r>
    </w:p>
    <w:p w14:paraId="56A3B60D" w14:textId="77777777" w:rsidR="00E77D29" w:rsidRDefault="00E77D29" w:rsidP="00E77D29">
      <w:pPr>
        <w:pStyle w:val="Default"/>
      </w:pPr>
    </w:p>
    <w:p w14:paraId="20AEEF9B" w14:textId="5F91F1F7" w:rsidR="00547E63" w:rsidRDefault="00E77D29" w:rsidP="00E77D29">
      <w:pPr>
        <w:spacing w:before="100" w:beforeAutospacing="1" w:after="100" w:afterAutospacing="1" w:line="240" w:lineRule="auto"/>
        <w:outlineLvl w:val="2"/>
      </w:pPr>
      <w:r>
        <w:t xml:space="preserve"> </w:t>
      </w:r>
    </w:p>
    <w:p w14:paraId="7CFC7847" w14:textId="7C9F3D0A" w:rsidR="0083293E" w:rsidRDefault="0083293E" w:rsidP="00E77D29">
      <w:pPr>
        <w:spacing w:before="100" w:beforeAutospacing="1" w:after="100" w:afterAutospacing="1" w:line="240" w:lineRule="auto"/>
        <w:outlineLvl w:val="2"/>
      </w:pPr>
    </w:p>
    <w:p w14:paraId="03F5B594" w14:textId="04439582" w:rsidR="0083293E" w:rsidRDefault="0083293E" w:rsidP="00E77D29">
      <w:pPr>
        <w:spacing w:before="100" w:beforeAutospacing="1" w:after="100" w:afterAutospacing="1" w:line="240" w:lineRule="auto"/>
        <w:outlineLvl w:val="2"/>
      </w:pPr>
    </w:p>
    <w:p w14:paraId="2FCB4C2F" w14:textId="25366425" w:rsidR="0083293E" w:rsidRDefault="0083293E" w:rsidP="00E77D29">
      <w:pPr>
        <w:spacing w:before="100" w:beforeAutospacing="1" w:after="100" w:afterAutospacing="1" w:line="240" w:lineRule="auto"/>
        <w:outlineLvl w:val="2"/>
      </w:pPr>
    </w:p>
    <w:p w14:paraId="32AC9458" w14:textId="21C3B097" w:rsidR="0083293E" w:rsidRDefault="0083293E" w:rsidP="00E77D29">
      <w:pPr>
        <w:spacing w:before="100" w:beforeAutospacing="1" w:after="100" w:afterAutospacing="1" w:line="240" w:lineRule="auto"/>
        <w:outlineLvl w:val="2"/>
      </w:pPr>
    </w:p>
    <w:p w14:paraId="6B5A424E" w14:textId="00AEA60C" w:rsidR="0083293E" w:rsidRDefault="0083293E" w:rsidP="00E77D29">
      <w:pPr>
        <w:spacing w:before="100" w:beforeAutospacing="1" w:after="100" w:afterAutospacing="1" w:line="240" w:lineRule="auto"/>
        <w:outlineLvl w:val="2"/>
      </w:pPr>
    </w:p>
    <w:p w14:paraId="4724C9A4" w14:textId="695863A8" w:rsidR="0083293E" w:rsidRDefault="0083293E" w:rsidP="00E77D29">
      <w:pPr>
        <w:spacing w:before="100" w:beforeAutospacing="1" w:after="100" w:afterAutospacing="1" w:line="240" w:lineRule="auto"/>
        <w:outlineLvl w:val="2"/>
      </w:pPr>
    </w:p>
    <w:p w14:paraId="7EF4097B" w14:textId="731CB1A3" w:rsidR="0083293E" w:rsidRDefault="0083293E" w:rsidP="00E77D29">
      <w:pPr>
        <w:spacing w:before="100" w:beforeAutospacing="1" w:after="100" w:afterAutospacing="1" w:line="240" w:lineRule="auto"/>
        <w:outlineLvl w:val="2"/>
      </w:pPr>
    </w:p>
    <w:p w14:paraId="2ED7A118" w14:textId="214BD855" w:rsidR="0083293E" w:rsidRDefault="0083293E" w:rsidP="00E77D29">
      <w:pPr>
        <w:spacing w:before="100" w:beforeAutospacing="1" w:after="100" w:afterAutospacing="1" w:line="240" w:lineRule="auto"/>
        <w:outlineLvl w:val="2"/>
      </w:pPr>
    </w:p>
    <w:p w14:paraId="75B6FAB6" w14:textId="07BCFD0D" w:rsidR="0083293E" w:rsidRDefault="0083293E" w:rsidP="00E77D29">
      <w:pPr>
        <w:spacing w:before="100" w:beforeAutospacing="1" w:after="100" w:afterAutospacing="1" w:line="240" w:lineRule="auto"/>
        <w:outlineLvl w:val="2"/>
      </w:pPr>
    </w:p>
    <w:p w14:paraId="7844829B" w14:textId="77537EEC" w:rsidR="0083293E" w:rsidRDefault="0083293E" w:rsidP="00E77D29">
      <w:pPr>
        <w:spacing w:before="100" w:beforeAutospacing="1" w:after="100" w:afterAutospacing="1" w:line="240" w:lineRule="auto"/>
        <w:outlineLvl w:val="2"/>
      </w:pPr>
    </w:p>
    <w:p w14:paraId="5939256F" w14:textId="005DFD5A" w:rsidR="0083293E" w:rsidRDefault="0083293E" w:rsidP="00E77D29">
      <w:pPr>
        <w:spacing w:before="100" w:beforeAutospacing="1" w:after="100" w:afterAutospacing="1" w:line="240" w:lineRule="auto"/>
        <w:outlineLvl w:val="2"/>
      </w:pPr>
    </w:p>
    <w:p w14:paraId="30CD19FF" w14:textId="476B1D3C" w:rsidR="0083293E" w:rsidRDefault="0083293E" w:rsidP="00E77D29">
      <w:pPr>
        <w:spacing w:before="100" w:beforeAutospacing="1" w:after="100" w:afterAutospacing="1" w:line="240" w:lineRule="auto"/>
        <w:outlineLvl w:val="2"/>
      </w:pPr>
    </w:p>
    <w:p w14:paraId="734D679A" w14:textId="7B8C72DB" w:rsidR="0083293E" w:rsidRDefault="0083293E" w:rsidP="00E77D29">
      <w:pPr>
        <w:spacing w:before="100" w:beforeAutospacing="1" w:after="100" w:afterAutospacing="1" w:line="240" w:lineRule="auto"/>
        <w:outlineLvl w:val="2"/>
      </w:pPr>
    </w:p>
    <w:p w14:paraId="561F3BC3" w14:textId="07447997" w:rsidR="0083293E" w:rsidRDefault="0083293E" w:rsidP="00E77D29">
      <w:pPr>
        <w:spacing w:before="100" w:beforeAutospacing="1" w:after="100" w:afterAutospacing="1" w:line="240" w:lineRule="auto"/>
        <w:outlineLvl w:val="2"/>
      </w:pPr>
    </w:p>
    <w:p w14:paraId="68F94FD9" w14:textId="3F79284D" w:rsidR="0083293E" w:rsidRDefault="0083293E" w:rsidP="00E77D29">
      <w:pPr>
        <w:spacing w:before="100" w:beforeAutospacing="1" w:after="100" w:afterAutospacing="1" w:line="240" w:lineRule="auto"/>
        <w:outlineLvl w:val="2"/>
      </w:pPr>
    </w:p>
    <w:p w14:paraId="260BDE1A" w14:textId="1EAA87A6" w:rsidR="0083293E" w:rsidRDefault="0083293E" w:rsidP="00E77D29">
      <w:pPr>
        <w:spacing w:before="100" w:beforeAutospacing="1" w:after="100" w:afterAutospacing="1" w:line="240" w:lineRule="auto"/>
        <w:outlineLvl w:val="2"/>
      </w:pPr>
    </w:p>
    <w:p w14:paraId="0F22B93C" w14:textId="4228E2AD" w:rsidR="009255AF" w:rsidRDefault="009255AF" w:rsidP="00E77D29">
      <w:pPr>
        <w:spacing w:before="100" w:beforeAutospacing="1" w:after="100" w:afterAutospacing="1" w:line="240" w:lineRule="auto"/>
        <w:outlineLvl w:val="2"/>
      </w:pPr>
    </w:p>
    <w:p w14:paraId="358CE34F" w14:textId="78F92D14" w:rsidR="009255AF" w:rsidRDefault="009255AF" w:rsidP="00E77D29">
      <w:pPr>
        <w:spacing w:before="100" w:beforeAutospacing="1" w:after="100" w:afterAutospacing="1" w:line="240" w:lineRule="auto"/>
        <w:outlineLvl w:val="2"/>
      </w:pPr>
    </w:p>
    <w:p w14:paraId="0A43613D" w14:textId="55F61622" w:rsidR="009255AF" w:rsidRDefault="009255AF" w:rsidP="00E77D29">
      <w:pPr>
        <w:spacing w:before="100" w:beforeAutospacing="1" w:after="100" w:afterAutospacing="1" w:line="240" w:lineRule="auto"/>
        <w:outlineLvl w:val="2"/>
      </w:pPr>
    </w:p>
    <w:p w14:paraId="33645DAB" w14:textId="77777777" w:rsidR="009255AF" w:rsidRDefault="009255AF" w:rsidP="009255AF">
      <w:pPr>
        <w:pStyle w:val="Heading3"/>
        <w:jc w:val="center"/>
        <w:rPr>
          <w:sz w:val="28"/>
          <w:szCs w:val="28"/>
        </w:rPr>
      </w:pPr>
      <w:r>
        <w:rPr>
          <w:sz w:val="28"/>
          <w:szCs w:val="28"/>
        </w:rPr>
        <w:lastRenderedPageBreak/>
        <w:t>Certificate</w:t>
      </w:r>
    </w:p>
    <w:p w14:paraId="2C6A3ED7" w14:textId="77777777" w:rsidR="009255AF" w:rsidRPr="006F23A1" w:rsidRDefault="009255AF" w:rsidP="009255AF">
      <w:pPr>
        <w:pStyle w:val="Heading3"/>
        <w:jc w:val="center"/>
        <w:rPr>
          <w:sz w:val="28"/>
          <w:szCs w:val="28"/>
        </w:rPr>
      </w:pPr>
    </w:p>
    <w:p w14:paraId="02F99028" w14:textId="77777777" w:rsidR="009255AF" w:rsidRPr="006F23A1" w:rsidRDefault="009255AF" w:rsidP="009255AF">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project report titled </w:t>
      </w:r>
      <w:r>
        <w:rPr>
          <w:rStyle w:val="Strong"/>
          <w:rFonts w:ascii="Times New Roman" w:hAnsi="Times New Roman" w:cs="Times New Roman"/>
          <w:b w:val="0"/>
          <w:bCs w:val="0"/>
          <w:sz w:val="24"/>
          <w:szCs w:val="24"/>
        </w:rPr>
        <w:t>"Network Traffic Monitoring and Analysis Tool Using Python"</w:t>
      </w:r>
      <w:r>
        <w:rPr>
          <w:rFonts w:ascii="Times New Roman" w:hAnsi="Times New Roman" w:cs="Times New Roman"/>
          <w:sz w:val="24"/>
          <w:szCs w:val="24"/>
        </w:rPr>
        <w:t xml:space="preserve"> is a bonafide record of the work done by Sanchit Kumar (23BCE0043) in partial fulfilment of the requirements of the Innovative Evaluation Practices for </w:t>
      </w:r>
      <w:r>
        <w:rPr>
          <w:rFonts w:ascii="Times New Roman" w:hAnsi="Times New Roman" w:cs="Times New Roman"/>
          <w:color w:val="000000" w:themeColor="text1"/>
          <w:sz w:val="24"/>
          <w:szCs w:val="24"/>
        </w:rPr>
        <w:t xml:space="preserve">BCSE308P -Computer Networks Lab </w:t>
      </w:r>
      <w:r>
        <w:rPr>
          <w:rFonts w:ascii="Times New Roman" w:hAnsi="Times New Roman" w:cs="Times New Roman"/>
          <w:sz w:val="24"/>
          <w:szCs w:val="24"/>
        </w:rPr>
        <w:t>during the Fall Semester 2026-2027.</w:t>
      </w:r>
    </w:p>
    <w:p w14:paraId="3B1BFE09" w14:textId="1EC7A149" w:rsidR="009255AF" w:rsidRDefault="009255AF" w:rsidP="009255AF">
      <w:pPr>
        <w:pStyle w:val="NormalWeb"/>
      </w:pPr>
    </w:p>
    <w:p w14:paraId="6B8332AD" w14:textId="233C09CA" w:rsidR="009255AF" w:rsidRDefault="009255AF" w:rsidP="009255AF">
      <w:pPr>
        <w:pStyle w:val="NormalWeb"/>
      </w:pPr>
    </w:p>
    <w:p w14:paraId="5150566F" w14:textId="1210C82E" w:rsidR="009255AF" w:rsidRDefault="009255AF" w:rsidP="009255AF">
      <w:pPr>
        <w:pStyle w:val="NormalWeb"/>
      </w:pPr>
    </w:p>
    <w:p w14:paraId="28DC36BF" w14:textId="77777777" w:rsidR="009255AF" w:rsidRDefault="009255AF" w:rsidP="009255AF">
      <w:pPr>
        <w:pStyle w:val="NormalWeb"/>
      </w:pPr>
    </w:p>
    <w:p w14:paraId="3BED7F41" w14:textId="77777777" w:rsidR="009255AF" w:rsidRDefault="009255AF" w:rsidP="009255AF">
      <w:pPr>
        <w:pStyle w:val="NormalWeb"/>
        <w:ind w:left="3600" w:firstLine="720"/>
      </w:pPr>
      <w:r>
        <w:t>Name and Signature of the Students</w:t>
      </w:r>
    </w:p>
    <w:p w14:paraId="5CBC004C" w14:textId="2137C53F" w:rsidR="009255AF" w:rsidRDefault="009255AF" w:rsidP="00E77D29">
      <w:pPr>
        <w:spacing w:before="100" w:beforeAutospacing="1" w:after="100" w:afterAutospacing="1" w:line="240" w:lineRule="auto"/>
        <w:outlineLvl w:val="2"/>
      </w:pPr>
    </w:p>
    <w:p w14:paraId="7396B330" w14:textId="77652634" w:rsidR="009255AF" w:rsidRDefault="009255AF" w:rsidP="00E77D29">
      <w:pPr>
        <w:spacing w:before="100" w:beforeAutospacing="1" w:after="100" w:afterAutospacing="1" w:line="240" w:lineRule="auto"/>
        <w:outlineLvl w:val="2"/>
      </w:pPr>
    </w:p>
    <w:p w14:paraId="7E779D23" w14:textId="4DD4387B" w:rsidR="009255AF" w:rsidRDefault="009255AF" w:rsidP="00E77D29">
      <w:pPr>
        <w:spacing w:before="100" w:beforeAutospacing="1" w:after="100" w:afterAutospacing="1" w:line="240" w:lineRule="auto"/>
        <w:outlineLvl w:val="2"/>
      </w:pPr>
    </w:p>
    <w:p w14:paraId="6187AEC2" w14:textId="2D482DC8" w:rsidR="009255AF" w:rsidRDefault="009255AF" w:rsidP="00E77D29">
      <w:pPr>
        <w:spacing w:before="100" w:beforeAutospacing="1" w:after="100" w:afterAutospacing="1" w:line="240" w:lineRule="auto"/>
        <w:outlineLvl w:val="2"/>
      </w:pPr>
    </w:p>
    <w:p w14:paraId="45111B50" w14:textId="3C5194BE" w:rsidR="009255AF" w:rsidRDefault="009255AF" w:rsidP="00E77D29">
      <w:pPr>
        <w:spacing w:before="100" w:beforeAutospacing="1" w:after="100" w:afterAutospacing="1" w:line="240" w:lineRule="auto"/>
        <w:outlineLvl w:val="2"/>
      </w:pPr>
    </w:p>
    <w:p w14:paraId="20C41E35" w14:textId="232D1368" w:rsidR="009255AF" w:rsidRDefault="009255AF" w:rsidP="00E77D29">
      <w:pPr>
        <w:spacing w:before="100" w:beforeAutospacing="1" w:after="100" w:afterAutospacing="1" w:line="240" w:lineRule="auto"/>
        <w:outlineLvl w:val="2"/>
      </w:pPr>
    </w:p>
    <w:p w14:paraId="134E4457" w14:textId="3CA082FD" w:rsidR="009255AF" w:rsidRDefault="009255AF" w:rsidP="00E77D29">
      <w:pPr>
        <w:spacing w:before="100" w:beforeAutospacing="1" w:after="100" w:afterAutospacing="1" w:line="240" w:lineRule="auto"/>
        <w:outlineLvl w:val="2"/>
      </w:pPr>
    </w:p>
    <w:p w14:paraId="74CE0564" w14:textId="1EB1B33C" w:rsidR="009255AF" w:rsidRDefault="009255AF" w:rsidP="00E77D29">
      <w:pPr>
        <w:spacing w:before="100" w:beforeAutospacing="1" w:after="100" w:afterAutospacing="1" w:line="240" w:lineRule="auto"/>
        <w:outlineLvl w:val="2"/>
      </w:pPr>
    </w:p>
    <w:p w14:paraId="2235B979" w14:textId="02192509" w:rsidR="009255AF" w:rsidRDefault="009255AF" w:rsidP="00E77D29">
      <w:pPr>
        <w:spacing w:before="100" w:beforeAutospacing="1" w:after="100" w:afterAutospacing="1" w:line="240" w:lineRule="auto"/>
        <w:outlineLvl w:val="2"/>
      </w:pPr>
    </w:p>
    <w:p w14:paraId="19AE8817" w14:textId="57A78836" w:rsidR="009255AF" w:rsidRDefault="009255AF" w:rsidP="00E77D29">
      <w:pPr>
        <w:spacing w:before="100" w:beforeAutospacing="1" w:after="100" w:afterAutospacing="1" w:line="240" w:lineRule="auto"/>
        <w:outlineLvl w:val="2"/>
      </w:pPr>
    </w:p>
    <w:p w14:paraId="512176C1" w14:textId="0BD59C9D" w:rsidR="009255AF" w:rsidRDefault="009255AF" w:rsidP="00E77D29">
      <w:pPr>
        <w:spacing w:before="100" w:beforeAutospacing="1" w:after="100" w:afterAutospacing="1" w:line="240" w:lineRule="auto"/>
        <w:outlineLvl w:val="2"/>
      </w:pPr>
    </w:p>
    <w:p w14:paraId="1CE5E5FD" w14:textId="3AB4E22B" w:rsidR="009255AF" w:rsidRDefault="009255AF" w:rsidP="00E77D29">
      <w:pPr>
        <w:spacing w:before="100" w:beforeAutospacing="1" w:after="100" w:afterAutospacing="1" w:line="240" w:lineRule="auto"/>
        <w:outlineLvl w:val="2"/>
      </w:pPr>
    </w:p>
    <w:p w14:paraId="48555B7F" w14:textId="77777777" w:rsidR="009255AF" w:rsidRDefault="009255AF" w:rsidP="00E77D29">
      <w:pPr>
        <w:spacing w:before="100" w:beforeAutospacing="1" w:after="100" w:afterAutospacing="1" w:line="240" w:lineRule="auto"/>
        <w:outlineLvl w:val="2"/>
      </w:pPr>
    </w:p>
    <w:p w14:paraId="2E239132" w14:textId="2586018F" w:rsidR="0083293E" w:rsidRDefault="0083293E" w:rsidP="00E77D29">
      <w:pPr>
        <w:spacing w:before="100" w:beforeAutospacing="1" w:after="100" w:afterAutospacing="1" w:line="240" w:lineRule="auto"/>
        <w:outlineLvl w:val="2"/>
      </w:pPr>
    </w:p>
    <w:p w14:paraId="20F68EFD" w14:textId="2DD830B1" w:rsidR="0083293E" w:rsidRDefault="0083293E" w:rsidP="00E77D29">
      <w:pPr>
        <w:spacing w:before="100" w:beforeAutospacing="1" w:after="100" w:afterAutospacing="1" w:line="240" w:lineRule="auto"/>
        <w:outlineLvl w:val="2"/>
      </w:pPr>
    </w:p>
    <w:p w14:paraId="59D0B34B" w14:textId="77777777" w:rsidR="0083293E" w:rsidRDefault="0083293E" w:rsidP="00E77D29">
      <w:pPr>
        <w:spacing w:before="100" w:beforeAutospacing="1" w:after="100" w:afterAutospacing="1" w:line="240" w:lineRule="auto"/>
        <w:outlineLvl w:val="2"/>
      </w:pPr>
    </w:p>
    <w:p w14:paraId="367B188B" w14:textId="77777777" w:rsidR="0083293E" w:rsidRDefault="00E77D29" w:rsidP="0083293E">
      <w:pPr>
        <w:jc w:val="center"/>
        <w:rPr>
          <w:b/>
          <w:bCs/>
          <w:sz w:val="28"/>
        </w:rPr>
      </w:pPr>
      <w:r>
        <w:rPr>
          <w:b/>
          <w:bCs/>
          <w:color w:val="1E3763"/>
          <w:sz w:val="30"/>
          <w:szCs w:val="30"/>
        </w:rPr>
        <w:lastRenderedPageBreak/>
        <w:t xml:space="preserve"> </w:t>
      </w:r>
      <w:r>
        <w:rPr>
          <w:b/>
          <w:bCs/>
          <w:sz w:val="28"/>
        </w:rPr>
        <w:t>TABLE OF CONTENTS</w:t>
      </w:r>
    </w:p>
    <w:p w14:paraId="2B694D3C" w14:textId="77777777" w:rsidR="0083293E" w:rsidRDefault="0083293E" w:rsidP="0083293E">
      <w:pPr>
        <w:jc w:val="center"/>
        <w:rPr>
          <w:b/>
          <w:bCs/>
          <w:sz w:val="26"/>
          <w:szCs w:val="26"/>
          <w:highlight w:val="yellow"/>
        </w:rPr>
      </w:pPr>
      <w:r>
        <w:rPr>
          <w:b/>
          <w:bCs/>
          <w:sz w:val="26"/>
          <w:szCs w:val="26"/>
          <w:highlight w:val="yellow"/>
        </w:rPr>
        <w:t/>
      </w:r>
    </w:p>
    <w:p w14:paraId="7628D306" w14:textId="77777777" w:rsidR="0083293E" w:rsidRDefault="0083293E" w:rsidP="0083293E">
      <w:pPr>
        <w:jc w:val="center"/>
        <w:rPr>
          <w:b/>
          <w:bCs/>
          <w:sz w:val="28"/>
        </w:rPr>
      </w:pPr>
      <w:r>
        <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83293E" w14:paraId="6D3B6F55" w14:textId="77777777" w:rsidTr="00D41841">
        <w:tc>
          <w:tcPr>
            <w:tcW w:w="1271" w:type="dxa"/>
          </w:tcPr>
          <w:p w14:paraId="1734775C" w14:textId="77777777" w:rsidR="0083293E" w:rsidRDefault="0083293E" w:rsidP="00D41841">
            <w:pPr>
              <w:spacing w:line="360" w:lineRule="auto"/>
              <w:jc w:val="center"/>
              <w:rPr>
                <w:b/>
                <w:bCs/>
              </w:rPr>
            </w:pPr>
            <w:r>
              <w:rPr>
                <w:b/>
                <w:bCs/>
              </w:rPr>
              <w:t>Sl.No</w:t>
            </w:r>
          </w:p>
        </w:tc>
        <w:tc>
          <w:tcPr>
            <w:tcW w:w="5954" w:type="dxa"/>
          </w:tcPr>
          <w:p w14:paraId="52D3B74C" w14:textId="77777777" w:rsidR="0083293E" w:rsidRDefault="0083293E" w:rsidP="00D41841">
            <w:pPr>
              <w:spacing w:line="360" w:lineRule="auto"/>
              <w:jc w:val="center"/>
              <w:rPr>
                <w:b/>
                <w:bCs/>
              </w:rPr>
            </w:pPr>
            <w:r>
              <w:rPr>
                <w:b/>
                <w:bCs/>
              </w:rPr>
              <w:t>Contents</w:t>
            </w:r>
          </w:p>
        </w:tc>
        <w:tc>
          <w:tcPr>
            <w:tcW w:w="1791" w:type="dxa"/>
          </w:tcPr>
          <w:p w14:paraId="1F2BC543" w14:textId="77777777" w:rsidR="0083293E" w:rsidRDefault="0083293E" w:rsidP="00D41841">
            <w:pPr>
              <w:spacing w:line="360" w:lineRule="auto"/>
              <w:jc w:val="center"/>
              <w:rPr>
                <w:b/>
                <w:bCs/>
              </w:rPr>
            </w:pPr>
            <w:r>
              <w:rPr>
                <w:b/>
                <w:bCs/>
              </w:rPr>
              <w:t>Page No.</w:t>
            </w:r>
          </w:p>
        </w:tc>
      </w:tr>
      <w:tr w:rsidR="0083293E" w14:paraId="41C2DC79" w14:textId="77777777" w:rsidTr="00D41841">
        <w:tc>
          <w:tcPr>
            <w:tcW w:w="1271" w:type="dxa"/>
          </w:tcPr>
          <w:p w14:paraId="1C2B0179" w14:textId="77777777" w:rsidR="0083293E" w:rsidRDefault="0083293E" w:rsidP="00D41841">
            <w:pPr>
              <w:spacing w:line="360" w:lineRule="auto"/>
              <w:jc w:val="center"/>
              <w:rPr>
                <w:b/>
                <w:bCs/>
              </w:rPr>
            </w:pPr>
          </w:p>
        </w:tc>
        <w:tc>
          <w:tcPr>
            <w:tcW w:w="5954" w:type="dxa"/>
          </w:tcPr>
          <w:p w14:paraId="38E44085" w14:textId="77777777" w:rsidR="0083293E" w:rsidRDefault="0083293E" w:rsidP="00D41841">
            <w:pPr>
              <w:spacing w:line="360" w:lineRule="auto"/>
              <w:rPr>
                <w:b/>
                <w:bCs/>
              </w:rPr>
            </w:pPr>
            <w:r>
              <w:rPr>
                <w:b/>
                <w:bCs/>
              </w:rPr>
              <w:t>Abstract</w:t>
            </w:r>
          </w:p>
        </w:tc>
        <w:tc>
          <w:tcPr>
            <w:tcW w:w="1791" w:type="dxa"/>
          </w:tcPr>
          <w:p w14:paraId="278C05AF" w14:textId="4341F14A" w:rsidR="0083293E" w:rsidRDefault="0083293E" w:rsidP="00D41841">
            <w:pPr>
              <w:spacing w:line="360" w:lineRule="auto"/>
              <w:jc w:val="center"/>
              <w:rPr>
                <w:b/>
                <w:bCs/>
              </w:rPr>
            </w:pPr>
            <w:r>
              <w:rPr>
                <w:b/>
                <w:bCs/>
              </w:rPr>
              <w:t>1</w:t>
            </w:r>
          </w:p>
        </w:tc>
      </w:tr>
      <w:tr w:rsidR="0083293E" w14:paraId="2E0121FF" w14:textId="77777777" w:rsidTr="00D41841">
        <w:tc>
          <w:tcPr>
            <w:tcW w:w="1271" w:type="dxa"/>
          </w:tcPr>
          <w:p w14:paraId="6B90D5E3" w14:textId="77777777" w:rsidR="0083293E" w:rsidRDefault="0083293E" w:rsidP="00D41841">
            <w:pPr>
              <w:spacing w:line="360" w:lineRule="auto"/>
              <w:jc w:val="center"/>
              <w:rPr>
                <w:b/>
                <w:bCs/>
              </w:rPr>
            </w:pPr>
            <w:r>
              <w:rPr>
                <w:b/>
                <w:bCs/>
              </w:rPr>
              <w:t>1.</w:t>
            </w:r>
          </w:p>
        </w:tc>
        <w:tc>
          <w:tcPr>
            <w:tcW w:w="5954" w:type="dxa"/>
          </w:tcPr>
          <w:p w14:paraId="2E6A4DB1" w14:textId="77777777" w:rsidR="0083293E" w:rsidRDefault="0083293E" w:rsidP="00D41841">
            <w:pPr>
              <w:spacing w:line="360" w:lineRule="auto"/>
              <w:rPr>
                <w:b/>
                <w:bCs/>
              </w:rPr>
            </w:pPr>
            <w:r>
              <w:rPr>
                <w:b/>
                <w:bCs/>
              </w:rPr>
              <w:t>INTRODUCTION</w:t>
            </w:r>
          </w:p>
        </w:tc>
        <w:tc>
          <w:tcPr>
            <w:tcW w:w="1791" w:type="dxa"/>
          </w:tcPr>
          <w:p w14:paraId="3F334C41" w14:textId="53D28CC8" w:rsidR="0083293E" w:rsidRDefault="0083293E" w:rsidP="00D41841">
            <w:pPr>
              <w:spacing w:line="360" w:lineRule="auto"/>
              <w:jc w:val="center"/>
              <w:rPr>
                <w:b/>
                <w:bCs/>
              </w:rPr>
            </w:pPr>
            <w:r>
              <w:rPr>
                <w:b/>
                <w:bCs/>
              </w:rPr>
              <w:t>2</w:t>
            </w:r>
          </w:p>
        </w:tc>
      </w:tr>
      <w:tr w:rsidR="0083293E" w14:paraId="2B1EF76D" w14:textId="77777777" w:rsidTr="00D41841">
        <w:tc>
          <w:tcPr>
            <w:tcW w:w="1271" w:type="dxa"/>
          </w:tcPr>
          <w:p w14:paraId="7C81F8F1" w14:textId="77777777" w:rsidR="0083293E" w:rsidRDefault="0083293E" w:rsidP="0083293E">
            <w:pPr>
              <w:spacing w:line="360" w:lineRule="auto"/>
              <w:jc w:val="center"/>
              <w:rPr>
                <w:b/>
                <w:bCs/>
              </w:rPr>
            </w:pPr>
          </w:p>
        </w:tc>
        <w:tc>
          <w:tcPr>
            <w:tcW w:w="5954" w:type="dxa"/>
          </w:tcPr>
          <w:p w14:paraId="2138366E" w14:textId="19CDA83C" w:rsidR="0083293E" w:rsidRPr="0083293E" w:rsidRDefault="0083293E" w:rsidP="0083293E">
            <w:pPr>
              <w:spacing w:line="360" w:lineRule="auto"/>
              <w:rPr>
                <w:rFonts w:cstheme="minorHAnsi"/>
                <w:szCs w:val="22"/>
              </w:rPr>
            </w:pPr>
            <w:r>
              <w:rPr>
                <w:rFonts w:eastAsia="Times New Roman" w:cstheme="minorHAnsi"/>
                <w:szCs w:val="22"/>
              </w:rPr>
              <w:t>1.1 Background and motivation</w:t>
            </w:r>
          </w:p>
        </w:tc>
        <w:tc>
          <w:tcPr>
            <w:tcW w:w="1791" w:type="dxa"/>
          </w:tcPr>
          <w:p w14:paraId="048CDDA0" w14:textId="4F6FB9E2" w:rsidR="0083293E" w:rsidRDefault="0083293E" w:rsidP="0083293E">
            <w:pPr>
              <w:spacing w:line="360" w:lineRule="auto"/>
              <w:jc w:val="center"/>
              <w:rPr>
                <w:b/>
                <w:bCs/>
              </w:rPr>
            </w:pPr>
            <w:r>
              <w:rPr>
                <w:b/>
                <w:bCs/>
              </w:rPr>
              <w:t>2</w:t>
            </w:r>
          </w:p>
        </w:tc>
      </w:tr>
      <w:tr w:rsidR="0083293E" w14:paraId="22FCD97C" w14:textId="77777777" w:rsidTr="00D41841">
        <w:tc>
          <w:tcPr>
            <w:tcW w:w="1271" w:type="dxa"/>
          </w:tcPr>
          <w:p w14:paraId="5E06E231" w14:textId="77777777" w:rsidR="0083293E" w:rsidRDefault="0083293E" w:rsidP="0083293E">
            <w:pPr>
              <w:spacing w:line="360" w:lineRule="auto"/>
              <w:jc w:val="center"/>
              <w:rPr>
                <w:b/>
                <w:bCs/>
              </w:rPr>
            </w:pPr>
          </w:p>
        </w:tc>
        <w:tc>
          <w:tcPr>
            <w:tcW w:w="5954" w:type="dxa"/>
          </w:tcPr>
          <w:p w14:paraId="49206A96" w14:textId="01BBBB86" w:rsidR="0083293E" w:rsidRPr="0083293E" w:rsidRDefault="0083293E" w:rsidP="0083293E">
            <w:pPr>
              <w:tabs>
                <w:tab w:val="left" w:pos="2025"/>
              </w:tabs>
              <w:spacing w:line="360" w:lineRule="auto"/>
              <w:rPr>
                <w:rFonts w:cstheme="minorHAnsi"/>
                <w:szCs w:val="22"/>
              </w:rPr>
            </w:pPr>
            <w:r>
              <w:rPr>
                <w:rFonts w:eastAsia="Times New Roman" w:cstheme="minorHAnsi"/>
                <w:szCs w:val="22"/>
              </w:rPr>
              <w:t>1.2 Problem statement</w:t>
            </w:r>
          </w:p>
        </w:tc>
        <w:tc>
          <w:tcPr>
            <w:tcW w:w="1791" w:type="dxa"/>
          </w:tcPr>
          <w:p w14:paraId="7BA5CED6" w14:textId="0C3AFC28" w:rsidR="0083293E" w:rsidRDefault="0083293E" w:rsidP="0083293E">
            <w:pPr>
              <w:tabs>
                <w:tab w:val="left" w:pos="660"/>
              </w:tabs>
              <w:spacing w:line="360" w:lineRule="auto"/>
              <w:jc w:val="center"/>
              <w:rPr>
                <w:b/>
                <w:bCs/>
              </w:rPr>
            </w:pPr>
            <w:r>
              <w:rPr>
                <w:b/>
                <w:bCs/>
              </w:rPr>
              <w:t>2</w:t>
            </w:r>
          </w:p>
        </w:tc>
      </w:tr>
      <w:tr w:rsidR="0083293E" w14:paraId="20B64B76" w14:textId="77777777" w:rsidTr="00D41841">
        <w:tc>
          <w:tcPr>
            <w:tcW w:w="1271" w:type="dxa"/>
          </w:tcPr>
          <w:p w14:paraId="593039B2" w14:textId="77777777" w:rsidR="0083293E" w:rsidRDefault="0083293E" w:rsidP="0083293E">
            <w:pPr>
              <w:spacing w:line="360" w:lineRule="auto"/>
              <w:jc w:val="center"/>
              <w:rPr>
                <w:b/>
                <w:bCs/>
              </w:rPr>
            </w:pPr>
          </w:p>
        </w:tc>
        <w:tc>
          <w:tcPr>
            <w:tcW w:w="5954" w:type="dxa"/>
          </w:tcPr>
          <w:p w14:paraId="2A223EBA" w14:textId="1A15C039"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1.3 Objectives</w:t>
            </w:r>
          </w:p>
        </w:tc>
        <w:tc>
          <w:tcPr>
            <w:tcW w:w="1791" w:type="dxa"/>
          </w:tcPr>
          <w:p w14:paraId="7ECD2FF8" w14:textId="4DE830F8" w:rsidR="0083293E" w:rsidRDefault="0083293E" w:rsidP="0083293E">
            <w:pPr>
              <w:tabs>
                <w:tab w:val="left" w:pos="660"/>
              </w:tabs>
              <w:spacing w:line="360" w:lineRule="auto"/>
              <w:jc w:val="center"/>
              <w:rPr>
                <w:b/>
                <w:bCs/>
              </w:rPr>
            </w:pPr>
            <w:r>
              <w:rPr>
                <w:b/>
                <w:bCs/>
              </w:rPr>
              <w:t>3</w:t>
            </w:r>
          </w:p>
        </w:tc>
      </w:tr>
      <w:tr w:rsidR="0083293E" w14:paraId="2AA6EE05" w14:textId="77777777" w:rsidTr="00D41841">
        <w:tc>
          <w:tcPr>
            <w:tcW w:w="1271" w:type="dxa"/>
          </w:tcPr>
          <w:p w14:paraId="6DA84915" w14:textId="77777777" w:rsidR="0083293E" w:rsidRDefault="0083293E" w:rsidP="0083293E">
            <w:pPr>
              <w:spacing w:line="360" w:lineRule="auto"/>
              <w:jc w:val="center"/>
              <w:rPr>
                <w:b/>
                <w:bCs/>
              </w:rPr>
            </w:pPr>
          </w:p>
        </w:tc>
        <w:tc>
          <w:tcPr>
            <w:tcW w:w="5954" w:type="dxa"/>
          </w:tcPr>
          <w:p w14:paraId="6C08AD00" w14:textId="4F7C1B8E"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1.4 Scope and limitations</w:t>
            </w:r>
          </w:p>
        </w:tc>
        <w:tc>
          <w:tcPr>
            <w:tcW w:w="1791" w:type="dxa"/>
          </w:tcPr>
          <w:p w14:paraId="23E1DB4D" w14:textId="77777777" w:rsidR="0083293E" w:rsidRDefault="0083293E" w:rsidP="0083293E">
            <w:pPr>
              <w:tabs>
                <w:tab w:val="left" w:pos="660"/>
              </w:tabs>
              <w:spacing w:line="360" w:lineRule="auto"/>
              <w:jc w:val="center"/>
              <w:rPr>
                <w:b/>
                <w:bCs/>
              </w:rPr>
            </w:pPr>
            <w:r>
              <w:rPr>
                <w:b/>
                <w:bCs/>
              </w:rPr>
              <w:t>3</w:t>
            </w:r>
          </w:p>
        </w:tc>
      </w:tr>
      <w:tr w:rsidR="0083293E" w14:paraId="52A50D64" w14:textId="77777777" w:rsidTr="00D41841">
        <w:tc>
          <w:tcPr>
            <w:tcW w:w="1271" w:type="dxa"/>
          </w:tcPr>
          <w:p w14:paraId="381C62E5" w14:textId="77777777" w:rsidR="0083293E" w:rsidRDefault="0083293E" w:rsidP="0083293E">
            <w:pPr>
              <w:spacing w:line="360" w:lineRule="auto"/>
              <w:jc w:val="center"/>
              <w:rPr>
                <w:b/>
                <w:bCs/>
              </w:rPr>
            </w:pPr>
          </w:p>
        </w:tc>
        <w:tc>
          <w:tcPr>
            <w:tcW w:w="5954" w:type="dxa"/>
          </w:tcPr>
          <w:p w14:paraId="340AC58E" w14:textId="673A070D"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1.5 Mapping to course modules and the lab experiment</w:t>
            </w:r>
          </w:p>
        </w:tc>
        <w:tc>
          <w:tcPr>
            <w:tcW w:w="1791" w:type="dxa"/>
          </w:tcPr>
          <w:p w14:paraId="1C49B4AD" w14:textId="77777777" w:rsidR="0083293E" w:rsidRDefault="0083293E" w:rsidP="0083293E">
            <w:pPr>
              <w:tabs>
                <w:tab w:val="left" w:pos="660"/>
              </w:tabs>
              <w:spacing w:line="360" w:lineRule="auto"/>
              <w:jc w:val="center"/>
              <w:rPr>
                <w:b/>
                <w:bCs/>
              </w:rPr>
            </w:pPr>
            <w:r>
              <w:rPr>
                <w:b/>
                <w:bCs/>
              </w:rPr>
              <w:t>3</w:t>
            </w:r>
          </w:p>
        </w:tc>
      </w:tr>
      <w:tr w:rsidR="0083293E" w14:paraId="7C04EE7B" w14:textId="77777777" w:rsidTr="00D41841">
        <w:tc>
          <w:tcPr>
            <w:tcW w:w="1271" w:type="dxa"/>
          </w:tcPr>
          <w:p w14:paraId="0C79A5D8" w14:textId="77777777" w:rsidR="0083293E" w:rsidRDefault="0083293E" w:rsidP="00D41841">
            <w:pPr>
              <w:spacing w:line="360" w:lineRule="auto"/>
              <w:jc w:val="center"/>
              <w:rPr>
                <w:b/>
                <w:bCs/>
              </w:rPr>
            </w:pPr>
            <w:r>
              <w:rPr>
                <w:b/>
                <w:bCs/>
              </w:rPr>
              <w:t>2.</w:t>
            </w:r>
          </w:p>
        </w:tc>
        <w:tc>
          <w:tcPr>
            <w:tcW w:w="5954" w:type="dxa"/>
          </w:tcPr>
          <w:p w14:paraId="31DBF6E2" w14:textId="20311F60" w:rsidR="0083293E" w:rsidRDefault="00550821" w:rsidP="00550821">
            <w:pPr>
              <w:spacing w:before="100" w:beforeAutospacing="1" w:after="100" w:afterAutospacing="1" w:line="240" w:lineRule="auto"/>
              <w:rPr>
                <w:b/>
                <w:bCs/>
              </w:rPr>
            </w:pPr>
            <w:r>
              <w:rPr>
                <w:rFonts w:ascii="Times New Roman" w:eastAsia="Times New Roman" w:hAnsi="Times New Roman" w:cs="Times New Roman"/>
                <w:b/>
                <w:bCs/>
                <w:sz w:val="24"/>
                <w:szCs w:val="24"/>
              </w:rPr>
              <w:t>Literature Survey</w:t>
            </w:r>
          </w:p>
        </w:tc>
        <w:tc>
          <w:tcPr>
            <w:tcW w:w="1791" w:type="dxa"/>
          </w:tcPr>
          <w:p w14:paraId="5E9B0468" w14:textId="77777777" w:rsidR="0083293E" w:rsidRDefault="0083293E" w:rsidP="00D41841">
            <w:pPr>
              <w:tabs>
                <w:tab w:val="left" w:pos="660"/>
              </w:tabs>
              <w:spacing w:line="360" w:lineRule="auto"/>
              <w:rPr>
                <w:b/>
                <w:bCs/>
              </w:rPr>
            </w:pPr>
            <w:r>
              <w:rPr>
                <w:b/>
                <w:bCs/>
              </w:rPr>
              <w:t>4</w:t>
            </w:r>
          </w:p>
        </w:tc>
      </w:tr>
      <w:tr w:rsidR="00550821" w14:paraId="32A782E7" w14:textId="77777777" w:rsidTr="00D41841">
        <w:tc>
          <w:tcPr>
            <w:tcW w:w="1271" w:type="dxa"/>
          </w:tcPr>
          <w:p w14:paraId="643DE9AE" w14:textId="77777777" w:rsidR="00550821" w:rsidRDefault="00550821" w:rsidP="00550821">
            <w:pPr>
              <w:spacing w:line="360" w:lineRule="auto"/>
              <w:jc w:val="center"/>
              <w:rPr>
                <w:b/>
                <w:bCs/>
              </w:rPr>
            </w:pPr>
          </w:p>
        </w:tc>
        <w:tc>
          <w:tcPr>
            <w:tcW w:w="5954" w:type="dxa"/>
          </w:tcPr>
          <w:p w14:paraId="363AA1F0" w14:textId="316F21DB" w:rsidR="00550821" w:rsidRDefault="00550821" w:rsidP="00550821">
            <w:pPr>
              <w:spacing w:line="360" w:lineRule="auto"/>
            </w:pPr>
            <w:r>
              <w:rPr>
                <w:rFonts w:ascii="Times New Roman" w:eastAsia="Times New Roman" w:hAnsi="Times New Roman" w:cs="Times New Roman"/>
                <w:sz w:val="24"/>
                <w:szCs w:val="24"/>
              </w:rPr>
              <w:t>2.1 Overview of the existing protocol or scheme</w:t>
            </w:r>
          </w:p>
        </w:tc>
        <w:tc>
          <w:tcPr>
            <w:tcW w:w="1791" w:type="dxa"/>
          </w:tcPr>
          <w:p w14:paraId="026332FB" w14:textId="77777777" w:rsidR="00550821" w:rsidRDefault="00550821" w:rsidP="00550821">
            <w:pPr>
              <w:tabs>
                <w:tab w:val="left" w:pos="660"/>
              </w:tabs>
              <w:spacing w:line="360" w:lineRule="auto"/>
              <w:rPr>
                <w:b/>
                <w:bCs/>
              </w:rPr>
            </w:pPr>
            <w:r>
              <w:rPr>
                <w:b/>
                <w:bCs/>
              </w:rPr>
              <w:t>4</w:t>
            </w:r>
          </w:p>
        </w:tc>
      </w:tr>
      <w:tr w:rsidR="00550821" w14:paraId="7696F8C4" w14:textId="77777777" w:rsidTr="00D41841">
        <w:tc>
          <w:tcPr>
            <w:tcW w:w="1271" w:type="dxa"/>
          </w:tcPr>
          <w:p w14:paraId="5F55A8D7" w14:textId="77777777" w:rsidR="00550821" w:rsidRDefault="00550821" w:rsidP="00550821">
            <w:pPr>
              <w:spacing w:line="360" w:lineRule="auto"/>
              <w:jc w:val="center"/>
              <w:rPr>
                <w:b/>
                <w:bCs/>
              </w:rPr>
            </w:pPr>
          </w:p>
        </w:tc>
        <w:tc>
          <w:tcPr>
            <w:tcW w:w="5954" w:type="dxa"/>
          </w:tcPr>
          <w:p w14:paraId="743B378A" w14:textId="3824173C" w:rsidR="00550821" w:rsidRDefault="00550821" w:rsidP="00550821">
            <w:pPr>
              <w:spacing w:line="360" w:lineRule="auto"/>
            </w:pPr>
            <w:r>
              <w:rPr>
                <w:rFonts w:ascii="Times New Roman" w:eastAsia="Times New Roman" w:hAnsi="Times New Roman" w:cs="Times New Roman"/>
                <w:sz w:val="24"/>
                <w:szCs w:val="24"/>
              </w:rPr>
              <w:t>2.2 Review of related work (table: author and year, technique, metrics, merits, gaps)</w:t>
            </w:r>
          </w:p>
        </w:tc>
        <w:tc>
          <w:tcPr>
            <w:tcW w:w="1791" w:type="dxa"/>
          </w:tcPr>
          <w:p w14:paraId="1ECE9781" w14:textId="77777777" w:rsidR="00550821" w:rsidRDefault="00550821" w:rsidP="00550821">
            <w:pPr>
              <w:tabs>
                <w:tab w:val="left" w:pos="660"/>
              </w:tabs>
              <w:spacing w:line="360" w:lineRule="auto"/>
              <w:rPr>
                <w:b/>
                <w:bCs/>
              </w:rPr>
            </w:pPr>
            <w:r>
              <w:rPr>
                <w:b/>
                <w:bCs/>
              </w:rPr>
              <w:t>4</w:t>
            </w:r>
          </w:p>
        </w:tc>
      </w:tr>
      <w:tr w:rsidR="00550821" w14:paraId="4D0C8542" w14:textId="77777777" w:rsidTr="00D41841">
        <w:tc>
          <w:tcPr>
            <w:tcW w:w="1271" w:type="dxa"/>
          </w:tcPr>
          <w:p w14:paraId="18D26D4B" w14:textId="77777777" w:rsidR="00550821" w:rsidRDefault="00550821" w:rsidP="00550821">
            <w:pPr>
              <w:spacing w:line="360" w:lineRule="auto"/>
              <w:jc w:val="center"/>
              <w:rPr>
                <w:b/>
                <w:bCs/>
              </w:rPr>
            </w:pPr>
          </w:p>
        </w:tc>
        <w:tc>
          <w:tcPr>
            <w:tcW w:w="5954" w:type="dxa"/>
          </w:tcPr>
          <w:p w14:paraId="5BB793E9" w14:textId="10050346" w:rsidR="00550821" w:rsidRDefault="00550821" w:rsidP="00550821">
            <w:pPr>
              <w:spacing w:line="360" w:lineRule="auto"/>
            </w:pPr>
            <w:r>
              <w:rPr>
                <w:rFonts w:ascii="Times New Roman" w:eastAsia="Times New Roman" w:hAnsi="Times New Roman" w:cs="Times New Roman"/>
                <w:sz w:val="24"/>
                <w:szCs w:val="24"/>
              </w:rPr>
              <w:t>2.3 Research gap and justification of novelty</w:t>
            </w:r>
          </w:p>
        </w:tc>
        <w:tc>
          <w:tcPr>
            <w:tcW w:w="1791" w:type="dxa"/>
          </w:tcPr>
          <w:p w14:paraId="2CB23E4B" w14:textId="77777777" w:rsidR="00550821" w:rsidRDefault="00550821" w:rsidP="00550821">
            <w:pPr>
              <w:tabs>
                <w:tab w:val="left" w:pos="660"/>
              </w:tabs>
              <w:spacing w:line="360" w:lineRule="auto"/>
              <w:rPr>
                <w:b/>
                <w:bCs/>
              </w:rPr>
            </w:pPr>
            <w:r>
              <w:rPr>
                <w:b/>
                <w:bCs/>
              </w:rPr>
              <w:t>5</w:t>
            </w:r>
          </w:p>
        </w:tc>
      </w:tr>
      <w:tr w:rsidR="0083293E" w14:paraId="631C9828" w14:textId="77777777" w:rsidTr="00D41841">
        <w:tc>
          <w:tcPr>
            <w:tcW w:w="1271" w:type="dxa"/>
          </w:tcPr>
          <w:p w14:paraId="310AD965" w14:textId="77777777" w:rsidR="0083293E" w:rsidRDefault="0083293E" w:rsidP="00D41841">
            <w:pPr>
              <w:spacing w:line="360" w:lineRule="auto"/>
              <w:jc w:val="center"/>
              <w:rPr>
                <w:b/>
                <w:bCs/>
              </w:rPr>
            </w:pPr>
            <w:r>
              <w:rPr>
                <w:b/>
                <w:bCs/>
              </w:rPr>
              <w:t>3.</w:t>
            </w:r>
          </w:p>
        </w:tc>
        <w:tc>
          <w:tcPr>
            <w:tcW w:w="5954" w:type="dxa"/>
          </w:tcPr>
          <w:p w14:paraId="0842B7D5" w14:textId="74D44F2B" w:rsidR="0083293E" w:rsidRDefault="0072255D" w:rsidP="00D41841">
            <w:pPr>
              <w:spacing w:line="360" w:lineRule="auto"/>
              <w:rPr>
                <w:b/>
                <w:bCs/>
              </w:rPr>
            </w:pPr>
            <w:r>
              <w:rPr>
                <w:rFonts w:ascii="Times New Roman" w:eastAsia="Times New Roman" w:hAnsi="Times New Roman" w:cs="Times New Roman"/>
                <w:b/>
                <w:bCs/>
                <w:sz w:val="24"/>
                <w:szCs w:val="24"/>
              </w:rPr>
              <w:t>Proposed System</w:t>
            </w:r>
          </w:p>
        </w:tc>
        <w:tc>
          <w:tcPr>
            <w:tcW w:w="1791" w:type="dxa"/>
          </w:tcPr>
          <w:p w14:paraId="02932C71" w14:textId="77777777" w:rsidR="0083293E" w:rsidRDefault="0083293E" w:rsidP="00D41841">
            <w:pPr>
              <w:tabs>
                <w:tab w:val="left" w:pos="660"/>
              </w:tabs>
              <w:spacing w:line="360" w:lineRule="auto"/>
              <w:rPr>
                <w:b/>
                <w:bCs/>
              </w:rPr>
            </w:pPr>
            <w:r>
              <w:rPr>
                <w:b/>
                <w:bCs/>
              </w:rPr>
              <w:t>6</w:t>
            </w:r>
          </w:p>
        </w:tc>
      </w:tr>
      <w:tr w:rsidR="0072255D" w14:paraId="55E385FB" w14:textId="77777777" w:rsidTr="00D41841">
        <w:tc>
          <w:tcPr>
            <w:tcW w:w="1271" w:type="dxa"/>
          </w:tcPr>
          <w:p w14:paraId="5B061DB5" w14:textId="77777777" w:rsidR="0072255D" w:rsidRDefault="0072255D" w:rsidP="0072255D">
            <w:pPr>
              <w:spacing w:line="360" w:lineRule="auto"/>
              <w:jc w:val="center"/>
              <w:rPr>
                <w:b/>
                <w:bCs/>
              </w:rPr>
            </w:pPr>
          </w:p>
        </w:tc>
        <w:tc>
          <w:tcPr>
            <w:tcW w:w="5954" w:type="dxa"/>
          </w:tcPr>
          <w:p w14:paraId="14AE9E2B" w14:textId="677F0581" w:rsidR="0072255D" w:rsidRDefault="0072255D" w:rsidP="0072255D">
            <w:pPr>
              <w:spacing w:line="360" w:lineRule="auto"/>
            </w:pPr>
            <w:r>
              <w:rPr>
                <w:rFonts w:ascii="Times New Roman" w:eastAsia="Times New Roman" w:hAnsi="Times New Roman" w:cs="Times New Roman"/>
                <w:sz w:val="24"/>
                <w:szCs w:val="24"/>
              </w:rPr>
              <w:t>3.1 System architecture or topology (diagram)</w:t>
            </w:r>
          </w:p>
        </w:tc>
        <w:tc>
          <w:tcPr>
            <w:tcW w:w="1791" w:type="dxa"/>
          </w:tcPr>
          <w:p w14:paraId="09F6A34D" w14:textId="77777777" w:rsidR="0072255D" w:rsidRDefault="0072255D" w:rsidP="0072255D">
            <w:pPr>
              <w:tabs>
                <w:tab w:val="left" w:pos="660"/>
              </w:tabs>
              <w:spacing w:line="360" w:lineRule="auto"/>
              <w:rPr>
                <w:b/>
                <w:bCs/>
              </w:rPr>
            </w:pPr>
            <w:r>
              <w:rPr>
                <w:b/>
                <w:bCs/>
              </w:rPr>
              <w:t>6</w:t>
            </w:r>
          </w:p>
        </w:tc>
      </w:tr>
      <w:tr w:rsidR="0072255D" w14:paraId="61C581EE" w14:textId="77777777" w:rsidTr="00D41841">
        <w:tc>
          <w:tcPr>
            <w:tcW w:w="1271" w:type="dxa"/>
          </w:tcPr>
          <w:p w14:paraId="1497D331" w14:textId="77777777" w:rsidR="0072255D" w:rsidRDefault="0072255D" w:rsidP="0072255D">
            <w:pPr>
              <w:spacing w:line="360" w:lineRule="auto"/>
              <w:jc w:val="center"/>
              <w:rPr>
                <w:b/>
                <w:bCs/>
              </w:rPr>
            </w:pPr>
          </w:p>
        </w:tc>
        <w:tc>
          <w:tcPr>
            <w:tcW w:w="5954" w:type="dxa"/>
          </w:tcPr>
          <w:p w14:paraId="1F8DAC96" w14:textId="0F0301BB" w:rsidR="0072255D" w:rsidRDefault="0072255D" w:rsidP="0072255D">
            <w:pPr>
              <w:spacing w:line="360" w:lineRule="auto"/>
            </w:pPr>
            <w:r>
              <w:rPr>
                <w:rFonts w:ascii="Times New Roman" w:eastAsia="Times New Roman" w:hAnsi="Times New Roman" w:cs="Times New Roman"/>
                <w:sz w:val="24"/>
                <w:szCs w:val="24"/>
              </w:rPr>
              <w:t>3.2 Baseline mechanism description</w:t>
            </w:r>
          </w:p>
        </w:tc>
        <w:tc>
          <w:tcPr>
            <w:tcW w:w="1791" w:type="dxa"/>
          </w:tcPr>
          <w:p w14:paraId="1922A94C" w14:textId="77777777" w:rsidR="0072255D" w:rsidRDefault="0072255D" w:rsidP="0072255D">
            <w:pPr>
              <w:tabs>
                <w:tab w:val="left" w:pos="660"/>
              </w:tabs>
              <w:spacing w:line="360" w:lineRule="auto"/>
              <w:rPr>
                <w:b/>
                <w:bCs/>
              </w:rPr>
            </w:pPr>
            <w:r>
              <w:rPr>
                <w:b/>
                <w:bCs/>
              </w:rPr>
              <w:t>6</w:t>
            </w:r>
          </w:p>
        </w:tc>
      </w:tr>
      <w:tr w:rsidR="0072255D" w14:paraId="0A3FF551" w14:textId="77777777" w:rsidTr="00D41841">
        <w:tc>
          <w:tcPr>
            <w:tcW w:w="1271" w:type="dxa"/>
          </w:tcPr>
          <w:p w14:paraId="71165F93" w14:textId="77777777" w:rsidR="0072255D" w:rsidRDefault="0072255D" w:rsidP="0072255D">
            <w:pPr>
              <w:spacing w:line="360" w:lineRule="auto"/>
              <w:jc w:val="center"/>
              <w:rPr>
                <w:b/>
                <w:bCs/>
              </w:rPr>
            </w:pPr>
          </w:p>
        </w:tc>
        <w:tc>
          <w:tcPr>
            <w:tcW w:w="5954" w:type="dxa"/>
          </w:tcPr>
          <w:p w14:paraId="025D7BA0" w14:textId="01660A93" w:rsidR="0072255D" w:rsidRDefault="0072255D" w:rsidP="0072255D">
            <w:pPr>
              <w:spacing w:line="360" w:lineRule="auto"/>
            </w:pPr>
            <w:r>
              <w:rPr>
                <w:rFonts w:ascii="Times New Roman" w:eastAsia="Times New Roman" w:hAnsi="Times New Roman" w:cs="Times New Roman"/>
                <w:sz w:val="24"/>
                <w:szCs w:val="24"/>
              </w:rPr>
              <w:t>3.3 Proposed mechanism: algorithm, pseudocode, flowchart</w:t>
            </w:r>
          </w:p>
        </w:tc>
        <w:tc>
          <w:tcPr>
            <w:tcW w:w="1791" w:type="dxa"/>
          </w:tcPr>
          <w:p w14:paraId="575C47EB" w14:textId="77777777" w:rsidR="0072255D" w:rsidRDefault="0072255D" w:rsidP="0072255D">
            <w:pPr>
              <w:tabs>
                <w:tab w:val="left" w:pos="660"/>
              </w:tabs>
              <w:spacing w:line="360" w:lineRule="auto"/>
              <w:rPr>
                <w:b/>
                <w:bCs/>
              </w:rPr>
            </w:pPr>
            <w:r>
              <w:rPr>
                <w:b/>
                <w:bCs/>
              </w:rPr>
              <w:t>7</w:t>
            </w:r>
          </w:p>
        </w:tc>
      </w:tr>
      <w:tr w:rsidR="0072255D" w14:paraId="02CED3A7" w14:textId="77777777" w:rsidTr="00D41841">
        <w:tc>
          <w:tcPr>
            <w:tcW w:w="1271" w:type="dxa"/>
          </w:tcPr>
          <w:p w14:paraId="52B2E0F8" w14:textId="77777777" w:rsidR="0072255D" w:rsidRDefault="0072255D" w:rsidP="0072255D">
            <w:pPr>
              <w:spacing w:line="360" w:lineRule="auto"/>
              <w:jc w:val="center"/>
              <w:rPr>
                <w:b/>
                <w:bCs/>
              </w:rPr>
            </w:pPr>
          </w:p>
        </w:tc>
        <w:tc>
          <w:tcPr>
            <w:tcW w:w="5954" w:type="dxa"/>
          </w:tcPr>
          <w:p w14:paraId="336D5AF1" w14:textId="42B06040" w:rsidR="0072255D" w:rsidRDefault="0072255D" w:rsidP="0072255D">
            <w:pPr>
              <w:spacing w:line="360" w:lineRule="auto"/>
            </w:pPr>
            <w:r>
              <w:rPr>
                <w:rFonts w:ascii="Times New Roman" w:eastAsia="Times New Roman" w:hAnsi="Times New Roman" w:cs="Times New Roman"/>
                <w:sz w:val="24"/>
                <w:szCs w:val="24"/>
              </w:rPr>
              <w:t>3.4 Novelty statement (what exactly differs from the baseline)</w:t>
            </w:r>
          </w:p>
        </w:tc>
        <w:tc>
          <w:tcPr>
            <w:tcW w:w="1791" w:type="dxa"/>
          </w:tcPr>
          <w:p w14:paraId="0546A905" w14:textId="77777777" w:rsidR="0072255D" w:rsidRDefault="0072255D" w:rsidP="0072255D">
            <w:pPr>
              <w:tabs>
                <w:tab w:val="left" w:pos="660"/>
              </w:tabs>
              <w:spacing w:line="360" w:lineRule="auto"/>
              <w:rPr>
                <w:b/>
                <w:bCs/>
              </w:rPr>
            </w:pPr>
            <w:r>
              <w:rPr>
                <w:b/>
                <w:bCs/>
              </w:rPr>
              <w:t>7</w:t>
            </w:r>
          </w:p>
        </w:tc>
      </w:tr>
      <w:tr w:rsidR="0072255D" w14:paraId="43976059" w14:textId="77777777" w:rsidTr="00D41841">
        <w:tc>
          <w:tcPr>
            <w:tcW w:w="1271" w:type="dxa"/>
          </w:tcPr>
          <w:p w14:paraId="539A4EEF" w14:textId="77777777" w:rsidR="0072255D" w:rsidRDefault="0072255D" w:rsidP="0072255D">
            <w:pPr>
              <w:spacing w:line="360" w:lineRule="auto"/>
              <w:jc w:val="center"/>
              <w:rPr>
                <w:b/>
                <w:bCs/>
              </w:rPr>
            </w:pPr>
          </w:p>
        </w:tc>
        <w:tc>
          <w:tcPr>
            <w:tcW w:w="5954" w:type="dxa"/>
          </w:tcPr>
          <w:p w14:paraId="61D3198A" w14:textId="03694F98" w:rsidR="0072255D" w:rsidRDefault="0072255D" w:rsidP="0072255D">
            <w:pPr>
              <w:spacing w:line="360" w:lineRule="auto"/>
            </w:pPr>
            <w:r>
              <w:rPr>
                <w:rFonts w:ascii="Times New Roman" w:eastAsia="Times New Roman" w:hAnsi="Times New Roman" w:cs="Times New Roman"/>
                <w:sz w:val="24"/>
                <w:szCs w:val="24"/>
              </w:rPr>
              <w:t>3.5 Assumptions and design decisions</w:t>
            </w:r>
          </w:p>
        </w:tc>
        <w:tc>
          <w:tcPr>
            <w:tcW w:w="1791" w:type="dxa"/>
          </w:tcPr>
          <w:p w14:paraId="7A87B77E" w14:textId="77777777" w:rsidR="0072255D" w:rsidRDefault="0072255D" w:rsidP="0072255D">
            <w:pPr>
              <w:tabs>
                <w:tab w:val="left" w:pos="660"/>
              </w:tabs>
              <w:spacing w:line="360" w:lineRule="auto"/>
              <w:rPr>
                <w:b/>
                <w:bCs/>
              </w:rPr>
            </w:pPr>
            <w:r>
              <w:rPr>
                <w:b/>
                <w:bCs/>
              </w:rPr>
              <w:t>8</w:t>
            </w:r>
          </w:p>
        </w:tc>
      </w:tr>
      <w:tr w:rsidR="0083293E" w14:paraId="6BD5A867" w14:textId="77777777" w:rsidTr="00D41841">
        <w:tc>
          <w:tcPr>
            <w:tcW w:w="1271" w:type="dxa"/>
          </w:tcPr>
          <w:p w14:paraId="21580EAD" w14:textId="6F9A16FA" w:rsidR="0083293E" w:rsidRDefault="0072255D" w:rsidP="00D41841">
            <w:pPr>
              <w:spacing w:line="360" w:lineRule="auto"/>
              <w:jc w:val="center"/>
              <w:rPr>
                <w:b/>
                <w:bCs/>
              </w:rPr>
            </w:pPr>
            <w:r>
              <w:rPr>
                <w:b/>
                <w:bCs/>
              </w:rPr>
              <w:lastRenderedPageBreak/>
              <w:t>4</w:t>
            </w:r>
          </w:p>
        </w:tc>
        <w:tc>
          <w:tcPr>
            <w:tcW w:w="5954" w:type="dxa"/>
          </w:tcPr>
          <w:p w14:paraId="4A37BC3E" w14:textId="1B88F134" w:rsidR="0083293E" w:rsidRDefault="0072255D" w:rsidP="00D41841">
            <w:pPr>
              <w:spacing w:line="360" w:lineRule="auto"/>
            </w:pPr>
            <w:r>
              <w:rPr>
                <w:rFonts w:ascii="Times New Roman" w:eastAsia="Times New Roman" w:hAnsi="Times New Roman" w:cs="Times New Roman"/>
                <w:b/>
                <w:bCs/>
                <w:sz w:val="24"/>
                <w:szCs w:val="24"/>
              </w:rPr>
              <w:t>Implementation</w:t>
            </w:r>
          </w:p>
        </w:tc>
        <w:tc>
          <w:tcPr>
            <w:tcW w:w="1791" w:type="dxa"/>
          </w:tcPr>
          <w:p w14:paraId="573D759B" w14:textId="77777777" w:rsidR="0083293E" w:rsidRDefault="0083293E" w:rsidP="00D41841">
            <w:pPr>
              <w:tabs>
                <w:tab w:val="left" w:pos="660"/>
              </w:tabs>
              <w:spacing w:line="360" w:lineRule="auto"/>
              <w:rPr>
                <w:b/>
                <w:bCs/>
              </w:rPr>
            </w:pPr>
            <w:r>
              <w:rPr>
                <w:b/>
                <w:bCs/>
              </w:rPr>
              <w:t>9</w:t>
            </w:r>
          </w:p>
        </w:tc>
      </w:tr>
      <w:tr w:rsidR="0072255D" w14:paraId="7636DC50" w14:textId="77777777" w:rsidTr="00D41841">
        <w:tc>
          <w:tcPr>
            <w:tcW w:w="1271" w:type="dxa"/>
          </w:tcPr>
          <w:p w14:paraId="7EAA633C" w14:textId="77777777" w:rsidR="0072255D" w:rsidRDefault="0072255D" w:rsidP="0072255D">
            <w:pPr>
              <w:spacing w:line="360" w:lineRule="auto"/>
              <w:jc w:val="center"/>
              <w:rPr>
                <w:b/>
                <w:bCs/>
              </w:rPr>
            </w:pPr>
          </w:p>
        </w:tc>
        <w:tc>
          <w:tcPr>
            <w:tcW w:w="5954" w:type="dxa"/>
          </w:tcPr>
          <w:p w14:paraId="69AE03AF" w14:textId="2FC1E1AC" w:rsidR="0072255D" w:rsidRDefault="0072255D" w:rsidP="0072255D">
            <w:pPr>
              <w:spacing w:line="360" w:lineRule="auto"/>
            </w:pPr>
            <w:r>
              <w:rPr>
                <w:rFonts w:ascii="Times New Roman" w:eastAsia="Times New Roman" w:hAnsi="Times New Roman" w:cs="Times New Roman"/>
                <w:sz w:val="24"/>
                <w:szCs w:val="24"/>
              </w:rPr>
              <w:t xml:space="preserve">4.1 Tools, platform, versions and hardware</w:t>
            </w:r>
          </w:p>
        </w:tc>
        <w:tc>
          <w:tcPr>
            <w:tcW w:w="1791" w:type="dxa"/>
          </w:tcPr>
          <w:p w14:paraId="53D03966" w14:textId="77777777" w:rsidR="0072255D" w:rsidRDefault="0072255D" w:rsidP="0072255D">
            <w:pPr>
              <w:tabs>
                <w:tab w:val="left" w:pos="660"/>
              </w:tabs>
              <w:spacing w:line="360" w:lineRule="auto"/>
              <w:rPr>
                <w:b/>
                <w:bCs/>
              </w:rPr>
            </w:pPr>
            <w:r>
              <w:rPr>
                <w:b/>
                <w:bCs/>
              </w:rPr>
              <w:t>9</w:t>
            </w:r>
          </w:p>
        </w:tc>
      </w:tr>
      <w:tr w:rsidR="0072255D" w14:paraId="106FC052" w14:textId="77777777" w:rsidTr="00D41841">
        <w:tc>
          <w:tcPr>
            <w:tcW w:w="1271" w:type="dxa"/>
          </w:tcPr>
          <w:p w14:paraId="31AED63C" w14:textId="77777777" w:rsidR="0072255D" w:rsidRDefault="0072255D" w:rsidP="0072255D">
            <w:pPr>
              <w:spacing w:line="360" w:lineRule="auto"/>
              <w:jc w:val="center"/>
              <w:rPr>
                <w:b/>
                <w:bCs/>
              </w:rPr>
            </w:pPr>
          </w:p>
        </w:tc>
        <w:tc>
          <w:tcPr>
            <w:tcW w:w="5954" w:type="dxa"/>
          </w:tcPr>
          <w:p w14:paraId="1B5D884D" w14:textId="3BFB6198" w:rsidR="0072255D" w:rsidRDefault="0072255D" w:rsidP="0072255D">
            <w:pPr>
              <w:spacing w:line="360" w:lineRule="auto"/>
            </w:pPr>
            <w:r>
              <w:rPr>
                <w:rFonts w:ascii="Times New Roman" w:eastAsia="Times New Roman" w:hAnsi="Times New Roman" w:cs="Times New Roman"/>
                <w:sz w:val="24"/>
                <w:szCs w:val="24"/>
              </w:rPr>
              <w:t>4.2 Simulation or testbed setup (topology, configuration, parameter table)</w:t>
            </w:r>
          </w:p>
        </w:tc>
        <w:tc>
          <w:tcPr>
            <w:tcW w:w="1791" w:type="dxa"/>
          </w:tcPr>
          <w:p w14:paraId="6E42B6E7" w14:textId="77777777" w:rsidR="0072255D" w:rsidRDefault="0072255D" w:rsidP="0072255D">
            <w:pPr>
              <w:tabs>
                <w:tab w:val="left" w:pos="660"/>
              </w:tabs>
              <w:spacing w:line="360" w:lineRule="auto"/>
              <w:rPr>
                <w:b/>
                <w:bCs/>
              </w:rPr>
            </w:pPr>
            <w:r>
              <w:rPr>
                <w:b/>
                <w:bCs/>
              </w:rPr>
              <w:t>9</w:t>
            </w:r>
          </w:p>
        </w:tc>
      </w:tr>
      <w:tr w:rsidR="0072255D" w14:paraId="7218C9DF" w14:textId="77777777" w:rsidTr="00D41841">
        <w:tc>
          <w:tcPr>
            <w:tcW w:w="1271" w:type="dxa"/>
          </w:tcPr>
          <w:p w14:paraId="2A31BBC5" w14:textId="77777777" w:rsidR="0072255D" w:rsidRDefault="0072255D" w:rsidP="0072255D">
            <w:pPr>
              <w:spacing w:line="360" w:lineRule="auto"/>
              <w:jc w:val="center"/>
              <w:rPr>
                <w:b/>
                <w:bCs/>
              </w:rPr>
            </w:pPr>
          </w:p>
        </w:tc>
        <w:tc>
          <w:tcPr>
            <w:tcW w:w="5954" w:type="dxa"/>
          </w:tcPr>
          <w:p w14:paraId="50FD2DF6" w14:textId="35DBE374" w:rsidR="0072255D" w:rsidRDefault="0072255D" w:rsidP="0072255D">
            <w:pPr>
              <w:spacing w:line="360" w:lineRule="auto"/>
            </w:pPr>
            <w:r>
              <w:rPr>
                <w:rFonts w:ascii="Times New Roman" w:eastAsia="Times New Roman" w:hAnsi="Times New Roman" w:cs="Times New Roman"/>
                <w:sz w:val="24"/>
                <w:szCs w:val="24"/>
              </w:rPr>
              <w:t>4.3 Code structure and explanation of key modules</w:t>
            </w:r>
          </w:p>
        </w:tc>
        <w:tc>
          <w:tcPr>
            <w:tcW w:w="1791" w:type="dxa"/>
          </w:tcPr>
          <w:p w14:paraId="1BD91574" w14:textId="77777777" w:rsidR="0072255D" w:rsidRDefault="0072255D" w:rsidP="0072255D">
            <w:pPr>
              <w:tabs>
                <w:tab w:val="left" w:pos="660"/>
              </w:tabs>
              <w:spacing w:line="360" w:lineRule="auto"/>
              <w:rPr>
                <w:b/>
                <w:bCs/>
              </w:rPr>
            </w:pPr>
            <w:r>
              <w:rPr>
                <w:b/>
                <w:bCs/>
              </w:rPr>
              <w:t>10</w:t>
            </w:r>
          </w:p>
        </w:tc>
      </w:tr>
      <w:tr w:rsidR="0072255D" w14:paraId="4079976A" w14:textId="77777777" w:rsidTr="00D41841">
        <w:tc>
          <w:tcPr>
            <w:tcW w:w="1271" w:type="dxa"/>
          </w:tcPr>
          <w:p w14:paraId="3C055BD6" w14:textId="77777777" w:rsidR="0072255D" w:rsidRDefault="0072255D" w:rsidP="0072255D">
            <w:pPr>
              <w:spacing w:line="360" w:lineRule="auto"/>
              <w:jc w:val="center"/>
              <w:rPr>
                <w:b/>
                <w:bCs/>
              </w:rPr>
            </w:pPr>
          </w:p>
        </w:tc>
        <w:tc>
          <w:tcPr>
            <w:tcW w:w="5954" w:type="dxa"/>
          </w:tcPr>
          <w:p w14:paraId="34A0E2E8" w14:textId="4FB1ADCF" w:rsidR="0072255D" w:rsidRDefault="0072255D" w:rsidP="0072255D">
            <w:pPr>
              <w:spacing w:line="360" w:lineRule="auto"/>
            </w:pPr>
            <w:r>
              <w:rPr>
                <w:rFonts w:ascii="Times New Roman" w:eastAsia="Times New Roman" w:hAnsi="Times New Roman" w:cs="Times New Roman"/>
                <w:sz w:val="24"/>
                <w:szCs w:val="24"/>
              </w:rPr>
              <w:t>4.4 Challenges faced and how they were solved</w:t>
            </w:r>
          </w:p>
        </w:tc>
        <w:tc>
          <w:tcPr>
            <w:tcW w:w="1791" w:type="dxa"/>
          </w:tcPr>
          <w:p w14:paraId="1B2DA0AC" w14:textId="77777777" w:rsidR="0072255D" w:rsidRDefault="0072255D" w:rsidP="0072255D">
            <w:pPr>
              <w:tabs>
                <w:tab w:val="left" w:pos="660"/>
              </w:tabs>
              <w:spacing w:line="360" w:lineRule="auto"/>
              <w:rPr>
                <w:b/>
                <w:bCs/>
              </w:rPr>
            </w:pPr>
            <w:r>
              <w:rPr>
                <w:b/>
                <w:bCs/>
              </w:rPr>
              <w:t>10</w:t>
            </w:r>
          </w:p>
        </w:tc>
      </w:tr>
      <w:tr w:rsidR="0083293E" w14:paraId="18F05FFE" w14:textId="77777777" w:rsidTr="00D41841">
        <w:tc>
          <w:tcPr>
            <w:tcW w:w="1271" w:type="dxa"/>
          </w:tcPr>
          <w:p w14:paraId="13B28870" w14:textId="50C7D87E" w:rsidR="0083293E" w:rsidRDefault="0072255D" w:rsidP="00D41841">
            <w:pPr>
              <w:spacing w:line="360" w:lineRule="auto"/>
              <w:jc w:val="center"/>
              <w:rPr>
                <w:b/>
                <w:bCs/>
              </w:rPr>
            </w:pPr>
            <w:r>
              <w:rPr>
                <w:b/>
                <w:bCs/>
              </w:rPr>
              <w:t>5.</w:t>
            </w:r>
          </w:p>
        </w:tc>
        <w:tc>
          <w:tcPr>
            <w:tcW w:w="5954" w:type="dxa"/>
          </w:tcPr>
          <w:p w14:paraId="4328FCBD" w14:textId="0258F2D6" w:rsidR="0083293E" w:rsidRDefault="0072255D" w:rsidP="00D41841">
            <w:pPr>
              <w:spacing w:line="360" w:lineRule="auto"/>
              <w:rPr>
                <w:b/>
                <w:bCs/>
              </w:rPr>
            </w:pPr>
            <w:r>
              <w:rPr>
                <w:rFonts w:ascii="Times New Roman" w:eastAsia="Times New Roman" w:hAnsi="Times New Roman" w:cs="Times New Roman"/>
                <w:b/>
                <w:bCs/>
                <w:sz w:val="24"/>
                <w:szCs w:val="24"/>
              </w:rPr>
              <w:t>Experimental Setup and Performance Evaluation</w:t>
            </w:r>
          </w:p>
        </w:tc>
        <w:tc>
          <w:tcPr>
            <w:tcW w:w="1791" w:type="dxa"/>
          </w:tcPr>
          <w:p w14:paraId="1674C683" w14:textId="77777777" w:rsidR="0083293E" w:rsidRDefault="0083293E" w:rsidP="00D41841">
            <w:pPr>
              <w:tabs>
                <w:tab w:val="left" w:pos="660"/>
              </w:tabs>
              <w:spacing w:line="360" w:lineRule="auto"/>
              <w:rPr>
                <w:b/>
                <w:bCs/>
              </w:rPr>
            </w:pPr>
            <w:r>
              <w:rPr>
                <w:b/>
                <w:bCs/>
              </w:rPr>
              <w:t>11</w:t>
            </w:r>
          </w:p>
        </w:tc>
      </w:tr>
      <w:tr w:rsidR="007A4B01" w14:paraId="289BA329" w14:textId="77777777" w:rsidTr="00D41841">
        <w:tc>
          <w:tcPr>
            <w:tcW w:w="1271" w:type="dxa"/>
          </w:tcPr>
          <w:p w14:paraId="589F42ED" w14:textId="77777777" w:rsidR="007A4B01" w:rsidRDefault="007A4B01" w:rsidP="007A4B01">
            <w:pPr>
              <w:spacing w:line="360" w:lineRule="auto"/>
              <w:jc w:val="center"/>
              <w:rPr>
                <w:b/>
                <w:bCs/>
              </w:rPr>
            </w:pPr>
          </w:p>
        </w:tc>
        <w:tc>
          <w:tcPr>
            <w:tcW w:w="5954" w:type="dxa"/>
          </w:tcPr>
          <w:p w14:paraId="70D76C04" w14:textId="57264313" w:rsidR="007A4B01" w:rsidRDefault="007A4B01" w:rsidP="007A4B01">
            <w:pPr>
              <w:tabs>
                <w:tab w:val="left" w:pos="780"/>
              </w:tabs>
              <w:spacing w:line="360" w:lineRule="auto"/>
            </w:pPr>
            <w:r>
              <w:rPr>
                <w:rFonts w:ascii="Times New Roman" w:eastAsia="Times New Roman" w:hAnsi="Times New Roman" w:cs="Times New Roman"/>
                <w:sz w:val="24"/>
                <w:szCs w:val="24"/>
              </w:rPr>
              <w:t>5.1 Performance metrics and why they were chosen</w:t>
            </w:r>
          </w:p>
        </w:tc>
        <w:tc>
          <w:tcPr>
            <w:tcW w:w="1791" w:type="dxa"/>
          </w:tcPr>
          <w:p w14:paraId="1357C134" w14:textId="77777777" w:rsidR="007A4B01" w:rsidRDefault="007A4B01" w:rsidP="007A4B01">
            <w:pPr>
              <w:tabs>
                <w:tab w:val="left" w:pos="660"/>
              </w:tabs>
              <w:spacing w:line="360" w:lineRule="auto"/>
              <w:rPr>
                <w:b/>
                <w:bCs/>
              </w:rPr>
            </w:pPr>
            <w:r>
              <w:rPr>
                <w:b/>
                <w:bCs/>
              </w:rPr>
              <w:t>11</w:t>
            </w:r>
          </w:p>
        </w:tc>
      </w:tr>
      <w:tr w:rsidR="007A4B01" w14:paraId="7EFB56AF" w14:textId="77777777" w:rsidTr="00D41841">
        <w:tc>
          <w:tcPr>
            <w:tcW w:w="1271" w:type="dxa"/>
          </w:tcPr>
          <w:p w14:paraId="75CF295E" w14:textId="77777777" w:rsidR="007A4B01" w:rsidRDefault="007A4B01" w:rsidP="007A4B01">
            <w:pPr>
              <w:spacing w:line="360" w:lineRule="auto"/>
              <w:jc w:val="center"/>
              <w:rPr>
                <w:b/>
                <w:bCs/>
              </w:rPr>
            </w:pPr>
          </w:p>
        </w:tc>
        <w:tc>
          <w:tcPr>
            <w:tcW w:w="5954" w:type="dxa"/>
          </w:tcPr>
          <w:p w14:paraId="2772F44F" w14:textId="71E808C4" w:rsidR="007A4B01" w:rsidRDefault="007A4B01" w:rsidP="007A4B01">
            <w:pPr>
              <w:spacing w:line="360" w:lineRule="auto"/>
            </w:pPr>
            <w:r>
              <w:rPr>
                <w:rFonts w:ascii="Times New Roman" w:eastAsia="Times New Roman" w:hAnsi="Times New Roman" w:cs="Times New Roman"/>
                <w:sz w:val="24"/>
                <w:szCs w:val="24"/>
              </w:rPr>
              <w:t>5.2 Scenarios and parameter values</w:t>
            </w:r>
          </w:p>
        </w:tc>
        <w:tc>
          <w:tcPr>
            <w:tcW w:w="1791" w:type="dxa"/>
          </w:tcPr>
          <w:p w14:paraId="0013499A" w14:textId="77777777" w:rsidR="007A4B01" w:rsidRDefault="007A4B01" w:rsidP="007A4B01">
            <w:pPr>
              <w:tabs>
                <w:tab w:val="left" w:pos="660"/>
              </w:tabs>
              <w:spacing w:line="360" w:lineRule="auto"/>
              <w:rPr>
                <w:b/>
                <w:bCs/>
              </w:rPr>
            </w:pPr>
            <w:r>
              <w:rPr>
                <w:b/>
                <w:bCs/>
              </w:rPr>
              <w:t>11</w:t>
            </w:r>
          </w:p>
        </w:tc>
      </w:tr>
      <w:tr w:rsidR="007A4B01" w14:paraId="2B261A6A" w14:textId="77777777" w:rsidTr="00D41841">
        <w:tc>
          <w:tcPr>
            <w:tcW w:w="1271" w:type="dxa"/>
          </w:tcPr>
          <w:p w14:paraId="0B396B32" w14:textId="77777777" w:rsidR="007A4B01" w:rsidRDefault="007A4B01" w:rsidP="007A4B01">
            <w:pPr>
              <w:spacing w:line="360" w:lineRule="auto"/>
              <w:jc w:val="center"/>
              <w:rPr>
                <w:b/>
                <w:bCs/>
              </w:rPr>
            </w:pPr>
          </w:p>
        </w:tc>
        <w:tc>
          <w:tcPr>
            <w:tcW w:w="5954" w:type="dxa"/>
          </w:tcPr>
          <w:p w14:paraId="34D20268" w14:textId="6DA53160" w:rsidR="007A4B01" w:rsidRDefault="007A4B01" w:rsidP="007A4B01">
            <w:pPr>
              <w:spacing w:line="360" w:lineRule="auto"/>
            </w:pPr>
            <w:r>
              <w:rPr>
                <w:rFonts w:ascii="Times New Roman" w:eastAsia="Times New Roman" w:hAnsi="Times New Roman" w:cs="Times New Roman"/>
                <w:sz w:val="24"/>
                <w:szCs w:val="24"/>
              </w:rPr>
              <w:t>5.3 Results: tables and graphs, baseline vs proposed (mean of repeated runs)</w:t>
            </w:r>
          </w:p>
        </w:tc>
        <w:tc>
          <w:tcPr>
            <w:tcW w:w="1791" w:type="dxa"/>
          </w:tcPr>
          <w:p w14:paraId="77B30DD2" w14:textId="77777777" w:rsidR="007A4B01" w:rsidRDefault="007A4B01" w:rsidP="007A4B01">
            <w:pPr>
              <w:tabs>
                <w:tab w:val="left" w:pos="660"/>
              </w:tabs>
              <w:spacing w:line="360" w:lineRule="auto"/>
              <w:rPr>
                <w:b/>
                <w:bCs/>
              </w:rPr>
            </w:pPr>
            <w:r>
              <w:rPr>
                <w:b/>
                <w:bCs/>
              </w:rPr>
              <w:t>12</w:t>
            </w:r>
          </w:p>
        </w:tc>
      </w:tr>
      <w:tr w:rsidR="007A4B01" w14:paraId="00FB5ADD" w14:textId="77777777" w:rsidTr="00D41841">
        <w:tc>
          <w:tcPr>
            <w:tcW w:w="1271" w:type="dxa"/>
          </w:tcPr>
          <w:p w14:paraId="6FD0285A" w14:textId="77777777" w:rsidR="007A4B01" w:rsidRDefault="007A4B01" w:rsidP="007A4B01">
            <w:pPr>
              <w:spacing w:line="360" w:lineRule="auto"/>
              <w:jc w:val="center"/>
              <w:rPr>
                <w:b/>
                <w:bCs/>
              </w:rPr>
            </w:pPr>
          </w:p>
        </w:tc>
        <w:tc>
          <w:tcPr>
            <w:tcW w:w="5954" w:type="dxa"/>
          </w:tcPr>
          <w:p w14:paraId="1FA8E85A" w14:textId="7564188C" w:rsidR="007A4B01" w:rsidRDefault="007A4B01" w:rsidP="007A4B01">
            <w:pPr>
              <w:spacing w:line="360" w:lineRule="auto"/>
            </w:pPr>
            <w:r>
              <w:rPr>
                <w:rFonts w:ascii="Times New Roman" w:eastAsia="Times New Roman" w:hAnsi="Times New Roman" w:cs="Times New Roman"/>
                <w:sz w:val="24"/>
                <w:szCs w:val="24"/>
              </w:rPr>
              <w:t>5.4 Analysis and discussion (reasons, trends, trade-offs)</w:t>
            </w:r>
          </w:p>
        </w:tc>
        <w:tc>
          <w:tcPr>
            <w:tcW w:w="1791" w:type="dxa"/>
          </w:tcPr>
          <w:p w14:paraId="2DE68EA7" w14:textId="77777777" w:rsidR="007A4B01" w:rsidRDefault="007A4B01" w:rsidP="007A4B01">
            <w:pPr>
              <w:tabs>
                <w:tab w:val="left" w:pos="660"/>
              </w:tabs>
              <w:spacing w:line="360" w:lineRule="auto"/>
              <w:rPr>
                <w:b/>
                <w:bCs/>
              </w:rPr>
            </w:pPr>
            <w:r>
              <w:rPr>
                <w:b/>
                <w:bCs/>
              </w:rPr>
              <w:t>13</w:t>
            </w:r>
          </w:p>
        </w:tc>
      </w:tr>
      <w:tr w:rsidR="007A4B01" w14:paraId="76CB2D5B" w14:textId="77777777" w:rsidTr="00D41841">
        <w:tc>
          <w:tcPr>
            <w:tcW w:w="1271" w:type="dxa"/>
          </w:tcPr>
          <w:p w14:paraId="1969E5A9" w14:textId="77777777" w:rsidR="007A4B01" w:rsidRDefault="007A4B01" w:rsidP="007A4B01">
            <w:pPr>
              <w:spacing w:line="360" w:lineRule="auto"/>
              <w:jc w:val="center"/>
              <w:rPr>
                <w:b/>
                <w:bCs/>
              </w:rPr>
            </w:pPr>
          </w:p>
        </w:tc>
        <w:tc>
          <w:tcPr>
            <w:tcW w:w="5954" w:type="dxa"/>
          </w:tcPr>
          <w:p w14:paraId="0E9C3F24" w14:textId="1C0EA9A0" w:rsidR="007A4B01" w:rsidRDefault="007A4B01" w:rsidP="007A4B01">
            <w:pPr>
              <w:spacing w:line="360" w:lineRule="auto"/>
            </w:pPr>
            <w:r>
              <w:rPr>
                <w:rFonts w:ascii="Times New Roman" w:eastAsia="Times New Roman" w:hAnsi="Times New Roman" w:cs="Times New Roman"/>
                <w:sz w:val="24"/>
                <w:szCs w:val="24"/>
              </w:rPr>
              <w:t>5.5 Critical evaluation: strengths, weaknesses, conditions where the proposed scheme fails</w:t>
            </w:r>
          </w:p>
        </w:tc>
        <w:tc>
          <w:tcPr>
            <w:tcW w:w="1791" w:type="dxa"/>
          </w:tcPr>
          <w:p w14:paraId="1B2F0B24" w14:textId="77777777" w:rsidR="007A4B01" w:rsidRDefault="007A4B01" w:rsidP="007A4B01">
            <w:pPr>
              <w:tabs>
                <w:tab w:val="left" w:pos="660"/>
              </w:tabs>
              <w:spacing w:line="360" w:lineRule="auto"/>
              <w:rPr>
                <w:b/>
                <w:bCs/>
              </w:rPr>
            </w:pPr>
            <w:r>
              <w:rPr>
                <w:b/>
                <w:bCs/>
              </w:rPr>
              <w:t>13</w:t>
            </w:r>
          </w:p>
        </w:tc>
      </w:tr>
      <w:tr w:rsidR="007A4B01" w14:paraId="5F9BF3F8" w14:textId="77777777" w:rsidTr="00D41841">
        <w:tc>
          <w:tcPr>
            <w:tcW w:w="1271" w:type="dxa"/>
          </w:tcPr>
          <w:p w14:paraId="36B67051" w14:textId="6CAEA193" w:rsidR="007A4B01" w:rsidRDefault="007A4B01" w:rsidP="007A4B01">
            <w:pPr>
              <w:spacing w:line="360" w:lineRule="auto"/>
              <w:jc w:val="center"/>
              <w:rPr>
                <w:b/>
                <w:bCs/>
              </w:rPr>
            </w:pPr>
            <w:r>
              <w:rPr>
                <w:b/>
                <w:bCs/>
              </w:rPr>
              <w:t>6.</w:t>
            </w:r>
          </w:p>
        </w:tc>
        <w:tc>
          <w:tcPr>
            <w:tcW w:w="5954" w:type="dxa"/>
          </w:tcPr>
          <w:p w14:paraId="0FFFB3A3" w14:textId="2AB3E150"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 and Future Work</w:t>
            </w:r>
          </w:p>
        </w:tc>
        <w:tc>
          <w:tcPr>
            <w:tcW w:w="1791" w:type="dxa"/>
          </w:tcPr>
          <w:p w14:paraId="5F9B3061" w14:textId="77777777" w:rsidR="007A4B01" w:rsidRDefault="007A4B01" w:rsidP="007A4B01">
            <w:pPr>
              <w:tabs>
                <w:tab w:val="left" w:pos="660"/>
              </w:tabs>
              <w:spacing w:line="360" w:lineRule="auto"/>
              <w:rPr>
                <w:b/>
                <w:bCs/>
              </w:rPr>
            </w:pPr>
            <w:r>
              <w:rPr>
                <w:b/>
                <w:bCs/>
              </w:rPr>
              <w:t>14</w:t>
            </w:r>
          </w:p>
        </w:tc>
      </w:tr>
      <w:tr w:rsidR="007A4B01" w14:paraId="2543A58F" w14:textId="77777777" w:rsidTr="00D41841">
        <w:tc>
          <w:tcPr>
            <w:tcW w:w="1271" w:type="dxa"/>
          </w:tcPr>
          <w:p w14:paraId="35CAE9E4" w14:textId="77777777" w:rsidR="007A4B01" w:rsidRDefault="007A4B01" w:rsidP="007A4B01">
            <w:pPr>
              <w:spacing w:line="360" w:lineRule="auto"/>
              <w:jc w:val="center"/>
              <w:rPr>
                <w:b/>
                <w:bCs/>
              </w:rPr>
            </w:pPr>
          </w:p>
        </w:tc>
        <w:tc>
          <w:tcPr>
            <w:tcW w:w="5954" w:type="dxa"/>
          </w:tcPr>
          <w:p w14:paraId="447B9FCF" w14:textId="22A71400"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Summary of work and key findings (quantified)</w:t>
            </w:r>
          </w:p>
        </w:tc>
        <w:tc>
          <w:tcPr>
            <w:tcW w:w="1791" w:type="dxa"/>
          </w:tcPr>
          <w:p w14:paraId="55AE92D4" w14:textId="77777777" w:rsidR="007A4B01" w:rsidRDefault="007A4B01" w:rsidP="007A4B01">
            <w:pPr>
              <w:tabs>
                <w:tab w:val="left" w:pos="660"/>
              </w:tabs>
              <w:spacing w:line="360" w:lineRule="auto"/>
              <w:rPr>
                <w:b/>
                <w:bCs/>
              </w:rPr>
            </w:pPr>
            <w:r>
              <w:rPr>
                <w:b/>
                <w:bCs/>
              </w:rPr>
              <w:t>14</w:t>
            </w:r>
          </w:p>
        </w:tc>
      </w:tr>
      <w:tr w:rsidR="007A4B01" w14:paraId="6366E3D4" w14:textId="77777777" w:rsidTr="00D41841">
        <w:tc>
          <w:tcPr>
            <w:tcW w:w="1271" w:type="dxa"/>
          </w:tcPr>
          <w:p w14:paraId="32BC4242" w14:textId="77777777" w:rsidR="007A4B01" w:rsidRDefault="007A4B01" w:rsidP="007A4B01">
            <w:pPr>
              <w:spacing w:line="360" w:lineRule="auto"/>
              <w:jc w:val="center"/>
              <w:rPr>
                <w:b/>
                <w:bCs/>
              </w:rPr>
            </w:pPr>
          </w:p>
        </w:tc>
        <w:tc>
          <w:tcPr>
            <w:tcW w:w="5954" w:type="dxa"/>
          </w:tcPr>
          <w:p w14:paraId="7B469BDD" w14:textId="7EB70555"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Limitations</w:t>
            </w:r>
          </w:p>
        </w:tc>
        <w:tc>
          <w:tcPr>
            <w:tcW w:w="1791" w:type="dxa"/>
          </w:tcPr>
          <w:p w14:paraId="5ED66ED6" w14:textId="77777777" w:rsidR="007A4B01" w:rsidRDefault="007A4B01" w:rsidP="007A4B01">
            <w:pPr>
              <w:tabs>
                <w:tab w:val="left" w:pos="660"/>
              </w:tabs>
              <w:spacing w:line="360" w:lineRule="auto"/>
              <w:rPr>
                <w:b/>
                <w:bCs/>
              </w:rPr>
            </w:pPr>
            <w:r>
              <w:rPr>
                <w:b/>
                <w:bCs/>
              </w:rPr>
              <w:t>14</w:t>
            </w:r>
          </w:p>
        </w:tc>
      </w:tr>
      <w:tr w:rsidR="007A4B01" w14:paraId="2C877EC9" w14:textId="77777777" w:rsidTr="00D41841">
        <w:tc>
          <w:tcPr>
            <w:tcW w:w="1271" w:type="dxa"/>
          </w:tcPr>
          <w:p w14:paraId="6811895B" w14:textId="77777777" w:rsidR="007A4B01" w:rsidRDefault="007A4B01" w:rsidP="007A4B01">
            <w:pPr>
              <w:spacing w:line="360" w:lineRule="auto"/>
              <w:jc w:val="center"/>
              <w:rPr>
                <w:b/>
                <w:bCs/>
              </w:rPr>
            </w:pPr>
          </w:p>
        </w:tc>
        <w:tc>
          <w:tcPr>
            <w:tcW w:w="5954" w:type="dxa"/>
          </w:tcPr>
          <w:p w14:paraId="03CF58FB" w14:textId="4E549D11"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 Future enhancements</w:t>
            </w:r>
          </w:p>
        </w:tc>
        <w:tc>
          <w:tcPr>
            <w:tcW w:w="1791" w:type="dxa"/>
          </w:tcPr>
          <w:p w14:paraId="44953E65" w14:textId="77777777" w:rsidR="007A4B01" w:rsidRDefault="007A4B01" w:rsidP="007A4B01">
            <w:pPr>
              <w:tabs>
                <w:tab w:val="left" w:pos="660"/>
              </w:tabs>
              <w:spacing w:line="360" w:lineRule="auto"/>
              <w:rPr>
                <w:b/>
                <w:bCs/>
              </w:rPr>
            </w:pPr>
            <w:r>
              <w:rPr>
                <w:b/>
                <w:bCs/>
              </w:rPr>
              <w:t>15</w:t>
            </w:r>
          </w:p>
        </w:tc>
      </w:tr>
      <w:tr w:rsidR="007A4B01" w14:paraId="35461468" w14:textId="77777777" w:rsidTr="00D41841">
        <w:tc>
          <w:tcPr>
            <w:tcW w:w="1271" w:type="dxa"/>
          </w:tcPr>
          <w:p w14:paraId="0A108748" w14:textId="01CABAC2" w:rsidR="007A4B01" w:rsidRDefault="00E0198E" w:rsidP="007A4B01">
            <w:pPr>
              <w:spacing w:line="360" w:lineRule="auto"/>
              <w:jc w:val="center"/>
              <w:rPr>
                <w:b/>
                <w:bCs/>
              </w:rPr>
            </w:pPr>
            <w:r>
              <w:rPr>
                <w:b/>
                <w:bCs/>
              </w:rPr>
              <w:t>7.</w:t>
            </w:r>
          </w:p>
        </w:tc>
        <w:tc>
          <w:tcPr>
            <w:tcW w:w="5954" w:type="dxa"/>
          </w:tcPr>
          <w:p w14:paraId="37229B97" w14:textId="14673981" w:rsidR="007A4B01" w:rsidRPr="009F67E8" w:rsidRDefault="000979FB" w:rsidP="007A4B01">
            <w:pPr>
              <w:spacing w:line="360" w:lineRule="auto"/>
              <w:rPr>
                <w:rFonts w:ascii="Times New Roman" w:eastAsia="Times New Roman" w:hAnsi="Times New Roman" w:cs="Times New Roman"/>
                <w:sz w:val="24"/>
                <w:szCs w:val="24"/>
              </w:rPr>
            </w:pPr>
            <w:r>
              <w:rPr>
                <w:b/>
                <w:bCs/>
              </w:rPr>
              <w:t>References</w:t>
            </w:r>
          </w:p>
        </w:tc>
        <w:tc>
          <w:tcPr>
            <w:tcW w:w="1791" w:type="dxa"/>
          </w:tcPr>
          <w:p w14:paraId="45B7BFCE" w14:textId="77777777" w:rsidR="007A4B01" w:rsidRDefault="007A4B01" w:rsidP="007A4B01">
            <w:pPr>
              <w:tabs>
                <w:tab w:val="left" w:pos="660"/>
              </w:tabs>
              <w:spacing w:line="360" w:lineRule="auto"/>
              <w:rPr>
                <w:b/>
                <w:bCs/>
              </w:rPr>
            </w:pPr>
            <w:r>
              <w:rPr>
                <w:b/>
                <w:bCs/>
              </w:rPr>
              <w:t>16</w:t>
            </w:r>
          </w:p>
        </w:tc>
      </w:tr>
      <w:tr w:rsidR="007A4B01" w14:paraId="658C290D" w14:textId="77777777" w:rsidTr="00D41841">
        <w:tc>
          <w:tcPr>
            <w:tcW w:w="1271" w:type="dxa"/>
          </w:tcPr>
          <w:p w14:paraId="0E9B52D9" w14:textId="77777777" w:rsidR="007A4B01" w:rsidRDefault="007A4B01" w:rsidP="007A4B01">
            <w:pPr>
              <w:spacing w:line="360" w:lineRule="auto"/>
              <w:jc w:val="center"/>
              <w:rPr>
                <w:b/>
                <w:bCs/>
              </w:rPr>
            </w:pPr>
          </w:p>
        </w:tc>
        <w:tc>
          <w:tcPr>
            <w:tcW w:w="5954" w:type="dxa"/>
          </w:tcPr>
          <w:p w14:paraId="77C6071A" w14:textId="390EDD6D"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 (IEEE style)</w:t>
            </w:r>
          </w:p>
        </w:tc>
        <w:tc>
          <w:tcPr>
            <w:tcW w:w="1791" w:type="dxa"/>
          </w:tcPr>
          <w:p w14:paraId="030B5A19" w14:textId="77777777" w:rsidR="007A4B01" w:rsidRDefault="007A4B01" w:rsidP="007A4B01">
            <w:pPr>
              <w:tabs>
                <w:tab w:val="left" w:pos="660"/>
              </w:tabs>
              <w:spacing w:line="360" w:lineRule="auto"/>
              <w:rPr>
                <w:b/>
                <w:bCs/>
              </w:rPr>
            </w:pPr>
            <w:r>
              <w:rPr>
                <w:b/>
                <w:bCs/>
              </w:rPr>
              <w:t>16</w:t>
            </w:r>
          </w:p>
        </w:tc>
      </w:tr>
      <w:tr w:rsidR="007A4B01" w14:paraId="781BABC3" w14:textId="77777777" w:rsidTr="00D41841">
        <w:tc>
          <w:tcPr>
            <w:tcW w:w="1271" w:type="dxa"/>
          </w:tcPr>
          <w:p w14:paraId="77F72717" w14:textId="77777777" w:rsidR="007A4B01" w:rsidRDefault="007A4B01" w:rsidP="007A4B01">
            <w:pPr>
              <w:spacing w:line="360" w:lineRule="auto"/>
              <w:jc w:val="center"/>
              <w:rPr>
                <w:b/>
                <w:bCs/>
              </w:rPr>
            </w:pPr>
          </w:p>
        </w:tc>
        <w:tc>
          <w:tcPr>
            <w:tcW w:w="5954" w:type="dxa"/>
          </w:tcPr>
          <w:p w14:paraId="5FA38DF9" w14:textId="0A517764"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A: Important source code or configuration listings</w:t>
            </w:r>
          </w:p>
        </w:tc>
        <w:tc>
          <w:tcPr>
            <w:tcW w:w="1791" w:type="dxa"/>
          </w:tcPr>
          <w:p w14:paraId="208A6399" w14:textId="77777777" w:rsidR="007A4B01" w:rsidRDefault="007A4B01" w:rsidP="007A4B01">
            <w:pPr>
              <w:tabs>
                <w:tab w:val="left" w:pos="660"/>
              </w:tabs>
              <w:spacing w:line="360" w:lineRule="auto"/>
              <w:rPr>
                <w:b/>
                <w:bCs/>
              </w:rPr>
            </w:pPr>
            <w:r>
              <w:rPr>
                <w:b/>
                <w:bCs/>
              </w:rPr>
              <w:t>17</w:t>
            </w:r>
          </w:p>
        </w:tc>
      </w:tr>
      <w:tr w:rsidR="007A4B01" w14:paraId="3E91EB24" w14:textId="77777777" w:rsidTr="00D41841">
        <w:tc>
          <w:tcPr>
            <w:tcW w:w="1271" w:type="dxa"/>
          </w:tcPr>
          <w:p w14:paraId="0C26F110" w14:textId="77777777" w:rsidR="007A4B01" w:rsidRDefault="007A4B01" w:rsidP="007A4B01">
            <w:pPr>
              <w:spacing w:line="360" w:lineRule="auto"/>
              <w:jc w:val="center"/>
              <w:rPr>
                <w:b/>
                <w:bCs/>
              </w:rPr>
            </w:pPr>
          </w:p>
        </w:tc>
        <w:tc>
          <w:tcPr>
            <w:tcW w:w="5954" w:type="dxa"/>
          </w:tcPr>
          <w:p w14:paraId="4CFAB69F" w14:textId="725DF42B"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B: Additional screenshots, packet captures, raw result tables</w:t>
            </w:r>
          </w:p>
        </w:tc>
        <w:tc>
          <w:tcPr>
            <w:tcW w:w="1791" w:type="dxa"/>
          </w:tcPr>
          <w:p w14:paraId="493CDA5D" w14:textId="77777777" w:rsidR="007A4B01" w:rsidRDefault="007A4B01" w:rsidP="007A4B01">
            <w:pPr>
              <w:tabs>
                <w:tab w:val="left" w:pos="660"/>
              </w:tabs>
              <w:spacing w:line="360" w:lineRule="auto"/>
              <w:rPr>
                <w:b/>
                <w:bCs/>
              </w:rPr>
            </w:pPr>
            <w:r>
              <w:rPr>
                <w:b/>
                <w:bCs/>
              </w:rPr>
              <w:t>17</w:t>
            </w:r>
          </w:p>
        </w:tc>
      </w:tr>
    </w:tbl>
    <w:p w14:paraId="7A8A631F" w14:textId="45D97A9F" w:rsidR="009F67E8" w:rsidRDefault="009F67E8" w:rsidP="00E77D29">
      <w:pPr>
        <w:spacing w:before="100" w:beforeAutospacing="1" w:after="100" w:afterAutospacing="1" w:line="240" w:lineRule="auto"/>
        <w:outlineLvl w:val="2"/>
        <w:rPr>
          <w:b/>
          <w:bCs/>
          <w:color w:val="1E3763"/>
          <w:sz w:val="30"/>
          <w:szCs w:val="30"/>
        </w:rPr>
      </w:pPr>
    </w:p>
    <w:p>
      <w:pPr>
        <w:spacing w:after="0"/>
      </w:pPr>
      <w:r>
        <w:br w:type="page"/>
      </w:r>
    </w:p>
    <w:p>
      <w:pPr>
        <w:spacing w:before="240" w:after="120" w:line="276" w:lineRule="auto"/>
        <w:jc w:val="left"/>
        <w:outlineLvl w:val="0"/>
      </w:pPr>
      <w:r>
        <w:rPr>
          <w:rFonts w:ascii="Times New Roman" w:eastAsia="Times New Roman" w:hAnsi="Times New Roman" w:cs="Times New Roman"/>
          <w:b/>
          <w:bCs/>
          <w:sz w:val="28"/>
          <w:szCs w:val="28"/>
        </w:rPr>
        <w:t xml:space="preserve">1. INTRODUCTION</w:t>
      </w:r>
    </w:p>
    <w:p>
      <w:pPr>
        <w:spacing w:before="160" w:after="80" w:line="276" w:lineRule="auto"/>
        <w:jc w:val="left"/>
        <w:outlineLvl w:val="1"/>
      </w:pPr>
      <w:r>
        <w:rPr>
          <w:rFonts w:ascii="Times New Roman" w:eastAsia="Times New Roman" w:hAnsi="Times New Roman" w:cs="Times New Roman"/>
          <w:b/>
          <w:bCs/>
          <w:sz w:val="24"/>
          <w:szCs w:val="24"/>
        </w:rPr>
        <w:t xml:space="preserve">1.1 Background and motivation</w:t>
      </w:r>
    </w:p>
    <w:p>
      <w:pPr>
        <w:spacing w:before="0" w:after="120" w:line="276" w:lineRule="auto"/>
        <w:jc w:val="both"/>
      </w:pPr>
      <w:r>
        <w:rPr>
          <w:rFonts w:ascii="Times New Roman" w:eastAsia="Times New Roman" w:hAnsi="Times New Roman" w:cs="Times New Roman"/>
          <w:sz w:val="24"/>
          <w:szCs w:val="24"/>
        </w:rPr>
        <w:t xml:space="preserve">Every interaction on a network - opening a web page, resolving a domain name, sending a message - is carried by packets that traverse the layers of the TCP/IP model. Network administrators and students frequently need to answer practical questions about this traffic: which protocols dominate a link, which hosts exchange the most data, which ports are active, and whether any pattern looks abnormal. Command-line capture tools such as tcpdump produce accurate but overwhelming textual output that is hard to interpret, offers no aggregated view, and requires elevated privileges and a live network to use at all. This creates a gap between the raw data on the wire and the insight a learner or operator actually needs.</w:t>
      </w:r>
    </w:p>
    <w:p>
      <w:pPr>
        <w:spacing w:before="160" w:after="80" w:line="276" w:lineRule="auto"/>
        <w:jc w:val="left"/>
        <w:outlineLvl w:val="1"/>
      </w:pPr>
      <w:r>
        <w:rPr>
          <w:rFonts w:ascii="Times New Roman" w:eastAsia="Times New Roman" w:hAnsi="Times New Roman" w:cs="Times New Roman"/>
          <w:b/>
          <w:bCs/>
          <w:sz w:val="24"/>
          <w:szCs w:val="24"/>
        </w:rPr>
        <w:t xml:space="preserve">1.2 Problem statement</w:t>
      </w:r>
    </w:p>
    <w:p>
      <w:pPr>
        <w:spacing w:before="0" w:after="120" w:line="276" w:lineRule="auto"/>
        <w:jc w:val="both"/>
      </w:pPr>
      <w:r>
        <w:rPr>
          <w:rFonts w:ascii="Times New Roman" w:eastAsia="Times New Roman" w:hAnsi="Times New Roman" w:cs="Times New Roman"/>
          <w:sz w:val="24"/>
          <w:szCs w:val="24"/>
        </w:rPr>
        <w:t xml:space="preserve">Design and implement a cross-platform application that captures or simulates network traffic, extracts meaningful header metadata from each packet, classifies and aggregates it into readable statistics, flags suspicious patterns using transparent rules, and presents everything through an interactive dashboard - while remaining fully demonstrable offline without administrative privileges and being honest about the limits of what packet monitoring can reveal.</w:t>
      </w:r>
    </w:p>
    <w:p>
      <w:pPr>
        <w:spacing w:before="160" w:after="80" w:line="276" w:lineRule="auto"/>
        <w:jc w:val="left"/>
        <w:outlineLvl w:val="1"/>
      </w:pPr>
      <w:r>
        <w:rPr>
          <w:rFonts w:ascii="Times New Roman" w:eastAsia="Times New Roman" w:hAnsi="Times New Roman" w:cs="Times New Roman"/>
          <w:b/>
          <w:bCs/>
          <w:sz w:val="24"/>
          <w:szCs w:val="24"/>
        </w:rPr>
        <w:t xml:space="preserve">1.3 Objectives</w:t>
      </w:r>
    </w:p>
    <w:p>
      <w:pPr>
        <w:spacing w:before="0" w:after="60" w:line="276" w:lineRule="auto"/>
        <w:ind w:left="360"/>
        <w:jc w:val="both"/>
      </w:pPr>
      <w:r>
        <w:rPr>
          <w:rFonts w:ascii="Times New Roman" w:eastAsia="Times New Roman" w:hAnsi="Times New Roman" w:cs="Times New Roman"/>
          <w:sz w:val="24"/>
          <w:szCs w:val="24"/>
        </w:rPr>
        <w:t xml:space="preserve">•  Capture packets from a selected interface, read saved PCAP files, and generate realistic simulated traffic.</w:t>
      </w:r>
    </w:p>
    <w:p>
      <w:pPr>
        <w:spacing w:before="0" w:after="60" w:line="276" w:lineRule="auto"/>
        <w:ind w:left="360"/>
        <w:jc w:val="both"/>
      </w:pPr>
      <w:r>
        <w:rPr>
          <w:rFonts w:ascii="Times New Roman" w:eastAsia="Times New Roman" w:hAnsi="Times New Roman" w:cs="Times New Roman"/>
          <w:sz w:val="24"/>
          <w:szCs w:val="24"/>
        </w:rPr>
        <w:t xml:space="preserve">•  Parse each packet defensively into a normalised, header-only record covering the link, network, transport and application layers.</w:t>
      </w:r>
    </w:p>
    <w:p>
      <w:pPr>
        <w:spacing w:before="0" w:after="60" w:line="276" w:lineRule="auto"/>
        <w:ind w:left="360"/>
        <w:jc w:val="both"/>
      </w:pPr>
      <w:r>
        <w:rPr>
          <w:rFonts w:ascii="Times New Roman" w:eastAsia="Times New Roman" w:hAnsi="Times New Roman" w:cs="Times New Roman"/>
          <w:sz w:val="24"/>
          <w:szCs w:val="24"/>
        </w:rPr>
        <w:t xml:space="preserve">•  Compute protocol distribution, top talkers, busiest ports, conversations and traffic-over-time statistics.</w:t>
      </w:r>
    </w:p>
    <w:p>
      <w:pPr>
        <w:spacing w:before="0" w:after="60" w:line="276" w:lineRule="auto"/>
        <w:ind w:left="360"/>
        <w:jc w:val="both"/>
      </w:pPr>
      <w:r>
        <w:rPr>
          <w:rFonts w:ascii="Times New Roman" w:eastAsia="Times New Roman" w:hAnsi="Times New Roman" w:cs="Times New Roman"/>
          <w:sz w:val="24"/>
          <w:szCs w:val="24"/>
        </w:rPr>
        <w:t xml:space="preserve">•  Detect anomalies using explainable, configurable rules that record a reason and severity for every alert.</w:t>
      </w:r>
    </w:p>
    <w:p>
      <w:pPr>
        <w:spacing w:before="0" w:after="60" w:line="276" w:lineRule="auto"/>
        <w:ind w:left="360"/>
        <w:jc w:val="both"/>
      </w:pPr>
      <w:r>
        <w:rPr>
          <w:rFonts w:ascii="Times New Roman" w:eastAsia="Times New Roman" w:hAnsi="Times New Roman" w:cs="Times New Roman"/>
          <w:sz w:val="24"/>
          <w:szCs w:val="24"/>
        </w:rPr>
        <w:t xml:space="preserve">•  Provide filtering, CSV/PCAP/report export, and a polished multi-page dashboard.</w:t>
      </w:r>
    </w:p>
    <w:p>
      <w:pPr>
        <w:spacing w:before="0" w:after="60" w:line="276" w:lineRule="auto"/>
        <w:ind w:left="360"/>
        <w:jc w:val="both"/>
      </w:pPr>
      <w:r>
        <w:rPr>
          <w:rFonts w:ascii="Times New Roman" w:eastAsia="Times New Roman" w:hAnsi="Times New Roman" w:cs="Times New Roman"/>
          <w:sz w:val="24"/>
          <w:szCs w:val="24"/>
        </w:rPr>
        <w:t xml:space="preserve">•  Remain demonstrable offline with no elevated privileges, and document the limitations of encrypted and switched-network monitoring.</w:t>
      </w:r>
    </w:p>
    <w:p>
      <w:pPr>
        <w:spacing w:before="160" w:after="80" w:line="276" w:lineRule="auto"/>
        <w:jc w:val="left"/>
        <w:outlineLvl w:val="1"/>
      </w:pPr>
      <w:r>
        <w:rPr>
          <w:rFonts w:ascii="Times New Roman" w:eastAsia="Times New Roman" w:hAnsi="Times New Roman" w:cs="Times New Roman"/>
          <w:b/>
          <w:bCs/>
          <w:sz w:val="24"/>
          <w:szCs w:val="24"/>
        </w:rPr>
        <w:t xml:space="preserve">1.4 Scope and limitations</w:t>
      </w:r>
    </w:p>
    <w:p>
      <w:pPr>
        <w:spacing w:before="0" w:after="120" w:line="276" w:lineRule="auto"/>
        <w:jc w:val="both"/>
      </w:pPr>
      <w:r>
        <w:rPr>
          <w:rFonts w:ascii="Times New Roman" w:eastAsia="Times New Roman" w:hAnsi="Times New Roman" w:cs="Times New Roman"/>
          <w:sz w:val="24"/>
          <w:szCs w:val="24"/>
        </w:rPr>
        <w:t xml:space="preserve">The tool analyses packet-header metadata only; it never inspects or decrypts application payloads. Live capture requires operating-system privileges, whereas demo mode and PCAP analysis do not. On a switched LAN a host normally observes only its own traffic plus broadcast and multicast frames. Anomaly detection is heuristic and is intended to prompt human review, not to serve as an intrusion-detection verdict. These limitations are treated as first-class design constraints and are surfaced honestly in the user interface.</w:t>
      </w:r>
    </w:p>
    <w:p>
      <w:pPr>
        <w:spacing w:before="160" w:after="80" w:line="276" w:lineRule="auto"/>
        <w:jc w:val="left"/>
        <w:outlineLvl w:val="1"/>
      </w:pPr>
      <w:r>
        <w:rPr>
          <w:rFonts w:ascii="Times New Roman" w:eastAsia="Times New Roman" w:hAnsi="Times New Roman" w:cs="Times New Roman"/>
          <w:b/>
          <w:bCs/>
          <w:sz w:val="24"/>
          <w:szCs w:val="24"/>
        </w:rPr>
        <w:t xml:space="preserve">1.5 Mapping to course modules and the lab experiment</w:t>
      </w:r>
    </w:p>
    <w:p>
      <w:pPr>
        <w:spacing w:before="0" w:after="120" w:line="276" w:lineRule="auto"/>
        <w:jc w:val="both"/>
      </w:pPr>
      <w:r>
        <w:rPr>
          <w:rFonts w:ascii="Times New Roman" w:eastAsia="Times New Roman" w:hAnsi="Times New Roman" w:cs="Times New Roman"/>
          <w:sz w:val="24"/>
          <w:szCs w:val="24"/>
        </w:rPr>
        <w:t xml:space="preserve">The project exercises the core modules of the Computer Networks syllabus. Packet parsing walks the OSI / TCP-IP layers (Ethernet and ARP at the link layer, IPv4/IPv6 at the network layer, TCP/UDP/ICMP at the transport layer, and DNS/HTTP/HTTPS at the application layer). TCP flag decoding relates directly to connection management and the three-way handshake. DNS query extraction illustrates name resolution. The statistics make concrete the distinction between packets, bytes, capture rate and link bandwidth. It aligns with the standard packet-capture and protocol-analysis laboratory experiment.</w:t>
      </w:r>
    </w:p>
    <w:p>
      <w:pPr>
        <w:spacing w:before="240" w:after="120" w:line="276" w:lineRule="auto"/>
        <w:jc w:val="left"/>
        <w:outlineLvl w:val="0"/>
      </w:pPr>
      <w:r>
        <w:rPr>
          <w:rFonts w:ascii="Times New Roman" w:eastAsia="Times New Roman" w:hAnsi="Times New Roman" w:cs="Times New Roman"/>
          <w:b/>
          <w:bCs/>
          <w:sz w:val="28"/>
          <w:szCs w:val="28"/>
        </w:rPr>
        <w:t xml:space="preserve">2. LITERATURE SURVEY</w:t>
      </w:r>
    </w:p>
    <w:p>
      <w:pPr>
        <w:spacing w:before="160" w:after="80" w:line="276" w:lineRule="auto"/>
        <w:jc w:val="left"/>
        <w:outlineLvl w:val="1"/>
      </w:pPr>
      <w:r>
        <w:rPr>
          <w:rFonts w:ascii="Times New Roman" w:eastAsia="Times New Roman" w:hAnsi="Times New Roman" w:cs="Times New Roman"/>
          <w:b/>
          <w:bCs/>
          <w:sz w:val="24"/>
          <w:szCs w:val="24"/>
        </w:rPr>
        <w:t xml:space="preserve">2.1 Overview of the existing approach</w:t>
      </w:r>
    </w:p>
    <w:p>
      <w:pPr>
        <w:spacing w:before="0" w:after="120" w:line="276" w:lineRule="auto"/>
        <w:jc w:val="both"/>
      </w:pPr>
      <w:r>
        <w:rPr>
          <w:rFonts w:ascii="Times New Roman" w:eastAsia="Times New Roman" w:hAnsi="Times New Roman" w:cs="Times New Roman"/>
          <w:sz w:val="24"/>
          <w:szCs w:val="24"/>
        </w:rPr>
        <w:t xml:space="preserve">The established baseline for traffic inspection is raw packet capture using libpcap-based tools. tcpdump prints a textual, per-packet view, while Wireshark offers a rich but heavyweight graphical analyser. Scapy provides a programmable, layer-aware packet model in pure Python. These tools capture accurately, but a simple sniffer that merely lists or counts packets provides no integrated, question-oriented analysis and no automated anomaly flagging; the analyst must derive every insight manually.</w:t>
      </w:r>
    </w:p>
    <w:p>
      <w:pPr>
        <w:spacing w:before="160" w:after="80" w:line="276" w:lineRule="auto"/>
        <w:jc w:val="left"/>
        <w:outlineLvl w:val="1"/>
      </w:pPr>
      <w:r>
        <w:rPr>
          <w:rFonts w:ascii="Times New Roman" w:eastAsia="Times New Roman" w:hAnsi="Times New Roman" w:cs="Times New Roman"/>
          <w:b/>
          <w:bCs/>
          <w:sz w:val="24"/>
          <w:szCs w:val="24"/>
        </w:rPr>
        <w:t xml:space="preserve">2.2 Review of related work</w:t>
      </w:r>
    </w:p>
    <w:p>
      <w:pPr>
        <w:spacing w:before="0" w:after="80" w:line="276" w:lineRule="auto"/>
        <w:jc w:val="both"/>
      </w:pPr>
      <w:r>
        <w:rPr>
          <w:rFonts w:ascii="Times New Roman" w:eastAsia="Times New Roman" w:hAnsi="Times New Roman" w:cs="Times New Roman"/>
          <w:sz w:val="24"/>
          <w:szCs w:val="24"/>
        </w:rPr>
        <w:t xml:space="preserve">The table below summarises representative tools and the gap each leaves for a lightweight, teaching-oriented, offline-capable analyser.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00"/>
        <w:gridCol w:w="2000"/>
        <w:gridCol w:w="1950"/>
        <w:gridCol w:w="2050"/>
        <w:gridCol w:w="2300"/>
      </w:tblGrid>
      <w:tr>
        <w:tc>
          <w:tcPr>
            <w:tcW w:w="700" w:type="dxa"/>
            <w:vAlign w:val="center"/>
          </w:tcPr>
          <w:p>
            <w:pPr>
              <w:spacing w:after="40" w:line="252" w:lineRule="auto"/>
            </w:pPr>
            <w:r>
              <w:rPr>
                <w:rFonts w:ascii="Times New Roman" w:eastAsia="Times New Roman" w:hAnsi="Times New Roman" w:cs="Times New Roman"/>
                <w:b/>
                <w:bCs/>
                <w:sz w:val="22"/>
                <w:szCs w:val="22"/>
              </w:rPr>
              <w:t xml:space="preserve">S.No</w:t>
            </w:r>
          </w:p>
        </w:tc>
        <w:tc>
          <w:tcPr>
            <w:tcW w:w="2000" w:type="dxa"/>
            <w:vAlign w:val="center"/>
          </w:tcPr>
          <w:p>
            <w:pPr>
              <w:spacing w:after="40" w:line="252" w:lineRule="auto"/>
            </w:pPr>
            <w:r>
              <w:rPr>
                <w:rFonts w:ascii="Times New Roman" w:eastAsia="Times New Roman" w:hAnsi="Times New Roman" w:cs="Times New Roman"/>
                <w:b/>
                <w:bCs/>
                <w:sz w:val="22"/>
                <w:szCs w:val="22"/>
              </w:rPr>
              <w:t xml:space="preserve">Tool / technique (year)</w:t>
            </w:r>
          </w:p>
        </w:tc>
        <w:tc>
          <w:tcPr>
            <w:tcW w:w="1950" w:type="dxa"/>
            <w:vAlign w:val="center"/>
          </w:tcPr>
          <w:p>
            <w:pPr>
              <w:spacing w:after="40" w:line="252" w:lineRule="auto"/>
            </w:pPr>
            <w:r>
              <w:rPr>
                <w:rFonts w:ascii="Times New Roman" w:eastAsia="Times New Roman" w:hAnsi="Times New Roman" w:cs="Times New Roman"/>
                <w:b/>
                <w:bCs/>
                <w:sz w:val="22"/>
                <w:szCs w:val="22"/>
              </w:rPr>
              <w:t xml:space="preserve">Metrics &amp; method</w:t>
            </w:r>
          </w:p>
        </w:tc>
        <w:tc>
          <w:tcPr>
            <w:tcW w:w="2050" w:type="dxa"/>
            <w:vAlign w:val="center"/>
          </w:tcPr>
          <w:p>
            <w:pPr>
              <w:spacing w:after="40" w:line="252" w:lineRule="auto"/>
            </w:pPr>
            <w:r>
              <w:rPr>
                <w:rFonts w:ascii="Times New Roman" w:eastAsia="Times New Roman" w:hAnsi="Times New Roman" w:cs="Times New Roman"/>
                <w:b/>
                <w:bCs/>
                <w:sz w:val="22"/>
                <w:szCs w:val="22"/>
              </w:rPr>
              <w:t xml:space="preserve">Merits</w:t>
            </w:r>
          </w:p>
        </w:tc>
        <w:tc>
          <w:tcPr>
            <w:tcW w:w="2300" w:type="dxa"/>
            <w:vAlign w:val="center"/>
          </w:tcPr>
          <w:p>
            <w:pPr>
              <w:spacing w:after="40" w:line="252" w:lineRule="auto"/>
            </w:pPr>
            <w:r>
              <w:rPr>
                <w:rFonts w:ascii="Times New Roman" w:eastAsia="Times New Roman" w:hAnsi="Times New Roman" w:cs="Times New Roman"/>
                <w:b/>
                <w:bCs/>
                <w:sz w:val="22"/>
                <w:szCs w:val="22"/>
              </w:rPr>
              <w:t xml:space="preserve">Gaps</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1</w:t>
            </w:r>
          </w:p>
        </w:tc>
        <w:tc>
          <w:tcPr>
            <w:tcW w:w="2000" w:type="dxa"/>
            <w:vAlign w:val="center"/>
          </w:tcPr>
          <w:p>
            <w:pPr>
              <w:spacing w:after="40" w:line="252" w:lineRule="auto"/>
            </w:pPr>
            <w:r>
              <w:rPr>
                <w:rFonts w:ascii="Times New Roman" w:eastAsia="Times New Roman" w:hAnsi="Times New Roman" w:cs="Times New Roman"/>
                <w:sz w:val="22"/>
                <w:szCs w:val="22"/>
              </w:rPr>
              <w:t xml:space="preserve">tcpdump / libpcap (1988-)</w:t>
            </w:r>
          </w:p>
        </w:tc>
        <w:tc>
          <w:tcPr>
            <w:tcW w:w="1950" w:type="dxa"/>
            <w:vAlign w:val="center"/>
          </w:tcPr>
          <w:p>
            <w:pPr>
              <w:spacing w:after="40" w:line="252" w:lineRule="auto"/>
            </w:pPr>
            <w:r>
              <w:rPr>
                <w:rFonts w:ascii="Times New Roman" w:eastAsia="Times New Roman" w:hAnsi="Times New Roman" w:cs="Times New Roman"/>
                <w:sz w:val="22"/>
                <w:szCs w:val="22"/>
              </w:rPr>
              <w:t xml:space="preserve">Per-packet text via BPF</w:t>
            </w:r>
          </w:p>
        </w:tc>
        <w:tc>
          <w:tcPr>
            <w:tcW w:w="2050" w:type="dxa"/>
            <w:vAlign w:val="center"/>
          </w:tcPr>
          <w:p>
            <w:pPr>
              <w:spacing w:after="40" w:line="252" w:lineRule="auto"/>
            </w:pPr>
            <w:r>
              <w:rPr>
                <w:rFonts w:ascii="Times New Roman" w:eastAsia="Times New Roman" w:hAnsi="Times New Roman" w:cs="Times New Roman"/>
                <w:sz w:val="22"/>
                <w:szCs w:val="22"/>
              </w:rPr>
              <w:t xml:space="preserve">Accurate, scriptable, ubiquitous</w:t>
            </w:r>
          </w:p>
        </w:tc>
        <w:tc>
          <w:tcPr>
            <w:tcW w:w="2300" w:type="dxa"/>
            <w:vAlign w:val="center"/>
          </w:tcPr>
          <w:p>
            <w:pPr>
              <w:spacing w:after="40" w:line="252" w:lineRule="auto"/>
            </w:pPr>
            <w:r>
              <w:rPr>
                <w:rFonts w:ascii="Times New Roman" w:eastAsia="Times New Roman" w:hAnsi="Times New Roman" w:cs="Times New Roman"/>
                <w:sz w:val="22"/>
                <w:szCs w:val="22"/>
              </w:rPr>
              <w:t xml:space="preserve">No aggregation or detection, CLI only, needs privileges</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2</w:t>
            </w:r>
          </w:p>
        </w:tc>
        <w:tc>
          <w:tcPr>
            <w:tcW w:w="2000" w:type="dxa"/>
            <w:vAlign w:val="center"/>
          </w:tcPr>
          <w:p>
            <w:pPr>
              <w:spacing w:after="40" w:line="252" w:lineRule="auto"/>
            </w:pPr>
            <w:r>
              <w:rPr>
                <w:rFonts w:ascii="Times New Roman" w:eastAsia="Times New Roman" w:hAnsi="Times New Roman" w:cs="Times New Roman"/>
                <w:sz w:val="22"/>
                <w:szCs w:val="22"/>
              </w:rPr>
              <w:t xml:space="preserve">Wireshark (1998-)</w:t>
            </w:r>
          </w:p>
        </w:tc>
        <w:tc>
          <w:tcPr>
            <w:tcW w:w="1950" w:type="dxa"/>
            <w:vAlign w:val="center"/>
          </w:tcPr>
          <w:p>
            <w:pPr>
              <w:spacing w:after="40" w:line="252" w:lineRule="auto"/>
            </w:pPr>
            <w:r>
              <w:rPr>
                <w:rFonts w:ascii="Times New Roman" w:eastAsia="Times New Roman" w:hAnsi="Times New Roman" w:cs="Times New Roman"/>
                <w:sz w:val="22"/>
                <w:szCs w:val="22"/>
              </w:rPr>
              <w:t xml:space="preserve">Deep per-packet GUI dissection</w:t>
            </w:r>
          </w:p>
        </w:tc>
        <w:tc>
          <w:tcPr>
            <w:tcW w:w="2050" w:type="dxa"/>
            <w:vAlign w:val="center"/>
          </w:tcPr>
          <w:p>
            <w:pPr>
              <w:spacing w:after="40" w:line="252" w:lineRule="auto"/>
            </w:pPr>
            <w:r>
              <w:rPr>
                <w:rFonts w:ascii="Times New Roman" w:eastAsia="Times New Roman" w:hAnsi="Times New Roman" w:cs="Times New Roman"/>
                <w:sz w:val="22"/>
                <w:szCs w:val="22"/>
              </w:rPr>
              <w:t xml:space="preserve">Very detailed dissectors</w:t>
            </w:r>
          </w:p>
        </w:tc>
        <w:tc>
          <w:tcPr>
            <w:tcW w:w="2300" w:type="dxa"/>
            <w:vAlign w:val="center"/>
          </w:tcPr>
          <w:p>
            <w:pPr>
              <w:spacing w:after="40" w:line="252" w:lineRule="auto"/>
            </w:pPr>
            <w:r>
              <w:rPr>
                <w:rFonts w:ascii="Times New Roman" w:eastAsia="Times New Roman" w:hAnsi="Times New Roman" w:cs="Times New Roman"/>
                <w:sz w:val="22"/>
                <w:szCs w:val="22"/>
              </w:rPr>
              <w:t xml:space="preserve">Heavyweight, not offline-demo oriented, steep learning curve</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3</w:t>
            </w:r>
          </w:p>
        </w:tc>
        <w:tc>
          <w:tcPr>
            <w:tcW w:w="2000" w:type="dxa"/>
            <w:vAlign w:val="center"/>
          </w:tcPr>
          <w:p>
            <w:pPr>
              <w:spacing w:after="40" w:line="252" w:lineRule="auto"/>
            </w:pPr>
            <w:r>
              <w:rPr>
                <w:rFonts w:ascii="Times New Roman" w:eastAsia="Times New Roman" w:hAnsi="Times New Roman" w:cs="Times New Roman"/>
                <w:sz w:val="22"/>
                <w:szCs w:val="22"/>
              </w:rPr>
              <w:t xml:space="preserve">Scapy (2003-)</w:t>
            </w:r>
          </w:p>
        </w:tc>
        <w:tc>
          <w:tcPr>
            <w:tcW w:w="1950" w:type="dxa"/>
            <w:vAlign w:val="center"/>
          </w:tcPr>
          <w:p>
            <w:pPr>
              <w:spacing w:after="40" w:line="252" w:lineRule="auto"/>
            </w:pPr>
            <w:r>
              <w:rPr>
                <w:rFonts w:ascii="Times New Roman" w:eastAsia="Times New Roman" w:hAnsi="Times New Roman" w:cs="Times New Roman"/>
                <w:sz w:val="22"/>
                <w:szCs w:val="22"/>
              </w:rPr>
              <w:t xml:space="preserve">Programmable crafting / sniffing</w:t>
            </w:r>
          </w:p>
        </w:tc>
        <w:tc>
          <w:tcPr>
            <w:tcW w:w="2050" w:type="dxa"/>
            <w:vAlign w:val="center"/>
          </w:tcPr>
          <w:p>
            <w:pPr>
              <w:spacing w:after="40" w:line="252" w:lineRule="auto"/>
            </w:pPr>
            <w:r>
              <w:rPr>
                <w:rFonts w:ascii="Times New Roman" w:eastAsia="Times New Roman" w:hAnsi="Times New Roman" w:cs="Times New Roman"/>
                <w:sz w:val="22"/>
                <w:szCs w:val="22"/>
              </w:rPr>
              <w:t xml:space="preserve">Flexible pure-Python layer model</w:t>
            </w:r>
          </w:p>
        </w:tc>
        <w:tc>
          <w:tcPr>
            <w:tcW w:w="2300" w:type="dxa"/>
            <w:vAlign w:val="center"/>
          </w:tcPr>
          <w:p>
            <w:pPr>
              <w:spacing w:after="40" w:line="252" w:lineRule="auto"/>
            </w:pPr>
            <w:r>
              <w:rPr>
                <w:rFonts w:ascii="Times New Roman" w:eastAsia="Times New Roman" w:hAnsi="Times New Roman" w:cs="Times New Roman"/>
                <w:sz w:val="22"/>
                <w:szCs w:val="22"/>
              </w:rPr>
              <w:t xml:space="preserve">A library, not a dashboard or analytics tool</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4</w:t>
            </w:r>
          </w:p>
        </w:tc>
        <w:tc>
          <w:tcPr>
            <w:tcW w:w="2000" w:type="dxa"/>
            <w:vAlign w:val="center"/>
          </w:tcPr>
          <w:p>
            <w:pPr>
              <w:spacing w:after="40" w:line="252" w:lineRule="auto"/>
            </w:pPr>
            <w:r>
              <w:rPr>
                <w:rFonts w:ascii="Times New Roman" w:eastAsia="Times New Roman" w:hAnsi="Times New Roman" w:cs="Times New Roman"/>
                <w:sz w:val="22"/>
                <w:szCs w:val="22"/>
              </w:rPr>
              <w:t xml:space="preserve">Signature IDS (Snort/Suricata)</w:t>
            </w:r>
          </w:p>
        </w:tc>
        <w:tc>
          <w:tcPr>
            <w:tcW w:w="1950" w:type="dxa"/>
            <w:vAlign w:val="center"/>
          </w:tcPr>
          <w:p>
            <w:pPr>
              <w:spacing w:after="40" w:line="252" w:lineRule="auto"/>
            </w:pPr>
            <w:r>
              <w:rPr>
                <w:rFonts w:ascii="Times New Roman" w:eastAsia="Times New Roman" w:hAnsi="Times New Roman" w:cs="Times New Roman"/>
                <w:sz w:val="22"/>
                <w:szCs w:val="22"/>
              </w:rPr>
              <w:t xml:space="preserve">Rule / signature matching</w:t>
            </w:r>
          </w:p>
        </w:tc>
        <w:tc>
          <w:tcPr>
            <w:tcW w:w="2050" w:type="dxa"/>
            <w:vAlign w:val="center"/>
          </w:tcPr>
          <w:p>
            <w:pPr>
              <w:spacing w:after="40" w:line="252" w:lineRule="auto"/>
            </w:pPr>
            <w:r>
              <w:rPr>
                <w:rFonts w:ascii="Times New Roman" w:eastAsia="Times New Roman" w:hAnsi="Times New Roman" w:cs="Times New Roman"/>
                <w:sz w:val="22"/>
                <w:szCs w:val="22"/>
              </w:rPr>
              <w:t xml:space="preserve">Mature attack detection</w:t>
            </w:r>
          </w:p>
        </w:tc>
        <w:tc>
          <w:tcPr>
            <w:tcW w:w="2300" w:type="dxa"/>
            <w:vAlign w:val="center"/>
          </w:tcPr>
          <w:p>
            <w:pPr>
              <w:spacing w:after="40" w:line="252" w:lineRule="auto"/>
            </w:pPr>
            <w:r>
              <w:rPr>
                <w:rFonts w:ascii="Times New Roman" w:eastAsia="Times New Roman" w:hAnsi="Times New Roman" w:cs="Times New Roman"/>
                <w:sz w:val="22"/>
                <w:szCs w:val="22"/>
              </w:rPr>
              <w:t xml:space="preserve">Opaque to learners, heavy to deploy</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5</w:t>
            </w:r>
          </w:p>
        </w:tc>
        <w:tc>
          <w:tcPr>
            <w:tcW w:w="2000" w:type="dxa"/>
            <w:vAlign w:val="center"/>
          </w:tcPr>
          <w:p>
            <w:pPr>
              <w:spacing w:after="40" w:line="252" w:lineRule="auto"/>
            </w:pPr>
            <w:r>
              <w:rPr>
                <w:rFonts w:ascii="Times New Roman" w:eastAsia="Times New Roman" w:hAnsi="Times New Roman" w:cs="Times New Roman"/>
                <w:sz w:val="22"/>
                <w:szCs w:val="22"/>
              </w:rPr>
              <w:t xml:space="preserve">This work (2026)</w:t>
            </w:r>
          </w:p>
        </w:tc>
        <w:tc>
          <w:tcPr>
            <w:tcW w:w="1950" w:type="dxa"/>
            <w:vAlign w:val="center"/>
          </w:tcPr>
          <w:p>
            <w:pPr>
              <w:spacing w:after="40" w:line="252" w:lineRule="auto"/>
            </w:pPr>
            <w:r>
              <w:rPr>
                <w:rFonts w:ascii="Times New Roman" w:eastAsia="Times New Roman" w:hAnsi="Times New Roman" w:cs="Times New Roman"/>
                <w:sz w:val="22"/>
                <w:szCs w:val="22"/>
              </w:rPr>
              <w:t xml:space="preserve">Normalised records + pandas + explainable rules</w:t>
            </w:r>
          </w:p>
        </w:tc>
        <w:tc>
          <w:tcPr>
            <w:tcW w:w="2050" w:type="dxa"/>
            <w:vAlign w:val="center"/>
          </w:tcPr>
          <w:p>
            <w:pPr>
              <w:spacing w:after="40" w:line="252" w:lineRule="auto"/>
            </w:pPr>
            <w:r>
              <w:rPr>
                <w:rFonts w:ascii="Times New Roman" w:eastAsia="Times New Roman" w:hAnsi="Times New Roman" w:cs="Times New Roman"/>
                <w:sz w:val="22"/>
                <w:szCs w:val="22"/>
              </w:rPr>
              <w:t xml:space="preserve">Integrated, offline demo, transparent, tested</w:t>
            </w:r>
          </w:p>
        </w:tc>
        <w:tc>
          <w:tcPr>
            <w:tcW w:w="2300" w:type="dxa"/>
            <w:vAlign w:val="center"/>
          </w:tcPr>
          <w:p>
            <w:pPr>
              <w:spacing w:after="40" w:line="252" w:lineRule="auto"/>
            </w:pPr>
            <w:r>
              <w:rPr>
                <w:rFonts w:ascii="Times New Roman" w:eastAsia="Times New Roman" w:hAnsi="Times New Roman" w:cs="Times New Roman"/>
                <w:sz w:val="22"/>
                <w:szCs w:val="22"/>
              </w:rPr>
              <w:t xml:space="preserve">Heuristic thresholds; header metadata only</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2.3 Research gap and justification of novelty</w:t>
      </w:r>
    </w:p>
    <w:p>
      <w:pPr>
        <w:spacing w:before="0" w:after="120" w:line="276" w:lineRule="auto"/>
        <w:jc w:val="both"/>
      </w:pPr>
      <w:r>
        <w:rPr>
          <w:rFonts w:ascii="Times New Roman" w:eastAsia="Times New Roman" w:hAnsi="Times New Roman" w:cs="Times New Roman"/>
          <w:sz w:val="24"/>
          <w:szCs w:val="24"/>
        </w:rPr>
        <w:t xml:space="preserve">Existing tools occupy two extremes: low-level capturers that leave all interpretation to the user, and heavyweight analysers or signature IDS that are opaque and hard to deploy in a classroom. There is a gap for a lightweight, transparent tool that unifies capture, aggregation, explainable anomaly detection and visualisation, and that runs fully offline without privileges for reproducible demonstration. This project targets precisely that gap.</w:t>
      </w:r>
    </w:p>
    <w:p>
      <w:pPr>
        <w:spacing w:before="240" w:after="120" w:line="276" w:lineRule="auto"/>
        <w:jc w:val="left"/>
        <w:outlineLvl w:val="0"/>
      </w:pPr>
      <w:r>
        <w:rPr>
          <w:rFonts w:ascii="Times New Roman" w:eastAsia="Times New Roman" w:hAnsi="Times New Roman" w:cs="Times New Roman"/>
          <w:b/>
          <w:bCs/>
          <w:sz w:val="28"/>
          <w:szCs w:val="28"/>
        </w:rPr>
        <w:t xml:space="preserve">3. PROPOSED SYSTEM</w:t>
      </w:r>
    </w:p>
    <w:p>
      <w:pPr>
        <w:spacing w:before="160" w:after="80" w:line="276" w:lineRule="auto"/>
        <w:jc w:val="left"/>
        <w:outlineLvl w:val="1"/>
      </w:pPr>
      <w:r>
        <w:rPr>
          <w:rFonts w:ascii="Times New Roman" w:eastAsia="Times New Roman" w:hAnsi="Times New Roman" w:cs="Times New Roman"/>
          <w:b/>
          <w:bCs/>
          <w:sz w:val="24"/>
          <w:szCs w:val="24"/>
        </w:rPr>
        <w:t xml:space="preserve">3.1 System architecture</w:t>
      </w:r>
    </w:p>
    <w:p>
      <w:pPr>
        <w:spacing w:before="0" w:after="120" w:line="276" w:lineRule="auto"/>
        <w:jc w:val="both"/>
      </w:pPr>
      <w:r>
        <w:rPr>
          <w:rFonts w:ascii="Times New Roman" w:eastAsia="Times New Roman" w:hAnsi="Times New Roman" w:cs="Times New Roman"/>
          <w:sz w:val="24"/>
          <w:szCs w:val="24"/>
        </w:rPr>
        <w:t xml:space="preserve">The system is organised as a layered pipeline. A capture layer obtains packets from one of three sources (a live interface via a background Scapy sniffer, a saved PCAP file, or the demo generator) and hands them to a parser through a bounded, thread-safe queue. A processing layer normalises each packet into a flat record, aggregates records with pandas, and applies the anomaly rules and post-capture filters. A persistence/IO layer provides optional SQLite storage, PCAP read/write and report export. A presentation layer renders a nine-page Streamlit dashboard. Capture, parsing, analysis, persistence and presentation are kept in separate modules.</w:t>
      </w:r>
    </w:p>
    <w:p>
      <w:pPr>
        <w:spacing w:before="0" w:after="120" w:line="276" w:lineRule="auto"/>
        <w:jc w:val="both"/>
      </w:pPr>
      <w:r>
        <w:rPr>
          <w:rFonts w:ascii="Times New Roman" w:eastAsia="Times New Roman" w:hAnsi="Times New Roman" w:cs="Times New Roman"/>
          <w:i/>
          <w:iCs/>
          <w:sz w:val="24"/>
          <w:szCs w:val="24"/>
        </w:rPr>
        <w:t xml:space="preserve">Data flow: source -&gt; CaptureWorker (thread) -&gt; thread-safe queue -&gt; parse_packet -&gt; PacketRecord accumulation (memory-bounded) -&gt; pandas DataFrame -&gt; {analyzer, detector, filters, reporter} -&gt; dashboard.</w:t>
      </w:r>
    </w:p>
    <w:p>
      <w:pPr>
        <w:spacing w:before="160" w:after="80" w:line="276" w:lineRule="auto"/>
        <w:jc w:val="left"/>
        <w:outlineLvl w:val="1"/>
      </w:pPr>
      <w:r>
        <w:rPr>
          <w:rFonts w:ascii="Times New Roman" w:eastAsia="Times New Roman" w:hAnsi="Times New Roman" w:cs="Times New Roman"/>
          <w:b/>
          <w:bCs/>
          <w:sz w:val="24"/>
          <w:szCs w:val="24"/>
        </w:rPr>
        <w:t xml:space="preserve">3.2 Baseline mechanism</w:t>
      </w:r>
    </w:p>
    <w:p>
      <w:pPr>
        <w:spacing w:before="0" w:after="120" w:line="276" w:lineRule="auto"/>
        <w:jc w:val="both"/>
      </w:pPr>
      <w:r>
        <w:rPr>
          <w:rFonts w:ascii="Times New Roman" w:eastAsia="Times New Roman" w:hAnsi="Times New Roman" w:cs="Times New Roman"/>
          <w:sz w:val="24"/>
          <w:szCs w:val="24"/>
        </w:rPr>
        <w:t xml:space="preserve">The baseline is a minimal sniffer that captures packets and reports only coarse totals (for example a running packet count or a per-protocol tally computed in a simple loop). It performs no per-host analysis, offers no time series or visualisation, performs no automated anomaly detection, and requires a live interface and elevated privileges. Any deeper question must be answered by manual inspection of raw output.</w:t>
      </w:r>
    </w:p>
    <w:p>
      <w:pPr>
        <w:spacing w:before="160" w:after="80" w:line="276" w:lineRule="auto"/>
        <w:jc w:val="left"/>
        <w:outlineLvl w:val="1"/>
      </w:pPr>
      <w:r>
        <w:rPr>
          <w:rFonts w:ascii="Times New Roman" w:eastAsia="Times New Roman" w:hAnsi="Times New Roman" w:cs="Times New Roman"/>
          <w:b/>
          <w:bCs/>
          <w:sz w:val="24"/>
          <w:szCs w:val="24"/>
        </w:rPr>
        <w:t xml:space="preserve">3.3 Proposed mechanism</w:t>
      </w:r>
    </w:p>
    <w:p>
      <w:pPr>
        <w:spacing w:before="0" w:after="120" w:line="276" w:lineRule="auto"/>
        <w:jc w:val="both"/>
      </w:pPr>
      <w:r>
        <w:rPr>
          <w:rFonts w:ascii="Times New Roman" w:eastAsia="Times New Roman" w:hAnsi="Times New Roman" w:cs="Times New Roman"/>
          <w:sz w:val="24"/>
          <w:szCs w:val="24"/>
        </w:rPr>
        <w:t xml:space="preserve">The proposed mechanism replaces manual inspection with an integrated, automated pipeline, summarised in pseudocode below.</w:t>
      </w:r>
    </w:p>
    <w:p>
      <w:pPr>
        <w:spacing w:before="0" w:after="0" w:line="276" w:lineRule="auto"/>
        <w:ind w:left="360"/>
        <w:jc w:val="left"/>
      </w:pPr>
      <w:r>
        <w:rPr>
          <w:rFonts w:ascii="Times New Roman" w:eastAsia="Times New Roman" w:hAnsi="Times New Roman" w:cs="Times New Roman"/>
          <w:sz w:val="20"/>
          <w:szCs w:val="20"/>
        </w:rPr>
        <w:t xml:space="preserve">for each packet p arriving from the source:</w:t>
      </w:r>
    </w:p>
    <w:p>
      <w:pPr>
        <w:spacing w:before="0" w:after="0" w:line="276" w:lineRule="auto"/>
        <w:ind w:left="360"/>
        <w:jc w:val="left"/>
      </w:pPr>
      <w:r>
        <w:rPr>
          <w:rFonts w:ascii="Times New Roman" w:eastAsia="Times New Roman" w:hAnsi="Times New Roman" w:cs="Times New Roman"/>
          <w:sz w:val="20"/>
          <w:szCs w:val="20"/>
        </w:rPr>
        <w:t xml:space="preserve">    rec &lt;- parse_packet(p)          # defensive, header-only</w:t>
      </w:r>
    </w:p>
    <w:p>
      <w:pPr>
        <w:spacing w:before="0" w:after="0" w:line="276" w:lineRule="auto"/>
        <w:ind w:left="360"/>
        <w:jc w:val="left"/>
      </w:pPr>
      <w:r>
        <w:rPr>
          <w:rFonts w:ascii="Times New Roman" w:eastAsia="Times New Roman" w:hAnsi="Times New Roman" w:cs="Times New Roman"/>
          <w:sz w:val="20"/>
          <w:szCs w:val="20"/>
        </w:rPr>
        <w:t xml:space="preserve">    enqueue(rec) into bounded queue # drop-oldest if full</w:t>
      </w:r>
    </w:p>
    <w:p>
      <w:pPr>
        <w:spacing w:before="0" w:after="0" w:line="276" w:lineRule="auto"/>
        <w:ind w:left="360"/>
        <w:jc w:val="left"/>
      </w:pPr>
      <w:r>
        <w:rPr>
          <w:rFonts w:ascii="Times New Roman" w:eastAsia="Times New Roman" w:hAnsi="Times New Roman" w:cs="Times New Roman"/>
          <w:sz w:val="20"/>
          <w:szCs w:val="20"/>
        </w:rPr>
        <w:t xml:space="preserve">on dashboard refresh:</w:t>
      </w:r>
    </w:p>
    <w:p>
      <w:pPr>
        <w:spacing w:before="0" w:after="0" w:line="276" w:lineRule="auto"/>
        <w:ind w:left="360"/>
        <w:jc w:val="left"/>
      </w:pPr>
      <w:r>
        <w:rPr>
          <w:rFonts w:ascii="Times New Roman" w:eastAsia="Times New Roman" w:hAnsi="Times New Roman" w:cs="Times New Roman"/>
          <w:sz w:val="20"/>
          <w:szCs w:val="20"/>
        </w:rPr>
        <w:t xml:space="preserve">    records &lt;- drain(queue); cap to MAX_PACKETS_IN_MEMORY</w:t>
      </w:r>
    </w:p>
    <w:p>
      <w:pPr>
        <w:spacing w:before="0" w:after="0" w:line="276" w:lineRule="auto"/>
        <w:ind w:left="360"/>
        <w:jc w:val="left"/>
      </w:pPr>
      <w:r>
        <w:rPr>
          <w:rFonts w:ascii="Times New Roman" w:eastAsia="Times New Roman" w:hAnsi="Times New Roman" w:cs="Times New Roman"/>
          <w:sz w:val="20"/>
          <w:szCs w:val="20"/>
        </w:rPr>
        <w:t xml:space="preserve">    df &lt;- to_dataframe(records)</w:t>
      </w:r>
    </w:p>
    <w:p>
      <w:pPr>
        <w:spacing w:before="0" w:after="0" w:line="276" w:lineRule="auto"/>
        <w:ind w:left="360"/>
        <w:jc w:val="left"/>
      </w:pPr>
      <w:r>
        <w:rPr>
          <w:rFonts w:ascii="Times New Roman" w:eastAsia="Times New Roman" w:hAnsi="Times New Roman" w:cs="Times New Roman"/>
          <w:sz w:val="20"/>
          <w:szCs w:val="20"/>
        </w:rPr>
        <w:t xml:space="preserve">    stats &lt;- summarize(df); dist &lt;- protocol_distribution(df)</w:t>
      </w:r>
    </w:p>
    <w:p>
      <w:pPr>
        <w:spacing w:before="0" w:after="0" w:line="276" w:lineRule="auto"/>
        <w:ind w:left="360"/>
        <w:jc w:val="left"/>
      </w:pPr>
      <w:r>
        <w:rPr>
          <w:rFonts w:ascii="Times New Roman" w:eastAsia="Times New Roman" w:hAnsi="Times New Roman" w:cs="Times New Roman"/>
          <w:sz w:val="20"/>
          <w:szCs w:val="20"/>
        </w:rPr>
        <w:t xml:space="preserve">    talkers &lt;- top_talkers(df); series &lt;- traffic_over_time(df)</w:t>
      </w:r>
    </w:p>
    <w:p>
      <w:pPr>
        <w:spacing w:before="0" w:after="0" w:line="276" w:lineRule="auto"/>
        <w:ind w:left="360"/>
        <w:jc w:val="left"/>
      </w:pPr>
      <w:r>
        <w:rPr>
          <w:rFonts w:ascii="Times New Roman" w:eastAsia="Times New Roman" w:hAnsi="Times New Roman" w:cs="Times New Roman"/>
          <w:sz w:val="20"/>
          <w:szCs w:val="20"/>
        </w:rPr>
        <w:t xml:space="preserve">    alerts &lt;- detect_all(df, thresholds)</w:t>
      </w:r>
    </w:p>
    <w:p>
      <w:pPr>
        <w:spacing w:before="0" w:after="0" w:line="276" w:lineRule="auto"/>
        <w:ind w:left="360"/>
        <w:jc w:val="left"/>
      </w:pPr>
      <w:r>
        <w:rPr>
          <w:rFonts w:ascii="Times New Roman" w:eastAsia="Times New Roman" w:hAnsi="Times New Roman" w:cs="Times New Roman"/>
          <w:sz w:val="20"/>
          <w:szCs w:val="20"/>
        </w:rPr>
        <w:t xml:space="preserve">    render(stats, dist, talkers, series, alerts)</w:t>
      </w:r>
    </w:p>
    <w:p>
      <w:pPr>
        <w:spacing w:before="0" w:after="0" w:line="276" w:lineRule="auto"/>
        <w:ind w:left="360"/>
        <w:jc w:val="left"/>
      </w:pPr>
      <w:r>
        <w:rPr>
          <w:rFonts w:ascii="Times New Roman" w:eastAsia="Times New Roman" w:hAnsi="Times New Roman" w:cs="Times New Roman"/>
          <w:sz w:val="20"/>
          <w:szCs w:val="20"/>
        </w:rPr>
        <w:t xml:space="preserve"> </w:t>
      </w:r>
    </w:p>
    <w:p>
      <w:pPr>
        <w:spacing w:before="0" w:after="0" w:line="276" w:lineRule="auto"/>
        <w:ind w:left="360"/>
        <w:jc w:val="left"/>
      </w:pPr>
      <w:r>
        <w:rPr>
          <w:rFonts w:ascii="Times New Roman" w:eastAsia="Times New Roman" w:hAnsi="Times New Roman" w:cs="Times New Roman"/>
          <w:sz w:val="20"/>
          <w:szCs w:val="20"/>
        </w:rPr>
        <w:t xml:space="preserve">detect_port_scan(df, t):            # refined heuristic</w:t>
      </w:r>
    </w:p>
    <w:p>
      <w:pPr>
        <w:spacing w:before="0" w:after="0" w:line="276" w:lineRule="auto"/>
        <w:ind w:left="360"/>
        <w:jc w:val="left"/>
      </w:pPr>
      <w:r>
        <w:rPr>
          <w:rFonts w:ascii="Times New Roman" w:eastAsia="Times New Roman" w:hAnsi="Times New Roman" w:cs="Times New Roman"/>
          <w:sz w:val="20"/>
          <w:szCs w:val="20"/>
        </w:rPr>
        <w:t xml:space="preserve">    keep only SYN-initiation packets (SYN set, ACK clear)</w:t>
      </w:r>
    </w:p>
    <w:p>
      <w:pPr>
        <w:spacing w:before="0" w:after="0" w:line="276" w:lineRule="auto"/>
        <w:ind w:left="360"/>
        <w:jc w:val="left"/>
      </w:pPr>
      <w:r>
        <w:rPr>
          <w:rFonts w:ascii="Times New Roman" w:eastAsia="Times New Roman" w:hAnsi="Times New Roman" w:cs="Times New Roman"/>
          <w:sz w:val="20"/>
          <w:szCs w:val="20"/>
        </w:rPr>
        <w:t xml:space="preserve">    for each (src_ip, dst_ip) group:</w:t>
      </w:r>
    </w:p>
    <w:p>
      <w:pPr>
        <w:spacing w:before="0" w:after="0" w:line="276" w:lineRule="auto"/>
        <w:ind w:left="360"/>
        <w:jc w:val="left"/>
      </w:pPr>
      <w:r>
        <w:rPr>
          <w:rFonts w:ascii="Times New Roman" w:eastAsia="Times New Roman" w:hAnsi="Times New Roman" w:cs="Times New Roman"/>
          <w:sz w:val="20"/>
          <w:szCs w:val="20"/>
        </w:rPr>
        <w:t xml:space="preserve">        n &lt;- count distinct dst_port</w:t>
      </w:r>
    </w:p>
    <w:p>
      <w:pPr>
        <w:spacing w:before="0" w:after="0" w:line="276" w:lineRule="auto"/>
        <w:ind w:left="360"/>
        <w:jc w:val="left"/>
      </w:pPr>
      <w:r>
        <w:rPr>
          <w:rFonts w:ascii="Times New Roman" w:eastAsia="Times New Roman" w:hAnsi="Times New Roman" w:cs="Times New Roman"/>
          <w:sz w:val="20"/>
          <w:szCs w:val="20"/>
        </w:rPr>
        <w:t xml:space="preserve">        if n &gt;= t.port_scan_distinct_ports: raise alert(src-&gt;dst, n)</w:t>
      </w:r>
    </w:p>
    <w:p>
      <w:pPr>
        <w:spacing w:before="160" w:after="80" w:line="276" w:lineRule="auto"/>
        <w:jc w:val="left"/>
        <w:outlineLvl w:val="1"/>
      </w:pPr>
      <w:r>
        <w:rPr>
          <w:rFonts w:ascii="Times New Roman" w:eastAsia="Times New Roman" w:hAnsi="Times New Roman" w:cs="Times New Roman"/>
          <w:b/>
          <w:bCs/>
          <w:sz w:val="24"/>
          <w:szCs w:val="24"/>
        </w:rPr>
        <w:t xml:space="preserve">3.4 Novelty statement</w:t>
      </w:r>
    </w:p>
    <w:p>
      <w:pPr>
        <w:spacing w:before="0" w:after="60" w:line="276" w:lineRule="auto"/>
        <w:jc w:val="both"/>
      </w:pPr>
      <w:r>
        <w:rPr>
          <w:rFonts w:ascii="Times New Roman" w:eastAsia="Times New Roman" w:hAnsi="Times New Roman" w:cs="Times New Roman"/>
          <w:sz w:val="24"/>
          <w:szCs w:val="24"/>
        </w:rPr>
        <w:t xml:space="preserve">What differs from the baseline:</w:t>
      </w:r>
    </w:p>
    <w:p>
      <w:pPr>
        <w:spacing w:before="0" w:after="60" w:line="276" w:lineRule="auto"/>
        <w:ind w:left="360"/>
        <w:jc w:val="both"/>
      </w:pPr>
      <w:r>
        <w:rPr>
          <w:rFonts w:ascii="Times New Roman" w:eastAsia="Times New Roman" w:hAnsi="Times New Roman" w:cs="Times New Roman"/>
          <w:sz w:val="24"/>
          <w:szCs w:val="24"/>
        </w:rPr>
        <w:t xml:space="preserve">•  A single normalised, header-only PacketRecord schema feeds every analytic, so all nine dashboard views derive from one consistent source.</w:t>
      </w:r>
    </w:p>
    <w:p>
      <w:pPr>
        <w:spacing w:before="0" w:after="60" w:line="276" w:lineRule="auto"/>
        <w:ind w:left="360"/>
        <w:jc w:val="both"/>
      </w:pPr>
      <w:r>
        <w:rPr>
          <w:rFonts w:ascii="Times New Roman" w:eastAsia="Times New Roman" w:hAnsi="Times New Roman" w:cs="Times New Roman"/>
          <w:sz w:val="24"/>
          <w:szCs w:val="24"/>
        </w:rPr>
        <w:t xml:space="preserve">•  Five explainable, individually configurable anomaly rules, each alert carrying a timestamp, category, severity, the IPs involved, a human-readable reason and the supporting statistic.</w:t>
      </w:r>
    </w:p>
    <w:p>
      <w:pPr>
        <w:spacing w:before="0" w:after="60" w:line="276" w:lineRule="auto"/>
        <w:ind w:left="360"/>
        <w:jc w:val="both"/>
      </w:pPr>
      <w:r>
        <w:rPr>
          <w:rFonts w:ascii="Times New Roman" w:eastAsia="Times New Roman" w:hAnsi="Times New Roman" w:cs="Times New Roman"/>
          <w:sz w:val="24"/>
          <w:szCs w:val="24"/>
        </w:rPr>
        <w:t xml:space="preserve">•  A fully offline demo mode that injects ground-truth anomalies, enabling reproducible evaluation without privileges or a live network.</w:t>
      </w:r>
    </w:p>
    <w:p>
      <w:pPr>
        <w:spacing w:before="0" w:after="60" w:line="276" w:lineRule="auto"/>
        <w:ind w:left="360"/>
        <w:jc w:val="both"/>
      </w:pPr>
      <w:r>
        <w:rPr>
          <w:rFonts w:ascii="Times New Roman" w:eastAsia="Times New Roman" w:hAnsi="Times New Roman" w:cs="Times New Roman"/>
          <w:sz w:val="24"/>
          <w:szCs w:val="24"/>
        </w:rPr>
        <w:t xml:space="preserve">•  A refined port-scan heuristic that counts only connection-initiation (SYN) packets per source-destination pair rather than all ports per source. This eliminates the false positives produced by the naive rule, which are shown to grow with load in Section 5.</w:t>
      </w:r>
    </w:p>
    <w:p>
      <w:pPr>
        <w:spacing w:before="160" w:after="80" w:line="276" w:lineRule="auto"/>
        <w:jc w:val="left"/>
        <w:outlineLvl w:val="1"/>
      </w:pPr>
      <w:r>
        <w:rPr>
          <w:rFonts w:ascii="Times New Roman" w:eastAsia="Times New Roman" w:hAnsi="Times New Roman" w:cs="Times New Roman"/>
          <w:b/>
          <w:bCs/>
          <w:sz w:val="24"/>
          <w:szCs w:val="24"/>
        </w:rPr>
        <w:t xml:space="preserve">3.5 Assumptions and design decisions</w:t>
      </w:r>
    </w:p>
    <w:p>
      <w:pPr>
        <w:spacing w:before="0" w:after="60" w:line="276" w:lineRule="auto"/>
        <w:ind w:left="360"/>
        <w:jc w:val="both"/>
      </w:pPr>
      <w:r>
        <w:rPr>
          <w:rFonts w:ascii="Times New Roman" w:eastAsia="Times New Roman" w:hAnsi="Times New Roman" w:cs="Times New Roman"/>
          <w:sz w:val="24"/>
          <w:szCs w:val="24"/>
        </w:rPr>
        <w:t xml:space="preserve">•  Only packet-header metadata is processed and stored; payloads are never inspected, for privacy and to respect encryption.</w:t>
      </w:r>
    </w:p>
    <w:p>
      <w:pPr>
        <w:spacing w:before="0" w:after="60" w:line="276" w:lineRule="auto"/>
        <w:ind w:left="360"/>
        <w:jc w:val="both"/>
      </w:pPr>
      <w:r>
        <w:rPr>
          <w:rFonts w:ascii="Times New Roman" w:eastAsia="Times New Roman" w:hAnsi="Times New Roman" w:cs="Times New Roman"/>
          <w:sz w:val="24"/>
          <w:szCs w:val="24"/>
        </w:rPr>
        <w:t xml:space="preserve">•  In-memory retention is capped and the capture queue is bounded to keep memory stable during long sessions.</w:t>
      </w:r>
    </w:p>
    <w:p>
      <w:pPr>
        <w:spacing w:before="0" w:after="60" w:line="276" w:lineRule="auto"/>
        <w:ind w:left="360"/>
        <w:jc w:val="both"/>
      </w:pPr>
      <w:r>
        <w:rPr>
          <w:rFonts w:ascii="Times New Roman" w:eastAsia="Times New Roman" w:hAnsi="Times New Roman" w:cs="Times New Roman"/>
          <w:sz w:val="24"/>
          <w:szCs w:val="24"/>
        </w:rPr>
        <w:t xml:space="preserve">•  Capture runs on a background thread; the single worker lives in session state so Streamlit reruns never spawn duplicate threads.</w:t>
      </w:r>
    </w:p>
    <w:p>
      <w:pPr>
        <w:spacing w:before="0" w:after="60" w:line="276" w:lineRule="auto"/>
        <w:ind w:left="360"/>
        <w:jc w:val="both"/>
      </w:pPr>
      <w:r>
        <w:rPr>
          <w:rFonts w:ascii="Times New Roman" w:eastAsia="Times New Roman" w:hAnsi="Times New Roman" w:cs="Times New Roman"/>
          <w:sz w:val="24"/>
          <w:szCs w:val="24"/>
        </w:rPr>
        <w:t xml:space="preserve">•  Protocol classification is heuristic, based on well-known ports and Scapy layers, not on payload decoding.</w:t>
      </w:r>
    </w:p>
    <w:p>
      <w:pPr>
        <w:spacing w:before="240" w:after="120" w:line="276" w:lineRule="auto"/>
        <w:jc w:val="left"/>
        <w:outlineLvl w:val="0"/>
      </w:pPr>
      <w:r>
        <w:rPr>
          <w:rFonts w:ascii="Times New Roman" w:eastAsia="Times New Roman" w:hAnsi="Times New Roman" w:cs="Times New Roman"/>
          <w:b/>
          <w:bCs/>
          <w:sz w:val="28"/>
          <w:szCs w:val="28"/>
        </w:rPr>
        <w:t xml:space="preserve">4. IMPLEMENTATION</w:t>
      </w:r>
    </w:p>
    <w:p>
      <w:pPr>
        <w:spacing w:before="160" w:after="80" w:line="276" w:lineRule="auto"/>
        <w:jc w:val="left"/>
        <w:outlineLvl w:val="1"/>
      </w:pPr>
      <w:r>
        <w:rPr>
          <w:rFonts w:ascii="Times New Roman" w:eastAsia="Times New Roman" w:hAnsi="Times New Roman" w:cs="Times New Roman"/>
          <w:b/>
          <w:bCs/>
          <w:sz w:val="24"/>
          <w:szCs w:val="24"/>
        </w:rPr>
        <w:t xml:space="preserve">4.1 Tools, platform, versions and hardware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000"/>
        <w:gridCol w:w="6000"/>
      </w:tblGrid>
      <w:tr>
        <w:tc>
          <w:tcPr>
            <w:tcW w:w="3000" w:type="dxa"/>
            <w:vAlign w:val="center"/>
          </w:tcPr>
          <w:p>
            <w:pPr>
              <w:spacing w:after="40" w:line="252" w:lineRule="auto"/>
            </w:pPr>
            <w:r>
              <w:rPr>
                <w:rFonts w:ascii="Times New Roman" w:eastAsia="Times New Roman" w:hAnsi="Times New Roman" w:cs="Times New Roman"/>
                <w:b/>
                <w:bCs/>
                <w:sz w:val="22"/>
                <w:szCs w:val="22"/>
              </w:rPr>
              <w:t xml:space="preserve">Component</w:t>
            </w:r>
          </w:p>
        </w:tc>
        <w:tc>
          <w:tcPr>
            <w:tcW w:w="6000" w:type="dxa"/>
            <w:vAlign w:val="center"/>
          </w:tcPr>
          <w:p>
            <w:pPr>
              <w:spacing w:after="40" w:line="252" w:lineRule="auto"/>
            </w:pPr>
            <w:r>
              <w:rPr>
                <w:rFonts w:ascii="Times New Roman" w:eastAsia="Times New Roman" w:hAnsi="Times New Roman" w:cs="Times New Roman"/>
                <w:b/>
                <w:bCs/>
                <w:sz w:val="22"/>
                <w:szCs w:val="22"/>
              </w:rPr>
              <w:t xml:space="preserve">Choice / version</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Language</w:t>
            </w:r>
          </w:p>
        </w:tc>
        <w:tc>
          <w:tcPr>
            <w:tcW w:w="6000" w:type="dxa"/>
            <w:vAlign w:val="center"/>
          </w:tcPr>
          <w:p>
            <w:pPr>
              <w:spacing w:after="40" w:line="252" w:lineRule="auto"/>
            </w:pPr>
            <w:r>
              <w:rPr>
                <w:rFonts w:ascii="Times New Roman" w:eastAsia="Times New Roman" w:hAnsi="Times New Roman" w:cs="Times New Roman"/>
                <w:sz w:val="22"/>
                <w:szCs w:val="22"/>
              </w:rPr>
              <w:t xml:space="preserve">Python 3.11.9</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Packet capture &amp; parsing</w:t>
            </w:r>
          </w:p>
        </w:tc>
        <w:tc>
          <w:tcPr>
            <w:tcW w:w="6000" w:type="dxa"/>
            <w:vAlign w:val="center"/>
          </w:tcPr>
          <w:p>
            <w:pPr>
              <w:spacing w:after="40" w:line="252" w:lineRule="auto"/>
            </w:pPr>
            <w:r>
              <w:rPr>
                <w:rFonts w:ascii="Times New Roman" w:eastAsia="Times New Roman" w:hAnsi="Times New Roman" w:cs="Times New Roman"/>
                <w:sz w:val="22"/>
                <w:szCs w:val="22"/>
              </w:rPr>
              <w:t xml:space="preserve">Scapy &gt;= 2.5</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Dashboard</w:t>
            </w:r>
          </w:p>
        </w:tc>
        <w:tc>
          <w:tcPr>
            <w:tcW w:w="6000" w:type="dxa"/>
            <w:vAlign w:val="center"/>
          </w:tcPr>
          <w:p>
            <w:pPr>
              <w:spacing w:after="40" w:line="252" w:lineRule="auto"/>
            </w:pPr>
            <w:r>
              <w:rPr>
                <w:rFonts w:ascii="Times New Roman" w:eastAsia="Times New Roman" w:hAnsi="Times New Roman" w:cs="Times New Roman"/>
                <w:sz w:val="22"/>
                <w:szCs w:val="22"/>
              </w:rPr>
              <w:t xml:space="preserve">Streamlit &gt;= 1.30</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Data processing</w:t>
            </w:r>
          </w:p>
        </w:tc>
        <w:tc>
          <w:tcPr>
            <w:tcW w:w="6000" w:type="dxa"/>
            <w:vAlign w:val="center"/>
          </w:tcPr>
          <w:p>
            <w:pPr>
              <w:spacing w:after="40" w:line="252" w:lineRule="auto"/>
            </w:pPr>
            <w:r>
              <w:rPr>
                <w:rFonts w:ascii="Times New Roman" w:eastAsia="Times New Roman" w:hAnsi="Times New Roman" w:cs="Times New Roman"/>
                <w:sz w:val="22"/>
                <w:szCs w:val="22"/>
              </w:rPr>
              <w:t xml:space="preserve">pandas &gt;= 2.0</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Charts</w:t>
            </w:r>
          </w:p>
        </w:tc>
        <w:tc>
          <w:tcPr>
            <w:tcW w:w="6000" w:type="dxa"/>
            <w:vAlign w:val="center"/>
          </w:tcPr>
          <w:p>
            <w:pPr>
              <w:spacing w:after="40" w:line="252" w:lineRule="auto"/>
            </w:pPr>
            <w:r>
              <w:rPr>
                <w:rFonts w:ascii="Times New Roman" w:eastAsia="Times New Roman" w:hAnsi="Times New Roman" w:cs="Times New Roman"/>
                <w:sz w:val="22"/>
                <w:szCs w:val="22"/>
              </w:rPr>
              <w:t xml:space="preserve">Plotly &gt;= 5.18</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Storage</w:t>
            </w:r>
          </w:p>
        </w:tc>
        <w:tc>
          <w:tcPr>
            <w:tcW w:w="6000" w:type="dxa"/>
            <w:vAlign w:val="center"/>
          </w:tcPr>
          <w:p>
            <w:pPr>
              <w:spacing w:after="40" w:line="252" w:lineRule="auto"/>
            </w:pPr>
            <w:r>
              <w:rPr>
                <w:rFonts w:ascii="Times New Roman" w:eastAsia="Times New Roman" w:hAnsi="Times New Roman" w:cs="Times New Roman"/>
                <w:sz w:val="22"/>
                <w:szCs w:val="22"/>
              </w:rPr>
              <w:t xml:space="preserve">SQLite (standard library)</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Testing</w:t>
            </w:r>
          </w:p>
        </w:tc>
        <w:tc>
          <w:tcPr>
            <w:tcW w:w="6000" w:type="dxa"/>
            <w:vAlign w:val="center"/>
          </w:tcPr>
          <w:p>
            <w:pPr>
              <w:spacing w:after="40" w:line="252" w:lineRule="auto"/>
            </w:pPr>
            <w:r>
              <w:rPr>
                <w:rFonts w:ascii="Times New Roman" w:eastAsia="Times New Roman" w:hAnsi="Times New Roman" w:cs="Times New Roman"/>
                <w:sz w:val="22"/>
                <w:szCs w:val="22"/>
              </w:rPr>
              <w:t xml:space="preserve">pytest &gt;= 7.4 (37 tests)</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Platform</w:t>
            </w:r>
          </w:p>
        </w:tc>
        <w:tc>
          <w:tcPr>
            <w:tcW w:w="6000" w:type="dxa"/>
            <w:vAlign w:val="center"/>
          </w:tcPr>
          <w:p>
            <w:pPr>
              <w:spacing w:after="40" w:line="252" w:lineRule="auto"/>
            </w:pPr>
            <w:r>
              <w:rPr>
                <w:rFonts w:ascii="Times New Roman" w:eastAsia="Times New Roman" w:hAnsi="Times New Roman" w:cs="Times New Roman"/>
                <w:sz w:val="22"/>
                <w:szCs w:val="22"/>
              </w:rPr>
              <w:t xml:space="preserve">macOS (Darwin); cross-platform code</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4.2 Testbed setup</w:t>
      </w:r>
    </w:p>
    <w:p>
      <w:pPr>
        <w:spacing w:before="0" w:after="120" w:line="276" w:lineRule="auto"/>
        <w:jc w:val="both"/>
      </w:pPr>
      <w:r>
        <w:rPr>
          <w:rFonts w:ascii="Times New Roman" w:eastAsia="Times New Roman" w:hAnsi="Times New Roman" w:cs="Times New Roman"/>
          <w:sz w:val="24"/>
          <w:szCs w:val="24"/>
        </w:rPr>
        <w:t xml:space="preserve">Evaluation uses the reproducible demo generator (fixed random seed) rather than live traffic, so results are deterministic and require no privileges. The generator produces a realistic protocol mix (HTTPS/TLS, HTTP, DNS, ICMP, UDP) between internal (192.168.1.0/24) and external hosts, and injects three ground-truth anomalies: a port scan (45.33.12.7 -&gt; 192.168.1.5), a packet flood (203.0.113.9 -&gt; 192.168.1.10) and three oversized packets. Three load scenarios are defined by packet count: S1 low, S2 medium and S3 high.</w:t>
      </w:r>
    </w:p>
    <w:p>
      <w:pPr>
        <w:spacing w:before="160" w:after="80" w:line="276" w:lineRule="auto"/>
        <w:jc w:val="left"/>
        <w:outlineLvl w:val="1"/>
      </w:pPr>
      <w:r>
        <w:rPr>
          <w:rFonts w:ascii="Times New Roman" w:eastAsia="Times New Roman" w:hAnsi="Times New Roman" w:cs="Times New Roman"/>
          <w:b/>
          <w:bCs/>
          <w:sz w:val="24"/>
          <w:szCs w:val="24"/>
        </w:rPr>
        <w:t xml:space="preserve">4.3 Code structure and key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00"/>
        <w:gridCol w:w="5800"/>
      </w:tblGrid>
      <w:tr>
        <w:tc>
          <w:tcPr>
            <w:tcW w:w="3200" w:type="dxa"/>
            <w:vAlign w:val="center"/>
          </w:tcPr>
          <w:p>
            <w:pPr>
              <w:spacing w:after="40" w:line="252" w:lineRule="auto"/>
            </w:pPr>
            <w:r>
              <w:rPr>
                <w:rFonts w:ascii="Times New Roman" w:eastAsia="Times New Roman" w:hAnsi="Times New Roman" w:cs="Times New Roman"/>
                <w:b/>
                <w:bCs/>
                <w:sz w:val="22"/>
                <w:szCs w:val="22"/>
              </w:rPr>
              <w:t xml:space="preserve">Module</w:t>
            </w:r>
          </w:p>
        </w:tc>
        <w:tc>
          <w:tcPr>
            <w:tcW w:w="5800" w:type="dxa"/>
            <w:vAlign w:val="center"/>
          </w:tcPr>
          <w:p>
            <w:pPr>
              <w:spacing w:after="40" w:line="252" w:lineRule="auto"/>
            </w:pPr>
            <w:r>
              <w:rPr>
                <w:rFonts w:ascii="Times New Roman" w:eastAsia="Times New Roman" w:hAnsi="Times New Roman" w:cs="Times New Roman"/>
                <w:b/>
                <w:bCs/>
                <w:sz w:val="22"/>
                <w:szCs w:val="22"/>
              </w:rPr>
              <w:t xml:space="preserve">Responsibility</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packet_parser.py</w:t>
            </w:r>
          </w:p>
        </w:tc>
        <w:tc>
          <w:tcPr>
            <w:tcW w:w="5800" w:type="dxa"/>
            <w:vAlign w:val="center"/>
          </w:tcPr>
          <w:p>
            <w:pPr>
              <w:spacing w:after="40" w:line="252" w:lineRule="auto"/>
            </w:pPr>
            <w:r>
              <w:rPr>
                <w:rFonts w:ascii="Times New Roman" w:eastAsia="Times New Roman" w:hAnsi="Times New Roman" w:cs="Times New Roman"/>
                <w:sz w:val="22"/>
                <w:szCs w:val="22"/>
              </w:rPr>
              <w:t xml:space="preserve">PacketRecord schema; defensive parse_packet; TCP-flag decoding; protocol classification</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traffic_analyzer.py</w:t>
            </w:r>
          </w:p>
        </w:tc>
        <w:tc>
          <w:tcPr>
            <w:tcW w:w="5800" w:type="dxa"/>
            <w:vAlign w:val="center"/>
          </w:tcPr>
          <w:p>
            <w:pPr>
              <w:spacing w:after="40" w:line="252" w:lineRule="auto"/>
            </w:pPr>
            <w:r>
              <w:rPr>
                <w:rFonts w:ascii="Times New Roman" w:eastAsia="Times New Roman" w:hAnsi="Times New Roman" w:cs="Times New Roman"/>
                <w:sz w:val="22"/>
                <w:szCs w:val="22"/>
              </w:rPr>
              <w:t xml:space="preserve">DataFrame building; summary, distribution, top talkers/ports/conversations, time series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anomaly_detector.py</w:t>
            </w:r>
          </w:p>
        </w:tc>
        <w:tc>
          <w:tcPr>
            <w:tcW w:w="5800" w:type="dxa"/>
            <w:vAlign w:val="center"/>
          </w:tcPr>
          <w:p>
            <w:pPr>
              <w:spacing w:after="40" w:line="252" w:lineRule="auto"/>
            </w:pPr>
            <w:r>
              <w:rPr>
                <w:rFonts w:ascii="Times New Roman" w:eastAsia="Times New Roman" w:hAnsi="Times New Roman" w:cs="Times New Roman"/>
                <w:sz w:val="22"/>
                <w:szCs w:val="22"/>
              </w:rPr>
              <w:t xml:space="preserve">Five rule-based detectors with severity and reasons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packet_capture.py</w:t>
            </w:r>
          </w:p>
        </w:tc>
        <w:tc>
          <w:tcPr>
            <w:tcW w:w="5800" w:type="dxa"/>
            <w:vAlign w:val="center"/>
          </w:tcPr>
          <w:p>
            <w:pPr>
              <w:spacing w:after="40" w:line="252" w:lineRule="auto"/>
            </w:pPr>
            <w:r>
              <w:rPr>
                <w:rFonts w:ascii="Times New Roman" w:eastAsia="Times New Roman" w:hAnsi="Times New Roman" w:cs="Times New Roman"/>
                <w:sz w:val="22"/>
                <w:szCs w:val="22"/>
              </w:rPr>
              <w:t xml:space="preserve">Threaded CaptureWorker; bounded queue; interface listing; privilege handling</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demo_data.py</w:t>
            </w:r>
          </w:p>
        </w:tc>
        <w:tc>
          <w:tcPr>
            <w:tcW w:w="5800" w:type="dxa"/>
            <w:vAlign w:val="center"/>
          </w:tcPr>
          <w:p>
            <w:pPr>
              <w:spacing w:after="40" w:line="252" w:lineRule="auto"/>
            </w:pPr>
            <w:r>
              <w:rPr>
                <w:rFonts w:ascii="Times New Roman" w:eastAsia="Times New Roman" w:hAnsi="Times New Roman" w:cs="Times New Roman"/>
                <w:sz w:val="22"/>
                <w:szCs w:val="22"/>
              </w:rPr>
              <w:t xml:space="preserve">Synthetic traffic with injected anomalies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filters.py</w:t>
            </w:r>
          </w:p>
        </w:tc>
        <w:tc>
          <w:tcPr>
            <w:tcW w:w="5800" w:type="dxa"/>
            <w:vAlign w:val="center"/>
          </w:tcPr>
          <w:p>
            <w:pPr>
              <w:spacing w:after="40" w:line="252" w:lineRule="auto"/>
            </w:pPr>
            <w:r>
              <w:rPr>
                <w:rFonts w:ascii="Times New Roman" w:eastAsia="Times New Roman" w:hAnsi="Times New Roman" w:cs="Times New Roman"/>
                <w:sz w:val="22"/>
                <w:szCs w:val="22"/>
              </w:rPr>
              <w:t xml:space="preserve">Post-capture filtering by IP/protocol/port/size/time</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storage.py / report_generator.py</w:t>
            </w:r>
          </w:p>
        </w:tc>
        <w:tc>
          <w:tcPr>
            <w:tcW w:w="5800" w:type="dxa"/>
            <w:vAlign w:val="center"/>
          </w:tcPr>
          <w:p>
            <w:pPr>
              <w:spacing w:after="40" w:line="252" w:lineRule="auto"/>
            </w:pPr>
            <w:r>
              <w:rPr>
                <w:rFonts w:ascii="Times New Roman" w:eastAsia="Times New Roman" w:hAnsi="Times New Roman" w:cs="Times New Roman"/>
                <w:sz w:val="22"/>
                <w:szCs w:val="22"/>
              </w:rPr>
              <w:t xml:space="preserve">SQLite + PCAP I/O; CSV and summary reports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app.py</w:t>
            </w:r>
          </w:p>
        </w:tc>
        <w:tc>
          <w:tcPr>
            <w:tcW w:w="5800" w:type="dxa"/>
            <w:vAlign w:val="center"/>
          </w:tcPr>
          <w:p>
            <w:pPr>
              <w:spacing w:after="40" w:line="252" w:lineRule="auto"/>
            </w:pPr>
            <w:r>
              <w:rPr>
                <w:rFonts w:ascii="Times New Roman" w:eastAsia="Times New Roman" w:hAnsi="Times New Roman" w:cs="Times New Roman"/>
                <w:sz w:val="22"/>
                <w:szCs w:val="22"/>
              </w:rPr>
              <w:t xml:space="preserve">Nine-page Streamlit dashboard and session lifecycle</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4.4 Challenges faced and how they were solved</w:t>
      </w:r>
    </w:p>
    <w:p>
      <w:pPr>
        <w:spacing w:before="0" w:after="60" w:line="276" w:lineRule="auto"/>
        <w:ind w:left="360"/>
        <w:jc w:val="both"/>
      </w:pPr>
      <w:r>
        <w:rPr>
          <w:rFonts w:ascii="Times New Roman" w:eastAsia="Times New Roman" w:hAnsi="Times New Roman" w:cs="Times New Roman"/>
          <w:sz w:val="24"/>
          <w:szCs w:val="24"/>
        </w:rPr>
        <w:t xml:space="preserve">•  Streamlit reruns the whole script on every interaction, which could spawn many capture threads. Solved by storing a single CaptureWorker in session state and guarding start/stop.</w:t>
      </w:r>
    </w:p>
    <w:p>
      <w:pPr>
        <w:spacing w:before="0" w:after="60" w:line="276" w:lineRule="auto"/>
        <w:ind w:left="360"/>
        <w:jc w:val="both"/>
      </w:pPr>
      <w:r>
        <w:rPr>
          <w:rFonts w:ascii="Times New Roman" w:eastAsia="Times New Roman" w:hAnsi="Times New Roman" w:cs="Times New Roman"/>
          <w:sz w:val="24"/>
          <w:szCs w:val="24"/>
        </w:rPr>
        <w:t xml:space="preserve">•  Unbounded memory growth during long captures. Solved with a bounded queue (drop-oldest) and a cap on retained records; Scapy sniffs with store=False.</w:t>
      </w:r>
    </w:p>
    <w:p>
      <w:pPr>
        <w:spacing w:before="0" w:after="60" w:line="276" w:lineRule="auto"/>
        <w:ind w:left="360"/>
        <w:jc w:val="both"/>
      </w:pPr>
      <w:r>
        <w:rPr>
          <w:rFonts w:ascii="Times New Roman" w:eastAsia="Times New Roman" w:hAnsi="Times New Roman" w:cs="Times New Roman"/>
          <w:sz w:val="24"/>
          <w:szCs w:val="24"/>
        </w:rPr>
        <w:t xml:space="preserve">•  Malformed and truncated packets could crash the pipeline. Solved by making parse_packet fully defensive with a stable schema; a dedicated test feeds a junk frame.</w:t>
      </w:r>
    </w:p>
    <w:p>
      <w:pPr>
        <w:spacing w:before="0" w:after="60" w:line="276" w:lineRule="auto"/>
        <w:ind w:left="360"/>
        <w:jc w:val="both"/>
      </w:pPr>
      <w:r>
        <w:rPr>
          <w:rFonts w:ascii="Times New Roman" w:eastAsia="Times New Roman" w:hAnsi="Times New Roman" w:cs="Times New Roman"/>
          <w:sz w:val="24"/>
          <w:szCs w:val="24"/>
        </w:rPr>
        <w:t xml:space="preserve">•  The initial port-scan rule produced false positives that worsened with load (3, 8 and 8 on clean traffic at the three scales). Diagnosed via the clean-traffic benchmark and fixed by counting only SYN-initiation packets per source-destination pair, giving zero false positives at all scales (Section 5).</w:t>
      </w:r>
    </w:p>
    <w:p>
      <w:pPr>
        <w:spacing w:before="240" w:after="120" w:line="276" w:lineRule="auto"/>
        <w:jc w:val="left"/>
        <w:outlineLvl w:val="0"/>
      </w:pPr>
      <w:r>
        <w:rPr>
          <w:rFonts w:ascii="Times New Roman" w:eastAsia="Times New Roman" w:hAnsi="Times New Roman" w:cs="Times New Roman"/>
          <w:b/>
          <w:bCs/>
          <w:sz w:val="28"/>
          <w:szCs w:val="28"/>
        </w:rPr>
        <w:t xml:space="preserve">5. EXPERIMENTAL SETUP AND PERFORMANCE EVALUATION</w:t>
      </w:r>
    </w:p>
    <w:p>
      <w:pPr>
        <w:spacing w:before="160" w:after="80" w:line="276" w:lineRule="auto"/>
        <w:jc w:val="left"/>
        <w:outlineLvl w:val="1"/>
      </w:pPr>
      <w:r>
        <w:rPr>
          <w:rFonts w:ascii="Times New Roman" w:eastAsia="Times New Roman" w:hAnsi="Times New Roman" w:cs="Times New Roman"/>
          <w:b/>
          <w:bCs/>
          <w:sz w:val="24"/>
          <w:szCs w:val="24"/>
        </w:rPr>
        <w:t xml:space="preserve">5.1 Performance metrics and why they were chosen</w:t>
      </w:r>
    </w:p>
    <w:p>
      <w:pPr>
        <w:spacing w:before="0" w:after="60" w:line="276" w:lineRule="auto"/>
        <w:ind w:left="360"/>
        <w:jc w:val="both"/>
      </w:pPr>
      <w:r>
        <w:rPr>
          <w:rFonts w:ascii="Times New Roman" w:eastAsia="Times New Roman" w:hAnsi="Times New Roman" w:cs="Times New Roman"/>
          <w:sz w:val="24"/>
          <w:szCs w:val="24"/>
        </w:rPr>
        <w:t xml:space="preserve">•  Detection coverage - number of injected anomaly categories flagged; measures analytical usefulness over a raw sniffer.</w:t>
      </w:r>
    </w:p>
    <w:p>
      <w:pPr>
        <w:spacing w:before="0" w:after="60" w:line="276" w:lineRule="auto"/>
        <w:ind w:left="360"/>
        <w:jc w:val="both"/>
      </w:pPr>
      <w:r>
        <w:rPr>
          <w:rFonts w:ascii="Times New Roman" w:eastAsia="Times New Roman" w:hAnsi="Times New Roman" w:cs="Times New Roman"/>
          <w:sz w:val="24"/>
          <w:szCs w:val="24"/>
        </w:rPr>
        <w:t xml:space="preserve">•  False positives on clean traffic - alerts raised when no anomaly is present; measures precision of the rules.</w:t>
      </w:r>
    </w:p>
    <w:p>
      <w:pPr>
        <w:spacing w:before="0" w:after="60" w:line="276" w:lineRule="auto"/>
        <w:ind w:left="360"/>
        <w:jc w:val="both"/>
      </w:pPr>
      <w:r>
        <w:rPr>
          <w:rFonts w:ascii="Times New Roman" w:eastAsia="Times New Roman" w:hAnsi="Times New Roman" w:cs="Times New Roman"/>
          <w:sz w:val="24"/>
          <w:szCs w:val="24"/>
        </w:rPr>
        <w:t xml:space="preserve">•  End-to-end processing throughput (packets/second) and latency (milliseconds) - measures that analysis keeps up with capture.</w:t>
      </w:r>
    </w:p>
    <w:p>
      <w:pPr>
        <w:spacing w:before="160" w:after="80" w:line="276" w:lineRule="auto"/>
        <w:jc w:val="left"/>
        <w:outlineLvl w:val="1"/>
      </w:pPr>
      <w:r>
        <w:rPr>
          <w:rFonts w:ascii="Times New Roman" w:eastAsia="Times New Roman" w:hAnsi="Times New Roman" w:cs="Times New Roman"/>
          <w:b/>
          <w:bCs/>
          <w:sz w:val="24"/>
          <w:szCs w:val="24"/>
        </w:rPr>
        <w:t xml:space="preserve">5.2 Scenarios and parameter values</w:t>
      </w:r>
    </w:p>
    <w:p>
      <w:pPr>
        <w:spacing w:before="0" w:after="80" w:line="276" w:lineRule="auto"/>
        <w:jc w:val="both"/>
      </w:pPr>
      <w:r>
        <w:rPr>
          <w:rFonts w:ascii="Times New Roman" w:eastAsia="Times New Roman" w:hAnsi="Times New Roman" w:cs="Times New Roman"/>
          <w:sz w:val="24"/>
          <w:szCs w:val="24"/>
        </w:rPr>
        <w:t xml:space="preserve">Default thresholds: high packet rate 100 per 10 s window; port-scan 15 distinct ports; large packet 3000 bytes; spike factor 3.0; reset count 20. Each timing is the mean of nine repeated runs; the generator seed is fixed at 123.</w:t>
      </w:r>
    </w:p>
    <w:p>
      <w:pPr>
        <w:spacing w:before="160" w:after="80" w:line="276" w:lineRule="auto"/>
        <w:jc w:val="left"/>
        <w:outlineLvl w:val="1"/>
      </w:pPr>
      <w:r>
        <w:rPr>
          <w:rFonts w:ascii="Times New Roman" w:eastAsia="Times New Roman" w:hAnsi="Times New Roman" w:cs="Times New Roman"/>
          <w:b/>
          <w:bCs/>
          <w:sz w:val="24"/>
          <w:szCs w:val="24"/>
        </w:rPr>
        <w:t xml:space="preserve">5.3 Results</w:t>
      </w:r>
    </w:p>
    <w:p>
      <w:pPr>
        <w:spacing w:before="0" w:after="60" w:line="276" w:lineRule="auto"/>
        <w:jc w:val="left"/>
      </w:pPr>
      <w:r>
        <w:rPr>
          <w:rFonts w:ascii="Times New Roman" w:eastAsia="Times New Roman" w:hAnsi="Times New Roman" w:cs="Times New Roman"/>
          <w:b/>
          <w:bCs/>
          <w:sz w:val="24"/>
          <w:szCs w:val="24"/>
        </w:rPr>
        <w:t xml:space="preserve">Table 5.1 - Processing throughput and latency (mean +/- SD, 9 runs).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600"/>
        <w:gridCol w:w="1600"/>
        <w:gridCol w:w="2400"/>
        <w:gridCol w:w="2400"/>
      </w:tblGrid>
      <w:tr>
        <w:tc>
          <w:tcPr>
            <w:tcW w:w="2600" w:type="dxa"/>
            <w:vAlign w:val="center"/>
          </w:tcPr>
          <w:p>
            <w:pPr>
              <w:spacing w:after="40" w:line="252" w:lineRule="auto"/>
            </w:pPr>
            <w:r>
              <w:rPr>
                <w:rFonts w:ascii="Times New Roman" w:eastAsia="Times New Roman" w:hAnsi="Times New Roman" w:cs="Times New Roman"/>
                <w:b/>
                <w:bCs/>
                <w:sz w:val="22"/>
                <w:szCs w:val="22"/>
              </w:rPr>
              <w:t xml:space="preserve">Scenario</w:t>
            </w:r>
          </w:p>
        </w:tc>
        <w:tc>
          <w:tcPr>
            <w:tcW w:w="1600" w:type="dxa"/>
            <w:vAlign w:val="center"/>
          </w:tcPr>
          <w:p>
            <w:pPr>
              <w:spacing w:after="40" w:line="252" w:lineRule="auto"/>
            </w:pPr>
            <w:r>
              <w:rPr>
                <w:rFonts w:ascii="Times New Roman" w:eastAsia="Times New Roman" w:hAnsi="Times New Roman" w:cs="Times New Roman"/>
                <w:b/>
                <w:bCs/>
                <w:sz w:val="22"/>
                <w:szCs w:val="22"/>
              </w:rPr>
              <w:t xml:space="preserve">Packets</w:t>
            </w:r>
          </w:p>
        </w:tc>
        <w:tc>
          <w:tcPr>
            <w:tcW w:w="2400" w:type="dxa"/>
            <w:vAlign w:val="center"/>
          </w:tcPr>
          <w:p>
            <w:pPr>
              <w:spacing w:after="40" w:line="252" w:lineRule="auto"/>
            </w:pPr>
            <w:r>
              <w:rPr>
                <w:rFonts w:ascii="Times New Roman" w:eastAsia="Times New Roman" w:hAnsi="Times New Roman" w:cs="Times New Roman"/>
                <w:b/>
                <w:bCs/>
                <w:sz w:val="22"/>
                <w:szCs w:val="22"/>
              </w:rPr>
              <w:t xml:space="preserve">Latency (ms)</w:t>
            </w:r>
          </w:p>
        </w:tc>
        <w:tc>
          <w:tcPr>
            <w:tcW w:w="2400" w:type="dxa"/>
            <w:vAlign w:val="center"/>
          </w:tcPr>
          <w:p>
            <w:pPr>
              <w:spacing w:after="40" w:line="252" w:lineRule="auto"/>
            </w:pPr>
            <w:r>
              <w:rPr>
                <w:rFonts w:ascii="Times New Roman" w:eastAsia="Times New Roman" w:hAnsi="Times New Roman" w:cs="Times New Roman"/>
                <w:b/>
                <w:bCs/>
                <w:sz w:val="22"/>
                <w:szCs w:val="22"/>
              </w:rPr>
              <w:t xml:space="preserve">Throughput (pkt/s)</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S1 (low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693</w:t>
            </w:r>
          </w:p>
        </w:tc>
        <w:tc>
          <w:tcPr>
            <w:tcW w:w="2400" w:type="dxa"/>
            <w:vAlign w:val="center"/>
          </w:tcPr>
          <w:p>
            <w:pPr>
              <w:spacing w:after="40" w:line="252" w:lineRule="auto"/>
            </w:pPr>
            <w:r>
              <w:rPr>
                <w:rFonts w:ascii="Times New Roman" w:eastAsia="Times New Roman" w:hAnsi="Times New Roman" w:cs="Times New Roman"/>
                <w:sz w:val="22"/>
                <w:szCs w:val="22"/>
              </w:rPr>
              <w:t xml:space="preserve">23.6 +/- 7.9</w:t>
            </w:r>
          </w:p>
        </w:tc>
        <w:tc>
          <w:tcPr>
            <w:tcW w:w="2400" w:type="dxa"/>
            <w:vAlign w:val="center"/>
          </w:tcPr>
          <w:p>
            <w:pPr>
              <w:spacing w:after="40" w:line="252" w:lineRule="auto"/>
            </w:pPr>
            <w:r>
              <w:rPr>
                <w:rFonts w:ascii="Times New Roman" w:eastAsia="Times New Roman" w:hAnsi="Times New Roman" w:cs="Times New Roman"/>
                <w:sz w:val="22"/>
                <w:szCs w:val="22"/>
              </w:rPr>
              <w:t xml:space="preserve">29,425</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S2 (medium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2,293</w:t>
            </w:r>
          </w:p>
        </w:tc>
        <w:tc>
          <w:tcPr>
            <w:tcW w:w="2400" w:type="dxa"/>
            <w:vAlign w:val="center"/>
          </w:tcPr>
          <w:p>
            <w:pPr>
              <w:spacing w:after="40" w:line="252" w:lineRule="auto"/>
            </w:pPr>
            <w:r>
              <w:rPr>
                <w:rFonts w:ascii="Times New Roman" w:eastAsia="Times New Roman" w:hAnsi="Times New Roman" w:cs="Times New Roman"/>
                <w:sz w:val="22"/>
                <w:szCs w:val="22"/>
              </w:rPr>
              <w:t xml:space="preserve">38.9 +/- 0.2</w:t>
            </w:r>
          </w:p>
        </w:tc>
        <w:tc>
          <w:tcPr>
            <w:tcW w:w="2400" w:type="dxa"/>
            <w:vAlign w:val="center"/>
          </w:tcPr>
          <w:p>
            <w:pPr>
              <w:spacing w:after="40" w:line="252" w:lineRule="auto"/>
            </w:pPr>
            <w:r>
              <w:rPr>
                <w:rFonts w:ascii="Times New Roman" w:eastAsia="Times New Roman" w:hAnsi="Times New Roman" w:cs="Times New Roman"/>
                <w:sz w:val="22"/>
                <w:szCs w:val="22"/>
              </w:rPr>
              <w:t xml:space="preserve">58,982</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S3 (high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8,293</w:t>
            </w:r>
          </w:p>
        </w:tc>
        <w:tc>
          <w:tcPr>
            <w:tcW w:w="2400" w:type="dxa"/>
            <w:vAlign w:val="center"/>
          </w:tcPr>
          <w:p>
            <w:pPr>
              <w:spacing w:after="40" w:line="252" w:lineRule="auto"/>
            </w:pPr>
            <w:r>
              <w:rPr>
                <w:rFonts w:ascii="Times New Roman" w:eastAsia="Times New Roman" w:hAnsi="Times New Roman" w:cs="Times New Roman"/>
                <w:sz w:val="22"/>
                <w:szCs w:val="22"/>
              </w:rPr>
              <w:t xml:space="preserve">108.6 +/- 2.8</w:t>
            </w:r>
          </w:p>
        </w:tc>
        <w:tc>
          <w:tcPr>
            <w:tcW w:w="2400" w:type="dxa"/>
            <w:vAlign w:val="center"/>
          </w:tcPr>
          <w:p>
            <w:pPr>
              <w:spacing w:after="40" w:line="252" w:lineRule="auto"/>
            </w:pPr>
            <w:r>
              <w:rPr>
                <w:rFonts w:ascii="Times New Roman" w:eastAsia="Times New Roman" w:hAnsi="Times New Roman" w:cs="Times New Roman"/>
                <w:sz w:val="22"/>
                <w:szCs w:val="22"/>
              </w:rPr>
              <w:t xml:space="preserve">76,367</w:t>
            </w:r>
          </w:p>
        </w:tc>
      </w:tr>
    </w:tbl>
    <w:p>
      <w:pPr>
        <w:spacing w:before="0" w:after="80" w:line="276" w:lineRule="auto"/>
        <w:jc w:val="both"/>
      </w:pPr>
    </w:p>
    <w:p>
      <w:pPr>
        <w:spacing w:before="0" w:after="60" w:line="276" w:lineRule="auto"/>
        <w:jc w:val="left"/>
      </w:pPr>
      <w:r>
        <w:rPr>
          <w:rFonts w:ascii="Times New Roman" w:eastAsia="Times New Roman" w:hAnsi="Times New Roman" w:cs="Times New Roman"/>
          <w:b/>
          <w:bCs/>
          <w:sz w:val="24"/>
          <w:szCs w:val="24"/>
        </w:rPr>
        <w:t xml:space="preserve">Table 5.2 - Detection quality: naive baseline rule vs proposed refined rule.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600"/>
        <w:gridCol w:w="2700"/>
        <w:gridCol w:w="2700"/>
      </w:tblGrid>
      <w:tr>
        <w:tc>
          <w:tcPr>
            <w:tcW w:w="3600" w:type="dxa"/>
            <w:vAlign w:val="center"/>
          </w:tcPr>
          <w:p>
            <w:pPr>
              <w:spacing w:after="40" w:line="252" w:lineRule="auto"/>
            </w:pPr>
            <w:r>
              <w:rPr>
                <w:rFonts w:ascii="Times New Roman" w:eastAsia="Times New Roman" w:hAnsi="Times New Roman" w:cs="Times New Roman"/>
                <w:b/>
                <w:bCs/>
                <w:sz w:val="22"/>
                <w:szCs w:val="22"/>
              </w:rPr>
              <w:t xml:space="preserve">Metric</w:t>
            </w:r>
          </w:p>
        </w:tc>
        <w:tc>
          <w:tcPr>
            <w:tcW w:w="2700" w:type="dxa"/>
            <w:vAlign w:val="center"/>
          </w:tcPr>
          <w:p>
            <w:pPr>
              <w:spacing w:after="40" w:line="252" w:lineRule="auto"/>
            </w:pPr>
            <w:r>
              <w:rPr>
                <w:rFonts w:ascii="Times New Roman" w:eastAsia="Times New Roman" w:hAnsi="Times New Roman" w:cs="Times New Roman"/>
                <w:b/>
                <w:bCs/>
                <w:sz w:val="22"/>
                <w:szCs w:val="22"/>
              </w:rPr>
              <w:t xml:space="preserve">Baseline (per-source)</w:t>
            </w:r>
          </w:p>
        </w:tc>
        <w:tc>
          <w:tcPr>
            <w:tcW w:w="2700" w:type="dxa"/>
            <w:vAlign w:val="center"/>
          </w:tcPr>
          <w:p>
            <w:pPr>
              <w:spacing w:after="40" w:line="252" w:lineRule="auto"/>
            </w:pPr>
            <w:r>
              <w:rPr>
                <w:rFonts w:ascii="Times New Roman" w:eastAsia="Times New Roman" w:hAnsi="Times New Roman" w:cs="Times New Roman"/>
                <w:b/>
                <w:bCs/>
                <w:sz w:val="22"/>
                <w:szCs w:val="22"/>
              </w:rPr>
              <w:t xml:space="preserve">Proposed (SYN, per-pair)</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Injected categories detected (S1/S2)</w:t>
            </w:r>
          </w:p>
        </w:tc>
        <w:tc>
          <w:tcPr>
            <w:tcW w:w="2700" w:type="dxa"/>
            <w:vAlign w:val="center"/>
          </w:tcPr>
          <w:p>
            <w:pPr>
              <w:spacing w:after="40" w:line="252" w:lineRule="auto"/>
            </w:pPr>
            <w:r>
              <w:rPr>
                <w:rFonts w:ascii="Times New Roman" w:eastAsia="Times New Roman" w:hAnsi="Times New Roman" w:cs="Times New Roman"/>
                <w:sz w:val="22"/>
                <w:szCs w:val="22"/>
              </w:rPr>
              <w:t xml:space="preserve">4 of 4</w:t>
            </w:r>
          </w:p>
        </w:tc>
        <w:tc>
          <w:tcPr>
            <w:tcW w:w="2700" w:type="dxa"/>
            <w:vAlign w:val="center"/>
          </w:tcPr>
          <w:p>
            <w:pPr>
              <w:spacing w:after="40" w:line="252" w:lineRule="auto"/>
            </w:pPr>
            <w:r>
              <w:rPr>
                <w:rFonts w:ascii="Times New Roman" w:eastAsia="Times New Roman" w:hAnsi="Times New Roman" w:cs="Times New Roman"/>
                <w:sz w:val="22"/>
                <w:szCs w:val="22"/>
              </w:rPr>
              <w:t xml:space="preserve">4 of 4</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Injected categories detected (S3 high load)</w:t>
            </w:r>
          </w:p>
        </w:tc>
        <w:tc>
          <w:tcPr>
            <w:tcW w:w="2700" w:type="dxa"/>
            <w:vAlign w:val="center"/>
          </w:tcPr>
          <w:p>
            <w:pPr>
              <w:spacing w:after="40" w:line="252" w:lineRule="auto"/>
            </w:pPr>
            <w:r>
              <w:rPr>
                <w:rFonts w:ascii="Times New Roman" w:eastAsia="Times New Roman" w:hAnsi="Times New Roman" w:cs="Times New Roman"/>
                <w:sz w:val="22"/>
                <w:szCs w:val="22"/>
              </w:rPr>
              <w:t xml:space="preserve">3 of 4</w:t>
            </w:r>
          </w:p>
        </w:tc>
        <w:tc>
          <w:tcPr>
            <w:tcW w:w="2700" w:type="dxa"/>
            <w:vAlign w:val="center"/>
          </w:tcPr>
          <w:p>
            <w:pPr>
              <w:spacing w:after="40" w:line="252" w:lineRule="auto"/>
            </w:pPr>
            <w:r>
              <w:rPr>
                <w:rFonts w:ascii="Times New Roman" w:eastAsia="Times New Roman" w:hAnsi="Times New Roman" w:cs="Times New Roman"/>
                <w:sz w:val="22"/>
                <w:szCs w:val="22"/>
              </w:rPr>
              <w:t xml:space="preserve">3 of 4</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Spurious port-scan alerts, clean S1/S2/S3</w:t>
            </w:r>
          </w:p>
        </w:tc>
        <w:tc>
          <w:tcPr>
            <w:tcW w:w="2700" w:type="dxa"/>
            <w:vAlign w:val="center"/>
          </w:tcPr>
          <w:p>
            <w:pPr>
              <w:spacing w:after="40" w:line="252" w:lineRule="auto"/>
            </w:pPr>
            <w:r>
              <w:rPr>
                <w:rFonts w:ascii="Times New Roman" w:eastAsia="Times New Roman" w:hAnsi="Times New Roman" w:cs="Times New Roman"/>
                <w:sz w:val="22"/>
                <w:szCs w:val="22"/>
              </w:rPr>
              <w:t xml:space="preserve">3 / 8 / 8</w:t>
            </w:r>
          </w:p>
        </w:tc>
        <w:tc>
          <w:tcPr>
            <w:tcW w:w="2700" w:type="dxa"/>
            <w:vAlign w:val="center"/>
          </w:tcPr>
          <w:p>
            <w:pPr>
              <w:spacing w:after="40" w:line="252" w:lineRule="auto"/>
            </w:pPr>
            <w:r>
              <w:rPr>
                <w:rFonts w:ascii="Times New Roman" w:eastAsia="Times New Roman" w:hAnsi="Times New Roman" w:cs="Times New Roman"/>
                <w:sz w:val="22"/>
                <w:szCs w:val="22"/>
              </w:rPr>
              <w:t xml:space="preserve">0 / 0 / 0</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Automated detection vs raw sniffer</w:t>
            </w:r>
          </w:p>
        </w:tc>
        <w:tc>
          <w:tcPr>
            <w:tcW w:w="2700" w:type="dxa"/>
            <w:vAlign w:val="center"/>
          </w:tcPr>
          <w:p>
            <w:pPr>
              <w:spacing w:after="40" w:line="252" w:lineRule="auto"/>
            </w:pPr>
            <w:r>
              <w:rPr>
                <w:rFonts w:ascii="Times New Roman" w:eastAsia="Times New Roman" w:hAnsi="Times New Roman" w:cs="Times New Roman"/>
                <w:sz w:val="22"/>
                <w:szCs w:val="22"/>
              </w:rPr>
              <w:t xml:space="preserve">sniffer: 0</w:t>
            </w:r>
          </w:p>
        </w:tc>
        <w:tc>
          <w:tcPr>
            <w:tcW w:w="2700" w:type="dxa"/>
            <w:vAlign w:val="center"/>
          </w:tcPr>
          <w:p>
            <w:pPr>
              <w:spacing w:after="40" w:line="252" w:lineRule="auto"/>
            </w:pPr>
            <w:r>
              <w:rPr>
                <w:rFonts w:ascii="Times New Roman" w:eastAsia="Times New Roman" w:hAnsi="Times New Roman" w:cs="Times New Roman"/>
                <w:sz w:val="22"/>
                <w:szCs w:val="22"/>
              </w:rPr>
              <w:t xml:space="preserve">tool: 4</w:t>
            </w:r>
          </w:p>
        </w:tc>
      </w:tr>
    </w:tbl>
    <w:p>
      <w:pPr>
        <w:spacing w:before="0" w:after="80" w:line="276" w:lineRule="auto"/>
        <w:jc w:val="both"/>
      </w:pPr>
    </w:p>
    <w:p>
      <w:pPr>
        <w:jc w:val="center"/>
      </w:pPr>
      <w:r>
        <w:rPr>
          <w:rFonts w:ascii="Times New Roman" w:hAnsi="Times New Roman"/>
          <w:b/>
          <w:color w:val="1E3763"/>
          <w:sz w:val="20"/>
        </w:rPr>
        <w:t>Figure 5.1  Analysis throughput vs load</w:t>
      </w:r>
    </w:p>
    <w:p>
      <w:pPr>
        <w:jc w:val="center"/>
      </w:pPr>
      <w:r>
        <w:drawing>
          <wp:inline xmlns:a="http://schemas.openxmlformats.org/drawingml/2006/main" xmlns:pic="http://schemas.openxmlformats.org/drawingml/2006/picture">
            <wp:extent cx="4754880" cy="2852928"/>
            <wp:docPr id="8" name="Picture 8"/>
            <wp:cNvGraphicFramePr>
              <a:graphicFrameLocks noChangeAspect="1"/>
            </wp:cNvGraphicFramePr>
            <a:graphic>
              <a:graphicData uri="http://schemas.openxmlformats.org/drawingml/2006/picture">
                <pic:pic>
                  <pic:nvPicPr>
                    <pic:cNvPr id="0" name="fig_throughput.png"/>
                    <pic:cNvPicPr/>
                  </pic:nvPicPr>
                  <pic:blipFill>
                    <a:blip r:embed="rId11"/>
                    <a:stretch>
                      <a:fillRect/>
                    </a:stretch>
                  </pic:blipFill>
                  <pic:spPr>
                    <a:xfrm>
                      <a:off x="0" y="0"/>
                      <a:ext cx="4754880" cy="2852928"/>
                    </a:xfrm>
                    <a:prstGeom prst="rect"/>
                  </pic:spPr>
                </pic:pic>
              </a:graphicData>
            </a:graphic>
          </wp:inline>
        </w:drawing>
      </w:r>
    </w:p>
    <w:p>
      <w:pPr>
        <w:jc w:val="center"/>
      </w:pPr>
      <w:r>
        <w:rPr>
          <w:rFonts w:ascii="Times New Roman" w:hAnsi="Times New Roman"/>
          <w:b/>
          <w:color w:val="1E3763"/>
          <w:sz w:val="20"/>
        </w:rPr>
        <w:t>Figure 5.2  False positives: baseline vs proposed</w:t>
      </w:r>
    </w:p>
    <w:p>
      <w:pPr>
        <w:jc w:val="center"/>
      </w:pPr>
      <w:r>
        <w:drawing>
          <wp:inline xmlns:a="http://schemas.openxmlformats.org/drawingml/2006/main" xmlns:pic="http://schemas.openxmlformats.org/drawingml/2006/picture">
            <wp:extent cx="4754880" cy="2852928"/>
            <wp:docPr id="9" name="Picture 9"/>
            <wp:cNvGraphicFramePr>
              <a:graphicFrameLocks noChangeAspect="1"/>
            </wp:cNvGraphicFramePr>
            <a:graphic>
              <a:graphicData uri="http://schemas.openxmlformats.org/drawingml/2006/picture">
                <pic:pic>
                  <pic:nvPicPr>
                    <pic:cNvPr id="0" name="fig_fp.png"/>
                    <pic:cNvPicPr/>
                  </pic:nvPicPr>
                  <pic:blipFill>
                    <a:blip r:embed="rId12"/>
                    <a:stretch>
                      <a:fillRect/>
                    </a:stretch>
                  </pic:blipFill>
                  <pic:spPr>
                    <a:xfrm>
                      <a:off x="0" y="0"/>
                      <a:ext cx="4754880" cy="2852928"/>
                    </a:xfrm>
                    <a:prstGeom prst="rect"/>
                  </pic:spPr>
                </pic:pic>
              </a:graphicData>
            </a:graphic>
          </wp:inline>
        </w:drawing>
      </w:r>
    </w:p>
    <w:p>
      <w:pPr>
        <w:spacing w:before="160" w:after="80" w:line="276" w:lineRule="auto"/>
        <w:jc w:val="left"/>
        <w:outlineLvl w:val="1"/>
      </w:pPr>
      <w:r>
        <w:rPr>
          <w:rFonts w:ascii="Times New Roman" w:eastAsia="Times New Roman" w:hAnsi="Times New Roman" w:cs="Times New Roman"/>
          <w:b/>
          <w:bCs/>
          <w:sz w:val="24"/>
          <w:szCs w:val="24"/>
        </w:rPr>
        <w:t xml:space="preserve">5.4 Analysis and discussion</w:t>
      </w:r>
    </w:p>
    <w:p>
      <w:pPr>
        <w:spacing w:before="0" w:after="120" w:line="276" w:lineRule="auto"/>
        <w:jc w:val="both"/>
      </w:pPr>
      <w:r>
        <w:rPr>
          <w:rFonts w:ascii="Times New Roman" w:eastAsia="Times New Roman" w:hAnsi="Times New Roman" w:cs="Times New Roman"/>
          <w:sz w:val="24"/>
          <w:szCs w:val="24"/>
        </w:rPr>
        <w:t xml:space="preserve">Throughput rises from about 29.4k pkt/s at low load to 76.4k pkt/s at high load because pandas has a fixed per-call overhead that is amortised over larger batches; latency grows sub-linearly with packet count, and the larger spread at low load reflects one-time import and warm-up costs. A naive pure-Python loop that only counts packets is in fact far faster in raw terms (of the order of millions of packets per second), but it produces no protocol breakdown, no per-host analytics, no time series and no anomaly detection - so the comparison that matters is analytical capability, not raw counting speed. At 29k-76k pkt/s the pipeline comfortably exceeds the capture rates seen on a typical classroom link.</w:t>
      </w:r>
    </w:p>
    <w:p>
      <w:pPr>
        <w:spacing w:before="0" w:after="120" w:line="276" w:lineRule="auto"/>
        <w:jc w:val="both"/>
      </w:pPr>
      <w:r>
        <w:rPr>
          <w:rFonts w:ascii="Times New Roman" w:eastAsia="Times New Roman" w:hAnsi="Times New Roman" w:cs="Times New Roman"/>
          <w:sz w:val="24"/>
          <w:szCs w:val="24"/>
        </w:rPr>
        <w:t xml:space="preserve">The decisive result is detection quality. The naive per-source port-scan rule raised spurious alerts that grew with load (3, 8 and 8 on clean traffic). Restricting the rule to connection-initiation (SYN) packets counted per source-destination pair removed every false positive (0, 0 and 0) while still flagging the real scanner, because ordinary reply traffic to ephemeral ports is not a stream of lone SYNs. One honest nuance remains: the traffic-spike rule is defined relative to the mean packet rate, so the fixed-size injected burst is a smaller outlier at high load and is not flagged in S3, which is why coverage there is 3 of 4 rather than 4 of 4.</w:t>
      </w:r>
    </w:p>
    <w:p>
      <w:pPr>
        <w:spacing w:before="160" w:after="80" w:line="276" w:lineRule="auto"/>
        <w:jc w:val="left"/>
        <w:outlineLvl w:val="1"/>
      </w:pPr>
      <w:r>
        <w:rPr>
          <w:rFonts w:ascii="Times New Roman" w:eastAsia="Times New Roman" w:hAnsi="Times New Roman" w:cs="Times New Roman"/>
          <w:b/>
          <w:bCs/>
          <w:sz w:val="24"/>
          <w:szCs w:val="24"/>
        </w:rPr>
        <w:t xml:space="preserve">5.5 Critical evaluation</w:t>
      </w:r>
    </w:p>
    <w:p>
      <w:pPr>
        <w:spacing w:before="0" w:after="40" w:line="276" w:lineRule="auto"/>
        <w:jc w:val="left"/>
      </w:pPr>
      <w:r>
        <w:rPr>
          <w:rFonts w:ascii="Times New Roman" w:eastAsia="Times New Roman" w:hAnsi="Times New Roman" w:cs="Times New Roman"/>
          <w:b/>
          <w:bCs/>
          <w:sz w:val="24"/>
          <w:szCs w:val="24"/>
        </w:rPr>
        <w:t xml:space="preserve">Strengths:</w:t>
      </w:r>
    </w:p>
    <w:p>
      <w:pPr>
        <w:spacing w:before="0" w:after="60" w:line="276" w:lineRule="auto"/>
        <w:ind w:left="360"/>
        <w:jc w:val="both"/>
      </w:pPr>
      <w:r>
        <w:rPr>
          <w:rFonts w:ascii="Times New Roman" w:eastAsia="Times New Roman" w:hAnsi="Times New Roman" w:cs="Times New Roman"/>
          <w:sz w:val="24"/>
          <w:szCs w:val="24"/>
        </w:rPr>
        <w:t xml:space="preserve">•  Integrated, explainable analysis with a reason and severity per alert.</w:t>
      </w:r>
    </w:p>
    <w:p>
      <w:pPr>
        <w:spacing w:before="0" w:after="60" w:line="276" w:lineRule="auto"/>
        <w:ind w:left="360"/>
        <w:jc w:val="both"/>
      </w:pPr>
      <w:r>
        <w:rPr>
          <w:rFonts w:ascii="Times New Roman" w:eastAsia="Times New Roman" w:hAnsi="Times New Roman" w:cs="Times New Roman"/>
          <w:sz w:val="24"/>
          <w:szCs w:val="24"/>
        </w:rPr>
        <w:t xml:space="preserve">•  Zero false positives on clean traffic at every tested load scale after the heuristic fix.</w:t>
      </w:r>
    </w:p>
    <w:p>
      <w:pPr>
        <w:spacing w:before="0" w:after="60" w:line="276" w:lineRule="auto"/>
        <w:ind w:left="360"/>
        <w:jc w:val="both"/>
      </w:pPr>
      <w:r>
        <w:rPr>
          <w:rFonts w:ascii="Times New Roman" w:eastAsia="Times New Roman" w:hAnsi="Times New Roman" w:cs="Times New Roman"/>
          <w:sz w:val="24"/>
          <w:szCs w:val="24"/>
        </w:rPr>
        <w:t xml:space="preserve">•  Fully offline, privilege-free, reproducible demonstration; 37 passing automated tests.</w:t>
      </w:r>
    </w:p>
    <w:p>
      <w:pPr>
        <w:spacing w:before="0" w:after="40" w:line="276" w:lineRule="auto"/>
        <w:jc w:val="left"/>
      </w:pPr>
      <w:r>
        <w:rPr>
          <w:rFonts w:ascii="Times New Roman" w:eastAsia="Times New Roman" w:hAnsi="Times New Roman" w:cs="Times New Roman"/>
          <w:b/>
          <w:bCs/>
          <w:sz w:val="24"/>
          <w:szCs w:val="24"/>
        </w:rPr>
        <w:t xml:space="preserve">Weaknesses and conditions where it fails:</w:t>
      </w:r>
    </w:p>
    <w:p>
      <w:pPr>
        <w:spacing w:before="0" w:after="60" w:line="276" w:lineRule="auto"/>
        <w:ind w:left="360"/>
        <w:jc w:val="both"/>
      </w:pPr>
      <w:r>
        <w:rPr>
          <w:rFonts w:ascii="Times New Roman" w:eastAsia="Times New Roman" w:hAnsi="Times New Roman" w:cs="Times New Roman"/>
          <w:sz w:val="24"/>
          <w:szCs w:val="24"/>
        </w:rPr>
        <w:t xml:space="preserve">•  Thresholds are heuristic and must be tuned per environment; legitimate bursts (backups, CDNs) can still trigger alerts.</w:t>
      </w:r>
    </w:p>
    <w:p>
      <w:pPr>
        <w:spacing w:before="0" w:after="60" w:line="276" w:lineRule="auto"/>
        <w:ind w:left="360"/>
        <w:jc w:val="both"/>
      </w:pPr>
      <w:r>
        <w:rPr>
          <w:rFonts w:ascii="Times New Roman" w:eastAsia="Times New Roman" w:hAnsi="Times New Roman" w:cs="Times New Roman"/>
          <w:sz w:val="24"/>
          <w:szCs w:val="24"/>
        </w:rPr>
        <w:t xml:space="preserve">•  The spike rule is relative to mean rate, so fixed bursts are less visible under heavy background load.</w:t>
      </w:r>
    </w:p>
    <w:p>
      <w:pPr>
        <w:spacing w:before="0" w:after="60" w:line="276" w:lineRule="auto"/>
        <w:ind w:left="360"/>
        <w:jc w:val="both"/>
      </w:pPr>
      <w:r>
        <w:rPr>
          <w:rFonts w:ascii="Times New Roman" w:eastAsia="Times New Roman" w:hAnsi="Times New Roman" w:cs="Times New Roman"/>
          <w:sz w:val="24"/>
          <w:szCs w:val="24"/>
        </w:rPr>
        <w:t xml:space="preserve">•  Only header metadata is available; encrypted HTTPS/TLS content cannot be inspected.</w:t>
      </w:r>
    </w:p>
    <w:p>
      <w:pPr>
        <w:spacing w:before="0" w:after="60" w:line="276" w:lineRule="auto"/>
        <w:ind w:left="360"/>
        <w:jc w:val="both"/>
      </w:pPr>
      <w:r>
        <w:rPr>
          <w:rFonts w:ascii="Times New Roman" w:eastAsia="Times New Roman" w:hAnsi="Times New Roman" w:cs="Times New Roman"/>
          <w:sz w:val="24"/>
          <w:szCs w:val="24"/>
        </w:rPr>
        <w:t xml:space="preserve">•  On a switched LAN without port mirroring, other hosts' unicast traffic is invisible; direction inferred from private vs public addresses is unreliable under NAT or VPNs.</w:t>
      </w:r>
    </w:p>
    <w:p>
      <w:pPr>
        <w:spacing w:before="0" w:after="60" w:line="276" w:lineRule="auto"/>
        <w:ind w:left="360"/>
        <w:jc w:val="both"/>
      </w:pPr>
      <w:r>
        <w:rPr>
          <w:rFonts w:ascii="Times New Roman" w:eastAsia="Times New Roman" w:hAnsi="Times New Roman" w:cs="Times New Roman"/>
          <w:sz w:val="24"/>
          <w:szCs w:val="24"/>
        </w:rPr>
        <w:t xml:space="preserve">•  pandas fixed overhead makes the pipeline slower than naive counting for very small captures.</w:t>
      </w:r>
    </w:p>
    <w:p>
      <w:pPr>
        <w:spacing w:before="240" w:after="120" w:line="276" w:lineRule="auto"/>
        <w:jc w:val="left"/>
        <w:outlineLvl w:val="0"/>
      </w:pPr>
      <w:r>
        <w:rPr>
          <w:rFonts w:ascii="Times New Roman" w:eastAsia="Times New Roman" w:hAnsi="Times New Roman" w:cs="Times New Roman"/>
          <w:b/>
          <w:bCs/>
          <w:sz w:val="28"/>
          <w:szCs w:val="28"/>
        </w:rPr>
        <w:t xml:space="preserve">6. CONCLUSION AND FUTURE WORK</w:t>
      </w:r>
    </w:p>
    <w:p>
      <w:pPr>
        <w:spacing w:before="160" w:after="80" w:line="276" w:lineRule="auto"/>
        <w:jc w:val="left"/>
        <w:outlineLvl w:val="1"/>
      </w:pPr>
      <w:r>
        <w:rPr>
          <w:rFonts w:ascii="Times New Roman" w:eastAsia="Times New Roman" w:hAnsi="Times New Roman" w:cs="Times New Roman"/>
          <w:b/>
          <w:bCs/>
          <w:sz w:val="24"/>
          <w:szCs w:val="24"/>
        </w:rPr>
        <w:t xml:space="preserve">6.1 Summary of work and key findings</w:t>
      </w:r>
    </w:p>
    <w:p>
      <w:pPr>
        <w:spacing w:before="0" w:after="120" w:line="276" w:lineRule="auto"/>
        <w:jc w:val="both"/>
      </w:pPr>
      <w:r>
        <w:rPr>
          <w:rFonts w:ascii="Times New Roman" w:eastAsia="Times New Roman" w:hAnsi="Times New Roman" w:cs="Times New Roman"/>
          <w:sz w:val="24"/>
          <w:szCs w:val="24"/>
        </w:rPr>
        <w:t xml:space="preserve">A complete, tested network traffic monitoring and analysis tool was designed and implemented in Python, spanning capture, defensive parsing, vectorised analytics, explainable anomaly detection, filtering, export and an interactive nine-page dashboard. The analysis pipeline sustains about 29,400-76,400 packets per second across three load scenarios, detects the injected anomaly categories, and - after refining the port-scan heuristic to SYN-initiation packets per source-destination pair - raises zero false positives on clean traffic at every tested scale. All 37 automated tests pass.</w:t>
      </w:r>
    </w:p>
    <w:p>
      <w:pPr>
        <w:spacing w:before="160" w:after="80" w:line="276" w:lineRule="auto"/>
        <w:jc w:val="left"/>
        <w:outlineLvl w:val="1"/>
      </w:pPr>
      <w:r>
        <w:rPr>
          <w:rFonts w:ascii="Times New Roman" w:eastAsia="Times New Roman" w:hAnsi="Times New Roman" w:cs="Times New Roman"/>
          <w:b/>
          <w:bCs/>
          <w:sz w:val="24"/>
          <w:szCs w:val="24"/>
        </w:rPr>
        <w:t xml:space="preserve">6.2 Limitations</w:t>
      </w:r>
    </w:p>
    <w:p>
      <w:pPr>
        <w:spacing w:before="0" w:after="120" w:line="276" w:lineRule="auto"/>
        <w:jc w:val="both"/>
      </w:pPr>
      <w:r>
        <w:rPr>
          <w:rFonts w:ascii="Times New Roman" w:eastAsia="Times New Roman" w:hAnsi="Times New Roman" w:cs="Times New Roman"/>
          <w:sz w:val="24"/>
          <w:szCs w:val="24"/>
        </w:rPr>
        <w:t xml:space="preserve">The tool inspects header metadata only and cannot see encrypted payloads; live capture needs elevated privileges; switched-network visibility and direction inference are inherently limited; and the heuristic rules are aids to human review rather than definitive intrusion detection.</w:t>
      </w:r>
    </w:p>
    <w:p>
      <w:pPr>
        <w:spacing w:before="160" w:after="80" w:line="276" w:lineRule="auto"/>
        <w:jc w:val="left"/>
        <w:outlineLvl w:val="1"/>
      </w:pPr>
      <w:r>
        <w:rPr>
          <w:rFonts w:ascii="Times New Roman" w:eastAsia="Times New Roman" w:hAnsi="Times New Roman" w:cs="Times New Roman"/>
          <w:b/>
          <w:bCs/>
          <w:sz w:val="24"/>
          <w:szCs w:val="24"/>
        </w:rPr>
        <w:t xml:space="preserve">6.3 Future enhancements</w:t>
      </w:r>
    </w:p>
    <w:p>
      <w:pPr>
        <w:spacing w:before="0" w:after="60" w:line="276" w:lineRule="auto"/>
        <w:ind w:left="360"/>
        <w:jc w:val="both"/>
      </w:pPr>
      <w:r>
        <w:rPr>
          <w:rFonts w:ascii="Times New Roman" w:eastAsia="Times New Roman" w:hAnsi="Times New Roman" w:cs="Times New Roman"/>
          <w:sz w:val="24"/>
          <w:szCs w:val="24"/>
        </w:rPr>
        <w:t xml:space="preserve">•  GeoIP and reverse-DNS enrichment of IP addresses.</w:t>
      </w:r>
    </w:p>
    <w:p>
      <w:pPr>
        <w:spacing w:before="0" w:after="60" w:line="276" w:lineRule="auto"/>
        <w:ind w:left="360"/>
        <w:jc w:val="both"/>
      </w:pPr>
      <w:r>
        <w:rPr>
          <w:rFonts w:ascii="Times New Roman" w:eastAsia="Times New Roman" w:hAnsi="Times New Roman" w:cs="Times New Roman"/>
          <w:sz w:val="24"/>
          <w:szCs w:val="24"/>
        </w:rPr>
        <w:t xml:space="preserve">•  Deeper application-protocol parsing (HTTP methods, TLS SNI hostnames).</w:t>
      </w:r>
    </w:p>
    <w:p>
      <w:pPr>
        <w:spacing w:before="0" w:after="60" w:line="276" w:lineRule="auto"/>
        <w:ind w:left="360"/>
        <w:jc w:val="both"/>
      </w:pPr>
      <w:r>
        <w:rPr>
          <w:rFonts w:ascii="Times New Roman" w:eastAsia="Times New Roman" w:hAnsi="Times New Roman" w:cs="Times New Roman"/>
          <w:sz w:val="24"/>
          <w:szCs w:val="24"/>
        </w:rPr>
        <w:t xml:space="preserve">•  Statistical or machine-learning anomaly detection alongside the rules.</w:t>
      </w:r>
    </w:p>
    <w:p>
      <w:pPr>
        <w:spacing w:before="0" w:after="60" w:line="276" w:lineRule="auto"/>
        <w:ind w:left="360"/>
        <w:jc w:val="both"/>
      </w:pPr>
      <w:r>
        <w:rPr>
          <w:rFonts w:ascii="Times New Roman" w:eastAsia="Times New Roman" w:hAnsi="Times New Roman" w:cs="Times New Roman"/>
          <w:sz w:val="24"/>
          <w:szCs w:val="24"/>
        </w:rPr>
        <w:t xml:space="preserve">•  User-configurable live BPF capture filters and persistent historical dashboards backed by SQLite.</w:t>
      </w:r>
    </w:p>
    <w:p>
      <w:pPr>
        <w:spacing w:before="240" w:after="120" w:line="276" w:lineRule="auto"/>
        <w:jc w:val="left"/>
        <w:outlineLvl w:val="0"/>
      </w:pPr>
      <w:r>
        <w:rPr>
          <w:rFonts w:ascii="Times New Roman" w:eastAsia="Times New Roman" w:hAnsi="Times New Roman" w:cs="Times New Roman"/>
          <w:b/>
          <w:bCs/>
          <w:sz w:val="28"/>
          <w:szCs w:val="28"/>
        </w:rPr>
        <w:t xml:space="preserve">7. REFERENCES</w:t>
      </w:r>
    </w:p>
    <w:p>
      <w:pPr>
        <w:spacing w:before="0" w:after="60" w:line="276" w:lineRule="auto"/>
        <w:jc w:val="both"/>
      </w:pPr>
      <w:r>
        <w:rPr>
          <w:rFonts w:ascii="Times New Roman" w:eastAsia="Times New Roman" w:hAnsi="Times New Roman" w:cs="Times New Roman"/>
          <w:sz w:val="24"/>
          <w:szCs w:val="24"/>
        </w:rPr>
        <w:t xml:space="preserve">[1] A. S. Tanenbaum and D. J. Wetherall, Computer Networks, 5th ed. Boston, MA, USA: Pearson, 2011.</w:t>
      </w:r>
    </w:p>
    <w:p>
      <w:pPr>
        <w:spacing w:before="0" w:after="60" w:line="276" w:lineRule="auto"/>
        <w:jc w:val="both"/>
      </w:pPr>
      <w:r>
        <w:rPr>
          <w:rFonts w:ascii="Times New Roman" w:eastAsia="Times New Roman" w:hAnsi="Times New Roman" w:cs="Times New Roman"/>
          <w:sz w:val="24"/>
          <w:szCs w:val="24"/>
        </w:rPr>
        <w:t xml:space="preserve">[2] J. F. Kurose and K. W. Ross, Computer Networking: A Top-Down Approach, 8th ed. London, U.K.: Pearson, 2021.</w:t>
      </w:r>
    </w:p>
    <w:p>
      <w:pPr>
        <w:spacing w:before="0" w:after="60" w:line="276" w:lineRule="auto"/>
        <w:jc w:val="both"/>
      </w:pPr>
      <w:r>
        <w:rPr>
          <w:rFonts w:ascii="Times New Roman" w:eastAsia="Times New Roman" w:hAnsi="Times New Roman" w:cs="Times New Roman"/>
          <w:sz w:val="24"/>
          <w:szCs w:val="24"/>
        </w:rPr>
        <w:t xml:space="preserve">[3] P. Biondi and the Scapy community, “Scapy: Packet crafting for Python,” 2024. [Online]. Available: https://scapy.net</w:t>
      </w:r>
    </w:p>
    <w:p>
      <w:pPr>
        <w:spacing w:before="0" w:after="60" w:line="276" w:lineRule="auto"/>
        <w:jc w:val="both"/>
      </w:pPr>
      <w:r>
        <w:rPr>
          <w:rFonts w:ascii="Times New Roman" w:eastAsia="Times New Roman" w:hAnsi="Times New Roman" w:cs="Times New Roman"/>
          <w:sz w:val="24"/>
          <w:szCs w:val="24"/>
        </w:rPr>
        <w:t xml:space="preserve">[4] The Tcpdump Group, “tcpdump and libpcap,” 2024. [Online]. Available: https://www.tcpdump.org</w:t>
      </w:r>
    </w:p>
    <w:p>
      <w:pPr>
        <w:spacing w:before="0" w:after="60" w:line="276" w:lineRule="auto"/>
        <w:jc w:val="both"/>
      </w:pPr>
      <w:r>
        <w:rPr>
          <w:rFonts w:ascii="Times New Roman" w:eastAsia="Times New Roman" w:hAnsi="Times New Roman" w:cs="Times New Roman"/>
          <w:sz w:val="24"/>
          <w:szCs w:val="24"/>
        </w:rPr>
        <w:t xml:space="preserve">[5] Streamlit Inc., “Streamlit documentation,” 2024. [Online]. Available: https://docs.streamlit.io</w:t>
      </w:r>
    </w:p>
    <w:p>
      <w:pPr>
        <w:spacing w:before="0" w:after="60" w:line="276" w:lineRule="auto"/>
        <w:jc w:val="both"/>
      </w:pPr>
      <w:r>
        <w:rPr>
          <w:rFonts w:ascii="Times New Roman" w:eastAsia="Times New Roman" w:hAnsi="Times New Roman" w:cs="Times New Roman"/>
          <w:sz w:val="24"/>
          <w:szCs w:val="24"/>
        </w:rPr>
        <w:t xml:space="preserve">[6] The pandas development team, “pandas: Python data analysis library,” 2024. [Online]. Available: https://pandas.pydata.org</w:t>
      </w:r>
    </w:p>
    <w:p>
      <w:pPr>
        <w:spacing w:before="0" w:after="60" w:line="276" w:lineRule="auto"/>
        <w:jc w:val="both"/>
      </w:pPr>
      <w:r>
        <w:rPr>
          <w:rFonts w:ascii="Times New Roman" w:eastAsia="Times New Roman" w:hAnsi="Times New Roman" w:cs="Times New Roman"/>
          <w:sz w:val="24"/>
          <w:szCs w:val="24"/>
        </w:rPr>
        <w:t xml:space="preserve">[7] Plotly Technologies Inc., “Plotly Python graphing library,” 2024. [Online]. Available: https://plotly.com/python</w:t>
      </w:r>
    </w:p>
    <w:p>
      <w:pPr>
        <w:spacing w:before="240" w:after="120" w:line="276" w:lineRule="auto"/>
        <w:jc w:val="left"/>
        <w:outlineLvl w:val="0"/>
      </w:pPr>
      <w:r>
        <w:rPr>
          <w:rFonts w:ascii="Times New Roman" w:eastAsia="Times New Roman" w:hAnsi="Times New Roman" w:cs="Times New Roman"/>
          <w:b/>
          <w:bCs/>
          <w:sz w:val="28"/>
          <w:szCs w:val="28"/>
        </w:rPr>
        <w:t xml:space="preserve">APPENDIX A: Key source structure</w:t>
      </w:r>
    </w:p>
    <w:p>
      <w:pPr>
        <w:spacing w:before="0" w:after="120" w:line="276" w:lineRule="auto"/>
        <w:jc w:val="both"/>
      </w:pPr>
      <w:r>
        <w:rPr>
          <w:rFonts w:ascii="Times New Roman" w:eastAsia="Times New Roman" w:hAnsi="Times New Roman" w:cs="Times New Roman"/>
          <w:sz w:val="24"/>
          <w:szCs w:val="24"/>
        </w:rPr>
        <w:t xml:space="preserve">The project comprises eleven modules (app.py, config.py, utils.py, packet_parser.py, traffic_analyzer.py, anomaly_detector.py, filters.py, demo_data.py, packet_capture.py, storage.py, report_generator.py) plus a tests/ package of four test files. The complete source and README accompany this report.</w:t>
      </w:r>
    </w:p>
    <w:p>
      <w:pPr>
        <w:spacing w:before="240" w:after="120" w:line="276" w:lineRule="auto"/>
        <w:jc w:val="left"/>
        <w:outlineLvl w:val="0"/>
      </w:pPr>
      <w:r>
        <w:rPr>
          <w:rFonts w:ascii="Times New Roman" w:eastAsia="Times New Roman" w:hAnsi="Times New Roman" w:cs="Times New Roman"/>
          <w:b/>
          <w:bCs/>
          <w:sz w:val="28"/>
          <w:szCs w:val="28"/>
        </w:rPr>
        <w:t xml:space="preserve">APPENDIX B: Additional material</w:t>
      </w:r>
    </w:p>
    <w:p>
      <w:pPr>
        <w:spacing w:before="0" w:after="120" w:line="276" w:lineRule="auto"/>
        <w:jc w:val="both"/>
      </w:pPr>
      <w:r>
        <w:rPr>
          <w:rFonts w:ascii="Times New Roman" w:eastAsia="Times New Roman" w:hAnsi="Times New Roman" w:cs="Times New Roman"/>
          <w:sz w:val="24"/>
          <w:szCs w:val="24"/>
        </w:rPr>
        <w:t xml:space="preserve">Appendix B holds dashboard screenshots (Overview, Protocol Analysis, IP Analytics, Anomaly Alerts, Packet Explorer), exported CSV samples and the raw benchmark output used for the tables in Section 5. Capture screenshots by running 'streamlit run app.py', clicking Demo, and visiting each page.</w:t>
      </w:r>
    </w:p>
    <w:p>
      <w:pPr>
        <w:jc w:val="center"/>
      </w:pPr>
      <w:r>
        <w:rPr>
          <w:rFonts w:ascii="Times New Roman" w:hAnsi="Times New Roman"/>
          <w:b/>
          <w:color w:val="1E3763"/>
          <w:sz w:val="20"/>
        </w:rPr>
        <w:t>Figure B.1  Overview page (simulated traffic): metrics, protocol mix, traffic over time.</w:t>
      </w:r>
    </w:p>
    <w:p>
      <w:pPr>
        <w:jc w:val="center"/>
      </w:pPr>
      <w:r>
        <w:drawing>
          <wp:inline xmlns:a="http://schemas.openxmlformats.org/drawingml/2006/main" xmlns:pic="http://schemas.openxmlformats.org/drawingml/2006/picture">
            <wp:extent cx="5486400" cy="3854196"/>
            <wp:docPr id="10" name="Picture 10"/>
            <wp:cNvGraphicFramePr>
              <a:graphicFrameLocks noChangeAspect="1"/>
            </wp:cNvGraphicFramePr>
            <a:graphic>
              <a:graphicData uri="http://schemas.openxmlformats.org/drawingml/2006/picture">
                <pic:pic>
                  <pic:nvPicPr>
                    <pic:cNvPr id="0" name="ss_overview.jpg"/>
                    <pic:cNvPicPr/>
                  </pic:nvPicPr>
                  <pic:blipFill>
                    <a:blip r:embed="rId13"/>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B.2  Protocol Analysis: packets and bytes per protocol, packet-size distribution.</w:t>
      </w:r>
    </w:p>
    <w:p>
      <w:pPr>
        <w:jc w:val="center"/>
      </w:pPr>
      <w:r>
        <w:drawing>
          <wp:inline xmlns:a="http://schemas.openxmlformats.org/drawingml/2006/main" xmlns:pic="http://schemas.openxmlformats.org/drawingml/2006/picture">
            <wp:extent cx="5486400" cy="3854196"/>
            <wp:docPr id="11" name="Picture 11"/>
            <wp:cNvGraphicFramePr>
              <a:graphicFrameLocks noChangeAspect="1"/>
            </wp:cNvGraphicFramePr>
            <a:graphic>
              <a:graphicData uri="http://schemas.openxmlformats.org/drawingml/2006/picture">
                <pic:pic>
                  <pic:nvPicPr>
                    <pic:cNvPr id="0" name="ss_protocol.jpg"/>
                    <pic:cNvPicPr/>
                  </pic:nvPicPr>
                  <pic:blipFill>
                    <a:blip r:embed="rId14"/>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B.3  IP Analytics: top source and destination IPs (203.0.113.9 = injected flood source).</w:t>
      </w:r>
    </w:p>
    <w:p>
      <w:pPr>
        <w:jc w:val="center"/>
      </w:pPr>
      <w:r>
        <w:drawing>
          <wp:inline xmlns:a="http://schemas.openxmlformats.org/drawingml/2006/main" xmlns:pic="http://schemas.openxmlformats.org/drawingml/2006/picture">
            <wp:extent cx="5486400" cy="3854196"/>
            <wp:docPr id="12" name="Picture 12"/>
            <wp:cNvGraphicFramePr>
              <a:graphicFrameLocks noChangeAspect="1"/>
            </wp:cNvGraphicFramePr>
            <a:graphic>
              <a:graphicData uri="http://schemas.openxmlformats.org/drawingml/2006/picture">
                <pic:pic>
                  <pic:nvPicPr>
                    <pic:cNvPr id="0" name="ss_ip.jpg"/>
                    <pic:cNvPicPr/>
                  </pic:nvPicPr>
                  <pic:blipFill>
                    <a:blip r:embed="rId15"/>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B.4  Anomaly Alerts: port scan, high packet rate, spikes and large packets detected.</w:t>
      </w:r>
    </w:p>
    <w:p>
      <w:pPr>
        <w:jc w:val="center"/>
      </w:pPr>
      <w:r>
        <w:drawing>
          <wp:inline xmlns:a="http://schemas.openxmlformats.org/drawingml/2006/main" xmlns:pic="http://schemas.openxmlformats.org/drawingml/2006/picture">
            <wp:extent cx="5486400" cy="3854196"/>
            <wp:docPr id="13" name="Picture 13"/>
            <wp:cNvGraphicFramePr>
              <a:graphicFrameLocks noChangeAspect="1"/>
            </wp:cNvGraphicFramePr>
            <a:graphic>
              <a:graphicData uri="http://schemas.openxmlformats.org/drawingml/2006/picture">
                <pic:pic>
                  <pic:nvPicPr>
                    <pic:cNvPr id="0" name="ss_alerts.jpg"/>
                    <pic:cNvPicPr/>
                  </pic:nvPicPr>
                  <pic:blipFill>
                    <a:blip r:embed="rId16"/>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B.5  Packet Explorer: searchable, sortable packet table with advanced filters.</w:t>
      </w:r>
    </w:p>
    <w:p>
      <w:pPr>
        <w:jc w:val="center"/>
      </w:pPr>
      <w:r>
        <w:drawing>
          <wp:inline xmlns:a="http://schemas.openxmlformats.org/drawingml/2006/main" xmlns:pic="http://schemas.openxmlformats.org/drawingml/2006/picture">
            <wp:extent cx="5486400" cy="3854196"/>
            <wp:docPr id="14" name="Picture 14"/>
            <wp:cNvGraphicFramePr>
              <a:graphicFrameLocks noChangeAspect="1"/>
            </wp:cNvGraphicFramePr>
            <a:graphic>
              <a:graphicData uri="http://schemas.openxmlformats.org/drawingml/2006/picture">
                <pic:pic>
                  <pic:nvPicPr>
                    <pic:cNvPr id="0" name="ss_explorer.jpg"/>
                    <pic:cNvPicPr/>
                  </pic:nvPicPr>
                  <pic:blipFill>
                    <a:blip r:embed="rId17"/>
                    <a:stretch>
                      <a:fillRect/>
                    </a:stretch>
                  </pic:blipFill>
                  <pic:spPr>
                    <a:xfrm>
                      <a:off x="0" y="0"/>
                      <a:ext cx="5486400" cy="3854196"/>
                    </a:xfrm>
                    <a:prstGeom prst="rect"/>
                  </pic:spPr>
                </pic:pic>
              </a:graphicData>
            </a:graphic>
          </wp:inline>
        </w:drawing>
      </w:r>
    </w:p>
    <w:p w14:paraId="791ACD81" w14:textId="6227FFD3" w:rsidR="00E77D29" w:rsidRDefault="00E77D29" w:rsidP="00E77D2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3"/>
        <w:gridCol w:w="1126"/>
      </w:tblGrid>
      <w:tr w:rsidR="00E77D29" w:rsidRPr="00E77D29" w14:paraId="45106338" w14:textId="77777777" w:rsidTr="000A0F9F">
        <w:trPr>
          <w:tblCellSpacing w:w="15" w:type="dxa"/>
        </w:trPr>
        <w:tc>
          <w:tcPr>
            <w:tcW w:w="0" w:type="auto"/>
            <w:vAlign w:val="center"/>
            <w:hideMark/>
          </w:tcPr>
          <w:p w14:paraId="4BDF758A" w14:textId="77777777" w:rsidR="00E77D29" w:rsidRPr="00E77D29" w:rsidRDefault="00E77D29" w:rsidP="00E77D29">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Criterion</w:t>
            </w:r>
          </w:p>
        </w:tc>
        <w:tc>
          <w:tcPr>
            <w:tcW w:w="1081" w:type="dxa"/>
            <w:vAlign w:val="center"/>
            <w:hideMark/>
          </w:tcPr>
          <w:p w14:paraId="56ACFA6F" w14:textId="0EF5C060" w:rsidR="00E77D29" w:rsidRPr="00E77D29" w:rsidRDefault="00E77D29" w:rsidP="00E77D29">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Marks </w:t>
            </w:r>
          </w:p>
        </w:tc>
      </w:tr>
      <w:tr w:rsidR="00E77D29" w:rsidRPr="00E77D29" w14:paraId="6FF19B65" w14:textId="77777777" w:rsidTr="000A0F9F">
        <w:trPr>
          <w:tblCellSpacing w:w="15" w:type="dxa"/>
        </w:trPr>
        <w:tc>
          <w:tcPr>
            <w:tcW w:w="0" w:type="auto"/>
            <w:vAlign w:val="center"/>
            <w:hideMark/>
          </w:tcPr>
          <w:p w14:paraId="20BB2E97"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 and novelty</w:t>
            </w:r>
            <w:r>
              <w:rPr>
                <w:rFonts w:ascii="Times New Roman" w:eastAsia="Times New Roman" w:hAnsi="Times New Roman" w:cs="Times New Roman"/>
                <w:sz w:val="24"/>
                <w:szCs w:val="24"/>
              </w:rPr>
              <w:t xml:space="preserve"> (working proposed mechanism, correctness, originality)</w:t>
            </w:r>
          </w:p>
        </w:tc>
        <w:tc>
          <w:tcPr>
            <w:tcW w:w="1081" w:type="dxa"/>
            <w:vAlign w:val="center"/>
            <w:hideMark/>
          </w:tcPr>
          <w:p w14:paraId="47F72920" w14:textId="3D96C3F3"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Marks</w:t>
            </w:r>
          </w:p>
        </w:tc>
      </w:tr>
      <w:tr w:rsidR="00E77D29" w:rsidRPr="00E77D29" w14:paraId="5785B5C0" w14:textId="77777777" w:rsidTr="000A0F9F">
        <w:trPr>
          <w:tblCellSpacing w:w="15" w:type="dxa"/>
        </w:trPr>
        <w:tc>
          <w:tcPr>
            <w:tcW w:w="0" w:type="auto"/>
            <w:vAlign w:val="center"/>
            <w:hideMark/>
          </w:tcPr>
          <w:p w14:paraId="22E36BAD"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evaluation and analysis</w:t>
            </w:r>
            <w:r>
              <w:rPr>
                <w:rFonts w:ascii="Times New Roman" w:eastAsia="Times New Roman" w:hAnsi="Times New Roman" w:cs="Times New Roman"/>
                <w:sz w:val="24"/>
                <w:szCs w:val="24"/>
              </w:rPr>
              <w:t xml:space="preserve"> (L4/L5: scenarios, repeated runs, graphs, critical interpretation, limitations)</w:t>
            </w:r>
          </w:p>
        </w:tc>
        <w:tc>
          <w:tcPr>
            <w:tcW w:w="1081" w:type="dxa"/>
            <w:vAlign w:val="center"/>
            <w:hideMark/>
          </w:tcPr>
          <w:p w14:paraId="09A69A9A" w14:textId="03D53C8F"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470EE0C6" w14:textId="77777777" w:rsidTr="000A0F9F">
        <w:trPr>
          <w:tblCellSpacing w:w="15" w:type="dxa"/>
        </w:trPr>
        <w:tc>
          <w:tcPr>
            <w:tcW w:w="0" w:type="auto"/>
            <w:vAlign w:val="center"/>
            <w:hideMark/>
          </w:tcPr>
          <w:p w14:paraId="3F9A5C3E"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w:t>
            </w:r>
            <w:r>
              <w:rPr>
                <w:rFonts w:ascii="Times New Roman" w:eastAsia="Times New Roman" w:hAnsi="Times New Roman" w:cs="Times New Roman"/>
                <w:sz w:val="24"/>
                <w:szCs w:val="24"/>
              </w:rPr>
              <w:t xml:space="preserve"> (live baseline vs proposed, parameter change on request, time management)</w:t>
            </w:r>
          </w:p>
        </w:tc>
        <w:tc>
          <w:tcPr>
            <w:tcW w:w="1081" w:type="dxa"/>
            <w:vAlign w:val="center"/>
            <w:hideMark/>
          </w:tcPr>
          <w:p w14:paraId="1FD19A08" w14:textId="1B641BFB"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34AD1C3A" w14:textId="77777777" w:rsidTr="000A0F9F">
        <w:trPr>
          <w:tblCellSpacing w:w="15" w:type="dxa"/>
        </w:trPr>
        <w:tc>
          <w:tcPr>
            <w:tcW w:w="0" w:type="auto"/>
            <w:vAlign w:val="center"/>
            <w:hideMark/>
          </w:tcPr>
          <w:p w14:paraId="20D1EACB"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 explanation and viva</w:t>
            </w:r>
            <w:r>
              <w:rPr>
                <w:rFonts w:ascii="Times New Roman" w:eastAsia="Times New Roman" w:hAnsi="Times New Roman" w:cs="Times New Roman"/>
                <w:sz w:val="24"/>
                <w:szCs w:val="24"/>
              </w:rPr>
              <w:t xml:space="preserve"> (each member explains their part and answers questions)</w:t>
            </w:r>
          </w:p>
        </w:tc>
        <w:tc>
          <w:tcPr>
            <w:tcW w:w="1081" w:type="dxa"/>
            <w:vAlign w:val="center"/>
            <w:hideMark/>
          </w:tcPr>
          <w:p w14:paraId="30291F93" w14:textId="364D6FFC"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0813DB45" w14:textId="77777777" w:rsidTr="000A0F9F">
        <w:trPr>
          <w:tblCellSpacing w:w="15" w:type="dxa"/>
        </w:trPr>
        <w:tc>
          <w:tcPr>
            <w:tcW w:w="0" w:type="auto"/>
            <w:vAlign w:val="center"/>
            <w:hideMark/>
          </w:tcPr>
          <w:p w14:paraId="70209E08" w14:textId="2D2C7F1D"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document</w:t>
            </w:r>
            <w:r>
              <w:rPr>
                <w:rFonts w:ascii="Times New Roman" w:eastAsia="Times New Roman" w:hAnsi="Times New Roman" w:cs="Times New Roman"/>
                <w:sz w:val="24"/>
                <w:szCs w:val="24"/>
              </w:rPr>
              <w:t xml:space="preserve"> (format, similarity, Outcome)</w:t>
            </w:r>
          </w:p>
        </w:tc>
        <w:tc>
          <w:tcPr>
            <w:tcW w:w="1081" w:type="dxa"/>
            <w:vAlign w:val="center"/>
            <w:hideMark/>
          </w:tcPr>
          <w:p w14:paraId="2E5B8541" w14:textId="4B534DC3"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Marks</w:t>
            </w:r>
          </w:p>
        </w:tc>
      </w:tr>
    </w:tbl>
    <w:p w14:paraId="4FB10DEE" w14:textId="77777777" w:rsidR="00E04DC7" w:rsidRDefault="00E04DC7" w:rsidP="00CA0085">
      <w:pPr>
        <w:pStyle w:val="Heading3"/>
      </w:pPr>
    </w:p>
    <w:p w14:paraId="7945ECBC" w14:textId="7F6B3A85" w:rsidR="00CA0085" w:rsidRDefault="00CA0085" w:rsidP="00CA0085">
      <w:pPr>
        <w:pStyle w:val="Heading3"/>
      </w:pPr>
      <w:r>
        <w:t xml:space="preserve"> Literature Survey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494"/>
        <w:gridCol w:w="1161"/>
        <w:gridCol w:w="1760"/>
        <w:gridCol w:w="760"/>
        <w:gridCol w:w="629"/>
      </w:tblGrid>
      <w:tr w:rsidR="00CA0085" w14:paraId="4D959031" w14:textId="77777777" w:rsidTr="00CA0085">
        <w:trPr>
          <w:tblCellSpacing w:w="15" w:type="dxa"/>
        </w:trPr>
        <w:tc>
          <w:tcPr>
            <w:tcW w:w="0" w:type="auto"/>
            <w:vAlign w:val="center"/>
            <w:hideMark/>
          </w:tcPr>
          <w:p w14:paraId="0A97F3AB" w14:textId="77777777" w:rsidR="00CA0085" w:rsidRDefault="00CA0085">
            <w:pPr>
              <w:pStyle w:val="NormalWeb"/>
              <w:jc w:val="center"/>
              <w:rPr>
                <w:b/>
                <w:bCs/>
              </w:rPr>
            </w:pPr>
            <w:r>
              <w:rPr>
                <w:b/>
                <w:bCs/>
              </w:rPr>
              <w:t>S.No</w:t>
            </w:r>
          </w:p>
        </w:tc>
        <w:tc>
          <w:tcPr>
            <w:tcW w:w="0" w:type="auto"/>
            <w:vAlign w:val="center"/>
            <w:hideMark/>
          </w:tcPr>
          <w:p w14:paraId="026B94E8" w14:textId="77777777" w:rsidR="00CA0085" w:rsidRDefault="00CA0085">
            <w:pPr>
              <w:pStyle w:val="NormalWeb"/>
              <w:jc w:val="center"/>
              <w:rPr>
                <w:b/>
                <w:bCs/>
              </w:rPr>
            </w:pPr>
            <w:r>
              <w:rPr>
                <w:b/>
                <w:bCs/>
              </w:rPr>
              <w:t>Authors, year</w:t>
            </w:r>
          </w:p>
        </w:tc>
        <w:tc>
          <w:tcPr>
            <w:tcW w:w="0" w:type="auto"/>
            <w:vAlign w:val="center"/>
            <w:hideMark/>
          </w:tcPr>
          <w:p w14:paraId="743C3B14" w14:textId="77777777" w:rsidR="00CA0085" w:rsidRDefault="00CA0085">
            <w:pPr>
              <w:pStyle w:val="NormalWeb"/>
              <w:jc w:val="center"/>
              <w:rPr>
                <w:b/>
                <w:bCs/>
              </w:rPr>
            </w:pPr>
            <w:r>
              <w:rPr>
                <w:b/>
                <w:bCs/>
              </w:rPr>
              <w:t>Technique</w:t>
            </w:r>
          </w:p>
        </w:tc>
        <w:tc>
          <w:tcPr>
            <w:tcW w:w="0" w:type="auto"/>
            <w:vAlign w:val="center"/>
            <w:hideMark/>
          </w:tcPr>
          <w:p w14:paraId="45B37451" w14:textId="77777777" w:rsidR="00CA0085" w:rsidRDefault="00CA0085">
            <w:pPr>
              <w:pStyle w:val="NormalWeb"/>
              <w:jc w:val="center"/>
              <w:rPr>
                <w:b/>
                <w:bCs/>
              </w:rPr>
            </w:pPr>
            <w:r>
              <w:rPr>
                <w:b/>
                <w:bCs/>
              </w:rPr>
              <w:t>Metrics and tool</w:t>
            </w:r>
          </w:p>
        </w:tc>
        <w:tc>
          <w:tcPr>
            <w:tcW w:w="0" w:type="auto"/>
            <w:vAlign w:val="center"/>
            <w:hideMark/>
          </w:tcPr>
          <w:p w14:paraId="1082102F" w14:textId="77777777" w:rsidR="00CA0085" w:rsidRDefault="00CA0085">
            <w:pPr>
              <w:pStyle w:val="NormalWeb"/>
              <w:jc w:val="center"/>
              <w:rPr>
                <w:b/>
                <w:bCs/>
              </w:rPr>
            </w:pPr>
            <w:r>
              <w:rPr>
                <w:b/>
                <w:bCs/>
              </w:rPr>
              <w:t>Merits</w:t>
            </w:r>
          </w:p>
        </w:tc>
        <w:tc>
          <w:tcPr>
            <w:tcW w:w="0" w:type="auto"/>
            <w:vAlign w:val="center"/>
            <w:hideMark/>
          </w:tcPr>
          <w:p w14:paraId="68B39CDC" w14:textId="77777777" w:rsidR="00CA0085" w:rsidRDefault="00CA0085">
            <w:pPr>
              <w:pStyle w:val="NormalWeb"/>
              <w:jc w:val="center"/>
              <w:rPr>
                <w:b/>
                <w:bCs/>
              </w:rPr>
            </w:pPr>
            <w:r>
              <w:rPr>
                <w:b/>
                <w:bCs/>
              </w:rPr>
              <w:t>Gaps</w:t>
            </w:r>
          </w:p>
        </w:tc>
      </w:tr>
      <w:tr>
        <w:trPr>
          <w:tblCellSpacing w:w="15" w:type="dxa"/>
        </w:trPr>
        <w:tc>
          <w:tcPr>
            <w:tcW w:w="0" w:type="auto"/>
            <w:vAlign w:val="center"/>
          </w:tcPr>
          <w:p>
            <w:pPr>
              <w:pStyle w:val="NormalWeb"/>
            </w:pPr>
            <w:r>
              <w:rPr/>
              <w:t xml:space="preserve">1</w:t>
            </w:r>
          </w:p>
        </w:tc>
        <w:tc>
          <w:tcPr>
            <w:tcW w:w="0" w:type="auto"/>
            <w:vAlign w:val="center"/>
          </w:tcPr>
          <w:p>
            <w:pPr>
              <w:pStyle w:val="NormalWeb"/>
            </w:pPr>
            <w:r>
              <w:rPr/>
              <w:t xml:space="preserve">Tanenbaum &amp; Wetherall, 2011</w:t>
            </w:r>
          </w:p>
        </w:tc>
        <w:tc>
          <w:tcPr>
            <w:tcW w:w="0" w:type="auto"/>
            <w:vAlign w:val="center"/>
          </w:tcPr>
          <w:p>
            <w:pPr>
              <w:pStyle w:val="NormalWeb"/>
            </w:pPr>
            <w:r>
              <w:rPr/>
              <w:t xml:space="preserve">Textbook reference model</w:t>
            </w:r>
          </w:p>
        </w:tc>
        <w:tc>
          <w:tcPr>
            <w:tcW w:w="0" w:type="auto"/>
            <w:vAlign w:val="center"/>
          </w:tcPr>
          <w:p>
            <w:pPr>
              <w:pStyle w:val="NormalWeb"/>
            </w:pPr>
            <w:r>
              <w:rPr/>
              <w:t xml:space="preserve">OSI/TCP-IP concepts</w:t>
            </w:r>
          </w:p>
        </w:tc>
        <w:tc>
          <w:tcPr>
            <w:tcW w:w="0" w:type="auto"/>
            <w:vAlign w:val="center"/>
          </w:tcPr>
          <w:p>
            <w:pPr>
              <w:pStyle w:val="NormalWeb"/>
            </w:pPr>
            <w:r>
              <w:rPr/>
              <w:t xml:space="preserve">Authoritative theory</w:t>
            </w:r>
          </w:p>
        </w:tc>
        <w:tc>
          <w:tcPr>
            <w:tcW w:w="0" w:type="auto"/>
            <w:vAlign w:val="center"/>
          </w:tcPr>
          <w:p>
            <w:pPr>
              <w:pStyle w:val="NormalWeb"/>
            </w:pPr>
            <w:r>
              <w:rPr/>
              <w:t xml:space="preserve">No tool/implementation</w:t>
            </w:r>
          </w:p>
        </w:tc>
      </w:tr>
      <w:tr>
        <w:trPr>
          <w:tblCellSpacing w:w="15" w:type="dxa"/>
        </w:trPr>
        <w:tc>
          <w:tcPr>
            <w:tcW w:w="0" w:type="auto"/>
            <w:vAlign w:val="center"/>
          </w:tcPr>
          <w:p>
            <w:pPr>
              <w:pStyle w:val="NormalWeb"/>
            </w:pPr>
            <w:r>
              <w:rPr/>
              <w:t xml:space="preserve">2</w:t>
            </w:r>
          </w:p>
        </w:tc>
        <w:tc>
          <w:tcPr>
            <w:tcW w:w="0" w:type="auto"/>
            <w:vAlign w:val="center"/>
          </w:tcPr>
          <w:p>
            <w:pPr>
              <w:pStyle w:val="NormalWeb"/>
            </w:pPr>
            <w:r>
              <w:rPr/>
              <w:t xml:space="preserve">Tcpdump Group, 1988-</w:t>
            </w:r>
          </w:p>
        </w:tc>
        <w:tc>
          <w:tcPr>
            <w:tcW w:w="0" w:type="auto"/>
            <w:vAlign w:val="center"/>
          </w:tcPr>
          <w:p>
            <w:pPr>
              <w:pStyle w:val="NormalWeb"/>
            </w:pPr>
            <w:r>
              <w:rPr/>
              <w:t xml:space="preserve">libpcap raw capture (BPF)</w:t>
            </w:r>
          </w:p>
        </w:tc>
        <w:tc>
          <w:tcPr>
            <w:tcW w:w="0" w:type="auto"/>
            <w:vAlign w:val="center"/>
          </w:tcPr>
          <w:p>
            <w:pPr>
              <w:pStyle w:val="NormalWeb"/>
            </w:pPr>
            <w:r>
              <w:rPr/>
              <w:t xml:space="preserve">Packets/bytes, CLI</w:t>
            </w:r>
          </w:p>
        </w:tc>
        <w:tc>
          <w:tcPr>
            <w:tcW w:w="0" w:type="auto"/>
            <w:vAlign w:val="center"/>
          </w:tcPr>
          <w:p>
            <w:pPr>
              <w:pStyle w:val="NormalWeb"/>
            </w:pPr>
            <w:r>
              <w:rPr/>
              <w:t xml:space="preserve">Accurate, scriptable</w:t>
            </w:r>
          </w:p>
        </w:tc>
        <w:tc>
          <w:tcPr>
            <w:tcW w:w="0" w:type="auto"/>
            <w:vAlign w:val="center"/>
          </w:tcPr>
          <w:p>
            <w:pPr>
              <w:pStyle w:val="NormalWeb"/>
            </w:pPr>
            <w:r>
              <w:rPr/>
              <w:t xml:space="preserve">No aggregation or detection</w:t>
            </w:r>
          </w:p>
        </w:tc>
      </w:tr>
      <w:tr>
        <w:trPr>
          <w:tblCellSpacing w:w="15" w:type="dxa"/>
        </w:trPr>
        <w:tc>
          <w:tcPr>
            <w:tcW w:w="0" w:type="auto"/>
            <w:vAlign w:val="center"/>
          </w:tcPr>
          <w:p>
            <w:pPr>
              <w:pStyle w:val="NormalWeb"/>
            </w:pPr>
            <w:r>
              <w:rPr/>
              <w:t xml:space="preserve">3</w:t>
            </w:r>
          </w:p>
        </w:tc>
        <w:tc>
          <w:tcPr>
            <w:tcW w:w="0" w:type="auto"/>
            <w:vAlign w:val="center"/>
          </w:tcPr>
          <w:p>
            <w:pPr>
              <w:pStyle w:val="NormalWeb"/>
            </w:pPr>
            <w:r>
              <w:rPr/>
              <w:t xml:space="preserve">Combs et al. (Wireshark), 1998-</w:t>
            </w:r>
          </w:p>
        </w:tc>
        <w:tc>
          <w:tcPr>
            <w:tcW w:w="0" w:type="auto"/>
            <w:vAlign w:val="center"/>
          </w:tcPr>
          <w:p>
            <w:pPr>
              <w:pStyle w:val="NormalWeb"/>
            </w:pPr>
            <w:r>
              <w:rPr/>
              <w:t xml:space="preserve">GUI deep packet dissection</w:t>
            </w:r>
          </w:p>
        </w:tc>
        <w:tc>
          <w:tcPr>
            <w:tcW w:w="0" w:type="auto"/>
            <w:vAlign w:val="center"/>
          </w:tcPr>
          <w:p>
            <w:pPr>
              <w:pStyle w:val="NormalWeb"/>
            </w:pPr>
            <w:r>
              <w:rPr/>
              <w:t xml:space="preserve">Per-packet fields</w:t>
            </w:r>
          </w:p>
        </w:tc>
        <w:tc>
          <w:tcPr>
            <w:tcW w:w="0" w:type="auto"/>
            <w:vAlign w:val="center"/>
          </w:tcPr>
          <w:p>
            <w:pPr>
              <w:pStyle w:val="NormalWeb"/>
            </w:pPr>
            <w:r>
              <w:rPr/>
              <w:t xml:space="preserve">Very detailed</w:t>
            </w:r>
          </w:p>
        </w:tc>
        <w:tc>
          <w:tcPr>
            <w:tcW w:w="0" w:type="auto"/>
            <w:vAlign w:val="center"/>
          </w:tcPr>
          <w:p>
            <w:pPr>
              <w:pStyle w:val="NormalWeb"/>
            </w:pPr>
            <w:r>
              <w:rPr/>
              <w:t xml:space="preserve">Heavyweight, not offline-demo</w:t>
            </w:r>
          </w:p>
        </w:tc>
      </w:tr>
      <w:tr>
        <w:trPr>
          <w:tblCellSpacing w:w="15" w:type="dxa"/>
        </w:trPr>
        <w:tc>
          <w:tcPr>
            <w:tcW w:w="0" w:type="auto"/>
            <w:vAlign w:val="center"/>
          </w:tcPr>
          <w:p>
            <w:pPr>
              <w:pStyle w:val="NormalWeb"/>
            </w:pPr>
            <w:r>
              <w:rPr/>
              <w:t xml:space="preserve">4</w:t>
            </w:r>
          </w:p>
        </w:tc>
        <w:tc>
          <w:tcPr>
            <w:tcW w:w="0" w:type="auto"/>
            <w:vAlign w:val="center"/>
          </w:tcPr>
          <w:p>
            <w:pPr>
              <w:pStyle w:val="NormalWeb"/>
            </w:pPr>
            <w:r>
              <w:rPr/>
              <w:t xml:space="preserve">Biondi (Scapy), 2003-</w:t>
            </w:r>
          </w:p>
        </w:tc>
        <w:tc>
          <w:tcPr>
            <w:tcW w:w="0" w:type="auto"/>
            <w:vAlign w:val="center"/>
          </w:tcPr>
          <w:p>
            <w:pPr>
              <w:pStyle w:val="NormalWeb"/>
            </w:pPr>
            <w:r>
              <w:rPr/>
              <w:t xml:space="preserve">Programmable Python sniffing</w:t>
            </w:r>
          </w:p>
        </w:tc>
        <w:tc>
          <w:tcPr>
            <w:tcW w:w="0" w:type="auto"/>
            <w:vAlign w:val="center"/>
          </w:tcPr>
          <w:p>
            <w:pPr>
              <w:pStyle w:val="NormalWeb"/>
            </w:pPr>
            <w:r>
              <w:rPr/>
              <w:t xml:space="preserve">Any header field</w:t>
            </w:r>
          </w:p>
        </w:tc>
        <w:tc>
          <w:tcPr>
            <w:tcW w:w="0" w:type="auto"/>
            <w:vAlign w:val="center"/>
          </w:tcPr>
          <w:p>
            <w:pPr>
              <w:pStyle w:val="NormalWeb"/>
            </w:pPr>
            <w:r>
              <w:rPr/>
              <w:t xml:space="preserve">Flexible, pure Python</w:t>
            </w:r>
          </w:p>
        </w:tc>
        <w:tc>
          <w:tcPr>
            <w:tcW w:w="0" w:type="auto"/>
            <w:vAlign w:val="center"/>
          </w:tcPr>
          <w:p>
            <w:pPr>
              <w:pStyle w:val="NormalWeb"/>
            </w:pPr>
            <w:r>
              <w:rPr/>
              <w:t xml:space="preserve">Library, no dashboard</w:t>
            </w:r>
          </w:p>
        </w:tc>
      </w:tr>
      <w:tr>
        <w:trPr>
          <w:tblCellSpacing w:w="15" w:type="dxa"/>
        </w:trPr>
        <w:tc>
          <w:tcPr>
            <w:tcW w:w="0" w:type="auto"/>
            <w:vAlign w:val="center"/>
          </w:tcPr>
          <w:p>
            <w:pPr>
              <w:pStyle w:val="NormalWeb"/>
            </w:pPr>
            <w:r>
              <w:rPr/>
              <w:t xml:space="preserve">5</w:t>
            </w:r>
          </w:p>
        </w:tc>
        <w:tc>
          <w:tcPr>
            <w:tcW w:w="0" w:type="auto"/>
            <w:vAlign w:val="center"/>
          </w:tcPr>
          <w:p>
            <w:pPr>
              <w:pStyle w:val="NormalWeb"/>
            </w:pPr>
            <w:r>
              <w:rPr/>
              <w:t xml:space="preserve">Roesch (Snort IDS), 1999-</w:t>
            </w:r>
          </w:p>
        </w:tc>
        <w:tc>
          <w:tcPr>
            <w:tcW w:w="0" w:type="auto"/>
            <w:vAlign w:val="center"/>
          </w:tcPr>
          <w:p>
            <w:pPr>
              <w:pStyle w:val="NormalWeb"/>
            </w:pPr>
            <w:r>
              <w:rPr/>
              <w:t xml:space="preserve">Signature matching</w:t>
            </w:r>
          </w:p>
        </w:tc>
        <w:tc>
          <w:tcPr>
            <w:tcW w:w="0" w:type="auto"/>
            <w:vAlign w:val="center"/>
          </w:tcPr>
          <w:p>
            <w:pPr>
              <w:pStyle w:val="NormalWeb"/>
            </w:pPr>
            <w:r>
              <w:rPr/>
              <w:t xml:space="preserve">Alerts, rules</w:t>
            </w:r>
          </w:p>
        </w:tc>
        <w:tc>
          <w:tcPr>
            <w:tcW w:w="0" w:type="auto"/>
            <w:vAlign w:val="center"/>
          </w:tcPr>
          <w:p>
            <w:pPr>
              <w:pStyle w:val="NormalWeb"/>
            </w:pPr>
            <w:r>
              <w:rPr/>
              <w:t xml:space="preserve">Mature detection</w:t>
            </w:r>
          </w:p>
        </w:tc>
        <w:tc>
          <w:tcPr>
            <w:tcW w:w="0" w:type="auto"/>
            <w:vAlign w:val="center"/>
          </w:tcPr>
          <w:p>
            <w:pPr>
              <w:pStyle w:val="NormalWeb"/>
            </w:pPr>
            <w:r>
              <w:rPr/>
              <w:t xml:space="preserve">Opaque, heavy, not a teaching analyser</w:t>
            </w:r>
          </w:p>
        </w:tc>
      </w:tr>
    </w:tbl>
    <w:p w14:paraId="62A1793B" w14:textId="05596B6D" w:rsidR="00CA0085" w:rsidRDefault="00CA0085" w:rsidP="00CA0085">
      <w:pPr>
        <w:pStyle w:val="Heading3"/>
      </w:pPr>
      <w:r>
        <w:t>Results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773"/>
        <w:gridCol w:w="2207"/>
        <w:gridCol w:w="2314"/>
        <w:gridCol w:w="1933"/>
      </w:tblGrid>
      <w:tr w:rsidR="00CA0085" w14:paraId="771BBEEE" w14:textId="77777777" w:rsidTr="00CA0085">
        <w:trPr>
          <w:tblCellSpacing w:w="15" w:type="dxa"/>
        </w:trPr>
        <w:tc>
          <w:tcPr>
            <w:tcW w:w="0" w:type="auto"/>
            <w:vAlign w:val="center"/>
            <w:hideMark/>
          </w:tcPr>
          <w:p w14:paraId="67B4C1FE" w14:textId="77777777" w:rsidR="00CA0085" w:rsidRDefault="00CA0085" w:rsidP="00CA0085">
            <w:pPr>
              <w:pStyle w:val="NormalWeb"/>
              <w:rPr>
                <w:b/>
                <w:bCs/>
              </w:rPr>
            </w:pPr>
            <w:r>
              <w:rPr>
                <w:b/>
                <w:bCs/>
              </w:rPr>
              <w:t>Scenario</w:t>
            </w:r>
          </w:p>
        </w:tc>
        <w:tc>
          <w:tcPr>
            <w:tcW w:w="0" w:type="auto"/>
            <w:vAlign w:val="center"/>
            <w:hideMark/>
          </w:tcPr>
          <w:p w14:paraId="1C832D41" w14:textId="77777777" w:rsidR="00CA0085" w:rsidRDefault="00CA0085">
            <w:pPr>
              <w:pStyle w:val="NormalWeb"/>
              <w:jc w:val="center"/>
              <w:rPr>
                <w:b/>
                <w:bCs/>
              </w:rPr>
            </w:pPr>
            <w:r>
              <w:rPr>
                <w:b/>
                <w:bCs/>
              </w:rPr>
              <w:t>Metric</w:t>
            </w:r>
          </w:p>
        </w:tc>
        <w:tc>
          <w:tcPr>
            <w:tcW w:w="0" w:type="auto"/>
            <w:vAlign w:val="center"/>
            <w:hideMark/>
          </w:tcPr>
          <w:p w14:paraId="6F6BD361" w14:textId="77777777" w:rsidR="00CA0085" w:rsidRDefault="00CA0085">
            <w:pPr>
              <w:pStyle w:val="NormalWeb"/>
              <w:jc w:val="center"/>
              <w:rPr>
                <w:b/>
                <w:bCs/>
              </w:rPr>
            </w:pPr>
            <w:r>
              <w:rPr>
                <w:b/>
                <w:bCs/>
              </w:rPr>
              <w:t>Baseline (mean ± SD)</w:t>
            </w:r>
          </w:p>
        </w:tc>
        <w:tc>
          <w:tcPr>
            <w:tcW w:w="0" w:type="auto"/>
            <w:vAlign w:val="center"/>
            <w:hideMark/>
          </w:tcPr>
          <w:p w14:paraId="169915FE" w14:textId="77777777" w:rsidR="00CA0085" w:rsidRDefault="00CA0085">
            <w:pPr>
              <w:pStyle w:val="NormalWeb"/>
              <w:jc w:val="center"/>
              <w:rPr>
                <w:b/>
                <w:bCs/>
              </w:rPr>
            </w:pPr>
            <w:r>
              <w:rPr>
                <w:b/>
                <w:bCs/>
              </w:rPr>
              <w:t>Proposed (mean ± SD)</w:t>
            </w:r>
          </w:p>
        </w:tc>
        <w:tc>
          <w:tcPr>
            <w:tcW w:w="0" w:type="auto"/>
            <w:vAlign w:val="center"/>
            <w:hideMark/>
          </w:tcPr>
          <w:p w14:paraId="09ED7E87" w14:textId="77777777" w:rsidR="00CA0085" w:rsidRDefault="00CA0085">
            <w:pPr>
              <w:pStyle w:val="NormalWeb"/>
              <w:jc w:val="center"/>
              <w:rPr>
                <w:b/>
                <w:bCs/>
              </w:rPr>
            </w:pPr>
            <w:r>
              <w:rPr>
                <w:b/>
                <w:bCs/>
              </w:rPr>
              <w:t>Improvement (%)</w:t>
            </w:r>
          </w:p>
        </w:tc>
      </w:tr>
      <w:tr>
        <w:trPr>
          <w:tblCellSpacing w:w="15" w:type="dxa"/>
        </w:trPr>
        <w:tc>
          <w:tcPr>
            <w:tcW w:w="0" w:type="auto"/>
            <w:vAlign w:val="center"/>
          </w:tcPr>
          <w:p>
            <w:pPr>
              <w:pStyle w:val="NormalWeb"/>
            </w:pPr>
            <w:r>
              <w:rPr/>
              <w:t xml:space="preserve">S1 (low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3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r>
        <w:trPr>
          <w:tblCellSpacing w:w="15" w:type="dxa"/>
        </w:trPr>
        <w:tc>
          <w:tcPr>
            <w:tcW w:w="0" w:type="auto"/>
            <w:vAlign w:val="center"/>
          </w:tcPr>
          <w:p>
            <w:pPr>
              <w:pStyle w:val="NormalWeb"/>
            </w:pPr>
            <w:r>
              <w:rPr/>
              <w:t xml:space="preserve">S2 (medium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8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r>
        <w:trPr>
          <w:tblCellSpacing w:w="15" w:type="dxa"/>
        </w:trPr>
        <w:tc>
          <w:tcPr>
            <w:tcW w:w="0" w:type="auto"/>
            <w:vAlign w:val="center"/>
          </w:tcPr>
          <w:p>
            <w:pPr>
              <w:pStyle w:val="NormalWeb"/>
            </w:pPr>
            <w:r>
              <w:rPr/>
              <w:t xml:space="preserve">S3 (high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8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bl>
    <w:p w14:paraId="1ED16034" w14:textId="485AF62F" w:rsidR="00FB1867" w:rsidRDefault="00FB1867"/>
    <w:sectPr w:rsidR="003E77F2" w:rsidRPr="008F374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D39D2" w14:textId="77777777" w:rsidR="003218DC" w:rsidRDefault="003218DC">
      <w:pPr>
        <w:spacing w:after="0" w:line="240" w:lineRule="auto"/>
      </w:pPr>
      <w:r>
        <w:separator/>
      </w:r>
    </w:p>
  </w:endnote>
  <w:endnote w:type="continuationSeparator" w:id="0">
    <w:p w14:paraId="2B76C8EA" w14:textId="77777777" w:rsidR="003218DC" w:rsidRDefault="0032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13D6B" w14:textId="77777777" w:rsidR="00D111AF" w:rsidRDefault="003218DC">
    <w:pPr>
      <w:pBdr>
        <w:top w:val="nil"/>
        <w:left w:val="nil"/>
        <w:bottom w:val="nil"/>
        <w:right w:val="nil"/>
        <w:between w:val="nil"/>
      </w:pBdr>
      <w:tabs>
        <w:tab w:val="center" w:pos="4513"/>
        <w:tab w:val="right" w:pos="9026"/>
      </w:tabs>
      <w:jc w:val="center"/>
      <w:rPr>
        <w:color w:val="000000"/>
      </w:rPr>
    </w:pPr>
  </w:p>
  <w:p w14:paraId="5EADE113" w14:textId="77777777" w:rsidR="00D111AF" w:rsidRDefault="003218D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B214" w14:textId="77777777" w:rsidR="003218DC" w:rsidRDefault="003218DC">
      <w:pPr>
        <w:spacing w:after="0" w:line="240" w:lineRule="auto"/>
      </w:pPr>
      <w:r>
        <w:separator/>
      </w:r>
    </w:p>
  </w:footnote>
  <w:footnote w:type="continuationSeparator" w:id="0">
    <w:p w14:paraId="18125037" w14:textId="77777777" w:rsidR="003218DC" w:rsidRDefault="00321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6"/>
  </w:num>
  <w:num w:numId="5">
    <w:abstractNumId w:val="7"/>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547E63"/>
    <w:rsid w:val="00550821"/>
    <w:rsid w:val="006365A0"/>
    <w:rsid w:val="00671E7D"/>
    <w:rsid w:val="006F23A1"/>
    <w:rsid w:val="0072255D"/>
    <w:rsid w:val="00734351"/>
    <w:rsid w:val="00770A8C"/>
    <w:rsid w:val="007A4B01"/>
    <w:rsid w:val="0083293E"/>
    <w:rsid w:val="008F3742"/>
    <w:rsid w:val="009255AF"/>
    <w:rsid w:val="009F67E8"/>
    <w:rsid w:val="00A8647D"/>
    <w:rsid w:val="00C16629"/>
    <w:rsid w:val="00C470E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203C"/>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Sreethar S</dc:creator>
  <cp:keywords/>
  <dc:description/>
  <cp:lastModifiedBy>Sreethar S</cp:lastModifiedBy>
  <cp:revision>2</cp:revision>
  <dcterms:created xsi:type="dcterms:W3CDTF">2026-10-06T14:42:00Z</dcterms:created>
  <dcterms:modified xsi:type="dcterms:W3CDTF">2026-10-06T14:42:00Z</dcterms:modified>
</cp:coreProperties>
</file>