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Zoom stratégique : quand on dézoome, chaque planète est agrandie autour de son centre pour rester lisible (au moins ~46 px de rayon à l'écran, sans chevaucher le soleil ni ses voisines). Un anneau épais aux couleurs des propriétaires montre qui tient quoi, les territoires attaqués clignotent, et l'on peut toujours cliquer un territoire (attaque, construction) sans zoomer.</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