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27210519"/>
        <w:docPartObj>
          <w:docPartGallery w:val="Cover Pages"/>
          <w:docPartUnique/>
        </w:docPartObj>
      </w:sdtPr>
      <w:sdtEndPr>
        <w:rPr>
          <w:b/>
        </w:rPr>
      </w:sdtEndPr>
      <w:sdtContent>
        <w:p w14:paraId="55C10C4E" w14:textId="296CDBB7" w:rsidR="00047338" w:rsidRDefault="00047338">
          <w:r>
            <w:rPr>
              <w:noProof/>
            </w:rPr>
            <mc:AlternateContent>
              <mc:Choice Requires="wps">
                <w:drawing>
                  <wp:anchor distT="0" distB="0" distL="114300" distR="114300" simplePos="0" relativeHeight="251658244" behindDoc="1" locked="0" layoutInCell="1" allowOverlap="1" wp14:anchorId="5BD9F4C0" wp14:editId="2DA02A64">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58E6A13" w14:textId="77777777" w:rsidR="00047338" w:rsidRDefault="0004733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BD9F4C0" id="Rectángulo 466"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14:paraId="158E6A13" w14:textId="77777777" w:rsidR="00047338" w:rsidRDefault="00047338"/>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3A4347FA" wp14:editId="422D10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85466F" w14:textId="4CC59C68" w:rsidR="00047338" w:rsidRDefault="0051348A">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047338">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A4347FA" id="Rectángulo 467"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14:paraId="6685466F" w14:textId="4CC59C68" w:rsidR="00047338" w:rsidRDefault="003705CE">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047338">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55D047FB" wp14:editId="3266566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EBA304A" id="Rectángulo 468"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1B0D8EAD" wp14:editId="722753D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D681114" id="Rectángulo 469" o:spid="_x0000_s1026"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69C86CDE" wp14:editId="490573F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429ABEA" w14:textId="307FF3F0" w:rsidR="00047338" w:rsidRDefault="00047338">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Tarea </w:t>
                                    </w:r>
                                    <w:r w:rsidR="00A80383">
                                      <w:rPr>
                                        <w:rFonts w:asciiTheme="majorHAnsi" w:eastAsiaTheme="majorEastAsia" w:hAnsiTheme="majorHAnsi" w:cstheme="majorBidi"/>
                                        <w:color w:val="4472C4" w:themeColor="accent1"/>
                                        <w:sz w:val="72"/>
                                        <w:szCs w:val="72"/>
                                      </w:rPr>
                                      <w:t>2</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7DB537C6" w14:textId="4798A553" w:rsidR="00047338" w:rsidRDefault="0004733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Física Computacional 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9C86CD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7429ABEA" w14:textId="307FF3F0" w:rsidR="00047338" w:rsidRDefault="00047338">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 xml:space="preserve">Tarea </w:t>
                              </w:r>
                              <w:r w:rsidR="00A80383">
                                <w:rPr>
                                  <w:rFonts w:asciiTheme="majorHAnsi" w:eastAsiaTheme="majorEastAsia" w:hAnsiTheme="majorHAnsi" w:cstheme="majorBidi"/>
                                  <w:color w:val="4472C4" w:themeColor="accent1"/>
                                  <w:sz w:val="72"/>
                                  <w:szCs w:val="72"/>
                                </w:rPr>
                                <w:t>2</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7DB537C6" w14:textId="4798A553" w:rsidR="00047338" w:rsidRDefault="0004733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Física Computacional I</w:t>
                              </w:r>
                            </w:p>
                          </w:sdtContent>
                        </w:sdt>
                      </w:txbxContent>
                    </v:textbox>
                    <w10:wrap type="square" anchorx="page" anchory="page"/>
                  </v:shape>
                </w:pict>
              </mc:Fallback>
            </mc:AlternateContent>
          </w:r>
        </w:p>
        <w:p w14:paraId="3D86D22F" w14:textId="77777777" w:rsidR="00E41E8A" w:rsidRDefault="00047338" w:rsidP="00E41E8A">
          <w:pPr>
            <w:rPr>
              <w:b/>
            </w:rPr>
          </w:pPr>
          <w:r>
            <w:rPr>
              <w:noProof/>
            </w:rPr>
            <mc:AlternateContent>
              <mc:Choice Requires="wps">
                <w:drawing>
                  <wp:anchor distT="0" distB="0" distL="114300" distR="114300" simplePos="0" relativeHeight="251658245" behindDoc="0" locked="0" layoutInCell="1" allowOverlap="1" wp14:anchorId="6A01E101" wp14:editId="0F9F1226">
                    <wp:simplePos x="0" y="0"/>
                    <wp:positionH relativeFrom="page">
                      <wp:posOffset>3545840</wp:posOffset>
                    </wp:positionH>
                    <wp:positionV relativeFrom="page">
                      <wp:posOffset>6428740</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79E0DA2" w14:textId="3BCCC1E5" w:rsidR="00047338" w:rsidRDefault="0051348A">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047338">
                                      <w:rPr>
                                        <w:color w:val="44546A" w:themeColor="text2"/>
                                      </w:rPr>
                                      <w:t>NUÑEZ ACUÑA BRANDON JESUS</w:t>
                                    </w:r>
                                  </w:sdtContent>
                                </w:sdt>
                              </w:p>
                              <w:p w14:paraId="393734D9" w14:textId="2DAAA9F9" w:rsidR="00047338" w:rsidRDefault="00047338">
                                <w:pPr>
                                  <w:pStyle w:val="Sinespaciado"/>
                                  <w:rPr>
                                    <w:color w:val="44546A" w:themeColor="text2"/>
                                  </w:rPr>
                                </w:pPr>
                                <w:r>
                                  <w:rPr>
                                    <w:color w:val="44546A" w:themeColor="text2"/>
                                  </w:rPr>
                                  <w:t>ESQUIVEL MURILLO MARÍA ELENA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A01E101" id="Cuadro de texto 465" o:spid="_x0000_s1029" type="#_x0000_t202" style="position:absolute;margin-left:279.2pt;margin-top:506.2pt;width:220.3pt;height:21.15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" filled="f" stroked="f" strokeweight=".5pt">
                    <v:textbox style="mso-fit-shape-to-text:t">
                      <w:txbxContent>
                        <w:p w14:paraId="479E0DA2" w14:textId="3BCCC1E5" w:rsidR="00047338" w:rsidRDefault="003705CE">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047338">
                                <w:rPr>
                                  <w:color w:val="44546A" w:themeColor="text2"/>
                                </w:rPr>
                                <w:t>NUÑEZ ACUÑA BRANDON JESUS</w:t>
                              </w:r>
                            </w:sdtContent>
                          </w:sdt>
                        </w:p>
                        <w:p w14:paraId="393734D9" w14:textId="2DAAA9F9" w:rsidR="00047338" w:rsidRDefault="00047338">
                          <w:pPr>
                            <w:pStyle w:val="Sinespaciado"/>
                            <w:rPr>
                              <w:color w:val="44546A" w:themeColor="text2"/>
                            </w:rPr>
                          </w:pPr>
                          <w:r>
                            <w:rPr>
                              <w:color w:val="44546A" w:themeColor="text2"/>
                            </w:rPr>
                            <w:t>ESQUIVEL MURILLO MARÍA ELENA</w:t>
                          </w:r>
                        </w:p>
                      </w:txbxContent>
                    </v:textbox>
                    <w10:wrap type="square" anchorx="page" anchory="page"/>
                  </v:shape>
                </w:pict>
              </mc:Fallback>
            </mc:AlternateContent>
          </w:r>
          <w:r>
            <w:rPr>
              <w:b/>
            </w:rPr>
            <w:br w:type="page"/>
          </w:r>
        </w:p>
      </w:sdtContent>
    </w:sdt>
    <w:p w14:paraId="7B18237E" w14:textId="71ED4291" w:rsidR="00047338" w:rsidRDefault="00E41E8A" w:rsidP="00E41E8A">
      <w:pPr>
        <w:pStyle w:val="Ttulo1"/>
        <w:numPr>
          <w:ilvl w:val="0"/>
          <w:numId w:val="6"/>
        </w:numPr>
      </w:pPr>
      <w:r w:rsidRPr="00E41E8A">
        <w:lastRenderedPageBreak/>
        <w:t>Determinar numéricamente la función que describe la variación de la presión con</w:t>
      </w:r>
      <w:r>
        <w:t xml:space="preserve"> </w:t>
      </w:r>
      <w:r w:rsidRPr="00E41E8A">
        <w:t>la altura sobre el nivel del mar, considerando incluso la variación de la temperatura</w:t>
      </w:r>
      <w:r>
        <w:t xml:space="preserve"> </w:t>
      </w:r>
      <w:r w:rsidRPr="00E41E8A">
        <w:t>con la altura, utilizando Runge-Kutta de cuarto orden (RK4).</w:t>
      </w:r>
    </w:p>
    <w:p w14:paraId="361FB9D3" w14:textId="77777777" w:rsidR="00E41E8A" w:rsidRPr="00E41E8A" w:rsidRDefault="00E41E8A" w:rsidP="00E41E8A"/>
    <w:p w14:paraId="68E30BB7" w14:textId="0B67CCC3" w:rsidR="00E41E8A" w:rsidRPr="00E41E8A" w:rsidRDefault="00E41E8A" w:rsidP="00E41E8A">
      <w:pPr>
        <w:pStyle w:val="Ttulo2"/>
        <w:numPr>
          <w:ilvl w:val="0"/>
          <w:numId w:val="8"/>
        </w:numPr>
      </w:pPr>
      <w:r w:rsidRPr="00E41E8A">
        <w:t xml:space="preserve"> Escriba, en pseudocódigo, el procedimiento para alcanzar la solución incluyendo</w:t>
      </w:r>
    </w:p>
    <w:p w14:paraId="30289FA0" w14:textId="56CF8ABE" w:rsidR="00E41E8A" w:rsidRDefault="00E41E8A" w:rsidP="00E41E8A">
      <w:pPr>
        <w:pStyle w:val="Ttulo2"/>
      </w:pPr>
      <w:r w:rsidRPr="00E41E8A">
        <w:t>directamente el método RK4.</w:t>
      </w:r>
    </w:p>
    <w:p w14:paraId="730A6C65" w14:textId="19ED2373" w:rsidR="00E41E8A" w:rsidRDefault="00E41E8A" w:rsidP="00E41E8A">
      <w:pPr>
        <w:pStyle w:val="Prrafodelista"/>
        <w:numPr>
          <w:ilvl w:val="0"/>
          <w:numId w:val="9"/>
        </w:numPr>
      </w:pPr>
      <w:r>
        <w:t xml:space="preserve">Lo primero es obtener la función f donde se </w:t>
      </w:r>
      <w:r w:rsidR="00257620">
        <w:t>va a</w:t>
      </w:r>
      <w:r>
        <w:t xml:space="preserve"> evaluar la función, eso se puede obtener </w:t>
      </w:r>
      <w:r w:rsidR="00257620">
        <w:t xml:space="preserve">con las </w:t>
      </w:r>
      <w:r w:rsidR="00783750">
        <w:t>fórmulas</w:t>
      </w:r>
      <w:r w:rsidR="00257620">
        <w:t xml:space="preserve"> que nos dan en el documento de la siguiente manera</w:t>
      </w:r>
    </w:p>
    <w:p w14:paraId="5768F143" w14:textId="62E52740" w:rsidR="00257620" w:rsidRPr="00257620" w:rsidRDefault="0051348A" w:rsidP="00257620">
      <w:pPr>
        <w:pStyle w:val="Prrafodelista"/>
        <w:rPr>
          <w:rFonts w:eastAsiaTheme="minorEastAsia"/>
        </w:rPr>
      </w:pPr>
      <m:oMathPara>
        <m:oMath>
          <m:f>
            <m:fPr>
              <m:ctrlPr>
                <w:rPr>
                  <w:rFonts w:ascii="Cambria Math" w:hAnsi="Cambria Math"/>
                  <w:i/>
                </w:rPr>
              </m:ctrlPr>
            </m:fPr>
            <m:num>
              <m:r>
                <w:rPr>
                  <w:rFonts w:ascii="Cambria Math" w:hAnsi="Cambria Math"/>
                </w:rPr>
                <m:t>dp(y)</m:t>
              </m:r>
            </m:num>
            <m:den>
              <m:r>
                <w:rPr>
                  <w:rFonts w:ascii="Cambria Math" w:hAnsi="Cambria Math"/>
                </w:rPr>
                <m:t>dy</m:t>
              </m:r>
            </m:den>
          </m:f>
          <m:r>
            <w:rPr>
              <w:rFonts w:ascii="Cambria Math" w:hAnsi="Cambria Math"/>
            </w:rPr>
            <m:t>=-ρ(y)g</m:t>
          </m:r>
        </m:oMath>
      </m:oMathPara>
    </w:p>
    <w:p w14:paraId="0C1FB053" w14:textId="414B0D92" w:rsidR="00257620" w:rsidRPr="00257620" w:rsidRDefault="00257620" w:rsidP="00257620">
      <w:pPr>
        <w:pStyle w:val="Prrafodelista"/>
        <w:rPr>
          <w:rFonts w:eastAsiaTheme="minorEastAsia"/>
        </w:rPr>
      </w:pPr>
      <m:oMathPara>
        <m:oMath>
          <m:r>
            <w:rPr>
              <w:rFonts w:ascii="Cambria Math" w:hAnsi="Cambria Math"/>
            </w:rPr>
            <m:t>ρ</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RT</m:t>
              </m:r>
              <m:d>
                <m:dPr>
                  <m:ctrlPr>
                    <w:rPr>
                      <w:rFonts w:ascii="Cambria Math" w:hAnsi="Cambria Math"/>
                      <w:i/>
                    </w:rPr>
                  </m:ctrlPr>
                </m:dPr>
                <m:e>
                  <m:r>
                    <w:rPr>
                      <w:rFonts w:ascii="Cambria Math" w:hAnsi="Cambria Math"/>
                    </w:rPr>
                    <m:t>y</m:t>
                  </m:r>
                </m:e>
              </m:d>
            </m:den>
          </m:f>
          <m:r>
            <w:rPr>
              <w:rFonts w:ascii="Cambria Math" w:hAnsi="Cambria Math"/>
            </w:rPr>
            <m:t>p(y)</m:t>
          </m:r>
        </m:oMath>
      </m:oMathPara>
    </w:p>
    <w:p w14:paraId="4B994BA0" w14:textId="392279B9" w:rsidR="00257620" w:rsidRPr="00257620" w:rsidRDefault="00257620" w:rsidP="00257620">
      <w:pPr>
        <w:pStyle w:val="Prrafodelista"/>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=293.0-</m:t>
          </m:r>
          <m:f>
            <m:fPr>
              <m:ctrlPr>
                <w:rPr>
                  <w:rFonts w:ascii="Cambria Math" w:hAnsi="Cambria Math"/>
                  <w:i/>
                </w:rPr>
              </m:ctrlPr>
            </m:fPr>
            <m:num>
              <m:r>
                <w:rPr>
                  <w:rFonts w:ascii="Cambria Math" w:hAnsi="Cambria Math"/>
                </w:rPr>
                <m:t>y</m:t>
              </m:r>
            </m:num>
            <m:den>
              <m:r>
                <w:rPr>
                  <w:rFonts w:ascii="Cambria Math" w:hAnsi="Cambria Math"/>
                </w:rPr>
                <m:t>200</m:t>
              </m:r>
            </m:den>
          </m:f>
          <m:r>
            <w:rPr>
              <w:rFonts w:ascii="Cambria Math" w:hAnsi="Cambria Math"/>
            </w:rPr>
            <m:t>=</m:t>
          </m:r>
          <m:f>
            <m:fPr>
              <m:ctrlPr>
                <w:rPr>
                  <w:rFonts w:ascii="Cambria Math" w:hAnsi="Cambria Math"/>
                  <w:i/>
                </w:rPr>
              </m:ctrlPr>
            </m:fPr>
            <m:num>
              <m:r>
                <w:rPr>
                  <w:rFonts w:ascii="Cambria Math" w:hAnsi="Cambria Math"/>
                </w:rPr>
                <m:t>58,6×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-y</m:t>
              </m:r>
            </m:num>
            <m:den>
              <m:r>
                <w:rPr>
                  <w:rFonts w:ascii="Cambria Math" w:hAnsi="Cambria Math"/>
                </w:rPr>
                <m:t>200</m:t>
              </m:r>
            </m:den>
          </m:f>
        </m:oMath>
      </m:oMathPara>
    </w:p>
    <w:p w14:paraId="7AA4936F" w14:textId="55F3CE1E" w:rsidR="00257620" w:rsidRDefault="00257620" w:rsidP="00257620">
      <w:pPr>
        <w:pStyle w:val="Prrafodelista"/>
        <w:rPr>
          <w:rFonts w:eastAsiaTheme="minorEastAsia"/>
        </w:rPr>
      </w:pPr>
      <w:r>
        <w:rPr>
          <w:rFonts w:eastAsiaTheme="minorEastAsia"/>
        </w:rPr>
        <w:t>Así con esto podemos la EDO solicitada a resolver como</w:t>
      </w:r>
    </w:p>
    <w:p w14:paraId="7C3B2451" w14:textId="6A7D033E" w:rsidR="00257620" w:rsidRPr="00257620" w:rsidRDefault="0051348A" w:rsidP="00257620">
      <w:pPr>
        <w:pStyle w:val="Prrafodelista"/>
        <w:rPr>
          <w:rFonts w:eastAsiaTheme="minorEastAsia"/>
        </w:rPr>
      </w:pPr>
      <m:oMathPara>
        <m:oMath>
          <m:f>
            <m:fPr>
              <m:ctrlPr>
                <w:rPr>
                  <w:rFonts w:ascii="Cambria Math" w:hAnsi="Cambria Math"/>
                  <w:i/>
                </w:rPr>
              </m:ctrlPr>
            </m:fPr>
            <m:num>
              <m:r>
                <w:rPr>
                  <w:rFonts w:ascii="Cambria Math" w:hAnsi="Cambria Math"/>
                </w:rPr>
                <m:t>dp(y)</m:t>
              </m:r>
            </m:num>
            <m:den>
              <m:r>
                <w:rPr>
                  <w:rFonts w:ascii="Cambria Math" w:hAnsi="Cambria Math"/>
                </w:rPr>
                <m:t>dy</m:t>
              </m:r>
            </m:den>
          </m:f>
          <m:r>
            <w:rPr>
              <w:rFonts w:ascii="Cambria Math" w:hAnsi="Cambria Math"/>
            </w:rPr>
            <m:t>=-</m:t>
          </m:r>
          <m:f>
            <m:fPr>
              <m:ctrlPr>
                <w:rPr>
                  <w:rFonts w:ascii="Cambria Math" w:hAnsi="Cambria Math"/>
                  <w:i/>
                </w:rPr>
              </m:ctrlPr>
            </m:fPr>
            <m:num>
              <m:r>
                <w:rPr>
                  <w:rFonts w:ascii="Cambria Math" w:hAnsi="Cambria Math"/>
                </w:rPr>
                <m:t>200∙M∙g</m:t>
              </m:r>
            </m:num>
            <m:den>
              <m:r>
                <w:rPr>
                  <w:rFonts w:ascii="Cambria Math" w:hAnsi="Cambria Math"/>
                </w:rPr>
                <m:t>R</m:t>
              </m:r>
              <m:d>
                <m:dPr>
                  <m:ctrlPr>
                    <w:rPr>
                      <w:rFonts w:ascii="Cambria Math" w:hAnsi="Cambria Math"/>
                      <w:i/>
                    </w:rPr>
                  </m:ctrlPr>
                </m:dPr>
                <m:e>
                  <m:r>
                    <w:rPr>
                      <w:rFonts w:ascii="Cambria Math" w:hAnsi="Cambria Math"/>
                    </w:rPr>
                    <m:t>58,6×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-y</m:t>
                  </m:r>
                </m:e>
              </m:d>
            </m:den>
          </m:f>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=f(p,y)</m:t>
          </m:r>
        </m:oMath>
      </m:oMathPara>
    </w:p>
    <w:p w14:paraId="0537490B" w14:textId="315FF35E" w:rsidR="00257620" w:rsidRDefault="00257620" w:rsidP="00257620">
      <w:pPr>
        <w:pStyle w:val="Prrafodelista"/>
        <w:rPr>
          <w:rFonts w:eastAsiaTheme="minorEastAsia"/>
        </w:rPr>
      </w:pPr>
      <w:r>
        <w:rPr>
          <w:rFonts w:eastAsiaTheme="minorEastAsia"/>
        </w:rPr>
        <w:t xml:space="preserve">Con </w:t>
      </w:r>
      <m:oMath>
        <m:r>
          <w:rPr>
            <w:rFonts w:ascii="Cambria Math" w:eastAsiaTheme="minorEastAsia" w:hAnsi="Cambria Math"/>
          </w:rPr>
          <m:t>y</m:t>
        </m:r>
      </m:oMath>
      <w:r>
        <w:rPr>
          <w:rFonts w:eastAsiaTheme="minorEastAsia"/>
        </w:rPr>
        <w:t xml:space="preserve"> en metros, con </w:t>
      </w:r>
      <m:oMath>
        <m:r>
          <w:rPr>
            <w:rFonts w:ascii="Cambria Math" w:eastAsiaTheme="minorEastAsia" w:hAnsi="Cambria Math"/>
          </w:rPr>
          <m:t xml:space="preserve">M=0.0289647 </m:t>
        </m:r>
        <m:f>
          <m:fPr>
            <m:type m:val="skw"/>
            <m:ctrlPr>
              <w:rPr>
                <w:rFonts w:ascii="Cambria Math" w:eastAsiaTheme="minorEastAsia" w:hAnsi="Cambria Math"/>
                <w:i/>
              </w:rPr>
            </m:ctrlPr>
          </m:fPr>
          <m:num>
            <m:r>
              <w:rPr>
                <w:rFonts w:ascii="Cambria Math" w:eastAsiaTheme="minorEastAsia" w:hAnsi="Cambria Math"/>
              </w:rPr>
              <m:t>kg</m:t>
            </m:r>
          </m:num>
          <m:den>
            <m:r>
              <w:rPr>
                <w:rFonts w:ascii="Cambria Math" w:eastAsiaTheme="minorEastAsia" w:hAnsi="Cambria Math"/>
              </w:rPr>
              <m:t>mol</m:t>
            </m:r>
          </m:den>
        </m:f>
      </m:oMath>
      <w:r>
        <w:rPr>
          <w:rFonts w:eastAsiaTheme="minorEastAsia"/>
        </w:rPr>
        <w:t xml:space="preserve">, </w:t>
      </w:r>
      <m:oMath>
        <m:r>
          <w:rPr>
            <w:rFonts w:ascii="Cambria Math" w:eastAsiaTheme="minorEastAsia" w:hAnsi="Cambria Math"/>
          </w:rPr>
          <m:t xml:space="preserve">R=8.314462 </m:t>
        </m:r>
        <m:f>
          <m:fPr>
            <m:type m:val="skw"/>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mol K</m:t>
            </m:r>
          </m:den>
        </m:f>
      </m:oMath>
      <w:r>
        <w:rPr>
          <w:rFonts w:eastAsiaTheme="minorEastAsia"/>
        </w:rPr>
        <w:t xml:space="preserve"> y con </w:t>
      </w:r>
      <m:oMath>
        <m:r>
          <w:rPr>
            <w:rFonts w:ascii="Cambria Math" w:eastAsiaTheme="minorEastAsia" w:hAnsi="Cambria Math"/>
          </w:rPr>
          <m:t xml:space="preserve">g=9.8 </m:t>
        </m:r>
        <m:f>
          <m:fPr>
            <m:type m:val="skw"/>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w:r>
        <w:rPr>
          <w:rFonts w:eastAsiaTheme="minorEastAsia"/>
        </w:rPr>
        <w:t>.</w:t>
      </w:r>
    </w:p>
    <w:p w14:paraId="46865E89" w14:textId="7514014C" w:rsidR="00257620" w:rsidRDefault="00257620" w:rsidP="00257620">
      <w:pPr>
        <w:pStyle w:val="Prrafodelista"/>
        <w:numPr>
          <w:ilvl w:val="0"/>
          <w:numId w:val="9"/>
        </w:numPr>
        <w:rPr>
          <w:rFonts w:eastAsiaTheme="minorEastAsia"/>
        </w:rPr>
      </w:pPr>
      <w:r>
        <w:rPr>
          <w:rFonts w:eastAsiaTheme="minorEastAsia"/>
        </w:rPr>
        <w:t>Una vez con nuestra ecuación diferencial definida</w:t>
      </w:r>
      <w:r w:rsidR="009D66EF">
        <w:rPr>
          <w:rFonts w:eastAsiaTheme="minorEastAsia"/>
        </w:rPr>
        <w:t xml:space="preserve"> vamos a definir un espaciamiento y un valor inicial tanto de </w:t>
      </w:r>
      <m:oMath>
        <m:r>
          <w:rPr>
            <w:rFonts w:ascii="Cambria Math" w:eastAsiaTheme="minorEastAsia" w:hAnsi="Cambria Math"/>
          </w:rPr>
          <m:t>y</m:t>
        </m:r>
      </m:oMath>
      <w:r w:rsidR="009D66EF">
        <w:rPr>
          <w:rFonts w:eastAsiaTheme="minorEastAsia"/>
        </w:rPr>
        <w:t xml:space="preserve"> como </w:t>
      </w:r>
      <m:oMath>
        <m:r>
          <w:rPr>
            <w:rFonts w:ascii="Cambria Math" w:eastAsiaTheme="minorEastAsia" w:hAnsi="Cambria Math"/>
          </w:rPr>
          <m:t>p</m:t>
        </m:r>
      </m:oMath>
      <w:r w:rsidR="009D66EF">
        <w:rPr>
          <w:rFonts w:eastAsiaTheme="minorEastAsia"/>
        </w:rPr>
        <w:t xml:space="preserve"> que nos dan en el enunciado como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=101325.0 Pa</m:t>
        </m:r>
      </m:oMath>
      <w:r w:rsidR="009D66EF">
        <w:rPr>
          <w:rFonts w:eastAsiaTheme="minorEastAsia"/>
        </w:rPr>
        <w:t xml:space="preserve"> y el espaciamiento es </w:t>
      </w:r>
      <m:oMath>
        <m:r>
          <w:rPr>
            <w:rFonts w:ascii="Cambria Math" w:eastAsiaTheme="minorEastAsia" w:hAnsi="Cambria Math"/>
          </w:rPr>
          <m:t>h=100 m</m:t>
        </m:r>
      </m:oMath>
      <w:r w:rsidR="009D66EF">
        <w:rPr>
          <w:rFonts w:eastAsiaTheme="minorEastAsia"/>
        </w:rPr>
        <w:t xml:space="preserve"> </w:t>
      </w:r>
    </w:p>
    <w:p w14:paraId="1B82ADA2" w14:textId="48056179" w:rsidR="009D66EF" w:rsidRDefault="009D66EF" w:rsidP="00257620">
      <w:pPr>
        <w:pStyle w:val="Prrafodelista"/>
        <w:numPr>
          <w:ilvl w:val="0"/>
          <w:numId w:val="9"/>
        </w:numPr>
        <w:rPr>
          <w:rFonts w:eastAsiaTheme="minorEastAsia"/>
        </w:rPr>
      </w:pPr>
      <w:r>
        <w:rPr>
          <w:rFonts w:eastAsiaTheme="minorEastAsia"/>
        </w:rPr>
        <w:t xml:space="preserve">Con los valores iniciales del enunciado pasado y con la función f definida en el primer punto, vamos a comenzar el código importando </w:t>
      </w:r>
      <w:proofErr w:type="spellStart"/>
      <w:r>
        <w:rPr>
          <w:rFonts w:eastAsiaTheme="minorEastAsia"/>
        </w:rPr>
        <w:t>numpy</w:t>
      </w:r>
      <w:proofErr w:type="spellEnd"/>
      <w:r>
        <w:rPr>
          <w:rFonts w:eastAsiaTheme="minorEastAsia"/>
        </w:rPr>
        <w:t xml:space="preserve"> para usar el array de </w:t>
      </w:r>
      <w:proofErr w:type="spellStart"/>
      <w:r>
        <w:rPr>
          <w:rFonts w:eastAsiaTheme="minorEastAsia"/>
        </w:rPr>
        <w:t>numpy</w:t>
      </w:r>
      <w:proofErr w:type="spellEnd"/>
      <w:r>
        <w:rPr>
          <w:rFonts w:eastAsiaTheme="minorEastAsia"/>
        </w:rPr>
        <w:t xml:space="preserve"> uno llamado </w:t>
      </w:r>
      <m:oMath>
        <m:r>
          <w:rPr>
            <w:rFonts w:ascii="Cambria Math" w:eastAsiaTheme="minorEastAsia" w:hAnsi="Cambria Math"/>
          </w:rPr>
          <m:t>valores_de_presion</m:t>
        </m:r>
      </m:oMath>
      <w:r>
        <w:rPr>
          <w:rFonts w:eastAsiaTheme="minorEastAsia"/>
        </w:rPr>
        <w:t xml:space="preserve"> con los valores de presión y otro </w:t>
      </w:r>
      <m:oMath>
        <m:r>
          <w:rPr>
            <w:rFonts w:ascii="Cambria Math" w:eastAsiaTheme="minorEastAsia" w:hAnsi="Cambria Math"/>
          </w:rPr>
          <m:t>valores_de_altura</m:t>
        </m:r>
      </m:oMath>
      <w:r>
        <w:rPr>
          <w:rFonts w:eastAsiaTheme="minorEastAsia"/>
        </w:rPr>
        <w:t xml:space="preserve"> con los valores de y.</w:t>
      </w:r>
    </w:p>
    <w:p w14:paraId="103B93AB" w14:textId="5B23BFB1" w:rsidR="009D66EF" w:rsidRDefault="009D66EF" w:rsidP="00257620">
      <w:pPr>
        <w:pStyle w:val="Prrafodelista"/>
        <w:numPr>
          <w:ilvl w:val="0"/>
          <w:numId w:val="9"/>
        </w:numPr>
        <w:rPr>
          <w:rFonts w:eastAsiaTheme="minorEastAsia"/>
        </w:rPr>
      </w:pPr>
      <w:r>
        <w:rPr>
          <w:rFonts w:eastAsiaTheme="minorEastAsia"/>
        </w:rPr>
        <w:t xml:space="preserve">Haremos una función de llame Calculo_RK4 que tome </w:t>
      </w:r>
      <w:r w:rsidR="00A80383">
        <w:rPr>
          <w:rFonts w:eastAsiaTheme="minorEastAsia"/>
        </w:rPr>
        <w:t>los dos arráis</w:t>
      </w:r>
      <w:r>
        <w:rPr>
          <w:rFonts w:eastAsiaTheme="minorEastAsia"/>
        </w:rPr>
        <w:t xml:space="preserve"> de valores </w:t>
      </w:r>
      <w:r w:rsidR="00A80383">
        <w:rPr>
          <w:rFonts w:eastAsiaTheme="minorEastAsia"/>
        </w:rPr>
        <w:t xml:space="preserve">en </w:t>
      </w:r>
      <m:oMath>
        <m:r>
          <w:rPr>
            <w:rFonts w:ascii="Cambria Math" w:eastAsiaTheme="minorEastAsia" w:hAnsi="Cambria Math"/>
          </w:rPr>
          <m:t>p</m:t>
        </m:r>
      </m:oMath>
      <w:r w:rsidR="00A80383">
        <w:rPr>
          <w:rFonts w:eastAsiaTheme="minorEastAsia"/>
        </w:rPr>
        <w:t xml:space="preserve"> y en </w:t>
      </w:r>
      <m:oMath>
        <m:r>
          <w:rPr>
            <w:rFonts w:ascii="Cambria Math" w:eastAsiaTheme="minorEastAsia" w:hAnsi="Cambria Math"/>
          </w:rPr>
          <m:t>y</m:t>
        </m:r>
      </m:oMath>
      <w:r w:rsidR="00A80383">
        <w:rPr>
          <w:rFonts w:eastAsiaTheme="minorEastAsia"/>
        </w:rPr>
        <w:t xml:space="preserve"> y calcule para cada </w:t>
      </w:r>
      <m:oMath>
        <m:r>
          <w:rPr>
            <w:rFonts w:ascii="Cambria Math" w:eastAsiaTheme="minorEastAsia" w:hAnsi="Cambria Math"/>
          </w:rPr>
          <m:t>y</m:t>
        </m:r>
      </m:oMath>
      <w:r w:rsidR="00A80383">
        <w:rPr>
          <w:rFonts w:eastAsiaTheme="minorEastAsia"/>
        </w:rPr>
        <w:t xml:space="preserve"> la aproximación de </w:t>
      </w:r>
      <m:oMath>
        <m:r>
          <w:rPr>
            <w:rFonts w:ascii="Cambria Math" w:eastAsiaTheme="minorEastAsia" w:hAnsi="Cambria Math"/>
          </w:rPr>
          <m:t xml:space="preserve">p </m:t>
        </m:r>
      </m:oMath>
      <w:r w:rsidR="00A80383">
        <w:rPr>
          <w:rFonts w:eastAsiaTheme="minorEastAsia"/>
        </w:rPr>
        <w:t xml:space="preserve">siguiente con el cálculo de k1, k2, k3 y k4 y usando la fórmula que combina todas estas k para obtener la siguiente </w:t>
      </w:r>
      <m:oMath>
        <m:r>
          <w:rPr>
            <w:rFonts w:ascii="Cambria Math" w:eastAsiaTheme="minorEastAsia" w:hAnsi="Cambria Math"/>
          </w:rPr>
          <m:t>p</m:t>
        </m:r>
      </m:oMath>
      <w:r w:rsidR="00A80383">
        <w:rPr>
          <w:rFonts w:eastAsiaTheme="minorEastAsia"/>
        </w:rPr>
        <w:t>, se anotan aquí las formular de las k’s y del siguiente valor de p</w:t>
      </w:r>
    </w:p>
    <w:p w14:paraId="057DD640" w14:textId="4B55E44F" w:rsidR="00A80383" w:rsidRPr="00A80383" w:rsidRDefault="0051348A" w:rsidP="00A80383">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p,y</m:t>
              </m:r>
            </m:e>
          </m:d>
        </m:oMath>
      </m:oMathPara>
    </w:p>
    <w:p w14:paraId="39247734" w14:textId="1F90E76C" w:rsidR="00A80383" w:rsidRPr="00A80383" w:rsidRDefault="0051348A" w:rsidP="00A80383">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150AD01C" w14:textId="29997C17" w:rsidR="00A80383" w:rsidRPr="00A80383" w:rsidRDefault="0051348A" w:rsidP="00A80383">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p+</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003A34FB" w14:textId="67F9A2EA" w:rsidR="00A80383" w:rsidRPr="00A80383" w:rsidRDefault="0051348A" w:rsidP="00A80383">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,y+h</m:t>
              </m:r>
            </m:e>
          </m:d>
        </m:oMath>
      </m:oMathPara>
    </w:p>
    <w:p w14:paraId="6EEBDA33" w14:textId="481620FE" w:rsidR="00A80383" w:rsidRPr="00932B64" w:rsidRDefault="00A80383" w:rsidP="00A80383">
      <w:pPr>
        <w:rPr>
          <w:rFonts w:eastAsiaTheme="minorEastAsia"/>
        </w:rPr>
      </w:pPr>
      <m:oMathPara>
        <m:oMathParaPr>
          <m:jc m:val="center"/>
        </m:oMathParaPr>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y+h</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m:t>
          </m:r>
        </m:oMath>
      </m:oMathPara>
    </w:p>
    <w:p w14:paraId="250DA443" w14:textId="242FE1EE" w:rsidR="00932B64" w:rsidRDefault="00932B64" w:rsidP="00932B64">
      <w:pPr>
        <w:pStyle w:val="Ttulo2"/>
        <w:numPr>
          <w:ilvl w:val="0"/>
          <w:numId w:val="8"/>
        </w:numPr>
      </w:pPr>
      <w:r>
        <w:t xml:space="preserve">Programe todo el código respectivo en Python y utilícelo para encontrar numéricamente la solución de la presión en función de la altura sobre el nivel del mar, desde </w:t>
      </w:r>
      <m:oMath>
        <m:r>
          <m:rPr>
            <m:sty m:val="bi"/>
          </m:rPr>
          <w:rPr>
            <w:rFonts w:ascii="Cambria Math" w:hAnsi="Cambria Math"/>
          </w:rPr>
          <m:t>y = 0.0 m</m:t>
        </m:r>
      </m:oMath>
      <w:r>
        <w:t xml:space="preserve"> hasta </w:t>
      </w:r>
      <m:oMath>
        <m:r>
          <m:rPr>
            <m:sty m:val="bi"/>
          </m:rPr>
          <w:rPr>
            <w:rFonts w:ascii="Cambria Math" w:hAnsi="Cambria Math"/>
          </w:rPr>
          <m:t>y = 3000.0 m,</m:t>
        </m:r>
      </m:oMath>
      <w:r>
        <w:t xml:space="preserve"> separados cada </w:t>
      </w:r>
      <m:oMath>
        <m:r>
          <m:rPr>
            <m:sty m:val="bi"/>
          </m:rPr>
          <w:rPr>
            <w:rFonts w:ascii="Cambria Math" w:hAnsi="Cambria Math"/>
          </w:rPr>
          <m:t>100.0 m</m:t>
        </m:r>
      </m:oMath>
      <w:r>
        <w:t xml:space="preserve">. Considere que </w:t>
      </w:r>
      <m:oMath>
        <m:r>
          <m:rPr>
            <m:sty m:val="bi"/>
          </m:rPr>
          <w:rPr>
            <w:rFonts w:ascii="Cambria Math" w:hAnsi="Cambria Math"/>
          </w:rPr>
          <m:t xml:space="preserve">M = 28.9647 g </m:t>
        </m:r>
        <m:sSup>
          <m:sSupPr>
            <m:ctrlPr>
              <w:rPr>
                <w:rFonts w:ascii="Cambria Math" w:hAnsi="Cambria Math"/>
                <w:i/>
              </w:rPr>
            </m:ctrlPr>
          </m:sSupPr>
          <m:e>
            <m:r>
              <m:rPr>
                <m:sty m:val="bi"/>
              </m:rPr>
              <w:rPr>
                <w:rFonts w:ascii="Cambria Math" w:hAnsi="Cambria Math"/>
              </w:rPr>
              <m:t>mol</m:t>
            </m:r>
          </m:e>
          <m:sup>
            <m:r>
              <m:rPr>
                <m:sty m:val="bi"/>
              </m:rPr>
              <w:rPr>
                <w:rFonts w:ascii="Cambria Math" w:hAnsi="Cambria Math"/>
              </w:rPr>
              <m:t>-1</m:t>
            </m:r>
          </m:sup>
        </m:sSup>
      </m:oMath>
      <w:r>
        <w:t xml:space="preserve">, que </w:t>
      </w:r>
      <m:oMath>
        <m:r>
          <m:rPr>
            <m:sty m:val="bi"/>
          </m:rPr>
          <w:rPr>
            <w:rFonts w:ascii="Cambria Math" w:hAnsi="Cambria Math"/>
          </w:rPr>
          <m:t xml:space="preserve">R = 8.314462 J </m:t>
        </m:r>
        <m:sSup>
          <m:sSupPr>
            <m:ctrlPr>
              <w:rPr>
                <w:rFonts w:ascii="Cambria Math" w:hAnsi="Cambria Math"/>
                <w:i/>
              </w:rPr>
            </m:ctrlPr>
          </m:sSupPr>
          <m:e>
            <m:r>
              <m:rPr>
                <m:sty m:val="bi"/>
              </m:rPr>
              <w:rPr>
                <w:rFonts w:ascii="Cambria Math" w:hAnsi="Cambria Math"/>
              </w:rPr>
              <m:t>mol</m:t>
            </m:r>
          </m:e>
          <m:sup>
            <m:r>
              <m:rPr>
                <m:sty m:val="bi"/>
              </m:rPr>
              <w:rPr>
                <w:rFonts w:ascii="Cambria Math" w:hAnsi="Cambria Math"/>
              </w:rPr>
              <m:t>-1</m:t>
            </m:r>
          </m:sup>
        </m:sSup>
        <m:r>
          <m:rPr>
            <m:sty m:val="bi"/>
          </m:rPr>
          <w:rPr>
            <w:rFonts w:ascii="Cambria Math" w:hAnsi="Cambria Math"/>
          </w:rPr>
          <m:t xml:space="preserve"> </m:t>
        </m:r>
        <m:sSup>
          <m:sSupPr>
            <m:ctrlPr>
              <w:rPr>
                <w:rFonts w:ascii="Cambria Math" w:hAnsi="Cambria Math"/>
                <w:i/>
              </w:rPr>
            </m:ctrlPr>
          </m:sSupPr>
          <m:e>
            <m:r>
              <m:rPr>
                <m:sty m:val="bi"/>
              </m:rPr>
              <w:rPr>
                <w:rFonts w:ascii="Cambria Math" w:hAnsi="Cambria Math"/>
              </w:rPr>
              <m:t>K</m:t>
            </m:r>
          </m:e>
          <m:sup>
            <m:r>
              <m:rPr>
                <m:sty m:val="bi"/>
              </m:rPr>
              <w:rPr>
                <w:rFonts w:ascii="Cambria Math" w:hAnsi="Cambria Math"/>
              </w:rPr>
              <m:t>-1</m:t>
            </m:r>
          </m:sup>
        </m:sSup>
      </m:oMath>
      <w:r>
        <w:t xml:space="preserve"> y que </w:t>
      </w:r>
      <m:oMath>
        <m:r>
          <m:rPr>
            <m:sty m:val="bi"/>
          </m:rPr>
          <w:rPr>
            <w:rFonts w:ascii="Cambria Math" w:hAnsi="Cambria Math"/>
          </w:rPr>
          <m:t xml:space="preserve">g = 9.8 m </m:t>
        </m:r>
        <m:sSup>
          <m:sSupPr>
            <m:ctrlPr>
              <w:rPr>
                <w:rFonts w:ascii="Cambria Math" w:hAnsi="Cambria Math"/>
                <w:i/>
              </w:rPr>
            </m:ctrlPr>
          </m:sSupPr>
          <m:e>
            <m:r>
              <m:rPr>
                <m:sty m:val="bi"/>
              </m:rPr>
              <w:rPr>
                <w:rFonts w:ascii="Cambria Math" w:hAnsi="Cambria Math"/>
              </w:rPr>
              <m:t>s</m:t>
            </m:r>
          </m:e>
          <m:sup>
            <m:r>
              <m:rPr>
                <m:sty m:val="bi"/>
              </m:rPr>
              <w:rPr>
                <w:rFonts w:ascii="Cambria Math" w:hAnsi="Cambria Math"/>
              </w:rPr>
              <m:t>-2</m:t>
            </m:r>
          </m:sup>
        </m:sSup>
      </m:oMath>
      <w:r>
        <w:t>.</w:t>
      </w:r>
    </w:p>
    <w:p w14:paraId="13FC9AD3" w14:textId="01A6431E" w:rsidR="00932B64" w:rsidRDefault="00932B64" w:rsidP="00A80383">
      <w:pPr>
        <w:rPr>
          <w:rFonts w:eastAsiaTheme="minorEastAsia"/>
        </w:rPr>
      </w:pPr>
      <w:r>
        <w:rPr>
          <w:rFonts w:eastAsiaTheme="minorEastAsia"/>
        </w:rPr>
        <w:t>Con el pseudocódigo de la parte a) se implementó el siguiente código:</w:t>
      </w:r>
    </w:p>
    <w:bookmarkStart w:id="0" w:name="_MON_1677522148"/>
    <w:bookmarkEnd w:id="0"/>
    <w:p w14:paraId="62698B52" w14:textId="49F7DC6C" w:rsidR="00932B64" w:rsidRPr="009017A1" w:rsidRDefault="00932B64" w:rsidP="00A80383">
      <w:pPr>
        <w:rPr>
          <w:rFonts w:eastAsiaTheme="minorEastAsia"/>
        </w:rPr>
      </w:pPr>
      <w:r>
        <w:rPr>
          <w:rFonts w:eastAsiaTheme="minorEastAsia"/>
        </w:rPr>
        <w:object w:dxaOrig="8838" w:dyaOrig="9272" w14:anchorId="010FE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9pt;height:463.6pt" o:ole="">
            <v:imagedata r:id="rId10" o:title=""/>
          </v:shape>
          <o:OLEObject Type="Embed" ProgID="Word.OpenDocumentText.12" ShapeID="_x0000_i1025" DrawAspect="Content" ObjectID="_1677565354" r:id="rId11"/>
        </w:object>
      </w:r>
    </w:p>
    <w:bookmarkStart w:id="1" w:name="_MON_1677522250"/>
    <w:bookmarkEnd w:id="1"/>
    <w:p w14:paraId="442F7FDE" w14:textId="47FBDCEE" w:rsidR="00932B64" w:rsidRDefault="00932B64" w:rsidP="00932B64">
      <w:pPr>
        <w:pStyle w:val="Ttulo1"/>
        <w:ind w:left="720"/>
        <w:rPr>
          <w:rFonts w:eastAsiaTheme="minorEastAsia"/>
        </w:rPr>
      </w:pPr>
      <w:r>
        <w:rPr>
          <w:rFonts w:eastAsiaTheme="minorEastAsia"/>
        </w:rPr>
        <w:object w:dxaOrig="8838" w:dyaOrig="11918" w14:anchorId="671F3B81">
          <v:shape id="_x0000_i1026" type="#_x0000_t75" style="width:441.9pt;height:595.9pt" o:ole="">
            <v:imagedata r:id="rId12" o:title=""/>
          </v:shape>
          <o:OLEObject Type="Embed" ProgID="Word.OpenDocumentText.12" ShapeID="_x0000_i1026" DrawAspect="Content" ObjectID="_1677565355" r:id="rId13"/>
        </w:object>
      </w:r>
    </w:p>
    <w:p w14:paraId="0E105378" w14:textId="3C41D259" w:rsidR="009017A1" w:rsidRDefault="009017A1" w:rsidP="00932B64">
      <w:pPr>
        <w:pStyle w:val="Ttulo1"/>
        <w:numPr>
          <w:ilvl w:val="0"/>
          <w:numId w:val="6"/>
        </w:numPr>
        <w:rPr>
          <w:rFonts w:eastAsiaTheme="minorEastAsia"/>
        </w:rPr>
      </w:pPr>
      <w:r w:rsidRPr="009017A1">
        <w:rPr>
          <w:rFonts w:eastAsiaTheme="minorEastAsia"/>
        </w:rPr>
        <w:lastRenderedPageBreak/>
        <w:t>Determinar numéricamente la función que describe la variación de la presión con</w:t>
      </w:r>
      <w:r>
        <w:rPr>
          <w:rFonts w:eastAsiaTheme="minorEastAsia"/>
        </w:rPr>
        <w:t xml:space="preserve"> </w:t>
      </w:r>
      <w:r w:rsidRPr="009017A1">
        <w:rPr>
          <w:rFonts w:eastAsiaTheme="minorEastAsia"/>
        </w:rPr>
        <w:t>la altura sobre el nivel del mar, considerando incluso la variación de la temperatura</w:t>
      </w:r>
      <w:r>
        <w:rPr>
          <w:rFonts w:eastAsiaTheme="minorEastAsia"/>
        </w:rPr>
        <w:t xml:space="preserve"> </w:t>
      </w:r>
      <w:r w:rsidRPr="009017A1">
        <w:rPr>
          <w:rFonts w:eastAsiaTheme="minorEastAsia"/>
        </w:rPr>
        <w:t>con la altura, utilizando alguna de las implementaciones de</w:t>
      </w:r>
      <w:r>
        <w:rPr>
          <w:rFonts w:eastAsiaTheme="minorEastAsia"/>
        </w:rPr>
        <w:t xml:space="preserve"> </w:t>
      </w:r>
      <w:r w:rsidRPr="009017A1">
        <w:rPr>
          <w:rFonts w:eastAsiaTheme="minorEastAsia"/>
        </w:rPr>
        <w:t>Runge-Kutta en</w:t>
      </w:r>
      <w:r w:rsidR="00932B64">
        <w:rPr>
          <w:rFonts w:eastAsiaTheme="minorEastAsia"/>
        </w:rPr>
        <w:t xml:space="preserve"> </w:t>
      </w:r>
      <w:r w:rsidRPr="009017A1">
        <w:rPr>
          <w:rFonts w:eastAsiaTheme="minorEastAsia"/>
        </w:rPr>
        <w:t xml:space="preserve">la biblioteca </w:t>
      </w:r>
      <w:proofErr w:type="spellStart"/>
      <w:r w:rsidRPr="009017A1">
        <w:rPr>
          <w:rFonts w:eastAsiaTheme="minorEastAsia"/>
        </w:rPr>
        <w:t>SciPy</w:t>
      </w:r>
      <w:proofErr w:type="spellEnd"/>
      <w:r w:rsidRPr="009017A1">
        <w:rPr>
          <w:rFonts w:eastAsiaTheme="minorEastAsia"/>
        </w:rPr>
        <w:t>.</w:t>
      </w:r>
    </w:p>
    <w:p w14:paraId="4D5C85D9" w14:textId="77777777" w:rsidR="00932B64" w:rsidRPr="00932B64" w:rsidRDefault="00932B64" w:rsidP="00932B64"/>
    <w:p w14:paraId="7599D551" w14:textId="7187A58E" w:rsidR="00A80383" w:rsidRDefault="009017A1" w:rsidP="009017A1">
      <w:pPr>
        <w:pStyle w:val="Ttulo1"/>
        <w:numPr>
          <w:ilvl w:val="0"/>
          <w:numId w:val="6"/>
        </w:numPr>
        <w:rPr>
          <w:rFonts w:eastAsiaTheme="minorEastAsia"/>
        </w:rPr>
      </w:pPr>
      <w:r w:rsidRPr="009017A1">
        <w:rPr>
          <w:rFonts w:eastAsiaTheme="minorEastAsia"/>
        </w:rPr>
        <w:t>Discuta los resultados obtenidos en los dos puntos anteriores. Elabore un análisis</w:t>
      </w:r>
      <w:r>
        <w:rPr>
          <w:rFonts w:eastAsiaTheme="minorEastAsia"/>
        </w:rPr>
        <w:t xml:space="preserve"> </w:t>
      </w:r>
      <w:r w:rsidRPr="009017A1">
        <w:rPr>
          <w:rFonts w:eastAsiaTheme="minorEastAsia"/>
        </w:rPr>
        <w:t>de sus resultados en el que se responda a las siguientes cuestiones:</w:t>
      </w:r>
    </w:p>
    <w:p w14:paraId="30E44FA2" w14:textId="77777777" w:rsidR="00932B64" w:rsidRDefault="00932B64" w:rsidP="00932B64">
      <w:pPr>
        <w:pStyle w:val="Ttulo2"/>
      </w:pPr>
      <w:r>
        <w:t>¿Cuáles son las complicaciones que considera que tiene la preparación de</w:t>
      </w:r>
    </w:p>
    <w:p w14:paraId="7BE71C9D" w14:textId="60702ED5" w:rsidR="00932B64" w:rsidRDefault="00932B64" w:rsidP="00932B64">
      <w:pPr>
        <w:pStyle w:val="Ttulo2"/>
      </w:pPr>
      <w:r>
        <w:t>cada código?</w:t>
      </w:r>
    </w:p>
    <w:p w14:paraId="4AC188EE" w14:textId="7F1678E3" w:rsidR="00932B64" w:rsidRDefault="00932B64" w:rsidP="00932B64">
      <w:pPr>
        <w:ind w:firstLine="708"/>
      </w:pPr>
      <w:r>
        <w:t>La mayor dificultad para el código de la parte 1 es preparar las ecuaciones con las que se va a trabajar en especial que las unidades de todas las magnitudes sean coherentes, pues en un inicio los datos daban erróneos por ingresar la masa molar del aire en gramos por mol y no en kilogramos por mol de ahí en fuera el código es bastante sencillo</w:t>
      </w:r>
      <w:r w:rsidR="00786413">
        <w:t>.</w:t>
      </w:r>
    </w:p>
    <w:p w14:paraId="5C99433E" w14:textId="77777777" w:rsidR="00786413" w:rsidRDefault="00786413" w:rsidP="00786413">
      <w:pPr>
        <w:pStyle w:val="Ttulo2"/>
      </w:pPr>
      <w:r>
        <w:t>¿Habría alguna mejora que considera que se le puede aplicar al modelo físico</w:t>
      </w:r>
    </w:p>
    <w:p w14:paraId="1E52A00E" w14:textId="147DAB2F" w:rsidR="00932B64" w:rsidRDefault="00786413" w:rsidP="00786413">
      <w:pPr>
        <w:pStyle w:val="Ttulo2"/>
      </w:pPr>
      <w:r>
        <w:t>dado?</w:t>
      </w:r>
    </w:p>
    <w:p w14:paraId="341CF5D4" w14:textId="2A8D6DB3" w:rsidR="00786413" w:rsidRPr="00786413" w:rsidRDefault="00786413" w:rsidP="00786413">
      <w:r>
        <w:tab/>
        <w:t xml:space="preserve">Se puede utilizar una ecuación más realista para aproximarse al aire que la del gas ideal, por </w:t>
      </w:r>
      <w:r w:rsidR="0022288E">
        <w:t>ejemplo,</w:t>
      </w:r>
      <w:r>
        <w:t xml:space="preserve"> la ecuación de Van </w:t>
      </w:r>
      <w:proofErr w:type="spellStart"/>
      <w:r>
        <w:t>der</w:t>
      </w:r>
      <w:proofErr w:type="spellEnd"/>
      <w:r>
        <w:t xml:space="preserve"> Waals puede ser una opción, y podría intentar considerar que la masa molar del aire no es contaste en todas part</w:t>
      </w:r>
      <w:r w:rsidR="0022288E">
        <w:t>es del mundo, si tuviéramos uno para cada tipo de aire se podría ser más preciso también puesto que se cambia la altura g cambia así un cambio para mejorar sería poner g en términos de la altura y.</w:t>
      </w:r>
    </w:p>
    <w:sectPr w:rsidR="00786413" w:rsidRPr="00786413" w:rsidSect="0004733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778AF" w14:textId="77777777" w:rsidR="0051348A" w:rsidRDefault="0051348A" w:rsidP="00593F2A">
      <w:pPr>
        <w:spacing w:after="0" w:line="240" w:lineRule="auto"/>
      </w:pPr>
      <w:r>
        <w:separator/>
      </w:r>
    </w:p>
  </w:endnote>
  <w:endnote w:type="continuationSeparator" w:id="0">
    <w:p w14:paraId="1675B213" w14:textId="77777777" w:rsidR="0051348A" w:rsidRDefault="0051348A" w:rsidP="00593F2A">
      <w:pPr>
        <w:spacing w:after="0" w:line="240" w:lineRule="auto"/>
      </w:pPr>
      <w:r>
        <w:continuationSeparator/>
      </w:r>
    </w:p>
  </w:endnote>
  <w:endnote w:type="continuationNotice" w:id="1">
    <w:p w14:paraId="162A9895" w14:textId="77777777" w:rsidR="0051348A" w:rsidRDefault="005134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Sans-Italic">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156E9" w14:textId="77777777" w:rsidR="0051348A" w:rsidRDefault="0051348A" w:rsidP="00593F2A">
      <w:pPr>
        <w:spacing w:after="0" w:line="240" w:lineRule="auto"/>
      </w:pPr>
      <w:r>
        <w:separator/>
      </w:r>
    </w:p>
  </w:footnote>
  <w:footnote w:type="continuationSeparator" w:id="0">
    <w:p w14:paraId="6E59A245" w14:textId="77777777" w:rsidR="0051348A" w:rsidRDefault="0051348A" w:rsidP="00593F2A">
      <w:pPr>
        <w:spacing w:after="0" w:line="240" w:lineRule="auto"/>
      </w:pPr>
      <w:r>
        <w:continuationSeparator/>
      </w:r>
    </w:p>
  </w:footnote>
  <w:footnote w:type="continuationNotice" w:id="1">
    <w:p w14:paraId="144E65AB" w14:textId="77777777" w:rsidR="0051348A" w:rsidRDefault="005134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41BE8"/>
    <w:multiLevelType w:val="hybridMultilevel"/>
    <w:tmpl w:val="1C322E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BE71A2A"/>
    <w:multiLevelType w:val="hybridMultilevel"/>
    <w:tmpl w:val="74AAFA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CF23CB"/>
    <w:multiLevelType w:val="multilevel"/>
    <w:tmpl w:val="A442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2298F"/>
    <w:multiLevelType w:val="hybridMultilevel"/>
    <w:tmpl w:val="2946ED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8267BB8"/>
    <w:multiLevelType w:val="hybridMultilevel"/>
    <w:tmpl w:val="636A5F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D073A4C"/>
    <w:multiLevelType w:val="hybridMultilevel"/>
    <w:tmpl w:val="6B622EA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78E022E"/>
    <w:multiLevelType w:val="hybridMultilevel"/>
    <w:tmpl w:val="DC4E450C"/>
    <w:lvl w:ilvl="0" w:tplc="241C9782">
      <w:start w:val="1"/>
      <w:numFmt w:val="lowerLetter"/>
      <w:lvlText w:val="%1)"/>
      <w:lvlJc w:val="left"/>
      <w:pPr>
        <w:ind w:left="720" w:hanging="360"/>
      </w:pPr>
      <w:rPr>
        <w:rFonts w:ascii="OpenSans-Italic" w:hAnsi="OpenSans-Italic" w:cs="OpenSans-Italic" w:hint="default"/>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D9650F5"/>
    <w:multiLevelType w:val="hybridMultilevel"/>
    <w:tmpl w:val="57CA4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87F709E"/>
    <w:multiLevelType w:val="multilevel"/>
    <w:tmpl w:val="52CE3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8"/>
    <w:lvlOverride w:ilvl="0">
      <w:lvl w:ilvl="0">
        <w:numFmt w:val="decimal"/>
        <w:lvlText w:val="%1."/>
        <w:lvlJc w:val="left"/>
      </w:lvl>
    </w:lvlOverride>
  </w:num>
  <w:num w:numId="5">
    <w:abstractNumId w:val="5"/>
  </w:num>
  <w:num w:numId="6">
    <w:abstractNumId w:val="1"/>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D8"/>
    <w:rsid w:val="000239AC"/>
    <w:rsid w:val="00040F7D"/>
    <w:rsid w:val="00047338"/>
    <w:rsid w:val="00080A60"/>
    <w:rsid w:val="000B2FFD"/>
    <w:rsid w:val="000F7FB8"/>
    <w:rsid w:val="00124A9A"/>
    <w:rsid w:val="00127F45"/>
    <w:rsid w:val="00145BD8"/>
    <w:rsid w:val="001A57D3"/>
    <w:rsid w:val="001E18A3"/>
    <w:rsid w:val="001E4852"/>
    <w:rsid w:val="001E66C1"/>
    <w:rsid w:val="001E6C78"/>
    <w:rsid w:val="0020177C"/>
    <w:rsid w:val="002101B5"/>
    <w:rsid w:val="00215AC4"/>
    <w:rsid w:val="0022288E"/>
    <w:rsid w:val="00242AF8"/>
    <w:rsid w:val="002521A1"/>
    <w:rsid w:val="00257620"/>
    <w:rsid w:val="0026109D"/>
    <w:rsid w:val="002A5373"/>
    <w:rsid w:val="002A760C"/>
    <w:rsid w:val="002B72B0"/>
    <w:rsid w:val="00316D7F"/>
    <w:rsid w:val="003302A1"/>
    <w:rsid w:val="00336357"/>
    <w:rsid w:val="0036524B"/>
    <w:rsid w:val="003705CE"/>
    <w:rsid w:val="00385BB6"/>
    <w:rsid w:val="003A3E9D"/>
    <w:rsid w:val="003A57CC"/>
    <w:rsid w:val="003B6C72"/>
    <w:rsid w:val="003F6150"/>
    <w:rsid w:val="00424C64"/>
    <w:rsid w:val="00442F25"/>
    <w:rsid w:val="00472149"/>
    <w:rsid w:val="00481EDC"/>
    <w:rsid w:val="00483435"/>
    <w:rsid w:val="0049593B"/>
    <w:rsid w:val="004C0216"/>
    <w:rsid w:val="004C421A"/>
    <w:rsid w:val="004D41F2"/>
    <w:rsid w:val="0051348A"/>
    <w:rsid w:val="005139BA"/>
    <w:rsid w:val="005148C2"/>
    <w:rsid w:val="00524B2A"/>
    <w:rsid w:val="00531575"/>
    <w:rsid w:val="00552867"/>
    <w:rsid w:val="00593F2A"/>
    <w:rsid w:val="00594889"/>
    <w:rsid w:val="005A4DE1"/>
    <w:rsid w:val="005A6459"/>
    <w:rsid w:val="005C71E4"/>
    <w:rsid w:val="00602B08"/>
    <w:rsid w:val="006401BC"/>
    <w:rsid w:val="00643B63"/>
    <w:rsid w:val="00650D9E"/>
    <w:rsid w:val="00686E82"/>
    <w:rsid w:val="00706BEF"/>
    <w:rsid w:val="00715450"/>
    <w:rsid w:val="00717A93"/>
    <w:rsid w:val="007516F5"/>
    <w:rsid w:val="00764D19"/>
    <w:rsid w:val="00772B3B"/>
    <w:rsid w:val="00773FF6"/>
    <w:rsid w:val="00775D61"/>
    <w:rsid w:val="00783750"/>
    <w:rsid w:val="00786413"/>
    <w:rsid w:val="0079204F"/>
    <w:rsid w:val="007B1F2A"/>
    <w:rsid w:val="00844639"/>
    <w:rsid w:val="00855812"/>
    <w:rsid w:val="00875D1B"/>
    <w:rsid w:val="008B497E"/>
    <w:rsid w:val="009017A1"/>
    <w:rsid w:val="00911DEC"/>
    <w:rsid w:val="00932B64"/>
    <w:rsid w:val="00945A0F"/>
    <w:rsid w:val="009C7F0F"/>
    <w:rsid w:val="009D5C49"/>
    <w:rsid w:val="009D66EF"/>
    <w:rsid w:val="009D6C17"/>
    <w:rsid w:val="009F06B1"/>
    <w:rsid w:val="009F53A5"/>
    <w:rsid w:val="00A20E5A"/>
    <w:rsid w:val="00A43371"/>
    <w:rsid w:val="00A64520"/>
    <w:rsid w:val="00A80383"/>
    <w:rsid w:val="00A873B0"/>
    <w:rsid w:val="00AB7570"/>
    <w:rsid w:val="00AC55CF"/>
    <w:rsid w:val="00AC5763"/>
    <w:rsid w:val="00AD5156"/>
    <w:rsid w:val="00AF5281"/>
    <w:rsid w:val="00AF66B1"/>
    <w:rsid w:val="00B03D7C"/>
    <w:rsid w:val="00BC49D4"/>
    <w:rsid w:val="00C102A5"/>
    <w:rsid w:val="00C17DB4"/>
    <w:rsid w:val="00C33989"/>
    <w:rsid w:val="00C4178F"/>
    <w:rsid w:val="00C65D93"/>
    <w:rsid w:val="00C977E5"/>
    <w:rsid w:val="00CA7C2A"/>
    <w:rsid w:val="00CB43BC"/>
    <w:rsid w:val="00CC4FC2"/>
    <w:rsid w:val="00CD0185"/>
    <w:rsid w:val="00CF4998"/>
    <w:rsid w:val="00D15798"/>
    <w:rsid w:val="00D25802"/>
    <w:rsid w:val="00D92EA7"/>
    <w:rsid w:val="00D9368A"/>
    <w:rsid w:val="00DA54E1"/>
    <w:rsid w:val="00DB0BD7"/>
    <w:rsid w:val="00DC10D9"/>
    <w:rsid w:val="00DC1CD4"/>
    <w:rsid w:val="00DC3CC9"/>
    <w:rsid w:val="00E21B0A"/>
    <w:rsid w:val="00E41E8A"/>
    <w:rsid w:val="00E9285F"/>
    <w:rsid w:val="00ED04D6"/>
    <w:rsid w:val="00EF32E6"/>
    <w:rsid w:val="00EF654A"/>
    <w:rsid w:val="00EF7BFC"/>
    <w:rsid w:val="00F40C9D"/>
    <w:rsid w:val="00F85CE8"/>
    <w:rsid w:val="00F97B83"/>
    <w:rsid w:val="00FC6D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1E29"/>
  <w15:chartTrackingRefBased/>
  <w15:docId w15:val="{46AD1161-B653-4D6C-8052-7602B9D9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C2A"/>
    <w:rPr>
      <w:rFonts w:ascii="Times New Roman" w:hAnsi="Times New Roman"/>
      <w:sz w:val="24"/>
    </w:rPr>
  </w:style>
  <w:style w:type="paragraph" w:styleId="Ttulo1">
    <w:name w:val="heading 1"/>
    <w:basedOn w:val="Normal"/>
    <w:next w:val="Normal"/>
    <w:link w:val="Ttulo1Car"/>
    <w:uiPriority w:val="9"/>
    <w:qFormat/>
    <w:rsid w:val="00CA7C2A"/>
    <w:pPr>
      <w:keepNext/>
      <w:keepLines/>
      <w:spacing w:before="240" w:after="0"/>
      <w:outlineLvl w:val="0"/>
    </w:pPr>
    <w:rPr>
      <w:rFonts w:eastAsiaTheme="majorEastAsia" w:cstheme="majorBidi"/>
      <w:b/>
      <w:color w:val="4472C4" w:themeColor="accent1"/>
      <w:sz w:val="28"/>
      <w:szCs w:val="32"/>
    </w:rPr>
  </w:style>
  <w:style w:type="paragraph" w:styleId="Ttulo2">
    <w:name w:val="heading 2"/>
    <w:basedOn w:val="Normal"/>
    <w:next w:val="Normal"/>
    <w:link w:val="Ttulo2Car"/>
    <w:uiPriority w:val="9"/>
    <w:unhideWhenUsed/>
    <w:qFormat/>
    <w:rsid w:val="00CA7C2A"/>
    <w:pPr>
      <w:keepNext/>
      <w:keepLines/>
      <w:spacing w:before="40" w:after="0"/>
      <w:outlineLvl w:val="1"/>
    </w:pPr>
    <w:rPr>
      <w:rFonts w:eastAsiaTheme="majorEastAsia" w:cstheme="majorBidi"/>
      <w:b/>
      <w:color w:val="538135" w:themeColor="accent6" w:themeShade="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5BD8"/>
    <w:pPr>
      <w:ind w:left="720"/>
      <w:contextualSpacing/>
    </w:pPr>
  </w:style>
  <w:style w:type="character" w:styleId="Textodelmarcadordeposicin">
    <w:name w:val="Placeholder Text"/>
    <w:basedOn w:val="Fuentedeprrafopredeter"/>
    <w:uiPriority w:val="99"/>
    <w:semiHidden/>
    <w:rsid w:val="00145BD8"/>
    <w:rPr>
      <w:color w:val="808080"/>
    </w:rPr>
  </w:style>
  <w:style w:type="character" w:customStyle="1" w:styleId="Ttulo1Car">
    <w:name w:val="Título 1 Car"/>
    <w:basedOn w:val="Fuentedeprrafopredeter"/>
    <w:link w:val="Ttulo1"/>
    <w:uiPriority w:val="9"/>
    <w:rsid w:val="00CA7C2A"/>
    <w:rPr>
      <w:rFonts w:ascii="Times New Roman" w:eastAsiaTheme="majorEastAsia" w:hAnsi="Times New Roman" w:cstheme="majorBidi"/>
      <w:b/>
      <w:color w:val="4472C4" w:themeColor="accent1"/>
      <w:sz w:val="28"/>
      <w:szCs w:val="32"/>
    </w:rPr>
  </w:style>
  <w:style w:type="character" w:customStyle="1" w:styleId="Ttulo2Car">
    <w:name w:val="Título 2 Car"/>
    <w:basedOn w:val="Fuentedeprrafopredeter"/>
    <w:link w:val="Ttulo2"/>
    <w:uiPriority w:val="9"/>
    <w:rsid w:val="00CA7C2A"/>
    <w:rPr>
      <w:rFonts w:ascii="Times New Roman" w:eastAsiaTheme="majorEastAsia" w:hAnsi="Times New Roman" w:cstheme="majorBidi"/>
      <w:b/>
      <w:color w:val="538135" w:themeColor="accent6" w:themeShade="BF"/>
      <w:sz w:val="24"/>
      <w:szCs w:val="26"/>
    </w:rPr>
  </w:style>
  <w:style w:type="paragraph" w:styleId="Encabezado">
    <w:name w:val="header"/>
    <w:basedOn w:val="Normal"/>
    <w:link w:val="EncabezadoCar"/>
    <w:uiPriority w:val="99"/>
    <w:unhideWhenUsed/>
    <w:rsid w:val="00593F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F2A"/>
    <w:rPr>
      <w:rFonts w:ascii="Times New Roman" w:hAnsi="Times New Roman"/>
      <w:sz w:val="24"/>
    </w:rPr>
  </w:style>
  <w:style w:type="paragraph" w:styleId="Piedepgina">
    <w:name w:val="footer"/>
    <w:basedOn w:val="Normal"/>
    <w:link w:val="PiedepginaCar"/>
    <w:uiPriority w:val="99"/>
    <w:unhideWhenUsed/>
    <w:rsid w:val="00593F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F2A"/>
    <w:rPr>
      <w:rFonts w:ascii="Times New Roman" w:hAnsi="Times New Roman"/>
      <w:sz w:val="24"/>
    </w:rPr>
  </w:style>
  <w:style w:type="table" w:styleId="Tablaconcuadrcula">
    <w:name w:val="Table Grid"/>
    <w:basedOn w:val="Tablanormal"/>
    <w:uiPriority w:val="39"/>
    <w:rsid w:val="00A20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0F7FB8"/>
    <w:pPr>
      <w:spacing w:after="200" w:line="240" w:lineRule="auto"/>
    </w:pPr>
    <w:rPr>
      <w:i/>
      <w:iCs/>
      <w:color w:val="44546A" w:themeColor="text2"/>
      <w:sz w:val="18"/>
      <w:szCs w:val="18"/>
    </w:rPr>
  </w:style>
  <w:style w:type="paragraph" w:customStyle="1" w:styleId="cuadrosytablas">
    <w:name w:val="cuadros y tablas"/>
    <w:basedOn w:val="Descripcin"/>
    <w:link w:val="cuadrosytablasCar"/>
    <w:qFormat/>
    <w:rsid w:val="000F7FB8"/>
    <w:pPr>
      <w:keepNext/>
      <w:jc w:val="center"/>
    </w:pPr>
    <w:rPr>
      <w:color w:val="auto"/>
      <w:sz w:val="20"/>
    </w:rPr>
  </w:style>
  <w:style w:type="paragraph" w:styleId="Sinespaciado">
    <w:name w:val="No Spacing"/>
    <w:link w:val="SinespaciadoCar"/>
    <w:uiPriority w:val="1"/>
    <w:qFormat/>
    <w:rsid w:val="00047338"/>
    <w:pPr>
      <w:spacing w:after="0" w:line="240" w:lineRule="auto"/>
    </w:pPr>
    <w:rPr>
      <w:rFonts w:eastAsiaTheme="minorEastAsia"/>
      <w:lang w:eastAsia="es-MX"/>
    </w:rPr>
  </w:style>
  <w:style w:type="character" w:customStyle="1" w:styleId="DescripcinCar">
    <w:name w:val="Descripción Car"/>
    <w:basedOn w:val="Fuentedeprrafopredeter"/>
    <w:link w:val="Descripcin"/>
    <w:uiPriority w:val="35"/>
    <w:rsid w:val="000F7FB8"/>
    <w:rPr>
      <w:rFonts w:ascii="Times New Roman" w:hAnsi="Times New Roman"/>
      <w:i/>
      <w:iCs/>
      <w:color w:val="44546A" w:themeColor="text2"/>
      <w:sz w:val="18"/>
      <w:szCs w:val="18"/>
    </w:rPr>
  </w:style>
  <w:style w:type="character" w:customStyle="1" w:styleId="cuadrosytablasCar">
    <w:name w:val="cuadros y tablas Car"/>
    <w:basedOn w:val="DescripcinCar"/>
    <w:link w:val="cuadrosytablas"/>
    <w:rsid w:val="000F7FB8"/>
    <w:rPr>
      <w:rFonts w:ascii="Times New Roman" w:hAnsi="Times New Roman"/>
      <w:i/>
      <w:iCs/>
      <w:color w:val="44546A" w:themeColor="text2"/>
      <w:sz w:val="20"/>
      <w:szCs w:val="18"/>
    </w:rPr>
  </w:style>
  <w:style w:type="character" w:customStyle="1" w:styleId="SinespaciadoCar">
    <w:name w:val="Sin espaciado Car"/>
    <w:basedOn w:val="Fuentedeprrafopredeter"/>
    <w:link w:val="Sinespaciado"/>
    <w:uiPriority w:val="1"/>
    <w:rsid w:val="00047338"/>
    <w:rPr>
      <w:rFonts w:eastAsiaTheme="minorEastAsia"/>
      <w:lang w:eastAsia="es-MX"/>
    </w:rPr>
  </w:style>
  <w:style w:type="paragraph" w:styleId="NormalWeb">
    <w:name w:val="Normal (Web)"/>
    <w:basedOn w:val="Normal"/>
    <w:uiPriority w:val="99"/>
    <w:semiHidden/>
    <w:unhideWhenUsed/>
    <w:rsid w:val="00A64520"/>
    <w:pPr>
      <w:spacing w:before="100" w:beforeAutospacing="1" w:after="100" w:afterAutospacing="1" w:line="240" w:lineRule="auto"/>
    </w:pPr>
    <w:rPr>
      <w:rFonts w:eastAsia="Times New Roman" w:cs="Times New Roman"/>
      <w:szCs w:val="24"/>
      <w:lang w:val="es-CR" w:eastAsia="es-CR"/>
    </w:rPr>
  </w:style>
  <w:style w:type="character" w:styleId="Hipervnculo">
    <w:name w:val="Hyperlink"/>
    <w:basedOn w:val="Fuentedeprrafopredeter"/>
    <w:uiPriority w:val="99"/>
    <w:unhideWhenUsed/>
    <w:rsid w:val="002101B5"/>
    <w:rPr>
      <w:color w:val="0563C1" w:themeColor="hyperlink"/>
      <w:u w:val="single"/>
    </w:rPr>
  </w:style>
  <w:style w:type="character" w:styleId="Mencinsinresolver">
    <w:name w:val="Unresolved Mention"/>
    <w:basedOn w:val="Fuentedeprrafopredeter"/>
    <w:uiPriority w:val="99"/>
    <w:semiHidden/>
    <w:unhideWhenUsed/>
    <w:rsid w:val="00210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74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558224FDC1F5342899E0CC8CDD6998C" ma:contentTypeVersion="2" ma:contentTypeDescription="Crear nuevo documento." ma:contentTypeScope="" ma:versionID="0691abe3fbfafce63a77647c44bfe545">
  <xsd:schema xmlns:xsd="http://www.w3.org/2001/XMLSchema" xmlns:xs="http://www.w3.org/2001/XMLSchema" xmlns:p="http://schemas.microsoft.com/office/2006/metadata/properties" xmlns:ns3="f0632d19-4347-44c3-aeb3-e47d694a9742" targetNamespace="http://schemas.microsoft.com/office/2006/metadata/properties" ma:root="true" ma:fieldsID="ca53900f4f41e62c51551606e966a2b7" ns3:_="">
    <xsd:import namespace="f0632d19-4347-44c3-aeb3-e47d694a974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632d19-4347-44c3-aeb3-e47d694a9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575D28-A594-446D-B3C6-E6D82ECB0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632d19-4347-44c3-aeb3-e47d694a9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79DECE-E339-4337-A7C2-7CC6423BB1C3}">
  <ds:schemaRefs>
    <ds:schemaRef ds:uri="http://schemas.microsoft.com/sharepoint/v3/contenttype/forms"/>
  </ds:schemaRefs>
</ds:datastoreItem>
</file>

<file path=customXml/itemProps3.xml><?xml version="1.0" encoding="utf-8"?>
<ds:datastoreItem xmlns:ds="http://schemas.openxmlformats.org/officeDocument/2006/customXml" ds:itemID="{3C9A30E7-2193-47DC-AB49-4BF885ECD3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Pages>
  <Words>569</Words>
  <Characters>3133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Tarea 1</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2</dc:title>
  <dc:subject>Física Computacional I</dc:subject>
  <dc:creator>NUÑEZ ACUÑA BRANDON JESUS</dc:creator>
  <cp:keywords/>
  <dc:description/>
  <cp:lastModifiedBy>NUÑEZ ACUÑA BRANDON JESUS</cp:lastModifiedBy>
  <cp:revision>6</cp:revision>
  <dcterms:created xsi:type="dcterms:W3CDTF">2021-03-05T00:17:00Z</dcterms:created>
  <dcterms:modified xsi:type="dcterms:W3CDTF">2021-03-18T15:36:00Z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0x010100B558224FDC1F5342899E0CC8CDD6998C</vt:lpwstr>
  </property>
</Properties>
</file>