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120"/>
        <w:jc w:val="center"/>
        <w:rPr>
          <w:rFonts w:ascii="Times New Roman" w:hAnsi="Times New Roman" w:eastAsia="Times New Roman"/>
          <w:b/>
          <w:bCs/>
          <w:color w:val="000000"/>
          <w:sz w:val="48"/>
          <w:szCs w:val="48"/>
        </w:rPr>
      </w:pPr>
      <w:r>
        <w:rPr>
          <w:rFonts w:eastAsia="Times New Roman" w:ascii="Times New Roman" w:hAnsi="Times New Roman"/>
          <w:b/>
          <w:bCs/>
          <w:color w:val="000000"/>
          <w:sz w:val="48"/>
          <w:szCs w:val="48"/>
        </w:rPr>
        <w:t>Eliminate dead code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AIM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To write and execute a C program to perform dead code elimination on Three Address Code (TAC) statements by identifying live statements and removing statements whose results are not required.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SOFTWARE REQUIRED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Software: Dev-C++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Programming Language: C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PSEUDOCODE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1: Start the program.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2: Declare arrays to store the TAC statements, left-hand-side variables, right-hand-side expressions, and liveness flags.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3: Read TAC statements one by one until END is entered or the maximum number of statements is reached. Ignore empty lines.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4: For each statement, locate the assignment operator (=). If present, separate the left-hand-side variable from the right-hand-side expression.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5: Initially mark all statements as not live.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6: Traverse the statements in reverse order, from the last statement to the first.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7: Preserve statements with destinations that must remain externally visible, such as x and y. Also preserve statements without an assignment if any are entered.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8: Check whether the result of the current statement is needed by a later live statement. If it is needed, mark the current statement as live.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9: For every live statement, scan its right-hand-side expression to identify variable names.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10: For each variable used by a live statement, search backward for its most recent earlier definition and mark that definition as live.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11: After processing all statements, print only the statements marked as live under the heading Optimized Three Address Code.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12: Stop the program.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OUTPUT</w:t>
      </w:r>
    </w:p>
    <w:p>
      <w:pPr>
        <w:pStyle w:val="Normal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/>
          <w:b/>
          <w:color w:val="000000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9375" cy="35890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RESULT</w:t>
      </w:r>
    </w:p>
    <w:p>
      <w:pPr>
        <w:pStyle w:val="Normal"/>
        <w:spacing w:before="0" w:after="120"/>
        <w:jc w:val="both"/>
        <w:rPr/>
      </w:pPr>
      <w:r>
        <w:rPr>
          <w:rFonts w:eastAsia="Times New Roman"/>
          <w:sz w:val="24"/>
        </w:rPr>
        <w:t>Thus, the C program was successfully executed in Dev-C++ to perform dead code elimination on Three Address Code (TAC) by identifying and displaying live statements while removing statements considered unnecessary.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Times New Roman" w:hAnsi="Times New Roman" w:eastAsia="Times New Roman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4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2</Pages>
  <Words>278</Words>
  <Characters>1521</Characters>
  <CharactersWithSpaces>1777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2026-10-14T23:24:47Z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