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120"/>
        <w:jc w:val="center"/>
        <w:rPr>
          <w:rFonts w:ascii="Times New Roman" w:hAnsi="Times New Roman" w:eastAsia="Times New Roman"/>
          <w:b/>
          <w:bCs/>
          <w:i w:val="false"/>
          <w:caps w:val="false"/>
          <w:smallCaps w:val="false"/>
          <w:color w:val="000000"/>
          <w:spacing w:val="0"/>
          <w:sz w:val="48"/>
          <w:shd w:fill="FFFFFF" w:val="clear"/>
        </w:rPr>
      </w:pPr>
      <w:r>
        <w:rPr>
          <w:rFonts w:eastAsia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48"/>
          <w:shd w:fill="FFFFFF" w:val="clear"/>
        </w:rPr>
        <w:t>Generate Three Address Code</w:t>
      </w:r>
    </w:p>
    <w:p>
      <w:pPr>
        <w:pStyle w:val="Normal"/>
        <w:jc w:val="start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 w:ascii="Times New Roman" w:hAnsi="Times New Roman"/>
          <w:b/>
          <w:color w:val="000000"/>
          <w:sz w:val="28"/>
        </w:rPr>
        <w:t>AIM</w:t>
      </w:r>
    </w:p>
    <w:p>
      <w:pPr>
        <w:pStyle w:val="Normal"/>
        <w:jc w:val="both"/>
        <w:rPr>
          <w:rFonts w:ascii="Times New Roman" w:hAnsi="Times New Roman"/>
          <w:color w:val="000000"/>
        </w:rPr>
      </w:pPr>
      <w:r>
        <w:rPr>
          <w:rFonts w:eastAsia="Times New Roman" w:ascii="Times New Roman" w:hAnsi="Times New Roman"/>
          <w:color w:val="000000"/>
          <w:sz w:val="24"/>
        </w:rPr>
        <w:t>To write and execute a C program to generate Three Address Code (TAC) for a given arithmetic expression using stacks and operator precedence.</w:t>
      </w:r>
    </w:p>
    <w:p>
      <w:pPr>
        <w:pStyle w:val="Heading1"/>
        <w:jc w:val="start"/>
        <w:rPr>
          <w:rFonts w:ascii="Times New Roman" w:hAnsi="Times New Roman"/>
          <w:color w:val="000000"/>
        </w:rPr>
      </w:pPr>
      <w:r>
        <w:rPr>
          <w:rFonts w:eastAsia="Times New Roman" w:ascii="Times New Roman" w:hAnsi="Times New Roman"/>
          <w:b/>
          <w:color w:val="000000"/>
          <w:sz w:val="28"/>
        </w:rPr>
        <w:t>SOFTWARE REQUIRED</w:t>
      </w:r>
    </w:p>
    <w:p>
      <w:pPr>
        <w:pStyle w:val="Normal"/>
        <w:jc w:val="both"/>
        <w:rPr>
          <w:rFonts w:ascii="Times New Roman" w:hAnsi="Times New Roman"/>
          <w:color w:val="000000"/>
        </w:rPr>
      </w:pPr>
      <w:r>
        <w:rPr>
          <w:rFonts w:eastAsia="Times New Roman" w:ascii="Times New Roman" w:hAnsi="Times New Roman"/>
          <w:color w:val="000000"/>
          <w:sz w:val="24"/>
        </w:rPr>
        <w:t>Software: Dev-C++</w:t>
      </w:r>
    </w:p>
    <w:p>
      <w:pPr>
        <w:pStyle w:val="Normal"/>
        <w:jc w:val="both"/>
        <w:rPr>
          <w:rFonts w:ascii="Times New Roman" w:hAnsi="Times New Roman"/>
          <w:color w:val="000000"/>
        </w:rPr>
      </w:pPr>
      <w:r>
        <w:rPr>
          <w:rFonts w:eastAsia="Times New Roman" w:ascii="Times New Roman" w:hAnsi="Times New Roman"/>
          <w:color w:val="000000"/>
          <w:sz w:val="24"/>
        </w:rPr>
        <w:t>Programming Language: C</w:t>
      </w:r>
    </w:p>
    <w:p>
      <w:pPr>
        <w:pStyle w:val="Heading1"/>
        <w:jc w:val="start"/>
        <w:rPr>
          <w:rFonts w:ascii="Times New Roman" w:hAnsi="Times New Roman"/>
          <w:color w:val="000000"/>
        </w:rPr>
      </w:pPr>
      <w:r>
        <w:rPr>
          <w:rFonts w:eastAsia="Times New Roman" w:ascii="Times New Roman" w:hAnsi="Times New Roman"/>
          <w:b/>
          <w:color w:val="000000"/>
          <w:sz w:val="28"/>
        </w:rPr>
        <w:t>PSEUDOCODE</w:t>
      </w:r>
    </w:p>
    <w:p>
      <w:pPr>
        <w:pStyle w:val="Normal"/>
        <w:ind w:hanging="288" w:start="288"/>
        <w:jc w:val="both"/>
        <w:rPr>
          <w:rFonts w:ascii="Times New Roman" w:hAnsi="Times New Roman"/>
          <w:color w:val="000000"/>
        </w:rPr>
      </w:pPr>
      <w:r>
        <w:rPr>
          <w:rFonts w:eastAsia="Times New Roman" w:ascii="Times New Roman" w:hAnsi="Times New Roman"/>
          <w:b/>
          <w:bCs/>
          <w:color w:val="000000"/>
          <w:sz w:val="24"/>
        </w:rPr>
        <w:t xml:space="preserve">Step 1: </w:t>
      </w:r>
      <w:r>
        <w:rPr>
          <w:rFonts w:eastAsia="Times New Roman" w:ascii="Times New Roman" w:hAnsi="Times New Roman"/>
          <w:color w:val="000000"/>
          <w:sz w:val="24"/>
        </w:rPr>
        <w:t>Start the program.</w:t>
      </w:r>
    </w:p>
    <w:p>
      <w:pPr>
        <w:pStyle w:val="Normal"/>
        <w:ind w:hanging="288" w:start="288"/>
        <w:jc w:val="both"/>
        <w:rPr>
          <w:rFonts w:ascii="Times New Roman" w:hAnsi="Times New Roman"/>
          <w:color w:val="000000"/>
        </w:rPr>
      </w:pPr>
      <w:r>
        <w:rPr>
          <w:rFonts w:eastAsia="Times New Roman" w:ascii="Times New Roman" w:hAnsi="Times New Roman"/>
          <w:b/>
          <w:bCs/>
          <w:color w:val="000000"/>
          <w:sz w:val="24"/>
        </w:rPr>
        <w:t xml:space="preserve">Step 2: </w:t>
      </w:r>
      <w:r>
        <w:rPr>
          <w:rFonts w:eastAsia="Times New Roman" w:ascii="Times New Roman" w:hAnsi="Times New Roman"/>
          <w:color w:val="000000"/>
          <w:sz w:val="24"/>
        </w:rPr>
        <w:t>Initialize the operator stack, operand stack, and temporary variable counter.</w:t>
      </w:r>
    </w:p>
    <w:p>
      <w:pPr>
        <w:pStyle w:val="Normal"/>
        <w:ind w:hanging="288" w:start="288"/>
        <w:jc w:val="both"/>
        <w:rPr>
          <w:rFonts w:ascii="Times New Roman" w:hAnsi="Times New Roman"/>
          <w:color w:val="000000"/>
        </w:rPr>
      </w:pPr>
      <w:r>
        <w:rPr>
          <w:rFonts w:eastAsia="Times New Roman" w:ascii="Times New Roman" w:hAnsi="Times New Roman"/>
          <w:b/>
          <w:bCs/>
          <w:color w:val="000000"/>
          <w:sz w:val="24"/>
        </w:rPr>
        <w:t>Step 3:</w:t>
      </w:r>
      <w:r>
        <w:rPr>
          <w:rFonts w:eastAsia="Times New Roman" w:ascii="Times New Roman" w:hAnsi="Times New Roman"/>
          <w:color w:val="000000"/>
          <w:sz w:val="24"/>
        </w:rPr>
        <w:t xml:space="preserve"> Separate the target variable from the right-hand-side expression using the assignment operator (=), if an assignment is present.</w:t>
      </w:r>
    </w:p>
    <w:p>
      <w:pPr>
        <w:pStyle w:val="Normal"/>
        <w:ind w:hanging="288" w:start="288"/>
        <w:jc w:val="both"/>
        <w:rPr>
          <w:rFonts w:ascii="Times New Roman" w:hAnsi="Times New Roman"/>
          <w:color w:val="000000"/>
        </w:rPr>
      </w:pPr>
      <w:r>
        <w:rPr>
          <w:rFonts w:eastAsia="Times New Roman" w:ascii="Times New Roman" w:hAnsi="Times New Roman"/>
          <w:b/>
          <w:bCs/>
          <w:color w:val="000000"/>
          <w:sz w:val="24"/>
        </w:rPr>
        <w:t>Step 4:</w:t>
      </w:r>
      <w:r>
        <w:rPr>
          <w:rFonts w:eastAsia="Times New Roman" w:ascii="Times New Roman" w:hAnsi="Times New Roman"/>
          <w:color w:val="000000"/>
          <w:sz w:val="24"/>
        </w:rPr>
        <w:t xml:space="preserve"> Scan the expression from left to right, ignoring whitespace characters.</w:t>
      </w:r>
    </w:p>
    <w:p>
      <w:pPr>
        <w:pStyle w:val="Normal"/>
        <w:ind w:hanging="288" w:start="288"/>
        <w:jc w:val="both"/>
        <w:rPr>
          <w:rFonts w:ascii="Times New Roman" w:hAnsi="Times New Roman"/>
          <w:color w:val="000000"/>
        </w:rPr>
      </w:pPr>
      <w:r>
        <w:rPr>
          <w:rFonts w:eastAsia="Times New Roman" w:ascii="Times New Roman" w:hAnsi="Times New Roman"/>
          <w:b/>
          <w:bCs/>
          <w:color w:val="000000"/>
          <w:sz w:val="24"/>
        </w:rPr>
        <w:t>Step 5:</w:t>
      </w:r>
      <w:r>
        <w:rPr>
          <w:rFonts w:eastAsia="Times New Roman" w:ascii="Times New Roman" w:hAnsi="Times New Roman"/>
          <w:color w:val="000000"/>
          <w:sz w:val="24"/>
        </w:rPr>
        <w:t xml:space="preserve"> If an operand (variable or constant) is encountered, push it onto the operand stack.</w:t>
      </w:r>
    </w:p>
    <w:p>
      <w:pPr>
        <w:pStyle w:val="Normal"/>
        <w:ind w:hanging="288" w:start="288"/>
        <w:jc w:val="both"/>
        <w:rPr>
          <w:rFonts w:ascii="Times New Roman" w:hAnsi="Times New Roman"/>
          <w:color w:val="000000"/>
        </w:rPr>
      </w:pPr>
      <w:r>
        <w:rPr>
          <w:rFonts w:eastAsia="Times New Roman" w:ascii="Times New Roman" w:hAnsi="Times New Roman"/>
          <w:b/>
          <w:bCs/>
          <w:color w:val="000000"/>
          <w:sz w:val="24"/>
        </w:rPr>
        <w:t>Step 6:</w:t>
      </w:r>
      <w:r>
        <w:rPr>
          <w:rFonts w:eastAsia="Times New Roman" w:ascii="Times New Roman" w:hAnsi="Times New Roman"/>
          <w:color w:val="000000"/>
          <w:sz w:val="24"/>
        </w:rPr>
        <w:t xml:space="preserve"> If an opening parenthesis '(' is encountered, push it onto the operator stack.</w:t>
      </w:r>
    </w:p>
    <w:p>
      <w:pPr>
        <w:pStyle w:val="Normal"/>
        <w:ind w:hanging="288" w:start="288"/>
        <w:jc w:val="both"/>
        <w:rPr>
          <w:rFonts w:ascii="Times New Roman" w:hAnsi="Times New Roman"/>
          <w:color w:val="000000"/>
        </w:rPr>
      </w:pPr>
      <w:r>
        <w:rPr>
          <w:rFonts w:eastAsia="Times New Roman" w:ascii="Times New Roman" w:hAnsi="Times New Roman"/>
          <w:b/>
          <w:bCs/>
          <w:color w:val="000000"/>
          <w:sz w:val="24"/>
        </w:rPr>
        <w:t>Step 7:</w:t>
      </w:r>
      <w:r>
        <w:rPr>
          <w:rFonts w:eastAsia="Times New Roman" w:ascii="Times New Roman" w:hAnsi="Times New Roman"/>
          <w:color w:val="000000"/>
          <w:sz w:val="24"/>
        </w:rPr>
        <w:t xml:space="preserve"> If a closing parenthesis ')' is encountered, process operators until the matching opening parenthesis is found, then remove the opening parenthesis.</w:t>
      </w:r>
    </w:p>
    <w:p>
      <w:pPr>
        <w:pStyle w:val="Normal"/>
        <w:ind w:hanging="288" w:start="288"/>
        <w:jc w:val="both"/>
        <w:rPr>
          <w:rFonts w:ascii="Times New Roman" w:hAnsi="Times New Roman"/>
          <w:color w:val="000000"/>
        </w:rPr>
      </w:pPr>
      <w:r>
        <w:rPr>
          <w:rFonts w:eastAsia="Times New Roman" w:ascii="Times New Roman" w:hAnsi="Times New Roman"/>
          <w:b/>
          <w:bCs/>
          <w:color w:val="000000"/>
          <w:sz w:val="24"/>
        </w:rPr>
        <w:t>Step 8:</w:t>
      </w:r>
      <w:r>
        <w:rPr>
          <w:rFonts w:eastAsia="Times New Roman" w:ascii="Times New Roman" w:hAnsi="Times New Roman"/>
          <w:color w:val="000000"/>
          <w:sz w:val="24"/>
        </w:rPr>
        <w:t xml:space="preserve"> If an arithmetic operator (+, -, *, or /) is encountered, process operators with higher or equal precedence from the operator stack before pushing the current operator.</w:t>
      </w:r>
    </w:p>
    <w:p>
      <w:pPr>
        <w:pStyle w:val="Normal"/>
        <w:ind w:hanging="288" w:start="288"/>
        <w:jc w:val="both"/>
        <w:rPr>
          <w:rFonts w:ascii="Times New Roman" w:hAnsi="Times New Roman"/>
          <w:color w:val="000000"/>
        </w:rPr>
      </w:pPr>
      <w:r>
        <w:rPr>
          <w:rFonts w:eastAsia="Times New Roman" w:ascii="Times New Roman" w:hAnsi="Times New Roman"/>
          <w:b/>
          <w:bCs/>
          <w:color w:val="000000"/>
          <w:sz w:val="24"/>
        </w:rPr>
        <w:t>Step 9:</w:t>
      </w:r>
      <w:r>
        <w:rPr>
          <w:rFonts w:eastAsia="Times New Roman" w:ascii="Times New Roman" w:hAnsi="Times New Roman"/>
          <w:color w:val="000000"/>
          <w:sz w:val="24"/>
        </w:rPr>
        <w:t xml:space="preserve"> To process an operator, pop the operator and two operands, generate a temporary variable (t1, t2, ...), print the TAC instruction, and push the temporary variable onto the operand stack.</w:t>
      </w:r>
    </w:p>
    <w:p>
      <w:pPr>
        <w:pStyle w:val="Normal"/>
        <w:ind w:hanging="288" w:start="288"/>
        <w:jc w:val="both"/>
        <w:rPr>
          <w:rFonts w:ascii="Times New Roman" w:hAnsi="Times New Roman"/>
          <w:color w:val="000000"/>
        </w:rPr>
      </w:pPr>
      <w:r>
        <w:rPr>
          <w:rFonts w:eastAsia="Times New Roman" w:ascii="Times New Roman" w:hAnsi="Times New Roman"/>
          <w:b/>
          <w:bCs/>
          <w:color w:val="000000"/>
          <w:sz w:val="24"/>
        </w:rPr>
        <w:t>Step 10:</w:t>
      </w:r>
      <w:r>
        <w:rPr>
          <w:rFonts w:eastAsia="Times New Roman" w:ascii="Times New Roman" w:hAnsi="Times New Roman"/>
          <w:color w:val="000000"/>
          <w:sz w:val="24"/>
        </w:rPr>
        <w:t xml:space="preserve"> After scanning the expression, process all remaining operators on the operator stack.</w:t>
      </w:r>
    </w:p>
    <w:p>
      <w:pPr>
        <w:pStyle w:val="Normal"/>
        <w:ind w:hanging="288" w:start="288"/>
        <w:jc w:val="both"/>
        <w:rPr>
          <w:rFonts w:ascii="Times New Roman" w:hAnsi="Times New Roman"/>
          <w:color w:val="000000"/>
        </w:rPr>
      </w:pPr>
      <w:r>
        <w:rPr>
          <w:rFonts w:eastAsia="Times New Roman" w:ascii="Times New Roman" w:hAnsi="Times New Roman"/>
          <w:b/>
          <w:bCs/>
          <w:color w:val="000000"/>
          <w:sz w:val="24"/>
        </w:rPr>
        <w:t>Step 11:</w:t>
      </w:r>
      <w:r>
        <w:rPr>
          <w:rFonts w:eastAsia="Times New Roman" w:ascii="Times New Roman" w:hAnsi="Times New Roman"/>
          <w:color w:val="000000"/>
          <w:sz w:val="24"/>
        </w:rPr>
        <w:t xml:space="preserve"> Pop the final result from the operand stack and assign it to the target variable, if one was specified.</w:t>
      </w:r>
    </w:p>
    <w:p>
      <w:pPr>
        <w:pStyle w:val="Normal"/>
        <w:ind w:hanging="288" w:start="288"/>
        <w:jc w:val="both"/>
        <w:rPr>
          <w:rFonts w:ascii="Times New Roman" w:hAnsi="Times New Roman" w:eastAsia="Times New Roman"/>
          <w:color w:val="000000"/>
          <w:sz w:val="24"/>
        </w:rPr>
      </w:pPr>
      <w:r>
        <w:rPr>
          <w:rFonts w:eastAsia="Times New Roman" w:ascii="Times New Roman" w:hAnsi="Times New Roman"/>
          <w:b/>
          <w:bCs/>
          <w:color w:val="000000"/>
          <w:sz w:val="24"/>
        </w:rPr>
        <w:t>Step 12:</w:t>
      </w:r>
      <w:r>
        <w:rPr>
          <w:rFonts w:eastAsia="Times New Roman" w:ascii="Times New Roman" w:hAnsi="Times New Roman"/>
          <w:color w:val="000000"/>
          <w:sz w:val="24"/>
        </w:rPr>
        <w:t xml:space="preserve"> Display the generated Three Address Code and stop the program.</w:t>
      </w:r>
    </w:p>
    <w:p>
      <w:pPr>
        <w:pStyle w:val="Normal"/>
        <w:ind w:hanging="288" w:start="288"/>
        <w:jc w:val="both"/>
        <w:rPr>
          <w:rFonts w:ascii="Times New Roman" w:hAnsi="Times New Roman" w:eastAsia="Times New Roman"/>
          <w:b/>
          <w:color w:val="000000"/>
          <w:sz w:val="24"/>
        </w:rPr>
      </w:pPr>
      <w:r>
        <w:rPr>
          <w:rFonts w:eastAsia="Times New Roman" w:ascii="Times New Roman" w:hAnsi="Times New Roman"/>
          <w:b/>
          <w:color w:val="000000"/>
          <w:sz w:val="24"/>
        </w:rPr>
      </w:r>
    </w:p>
    <w:p>
      <w:pPr>
        <w:pStyle w:val="Normal"/>
        <w:ind w:hanging="288" w:start="288"/>
        <w:jc w:val="both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 w:ascii="Times New Roman" w:hAnsi="Times New Roman"/>
          <w:b/>
          <w:color w:val="000000"/>
          <w:sz w:val="28"/>
        </w:rPr>
        <w:t>OUTPUT</w:t>
      </w:r>
    </w:p>
    <w:p>
      <w:pPr>
        <w:pStyle w:val="Normal"/>
        <w:ind w:hanging="288" w:start="288"/>
        <w:jc w:val="both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 w:ascii="Times New Roman" w:hAnsi="Times New Roman"/>
          <w:b/>
          <w:color w:val="000000"/>
          <w:sz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34940" cy="26441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264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jc w:val="start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 w:ascii="Times New Roman" w:hAnsi="Times New Roman"/>
          <w:b/>
          <w:color w:val="000000"/>
          <w:sz w:val="28"/>
        </w:rPr>
        <w:t>RESULT</w:t>
      </w:r>
    </w:p>
    <w:p>
      <w:pPr>
        <w:pStyle w:val="Normal"/>
        <w:spacing w:before="0" w:after="120"/>
        <w:jc w:val="both"/>
        <w:rPr>
          <w:rFonts w:ascii="Times New Roman" w:hAnsi="Times New Roman"/>
          <w:color w:val="000000"/>
        </w:rPr>
      </w:pPr>
      <w:r>
        <w:rPr>
          <w:rFonts w:eastAsia="Times New Roman" w:ascii="Times New Roman" w:hAnsi="Times New Roman"/>
          <w:color w:val="000000"/>
          <w:sz w:val="24"/>
        </w:rPr>
        <w:t>Thus, the C program was successfully executed in Dev-C++ to generate Three Address Code (TAC) for the given arithmetic expression using stacks and operator precedence.</w:t>
      </w:r>
    </w:p>
    <w:sectPr>
      <w:type w:val="nextPage"/>
      <w:pgSz w:w="12240" w:h="15840"/>
      <w:pgMar w:left="1440" w:right="1440" w:gutter="0" w:header="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120"/>
      <w:jc w:val="both"/>
    </w:pPr>
    <w:rPr>
      <w:rFonts w:ascii="Times New Roman" w:hAnsi="Times New Roman" w:eastAsia="Times New Roman" w:cs="" w:cstheme="minorBidi"/>
      <w:b w:val="false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360" w:before="48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360" w:before="20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LibreOffice/26.8.0.3$Windows_X86_64 LibreOffice_project/bce0998afefdbc355585ca324285661a2170ba77</Application>
  <AppVersion>15.0000</AppVersion>
  <Pages>2</Pages>
  <Words>274</Words>
  <Characters>1472</Characters>
  <CharactersWithSpaces>1724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2026-10-14T23:21:01Z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