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p>
    <w:p>
      <w:pPr>
        <w:pStyle w:val="style0"/>
        <w:spacing w:after="0" w:lineRule="auto" w:line="240"/>
        <w:jc w:val="center"/>
        <w:rPr>
          <w:rFonts w:ascii="Times New Roman" w:hAnsi="Times New Roman"/>
          <w:b/>
          <w:szCs w:val="24"/>
        </w:rPr>
      </w:pPr>
    </w:p>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szCs w:val="24"/>
        </w:rPr>
        <w:pict>
          <v:shapetype id="_x0000_t202" coordsize="21600,21600" o:spt="202" path="m,l,21600r21600,l21600,xe">
            <v:stroke joinstyle="miter"/>
            <v:path gradientshapeok="t" o:connecttype="rect"/>
          </v:shapetype>
          <v:shape id="1029" type="#_x0000_t202"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path o:connecttype="rect" gradientshapeok="t"/>
            <v:textbox>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shape>
        </w:pic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S1L4</w:t>
      </w:r>
      <w:r>
        <w:br/>
      </w:r>
    </w:p>
    <w:p>
      <w:pPr>
        <w:pStyle w:val="style62"/>
        <w:rPr/>
      </w:pPr>
      <w:r>
        <w:t>DBMS TASK - 11 REPORT</w:t>
      </w:r>
    </w:p>
    <w:p>
      <w:pPr>
        <w:pStyle w:val="style0"/>
        <w:rPr>
          <w:rFonts w:ascii="Times New Roman" w:cs="Times New Roman" w:hAnsi="Times New Roman"/>
          <w:b/>
          <w:sz w:val="24"/>
          <w:szCs w:val="24"/>
        </w:rPr>
      </w:pPr>
      <w:r>
        <w:rPr>
          <w:sz w:val="28"/>
          <w:szCs w:val="24"/>
        </w:rPr>
        <w:t xml:space="preserve">Title: </w:t>
      </w:r>
      <w:r>
        <w:rPr>
          <w:rFonts w:ascii="Times New Roman" w:cs="Times New Roman" w:hAnsi="Times New Roman"/>
          <w:b/>
          <w:sz w:val="24"/>
          <w:szCs w:val="24"/>
        </w:rPr>
        <w:t>Triggers,</w:t>
      </w:r>
      <w:r>
        <w:rPr>
          <w:rFonts w:ascii="Times New Roman" w:cs="Times New Roman" w:hAnsi="Times New Roman"/>
          <w:b/>
          <w:sz w:val="24"/>
          <w:szCs w:val="24"/>
        </w:rPr>
        <w:t xml:space="preserve"> </w:t>
      </w:r>
      <w:r>
        <w:rPr>
          <w:rFonts w:ascii="Times New Roman" w:cs="Times New Roman" w:hAnsi="Times New Roman"/>
          <w:b/>
          <w:sz w:val="24"/>
          <w:szCs w:val="24"/>
        </w:rPr>
        <w:t>Views and</w:t>
      </w:r>
      <w:r>
        <w:rPr>
          <w:rFonts w:ascii="Times New Roman" w:cs="Times New Roman" w:hAnsi="Times New Roman"/>
          <w:b/>
          <w:sz w:val="24"/>
          <w:szCs w:val="24"/>
        </w:rPr>
        <w:t xml:space="preserve"> </w:t>
      </w:r>
      <w:r>
        <w:rPr>
          <w:rFonts w:ascii="Times New Roman" w:cs="Times New Roman" w:hAnsi="Times New Roman"/>
          <w:b/>
          <w:sz w:val="24"/>
          <w:szCs w:val="24"/>
        </w:rPr>
        <w:t>Exceptions</w:t>
      </w:r>
    </w:p>
    <w:p>
      <w:pPr>
        <w:pStyle w:val="style0"/>
        <w:spacing w:lineRule="auto" w:line="360"/>
        <w:rPr>
          <w:rFonts w:ascii="Times New Roman" w:cs="Times New Roman" w:hAnsi="Times New Roman"/>
          <w:bCs/>
          <w:sz w:val="24"/>
          <w:szCs w:val="24"/>
        </w:rPr>
      </w:pP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lineRule="auto" w:line="240"/>
              <w:jc w:val="center"/>
              <w:rPr>
                <w:b/>
                <w:bCs/>
              </w:rPr>
            </w:pPr>
            <w:r>
              <w:rPr>
                <w:b/>
                <w:bCs/>
              </w:rPr>
              <w:t>VTUNO</w:t>
            </w:r>
          </w:p>
        </w:tc>
        <w:tc>
          <w:tcPr>
            <w:tcW w:w="2468" w:type="dxa"/>
            <w:tcBorders/>
          </w:tcPr>
          <w:p>
            <w:pPr>
              <w:pStyle w:val="style0"/>
              <w:spacing w:lineRule="auto" w:line="240"/>
              <w:jc w:val="center"/>
              <w:rPr>
                <w:b/>
                <w:bCs/>
              </w:rPr>
            </w:pPr>
            <w:r>
              <w:rPr>
                <w:b/>
                <w:bCs/>
              </w:rPr>
              <w:t>REGISTER NUMBER</w:t>
            </w:r>
          </w:p>
        </w:tc>
        <w:tc>
          <w:tcPr>
            <w:tcW w:w="4809" w:type="dxa"/>
            <w:tcBorders/>
          </w:tcPr>
          <w:p>
            <w:pPr>
              <w:pStyle w:val="style0"/>
              <w:spacing w:lineRule="auto" w:line="240"/>
              <w:jc w:val="center"/>
              <w:rPr>
                <w:b/>
                <w:bCs/>
              </w:rPr>
            </w:pPr>
            <w:r>
              <w:rPr>
                <w:b/>
                <w:bCs/>
              </w:rPr>
              <w:t>STUDENT NAME</w:t>
            </w:r>
          </w:p>
        </w:tc>
      </w:tr>
      <w:tr>
        <w:tblPrEx/>
        <w:trPr/>
        <w:tc>
          <w:tcPr>
            <w:tcW w:w="1353" w:type="dxa"/>
            <w:tcBorders/>
            <w:vAlign w:val="bottom"/>
          </w:tcPr>
          <w:p>
            <w:pPr>
              <w:pStyle w:val="style0"/>
              <w:spacing w:lineRule="auto" w:line="240"/>
              <w:rPr/>
            </w:pPr>
            <w:r>
              <w:t>VTU2</w:t>
            </w:r>
            <w:r>
              <w:rPr>
                <w:lang w:val="en-US"/>
              </w:rPr>
              <w:t>8984</w:t>
            </w:r>
          </w:p>
        </w:tc>
        <w:tc>
          <w:tcPr>
            <w:tcW w:w="2468" w:type="dxa"/>
            <w:tcBorders/>
            <w:vAlign w:val="bottom"/>
          </w:tcPr>
          <w:p>
            <w:pPr>
              <w:pStyle w:val="style0"/>
              <w:spacing w:lineRule="auto" w:line="240"/>
              <w:rPr/>
            </w:pPr>
            <w:r>
              <w:t>24UECS</w:t>
            </w:r>
            <w:r>
              <w:rPr>
                <w:lang w:val="en-US"/>
              </w:rPr>
              <w:t>1482</w:t>
            </w:r>
          </w:p>
        </w:tc>
        <w:tc>
          <w:tcPr>
            <w:tcW w:w="4809" w:type="dxa"/>
            <w:tcBorders/>
            <w:vAlign w:val="bottom"/>
          </w:tcPr>
          <w:p>
            <w:pPr>
              <w:pStyle w:val="style0"/>
              <w:spacing w:lineRule="auto" w:line="240"/>
              <w:rPr/>
            </w:pPr>
            <w:r>
              <w:rPr>
                <w:lang w:val="en-US"/>
              </w:rPr>
              <w:t>M.sandeep</w:t>
            </w:r>
          </w:p>
        </w:tc>
      </w:tr>
    </w:tbl>
    <w:p>
      <w:pPr>
        <w:pStyle w:val="style0"/>
        <w:rPr/>
      </w:pPr>
      <w:r>
        <w:br/>
      </w:r>
    </w:p>
    <w:p>
      <w:pPr>
        <w:pStyle w:val="style0"/>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b/>
          <w:sz w:val="24"/>
          <w:szCs w:val="24"/>
        </w:rPr>
      </w:pPr>
    </w:p>
    <w:p>
      <w:pPr>
        <w:pStyle w:val="style0"/>
        <w:jc w:val="center"/>
        <w:rPr>
          <w:rFonts w:ascii="Times New Roman" w:cs="Times New Roman" w:hAnsi="Times New Roman"/>
          <w:sz w:val="24"/>
          <w:szCs w:val="24"/>
        </w:rPr>
      </w:pPr>
      <w:r>
        <w:rPr>
          <w:rFonts w:ascii="Times New Roman" w:cs="Times New Roman" w:hAnsi="Times New Roman"/>
          <w:b/>
          <w:sz w:val="24"/>
          <w:szCs w:val="24"/>
        </w:rPr>
        <w:t>TASK 11</w:t>
      </w:r>
    </w:p>
    <w:p>
      <w:pPr>
        <w:pStyle w:val="style0"/>
        <w:jc w:val="center"/>
        <w:rPr>
          <w:rFonts w:ascii="Times New Roman" w:cs="Times New Roman" w:hAnsi="Times New Roman"/>
          <w:b/>
          <w:sz w:val="24"/>
          <w:szCs w:val="24"/>
        </w:rPr>
      </w:pPr>
      <w:r>
        <w:rPr>
          <w:rFonts w:ascii="Times New Roman" w:cs="Times New Roman" w:hAnsi="Times New Roman"/>
          <w:b/>
          <w:sz w:val="24"/>
          <w:szCs w:val="24"/>
        </w:rPr>
        <w:t>Menus, Forms and Reports</w:t>
      </w:r>
    </w:p>
    <w:p>
      <w:pPr>
        <w:pStyle w:val="style0"/>
        <w:rPr>
          <w:rFonts w:ascii="Times New Roman" w:cs="Times New Roman" w:hAnsi="Times New Roman"/>
          <w:b/>
          <w:sz w:val="24"/>
          <w:szCs w:val="24"/>
        </w:rPr>
      </w:pPr>
      <w:r>
        <w:rPr>
          <w:rFonts w:ascii="Times New Roman" w:cs="Times New Roman" w:hAnsi="Times New Roman"/>
          <w:b/>
          <w:sz w:val="24"/>
          <w:szCs w:val="24"/>
        </w:rPr>
        <w:t>Aim:</w:t>
      </w:r>
    </w:p>
    <w:p>
      <w:pPr>
        <w:pStyle w:val="style0"/>
        <w:rPr>
          <w:rFonts w:ascii="Times New Roman" w:cs="Times New Roman" w:hAnsi="Times New Roman"/>
          <w:sz w:val="24"/>
          <w:szCs w:val="24"/>
        </w:rPr>
      </w:pPr>
      <w:r>
        <w:rPr>
          <w:rFonts w:ascii="Times New Roman" w:cs="Times New Roman" w:hAnsi="Times New Roman"/>
          <w:sz w:val="24"/>
          <w:szCs w:val="24"/>
        </w:rPr>
        <w:t xml:space="preserve">To designing an application with Oracle Forms, Menus and Report Builder involves creating a user interface (UI) using Forms and generating reports using Report Builder. </w:t>
      </w: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Install Oracle Forms and Report Builder:</w:t>
      </w:r>
    </w:p>
    <w:p>
      <w:pPr>
        <w:pStyle w:val="style0"/>
        <w:rPr>
          <w:rFonts w:ascii="Times New Roman" w:cs="Times New Roman" w:hAnsi="Times New Roman"/>
          <w:sz w:val="24"/>
          <w:szCs w:val="24"/>
        </w:rPr>
      </w:pPr>
      <w:r>
        <w:rPr>
          <w:rFonts w:ascii="Times New Roman" w:cs="Times New Roman" w:hAnsi="Times New Roman"/>
          <w:sz w:val="24"/>
          <w:szCs w:val="24"/>
        </w:rPr>
        <w:t>Ensure that the Oracle Forms and Report Builder installed on your development machine.</w:t>
      </w:r>
    </w:p>
    <w:p>
      <w:pPr>
        <w:pStyle w:val="style0"/>
        <w:rPr>
          <w:rFonts w:ascii="Times New Roman" w:cs="Times New Roman" w:hAnsi="Times New Roman"/>
          <w:b/>
          <w:sz w:val="24"/>
          <w:szCs w:val="24"/>
        </w:rPr>
      </w:pPr>
      <w:r>
        <w:rPr>
          <w:rFonts w:ascii="Times New Roman" w:cs="Times New Roman" w:hAnsi="Times New Roman"/>
          <w:b/>
          <w:sz w:val="24"/>
          <w:szCs w:val="24"/>
        </w:rPr>
        <w:t>Design the Data Model:</w:t>
      </w:r>
    </w:p>
    <w:p>
      <w:pPr>
        <w:pStyle w:val="style0"/>
        <w:jc w:val="both"/>
        <w:rPr>
          <w:rFonts w:ascii="Times New Roman" w:cs="Times New Roman" w:hAnsi="Times New Roman"/>
          <w:b/>
          <w:sz w:val="24"/>
          <w:szCs w:val="24"/>
        </w:rPr>
      </w:pPr>
      <w:r>
        <w:rPr>
          <w:rFonts w:ascii="Times New Roman" w:cs="Times New Roman" w:hAnsi="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pPr>
        <w:pStyle w:val="style0"/>
        <w:rPr>
          <w:rFonts w:ascii="Times New Roman" w:cs="Times New Roman" w:hAnsi="Times New Roman"/>
          <w:b/>
          <w:sz w:val="24"/>
          <w:szCs w:val="24"/>
        </w:rPr>
      </w:pPr>
      <w:r>
        <w:rPr>
          <w:rFonts w:ascii="Times New Roman" w:cs="Times New Roman" w:hAnsi="Times New Roman"/>
          <w:b/>
          <w:sz w:val="24"/>
          <w:szCs w:val="24"/>
        </w:rPr>
        <w:t>Create Menus</w:t>
      </w:r>
    </w:p>
    <w:p>
      <w:pPr>
        <w:pStyle w:val="style0"/>
        <w:rPr>
          <w:rFonts w:ascii="Times New Roman" w:cs="Times New Roman" w:hAnsi="Times New Roman"/>
          <w:sz w:val="24"/>
          <w:szCs w:val="24"/>
        </w:rPr>
      </w:pPr>
      <w:r>
        <w:rPr>
          <w:rFonts w:ascii="Times New Roman" w:cs="Times New Roman" w:hAnsi="Times New Roman"/>
          <w:sz w:val="24"/>
          <w:szCs w:val="24"/>
        </w:rPr>
        <w:t>Menus provide the navigation structure for application. To create menus in Oracle Forms:</w:t>
      </w:r>
    </w:p>
    <w:p>
      <w:pPr>
        <w:pStyle w:val="style0"/>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Forms Builder.</w:t>
      </w:r>
    </w:p>
    <w:p>
      <w:pPr>
        <w:pStyle w:val="style0"/>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form for menu or use an existing one.</w:t>
      </w:r>
    </w:p>
    <w:p>
      <w:pPr>
        <w:pStyle w:val="style0"/>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Add menu items for each function or feature of application.</w:t>
      </w:r>
    </w:p>
    <w:p>
      <w:pPr>
        <w:pStyle w:val="style0"/>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Define the menu hierarchy and assign triggers or procedures to handle menu item actions.</w:t>
      </w:r>
    </w:p>
    <w:p>
      <w:pPr>
        <w:pStyle w:val="style0"/>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Compile and run the menu form to test the navigation.</w:t>
      </w:r>
    </w:p>
    <w:p>
      <w:pPr>
        <w:pStyle w:val="style0"/>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3723640" cy="1470660"/>
            <wp:effectExtent l="0" t="0" r="10160" b="15240"/>
            <wp:docPr id="1030" name="Picture 135" descr="https://www.oracleappsonlinetraining.com/images/form_img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35"/>
                    <pic:cNvPicPr/>
                  </pic:nvPicPr>
                  <pic:blipFill>
                    <a:blip r:embed="rId4" cstate="print"/>
                    <a:srcRect l="0" t="0" r="0" b="0"/>
                    <a:stretch/>
                  </pic:blipFill>
                  <pic:spPr>
                    <a:xfrm rot="0">
                      <a:off x="0" y="0"/>
                      <a:ext cx="3723640" cy="1470660"/>
                    </a:xfrm>
                    <a:prstGeom prst="rect"/>
                    <a:ln>
                      <a:noFill/>
                    </a:ln>
                  </pic:spPr>
                </pic:pic>
              </a:graphicData>
            </a:graphic>
          </wp:inline>
        </w:drawing>
      </w:r>
    </w:p>
    <w:p>
      <w:pPr>
        <w:pStyle w:val="style0"/>
        <w:rPr>
          <w:rFonts w:ascii="Times New Roman" w:cs="Times New Roman" w:hAnsi="Times New Roman"/>
          <w:b/>
          <w:sz w:val="24"/>
          <w:szCs w:val="24"/>
        </w:rPr>
      </w:pPr>
      <w:r>
        <w:rPr>
          <w:rFonts w:ascii="Times New Roman" w:cs="Times New Roman" w:hAnsi="Times New Roman"/>
          <w:b/>
          <w:sz w:val="24"/>
          <w:szCs w:val="24"/>
        </w:rPr>
        <w:t>Design Forms</w:t>
      </w:r>
    </w:p>
    <w:p>
      <w:pPr>
        <w:pStyle w:val="style0"/>
        <w:rPr>
          <w:rFonts w:ascii="Times New Roman" w:cs="Times New Roman" w:hAnsi="Times New Roman"/>
          <w:sz w:val="24"/>
          <w:szCs w:val="24"/>
        </w:rPr>
      </w:pPr>
      <w:r>
        <w:rPr>
          <w:rFonts w:ascii="Times New Roman" w:cs="Times New Roman" w:hAnsi="Times New Roman"/>
          <w:sz w:val="24"/>
          <w:szCs w:val="24"/>
        </w:rPr>
        <w:t>Forms are used to capture, display, and edit data. To design forms in Oracle Forms:</w:t>
      </w:r>
    </w:p>
    <w:p>
      <w:pPr>
        <w:pStyle w:val="style0"/>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Create a new form for each major component of application.</w:t>
      </w:r>
    </w:p>
    <w:p>
      <w:pPr>
        <w:pStyle w:val="style0"/>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Add form elements like text fields, buttons, and lists to forms.</w:t>
      </w:r>
    </w:p>
    <w:p>
      <w:pPr>
        <w:pStyle w:val="style0"/>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Use the Property Palette to configure the properties of form elements and data blocks.</w:t>
      </w:r>
    </w:p>
    <w:p>
      <w:pPr>
        <w:pStyle w:val="style0"/>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Write PL/SQL code to handle business logic and data validation.</w:t>
      </w:r>
    </w:p>
    <w:p>
      <w:pPr>
        <w:pStyle w:val="style0"/>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Test the forms within the Forms Builder environment.</w:t>
      </w:r>
    </w:p>
    <w:p>
      <w:pPr>
        <w:pStyle w:val="style0"/>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3981449" cy="1981200"/>
            <wp:effectExtent l="0" t="0" r="0" b="0"/>
            <wp:docPr id="1031"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7"/>
                    <pic:cNvPicPr/>
                  </pic:nvPicPr>
                  <pic:blipFill>
                    <a:blip r:embed="rId5" cstate="print"/>
                    <a:srcRect l="0" t="0" r="0" b="0"/>
                    <a:stretch/>
                  </pic:blipFill>
                  <pic:spPr>
                    <a:xfrm rot="0">
                      <a:off x="0" y="0"/>
                      <a:ext cx="3981449" cy="1981200"/>
                    </a:xfrm>
                    <a:prstGeom prst="rect"/>
                    <a:ln>
                      <a:noFill/>
                    </a:ln>
                  </pic:spPr>
                </pic:pic>
              </a:graphicData>
            </a:graphic>
          </wp:inline>
        </w:drawing>
      </w:r>
    </w:p>
    <w:p>
      <w:pPr>
        <w:pStyle w:val="style0"/>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Create Reports</w:t>
      </w:r>
    </w:p>
    <w:p>
      <w:pPr>
        <w:pStyle w:val="style0"/>
        <w:rPr>
          <w:rFonts w:ascii="Times New Roman" w:cs="Times New Roman" w:hAnsi="Times New Roman"/>
          <w:sz w:val="24"/>
          <w:szCs w:val="24"/>
        </w:rPr>
      </w:pPr>
      <w:r>
        <w:rPr>
          <w:rFonts w:ascii="Times New Roman" w:cs="Times New Roman" w:hAnsi="Times New Roman"/>
          <w:sz w:val="24"/>
          <w:szCs w:val="24"/>
        </w:rPr>
        <w:t>Reports provide a way to present data from application. To create reports using Oracle Report Builder:</w:t>
      </w:r>
    </w:p>
    <w:p>
      <w:pPr>
        <w:pStyle w:val="style0"/>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Report Builder.</w:t>
      </w:r>
    </w:p>
    <w:p>
      <w:pPr>
        <w:pStyle w:val="style0"/>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report or use an existing one.</w:t>
      </w:r>
    </w:p>
    <w:p>
      <w:pPr>
        <w:pStyle w:val="style0"/>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Define the data source for the report (e.g., a database query or PL/SQL procedure).</w:t>
      </w:r>
    </w:p>
    <w:p>
      <w:pPr>
        <w:pStyle w:val="style0"/>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Design the report layout, including headers, footers, and data columns.</w:t>
      </w:r>
    </w:p>
    <w:p>
      <w:pPr>
        <w:pStyle w:val="style0"/>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Add report parameters if needed to allow users to customize the report.</w:t>
      </w:r>
    </w:p>
    <w:p>
      <w:pPr>
        <w:pStyle w:val="style0"/>
        <w:rPr>
          <w:rFonts w:ascii="Times New Roman" w:cs="Times New Roman" w:hAnsi="Times New Roman"/>
          <w:sz w:val="24"/>
          <w:szCs w:val="24"/>
        </w:rPr>
      </w:pPr>
      <w:r>
        <w:rPr>
          <w:rFonts w:ascii="Times New Roman" w:cs="Times New Roman" w:hAnsi="Times New Roman"/>
          <w:b/>
          <w:sz w:val="24"/>
          <w:szCs w:val="24"/>
        </w:rPr>
        <w:t>Step6:</w:t>
      </w:r>
      <w:r>
        <w:rPr>
          <w:rFonts w:ascii="Times New Roman" w:cs="Times New Roman" w:hAnsi="Times New Roman"/>
          <w:sz w:val="24"/>
          <w:szCs w:val="24"/>
        </w:rPr>
        <w:t>enerate and preview the report to ensure it meets the requirements.</w:t>
      </w:r>
    </w:p>
    <w:p>
      <w:pPr>
        <w:pStyle w:val="style0"/>
        <w:rPr>
          <w:rFonts w:ascii="Times New Roman" w:cs="Times New Roman" w:hAnsi="Times New Roman"/>
          <w:sz w:val="24"/>
          <w:szCs w:val="24"/>
        </w:rPr>
      </w:pPr>
      <w:r>
        <w:rPr>
          <w:rFonts w:ascii="Times New Roman" w:cs="Times New Roman" w:hAnsi="Times New Roman"/>
          <w:noProof/>
          <w:sz w:val="24"/>
          <w:szCs w:val="24"/>
          <w:lang w:val="en-US"/>
        </w:rPr>
        <w:drawing>
          <wp:inline distL="0" distT="0" distB="0" distR="0">
            <wp:extent cx="5724525" cy="2362200"/>
            <wp:effectExtent l="0" t="0" r="9525" b="0"/>
            <wp:docPr id="1032"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8"/>
                    <pic:cNvPicPr/>
                  </pic:nvPicPr>
                  <pic:blipFill>
                    <a:blip r:embed="rId6" cstate="print"/>
                    <a:srcRect l="0" t="0" r="0" b="0"/>
                    <a:stretch/>
                  </pic:blipFill>
                  <pic:spPr>
                    <a:xfrm rot="0">
                      <a:off x="0" y="0"/>
                      <a:ext cx="5724525" cy="2362200"/>
                    </a:xfrm>
                    <a:prstGeom prst="rect"/>
                    <a:ln>
                      <a:noFill/>
                    </a:ln>
                  </pic:spPr>
                </pic:pic>
              </a:graphicData>
            </a:graphic>
          </wp:inline>
        </w:drawing>
      </w:r>
    </w:p>
    <w:p>
      <w:pPr>
        <w:pStyle w:val="style0"/>
        <w:rPr>
          <w:rFonts w:ascii="Times New Roman" w:cs="Times New Roman" w:hAnsi="Times New Roman"/>
          <w:b/>
          <w:sz w:val="24"/>
          <w:szCs w:val="24"/>
        </w:rPr>
      </w:pPr>
      <w:r>
        <w:rPr>
          <w:rFonts w:ascii="Times New Roman" w:cs="Times New Roman" w:hAnsi="Times New Roman"/>
          <w:b/>
          <w:sz w:val="24"/>
          <w:szCs w:val="24"/>
        </w:rPr>
        <w:t>RESULT</w:t>
      </w:r>
    </w:p>
    <w:p>
      <w:pPr>
        <w:pStyle w:val="style0"/>
        <w:rPr>
          <w:rFonts w:ascii="Times New Roman" w:cs="Times New Roman" w:hAnsi="Times New Roman"/>
          <w:sz w:val="24"/>
          <w:szCs w:val="24"/>
        </w:rPr>
      </w:pPr>
      <w:r>
        <w:rPr>
          <w:rFonts w:ascii="Times New Roman" w:cs="Times New Roman" w:hAnsi="Times New Roman"/>
          <w:color w:val="000000"/>
          <w:sz w:val="24"/>
          <w:szCs w:val="24"/>
        </w:rPr>
        <w:t>Thus</w:t>
      </w:r>
      <w:r>
        <w:rPr>
          <w:rFonts w:ascii="Times New Roman" w:cs="Times New Roman" w:hAnsi="Times New Roman"/>
          <w:sz w:val="24"/>
          <w:szCs w:val="24"/>
        </w:rPr>
        <w:t>designing an application with Oracle Forms, Menus and Report Builder involves creating a user interface (UI) using Forms and generating reports using Report Builder has done successfully.</w:t>
      </w:r>
    </w:p>
    <w:sectPr>
      <w:headerReference w:type="default" r:id="rId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lang w:val="en-US"/>
      </w:rPr>
      <w:drawing>
        <wp:anchor distT="0" distB="0" distL="114300" distR="114300" simplePos="false" relativeHeight="2" behindDoc="false" locked="false" layoutInCell="true" allowOverlap="true">
          <wp:simplePos x="0" y="0"/>
          <wp:positionH relativeFrom="margin">
            <wp:align>left</wp:align>
          </wp:positionH>
          <wp:positionV relativeFrom="paragraph">
            <wp:posOffset>-303530</wp:posOffset>
          </wp:positionV>
          <wp:extent cx="5943600" cy="828039"/>
          <wp:effectExtent l="0" t="0" r="0" b="0"/>
          <wp:wrapSquare wrapText="bothSides"/>
          <wp:docPr id="409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1" cstate="print"/>
                  <a:srcRect l="0" t="0" r="0" b="0"/>
                  <a:stretch/>
                </pic:blipFill>
                <pic:spPr>
                  <a:xfrm rot="0">
                    <a:off x="0" y="0"/>
                    <a:ext cx="5943600" cy="828039"/>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rPr>
    </w:rPrDefault>
    <w:pPrDefault>
      <w:pPr>
        <w:spacing w:after="160" w:lineRule="auto" w:line="278"/>
      </w:pPr>
    </w:pPrDefault>
  </w:docDefaults>
  <w:style w:type="paragraph" w:default="1" w:styleId="style0">
    <w:name w:val="Normal"/>
    <w:next w:val="style0"/>
    <w:qFormat/>
    <w:pPr>
      <w:spacing w:lineRule="auto" w:line="256"/>
    </w:pPr>
    <w:rPr>
      <w:kern w:val="0"/>
      <w:sz w:val="22"/>
      <w:szCs w:val="22"/>
      <w:lang w:val="en-IN"/>
    </w:rPr>
  </w:style>
  <w:style w:type="paragraph" w:styleId="style1">
    <w:name w:val="heading 1"/>
    <w:basedOn w:val="style0"/>
    <w:next w:val="style0"/>
    <w:link w:val="style4097"/>
    <w:qFormat/>
    <w:uiPriority w:val="9"/>
    <w:pPr>
      <w:keepNext/>
      <w:keepLines/>
      <w:spacing w:before="360" w:after="80" w:lineRule="auto" w:line="278"/>
      <w:outlineLvl w:val="0"/>
    </w:pPr>
    <w:rPr>
      <w:rFonts w:ascii="Calibri Light" w:cs="宋体" w:eastAsia="宋体" w:hAnsi="Calibri Light"/>
      <w:color w:val="2f5496"/>
      <w:kern w:val="2"/>
      <w:sz w:val="40"/>
      <w:szCs w:val="40"/>
      <w:lang w:val="en-US"/>
    </w:rPr>
  </w:style>
  <w:style w:type="paragraph" w:styleId="style2">
    <w:name w:val="heading 2"/>
    <w:basedOn w:val="style0"/>
    <w:next w:val="style0"/>
    <w:link w:val="style4098"/>
    <w:qFormat/>
    <w:uiPriority w:val="9"/>
    <w:pPr>
      <w:keepNext/>
      <w:keepLines/>
      <w:spacing w:before="160" w:after="80" w:lineRule="auto" w:line="278"/>
      <w:outlineLvl w:val="1"/>
    </w:pPr>
    <w:rPr>
      <w:rFonts w:ascii="Calibri Light" w:cs="宋体" w:eastAsia="宋体" w:hAnsi="Calibri Light"/>
      <w:color w:val="2f5496"/>
      <w:kern w:val="2"/>
      <w:sz w:val="32"/>
      <w:szCs w:val="32"/>
      <w:lang w:val="en-US"/>
    </w:rPr>
  </w:style>
  <w:style w:type="paragraph" w:styleId="style3">
    <w:name w:val="heading 3"/>
    <w:basedOn w:val="style0"/>
    <w:next w:val="style0"/>
    <w:link w:val="style4099"/>
    <w:qFormat/>
    <w:uiPriority w:val="9"/>
    <w:pPr>
      <w:keepNext/>
      <w:keepLines/>
      <w:spacing w:before="160" w:after="80" w:lineRule="auto" w:line="278"/>
      <w:outlineLvl w:val="2"/>
    </w:pPr>
    <w:rPr>
      <w:rFonts w:cs="宋体" w:eastAsia="宋体"/>
      <w:color w:val="2f5496"/>
      <w:kern w:val="2"/>
      <w:sz w:val="28"/>
      <w:szCs w:val="28"/>
      <w:lang w:val="en-US"/>
    </w:rPr>
  </w:style>
  <w:style w:type="paragraph" w:styleId="style4">
    <w:name w:val="heading 4"/>
    <w:basedOn w:val="style0"/>
    <w:next w:val="style0"/>
    <w:link w:val="style4100"/>
    <w:qFormat/>
    <w:uiPriority w:val="9"/>
    <w:pPr>
      <w:keepNext/>
      <w:keepLines/>
      <w:spacing w:before="80" w:after="40" w:lineRule="auto" w:line="278"/>
      <w:outlineLvl w:val="3"/>
    </w:pPr>
    <w:rPr>
      <w:rFonts w:cs="宋体" w:eastAsia="宋体"/>
      <w:i/>
      <w:iCs/>
      <w:color w:val="2f5496"/>
      <w:kern w:val="2"/>
      <w:sz w:val="24"/>
      <w:szCs w:val="24"/>
      <w:lang w:val="en-US"/>
    </w:rPr>
  </w:style>
  <w:style w:type="paragraph" w:styleId="style5">
    <w:name w:val="heading 5"/>
    <w:basedOn w:val="style0"/>
    <w:next w:val="style0"/>
    <w:link w:val="style4101"/>
    <w:qFormat/>
    <w:uiPriority w:val="9"/>
    <w:pPr>
      <w:keepNext/>
      <w:keepLines/>
      <w:spacing w:before="80" w:after="40" w:lineRule="auto" w:line="278"/>
      <w:outlineLvl w:val="4"/>
    </w:pPr>
    <w:rPr>
      <w:rFonts w:cs="宋体" w:eastAsia="宋体"/>
      <w:color w:val="2f5496"/>
      <w:kern w:val="2"/>
      <w:sz w:val="24"/>
      <w:szCs w:val="24"/>
      <w:lang w:val="en-US"/>
    </w:rPr>
  </w:style>
  <w:style w:type="paragraph" w:styleId="style6">
    <w:name w:val="heading 6"/>
    <w:basedOn w:val="style0"/>
    <w:next w:val="style0"/>
    <w:link w:val="style4102"/>
    <w:qFormat/>
    <w:uiPriority w:val="9"/>
    <w:pPr>
      <w:keepNext/>
      <w:keepLines/>
      <w:spacing w:before="40" w:after="0" w:lineRule="auto" w:line="278"/>
      <w:outlineLvl w:val="5"/>
    </w:pPr>
    <w:rPr>
      <w:rFonts w:cs="宋体" w:eastAsia="宋体"/>
      <w:i/>
      <w:iCs/>
      <w:color w:val="595959"/>
      <w:kern w:val="2"/>
      <w:sz w:val="24"/>
      <w:szCs w:val="24"/>
      <w:lang w:val="en-US"/>
    </w:rPr>
  </w:style>
  <w:style w:type="paragraph" w:styleId="style7">
    <w:name w:val="heading 7"/>
    <w:basedOn w:val="style0"/>
    <w:next w:val="style0"/>
    <w:link w:val="style4103"/>
    <w:qFormat/>
    <w:uiPriority w:val="9"/>
    <w:pPr>
      <w:keepNext/>
      <w:keepLines/>
      <w:spacing w:before="40" w:after="0" w:lineRule="auto" w:line="278"/>
      <w:outlineLvl w:val="6"/>
    </w:pPr>
    <w:rPr>
      <w:rFonts w:cs="宋体" w:eastAsia="宋体"/>
      <w:color w:val="595959"/>
      <w:kern w:val="2"/>
      <w:sz w:val="24"/>
      <w:szCs w:val="24"/>
      <w:lang w:val="en-US"/>
    </w:rPr>
  </w:style>
  <w:style w:type="paragraph" w:styleId="style8">
    <w:name w:val="heading 8"/>
    <w:basedOn w:val="style0"/>
    <w:next w:val="style0"/>
    <w:link w:val="style4104"/>
    <w:qFormat/>
    <w:uiPriority w:val="9"/>
    <w:pPr>
      <w:keepNext/>
      <w:keepLines/>
      <w:spacing w:after="0" w:lineRule="auto" w:line="278"/>
      <w:outlineLvl w:val="7"/>
    </w:pPr>
    <w:rPr>
      <w:rFonts w:cs="宋体" w:eastAsia="宋体"/>
      <w:i/>
      <w:iCs/>
      <w:color w:val="272727"/>
      <w:kern w:val="2"/>
      <w:sz w:val="24"/>
      <w:szCs w:val="24"/>
      <w:lang w:val="en-US"/>
    </w:rPr>
  </w:style>
  <w:style w:type="paragraph" w:styleId="style9">
    <w:name w:val="heading 9"/>
    <w:basedOn w:val="style0"/>
    <w:next w:val="style0"/>
    <w:link w:val="style4105"/>
    <w:qFormat/>
    <w:uiPriority w:val="9"/>
    <w:pPr>
      <w:keepNext/>
      <w:keepLines/>
      <w:spacing w:after="0" w:lineRule="auto" w:line="278"/>
      <w:outlineLvl w:val="8"/>
    </w:pPr>
    <w:rPr>
      <w:rFonts w:cs="宋体" w:eastAsia="宋体"/>
      <w:color w:val="272727"/>
      <w:kern w:val="2"/>
      <w:sz w:val="24"/>
      <w:szCs w:val="24"/>
      <w:lang w:val="en-US"/>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b60d6cf3-9c41-4169-8b99-1d0feb5c51b9"/>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b131a1e0-7a5d-48f3-9a62-5445e5f7c342"/>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6c899bc3-61c7-4521-8fa4-0a022838bdcd"/>
    <w:basedOn w:val="style65"/>
    <w:next w:val="style4099"/>
    <w:link w:val="style3"/>
    <w:uiPriority w:val="9"/>
    <w:rPr>
      <w:rFonts w:cs="宋体" w:eastAsia="宋体"/>
      <w:color w:val="2f5496"/>
      <w:sz w:val="28"/>
      <w:szCs w:val="28"/>
    </w:rPr>
  </w:style>
  <w:style w:type="character" w:customStyle="1" w:styleId="style4100">
    <w:name w:val="Heading 4 Char_2a8f8e43-7176-493d-8978-0404020641bc"/>
    <w:basedOn w:val="style65"/>
    <w:next w:val="style4100"/>
    <w:link w:val="style4"/>
    <w:uiPriority w:val="9"/>
    <w:rPr>
      <w:rFonts w:cs="宋体" w:eastAsia="宋体"/>
      <w:i/>
      <w:iCs/>
      <w:color w:val="2f5496"/>
    </w:rPr>
  </w:style>
  <w:style w:type="character" w:customStyle="1" w:styleId="style4101">
    <w:name w:val="Heading 5 Char_f78c39de-fe80-4ef8-bec7-bce50e1b88de"/>
    <w:basedOn w:val="style65"/>
    <w:next w:val="style4101"/>
    <w:link w:val="style5"/>
    <w:uiPriority w:val="9"/>
    <w:rPr>
      <w:rFonts w:cs="宋体" w:eastAsia="宋体"/>
      <w:color w:val="2f5496"/>
    </w:rPr>
  </w:style>
  <w:style w:type="character" w:customStyle="1" w:styleId="style4102">
    <w:name w:val="Heading 6 Char_6f7c0b12-7c9c-46ed-800f-df1b5fa50b05"/>
    <w:basedOn w:val="style65"/>
    <w:next w:val="style4102"/>
    <w:link w:val="style6"/>
    <w:uiPriority w:val="9"/>
    <w:rPr>
      <w:rFonts w:cs="宋体" w:eastAsia="宋体"/>
      <w:i/>
      <w:iCs/>
      <w:color w:val="595959"/>
    </w:rPr>
  </w:style>
  <w:style w:type="character" w:customStyle="1" w:styleId="style4103">
    <w:name w:val="Heading 7 Char_f74a2c4f-41f1-4665-92a9-d36a03d161bc"/>
    <w:basedOn w:val="style65"/>
    <w:next w:val="style4103"/>
    <w:link w:val="style7"/>
    <w:uiPriority w:val="9"/>
    <w:rPr>
      <w:rFonts w:cs="宋体" w:eastAsia="宋体"/>
      <w:color w:val="595959"/>
    </w:rPr>
  </w:style>
  <w:style w:type="character" w:customStyle="1" w:styleId="style4104">
    <w:name w:val="Heading 8 Char_25f5ac6a-be6e-49f7-9005-69619656faaa"/>
    <w:basedOn w:val="style65"/>
    <w:next w:val="style4104"/>
    <w:link w:val="style8"/>
    <w:uiPriority w:val="9"/>
    <w:rPr>
      <w:rFonts w:cs="宋体" w:eastAsia="宋体"/>
      <w:i/>
      <w:iCs/>
      <w:color w:val="272727"/>
    </w:rPr>
  </w:style>
  <w:style w:type="character" w:customStyle="1" w:styleId="style4105">
    <w:name w:val="Heading 9 Char_bf762a18-a190-4c70-9a7f-11c7414d5b7e"/>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lang w:val="en-US"/>
    </w:rPr>
  </w:style>
  <w:style w:type="character" w:customStyle="1" w:styleId="style4106">
    <w:name w:val="Title Char_91e81c5c-281f-40cd-a85d-88c5abc7e58c"/>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spacing w:lineRule="auto" w:line="278"/>
    </w:pPr>
    <w:rPr>
      <w:rFonts w:cs="宋体" w:eastAsia="宋体"/>
      <w:color w:val="595959"/>
      <w:spacing w:val="15"/>
      <w:kern w:val="2"/>
      <w:sz w:val="28"/>
      <w:szCs w:val="28"/>
      <w:lang w:val="en-US"/>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lineRule="auto" w:line="278"/>
      <w:jc w:val="center"/>
    </w:pPr>
    <w:rPr>
      <w:i/>
      <w:iCs/>
      <w:color w:val="404040"/>
      <w:kern w:val="2"/>
      <w:sz w:val="24"/>
      <w:szCs w:val="24"/>
      <w:lang w:val="en-US"/>
    </w:rPr>
  </w:style>
  <w:style w:type="character" w:customStyle="1" w:styleId="style4108">
    <w:name w:val="Quote Char_b0eb08cf-a5b0-424d-a7ff-81051e4e18a4"/>
    <w:basedOn w:val="style65"/>
    <w:next w:val="style4108"/>
    <w:link w:val="style180"/>
    <w:uiPriority w:val="29"/>
    <w:rPr>
      <w:i/>
      <w:iCs/>
      <w:color w:val="404040"/>
    </w:rPr>
  </w:style>
  <w:style w:type="paragraph" w:styleId="style179">
    <w:name w:val="List Paragraph"/>
    <w:basedOn w:val="style0"/>
    <w:next w:val="style179"/>
    <w:qFormat/>
    <w:uiPriority w:val="34"/>
    <w:pPr>
      <w:spacing w:lineRule="auto" w:line="278"/>
      <w:ind w:left="720"/>
      <w:contextualSpacing/>
    </w:pPr>
    <w:rPr>
      <w:kern w:val="2"/>
      <w:sz w:val="24"/>
      <w:szCs w:val="24"/>
      <w:lang w:val="en-US"/>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lineRule="auto" w:line="278"/>
      <w:ind w:left="864" w:right="864"/>
      <w:jc w:val="center"/>
    </w:pPr>
    <w:rPr>
      <w:i/>
      <w:iCs/>
      <w:color w:val="2f5496"/>
      <w:kern w:val="2"/>
      <w:sz w:val="24"/>
      <w:szCs w:val="24"/>
      <w:lang w:val="en-US"/>
    </w:rPr>
  </w:style>
  <w:style w:type="character" w:customStyle="1" w:styleId="style4109">
    <w:name w:val="Intense Quote Char_6b522e05-c2ee-4285-b738-e400fe537081"/>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90bf4465-4ed1-488f-a9f2-5719f86a300e"/>
    <w:basedOn w:val="style65"/>
    <w:next w:val="style4110"/>
    <w:link w:val="style31"/>
    <w:uiPriority w:val="99"/>
    <w:rPr>
      <w:kern w:val="0"/>
      <w:sz w:val="22"/>
      <w:szCs w:val="22"/>
      <w:lang w:val="en-IN"/>
    </w:rPr>
  </w:style>
  <w:style w:type="paragraph" w:styleId="style153">
    <w:name w:val="Balloon Text"/>
    <w:basedOn w:val="style0"/>
    <w:next w:val="style153"/>
    <w:link w:val="style4111"/>
    <w:uiPriority w:val="99"/>
    <w:pPr>
      <w:spacing w:after="0" w:lineRule="auto" w:line="240"/>
    </w:pPr>
    <w:rPr>
      <w:rFonts w:ascii="Tahoma" w:cs="Tahoma" w:hAnsi="Tahoma"/>
      <w:sz w:val="16"/>
      <w:szCs w:val="16"/>
    </w:rPr>
  </w:style>
  <w:style w:type="character" w:customStyle="1" w:styleId="style4111">
    <w:name w:val="Balloon Text Char"/>
    <w:basedOn w:val="style65"/>
    <w:next w:val="style4111"/>
    <w:link w:val="style153"/>
    <w:uiPriority w:val="99"/>
    <w:rPr>
      <w:rFonts w:ascii="Tahoma" w:cs="Tahoma" w:hAnsi="Tahoma"/>
      <w:kern w:val="0"/>
      <w:sz w:val="16"/>
      <w:szCs w:val="16"/>
      <w:lang w:val="en-IN"/>
    </w:rPr>
  </w:style>
  <w:style w:type="table" w:styleId="style154">
    <w:name w:val="Table Grid"/>
    <w:basedOn w:val="style105"/>
    <w:next w:val="style154"/>
    <w:uiPriority w:val="59"/>
    <w:pPr>
      <w:spacing w:after="0" w:lineRule="auto" w:line="240"/>
    </w:pPr>
    <w:rPr>
      <w:rFonts w:eastAsia="宋体"/>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styles" Target="styles.xml"/></Relationships>
</file>

<file path=word/_rels/header1.xml.rels><?xml version="1.0" encoding="UTF-8"?>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433</Words>
  <Pages>3</Pages>
  <Characters>2269</Characters>
  <Application>WPS Office</Application>
  <DocSecurity>0</DocSecurity>
  <Paragraphs>80</Paragraphs>
  <ScaleCrop>false</ScaleCrop>
  <LinksUpToDate>false</LinksUpToDate>
  <CharactersWithSpaces>2658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2025-10-25T04:48:00Z</dcterms:created>
  <dc:creator>DELL-R7</dc:creator>
  <lastModifiedBy>motorola edge 60 fusion</lastModifiedBy>
  <dcterms:modified xsi:type="dcterms:W3CDTF">2025-11-02T16:33:23Z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52e957f651ec45b8bf6fa1439b9635a2</vt:lpwstr>
  </property>
</Properties>
</file>