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5CA11" w14:textId="731B67DD" w:rsidR="000A1428" w:rsidRPr="000A1428" w:rsidRDefault="000A1428" w:rsidP="000A1428">
      <w:pPr>
        <w:jc w:val="center"/>
        <w:rPr>
          <w:rFonts w:ascii="Times New Roman" w:hAnsi="Times New Roman" w:cs="Times New Roman"/>
          <w:b/>
          <w:bCs/>
          <w:sz w:val="28"/>
          <w:szCs w:val="28"/>
        </w:rPr>
      </w:pPr>
      <w:r w:rsidRPr="00675DA5">
        <w:rPr>
          <w:rFonts w:ascii="Times New Roman" w:hAnsi="Times New Roman" w:cs="Times New Roman"/>
          <w:b/>
          <w:bCs/>
          <w:sz w:val="34"/>
          <w:szCs w:val="34"/>
        </w:rPr>
        <w:t>CSC 244 – Database System Design</w:t>
      </w:r>
    </w:p>
    <w:p w14:paraId="3065F3CC" w14:textId="600C6D14" w:rsidR="000A1428" w:rsidRPr="00675DA5" w:rsidRDefault="000A1428" w:rsidP="00823756">
      <w:pPr>
        <w:spacing w:after="0"/>
        <w:jc w:val="center"/>
        <w:rPr>
          <w:rFonts w:ascii="Times New Roman" w:hAnsi="Times New Roman" w:cs="Times New Roman"/>
          <w:sz w:val="26"/>
          <w:szCs w:val="26"/>
        </w:rPr>
      </w:pPr>
      <w:r w:rsidRPr="00675DA5">
        <w:rPr>
          <w:rFonts w:ascii="Times New Roman" w:hAnsi="Times New Roman" w:cs="Times New Roman"/>
          <w:sz w:val="26"/>
          <w:szCs w:val="26"/>
        </w:rPr>
        <w:t>California State University, Sacramento (CSUS)</w:t>
      </w:r>
    </w:p>
    <w:p w14:paraId="57C18296" w14:textId="03194CF3" w:rsidR="000A1428" w:rsidRPr="00675DA5" w:rsidRDefault="000A1428" w:rsidP="00823756">
      <w:pPr>
        <w:spacing w:after="0"/>
        <w:jc w:val="center"/>
        <w:rPr>
          <w:rFonts w:ascii="Times New Roman" w:hAnsi="Times New Roman" w:cs="Times New Roman"/>
          <w:sz w:val="26"/>
          <w:szCs w:val="26"/>
        </w:rPr>
      </w:pPr>
      <w:r w:rsidRPr="00675DA5">
        <w:rPr>
          <w:rFonts w:ascii="Times New Roman" w:hAnsi="Times New Roman" w:cs="Times New Roman"/>
          <w:sz w:val="26"/>
          <w:szCs w:val="26"/>
        </w:rPr>
        <w:t>Computer Science Department</w:t>
      </w:r>
    </w:p>
    <w:p w14:paraId="7CA9C7B0" w14:textId="2289EC66" w:rsidR="000A1428" w:rsidRDefault="000A1428" w:rsidP="00823756">
      <w:pPr>
        <w:spacing w:after="0"/>
        <w:jc w:val="center"/>
        <w:rPr>
          <w:rFonts w:ascii="Times New Roman" w:hAnsi="Times New Roman" w:cs="Times New Roman"/>
          <w:sz w:val="24"/>
          <w:szCs w:val="24"/>
        </w:rPr>
      </w:pPr>
      <w:r w:rsidRPr="00675DA5">
        <w:rPr>
          <w:rFonts w:ascii="Times New Roman" w:hAnsi="Times New Roman" w:cs="Times New Roman"/>
          <w:sz w:val="26"/>
          <w:szCs w:val="26"/>
        </w:rPr>
        <w:t>Fall-2023</w:t>
      </w:r>
    </w:p>
    <w:p w14:paraId="203EDC80" w14:textId="1EBF7796" w:rsidR="00221322" w:rsidRDefault="00221322" w:rsidP="00823756">
      <w:pPr>
        <w:spacing w:after="0"/>
        <w:jc w:val="center"/>
        <w:rPr>
          <w:rFonts w:ascii="Times New Roman" w:hAnsi="Times New Roman" w:cs="Times New Roman"/>
          <w:sz w:val="24"/>
          <w:szCs w:val="24"/>
        </w:rPr>
      </w:pPr>
    </w:p>
    <w:p w14:paraId="1F0F941F" w14:textId="0254E3B9" w:rsidR="00823756" w:rsidRDefault="00221322" w:rsidP="00221322">
      <w:pPr>
        <w:spacing w:after="0"/>
        <w:jc w:val="center"/>
        <w:rPr>
          <w:rFonts w:ascii="Times New Roman" w:hAnsi="Times New Roman" w:cs="Times New Roman"/>
          <w:b/>
          <w:bCs/>
          <w:sz w:val="26"/>
          <w:szCs w:val="26"/>
        </w:rPr>
      </w:pPr>
      <w:r w:rsidRPr="00221322">
        <w:rPr>
          <w:rFonts w:ascii="Times New Roman" w:hAnsi="Times New Roman" w:cs="Times New Roman"/>
          <w:b/>
          <w:bCs/>
          <w:sz w:val="26"/>
          <w:szCs w:val="26"/>
        </w:rPr>
        <w:t xml:space="preserve">Project Proposal – Phase </w:t>
      </w:r>
      <w:r w:rsidR="00D82514">
        <w:rPr>
          <w:rFonts w:ascii="Times New Roman" w:hAnsi="Times New Roman" w:cs="Times New Roman"/>
          <w:b/>
          <w:bCs/>
          <w:sz w:val="26"/>
          <w:szCs w:val="26"/>
        </w:rPr>
        <w:t>2</w:t>
      </w:r>
    </w:p>
    <w:p w14:paraId="248C28BC" w14:textId="0DCF4777" w:rsidR="00697ADB" w:rsidRDefault="00697ADB" w:rsidP="00221322">
      <w:pPr>
        <w:spacing w:after="0"/>
        <w:jc w:val="center"/>
        <w:rPr>
          <w:rFonts w:ascii="Times New Roman" w:hAnsi="Times New Roman" w:cs="Times New Roman"/>
          <w:b/>
          <w:bCs/>
          <w:sz w:val="24"/>
          <w:szCs w:val="24"/>
        </w:rPr>
      </w:pPr>
      <w:r>
        <w:rPr>
          <w:rFonts w:ascii="Times New Roman" w:hAnsi="Times New Roman" w:cs="Times New Roman"/>
          <w:b/>
          <w:bCs/>
          <w:sz w:val="26"/>
          <w:szCs w:val="26"/>
        </w:rPr>
        <w:t>Project Team - 7</w:t>
      </w:r>
    </w:p>
    <w:p w14:paraId="30C90194" w14:textId="77777777" w:rsidR="00221322" w:rsidRPr="00221322" w:rsidRDefault="00221322" w:rsidP="00221322">
      <w:pPr>
        <w:spacing w:after="0"/>
        <w:jc w:val="center"/>
        <w:rPr>
          <w:rFonts w:ascii="Times New Roman" w:hAnsi="Times New Roman" w:cs="Times New Roman"/>
          <w:b/>
          <w:bCs/>
          <w:sz w:val="24"/>
          <w:szCs w:val="24"/>
        </w:rPr>
      </w:pPr>
    </w:p>
    <w:p w14:paraId="4CA8CE3E" w14:textId="633FBBAC" w:rsidR="000A1428" w:rsidRPr="00823756" w:rsidRDefault="000A1428" w:rsidP="000A1428">
      <w:pPr>
        <w:jc w:val="center"/>
        <w:rPr>
          <w:rFonts w:ascii="Times New Roman" w:hAnsi="Times New Roman" w:cs="Times New Roman"/>
          <w:b/>
          <w:bCs/>
          <w:sz w:val="24"/>
          <w:szCs w:val="24"/>
        </w:rPr>
      </w:pPr>
      <w:r w:rsidRPr="00823756">
        <w:rPr>
          <w:rFonts w:ascii="Times New Roman" w:hAnsi="Times New Roman" w:cs="Times New Roman"/>
          <w:b/>
          <w:bCs/>
          <w:sz w:val="26"/>
          <w:szCs w:val="26"/>
        </w:rPr>
        <w:t>Instructor – Ying Jin</w:t>
      </w:r>
    </w:p>
    <w:p w14:paraId="5F12275A" w14:textId="77777777" w:rsidR="000A1428" w:rsidRDefault="000A1428" w:rsidP="000A1428">
      <w:pPr>
        <w:rPr>
          <w:rFonts w:ascii="Times New Roman" w:hAnsi="Times New Roman" w:cs="Times New Roman"/>
          <w:sz w:val="24"/>
          <w:szCs w:val="24"/>
        </w:rPr>
      </w:pPr>
    </w:p>
    <w:tbl>
      <w:tblPr>
        <w:tblW w:w="55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8"/>
        <w:gridCol w:w="1810"/>
      </w:tblGrid>
      <w:tr w:rsidR="00221322" w:rsidRPr="00221322" w14:paraId="4CF23B23" w14:textId="77777777" w:rsidTr="00C140AE">
        <w:trPr>
          <w:trHeight w:val="347"/>
          <w:jc w:val="center"/>
        </w:trPr>
        <w:tc>
          <w:tcPr>
            <w:tcW w:w="3708" w:type="dxa"/>
            <w:shd w:val="clear" w:color="auto" w:fill="auto"/>
            <w:noWrap/>
            <w:vAlign w:val="bottom"/>
            <w:hideMark/>
          </w:tcPr>
          <w:p w14:paraId="027B9CDA" w14:textId="77777777" w:rsidR="00221322" w:rsidRPr="00221322" w:rsidRDefault="00221322" w:rsidP="00D876D8">
            <w:pPr>
              <w:spacing w:after="0" w:line="240" w:lineRule="auto"/>
              <w:jc w:val="center"/>
              <w:rPr>
                <w:rFonts w:ascii="Times New Roman" w:eastAsia="Times New Roman" w:hAnsi="Times New Roman" w:cs="Times New Roman"/>
                <w:b/>
                <w:bCs/>
                <w:i/>
                <w:iCs/>
                <w:color w:val="000000"/>
                <w:sz w:val="26"/>
                <w:szCs w:val="26"/>
              </w:rPr>
            </w:pPr>
            <w:r w:rsidRPr="00221322">
              <w:rPr>
                <w:rFonts w:ascii="Times New Roman" w:eastAsia="Times New Roman" w:hAnsi="Times New Roman" w:cs="Times New Roman"/>
                <w:b/>
                <w:bCs/>
                <w:i/>
                <w:iCs/>
                <w:color w:val="000000"/>
                <w:sz w:val="26"/>
                <w:szCs w:val="26"/>
              </w:rPr>
              <w:t>Team Members</w:t>
            </w:r>
          </w:p>
        </w:tc>
        <w:tc>
          <w:tcPr>
            <w:tcW w:w="1810" w:type="dxa"/>
            <w:shd w:val="clear" w:color="auto" w:fill="auto"/>
            <w:noWrap/>
            <w:vAlign w:val="bottom"/>
            <w:hideMark/>
          </w:tcPr>
          <w:p w14:paraId="5B3CF790" w14:textId="480F5006" w:rsidR="00221322" w:rsidRPr="00221322" w:rsidRDefault="00221322" w:rsidP="00221322">
            <w:pPr>
              <w:spacing w:after="0" w:line="240" w:lineRule="auto"/>
              <w:jc w:val="center"/>
              <w:rPr>
                <w:rFonts w:ascii="Times New Roman" w:eastAsia="Times New Roman" w:hAnsi="Times New Roman" w:cs="Times New Roman"/>
                <w:b/>
                <w:bCs/>
                <w:i/>
                <w:iCs/>
                <w:color w:val="000000"/>
                <w:sz w:val="26"/>
                <w:szCs w:val="26"/>
              </w:rPr>
            </w:pPr>
            <w:r w:rsidRPr="00221322">
              <w:rPr>
                <w:rFonts w:ascii="Times New Roman" w:eastAsia="Times New Roman" w:hAnsi="Times New Roman" w:cs="Times New Roman"/>
                <w:b/>
                <w:bCs/>
                <w:i/>
                <w:iCs/>
                <w:color w:val="000000"/>
                <w:sz w:val="26"/>
                <w:szCs w:val="26"/>
              </w:rPr>
              <w:t>Contribution</w:t>
            </w:r>
            <w:r w:rsidRPr="006E4E6A">
              <w:rPr>
                <w:rFonts w:ascii="Times New Roman" w:eastAsia="Times New Roman" w:hAnsi="Times New Roman" w:cs="Times New Roman"/>
                <w:b/>
                <w:bCs/>
                <w:i/>
                <w:iCs/>
                <w:color w:val="000000"/>
                <w:sz w:val="26"/>
                <w:szCs w:val="26"/>
              </w:rPr>
              <w:t xml:space="preserve"> (%)</w:t>
            </w:r>
          </w:p>
        </w:tc>
      </w:tr>
      <w:tr w:rsidR="00221322" w:rsidRPr="00221322" w14:paraId="1C2FAE76" w14:textId="77777777" w:rsidTr="00C140AE">
        <w:trPr>
          <w:trHeight w:val="347"/>
          <w:jc w:val="center"/>
        </w:trPr>
        <w:tc>
          <w:tcPr>
            <w:tcW w:w="3708" w:type="dxa"/>
            <w:shd w:val="clear" w:color="auto" w:fill="auto"/>
            <w:noWrap/>
            <w:vAlign w:val="bottom"/>
            <w:hideMark/>
          </w:tcPr>
          <w:p w14:paraId="03D386CF" w14:textId="77777777" w:rsidR="00221322" w:rsidRPr="00221322" w:rsidRDefault="00221322" w:rsidP="00221322">
            <w:pPr>
              <w:spacing w:after="0" w:line="240" w:lineRule="auto"/>
              <w:jc w:val="center"/>
              <w:rPr>
                <w:rFonts w:ascii="Times New Roman" w:eastAsia="Times New Roman" w:hAnsi="Times New Roman" w:cs="Times New Roman"/>
                <w:i/>
                <w:iCs/>
                <w:color w:val="000000"/>
                <w:sz w:val="26"/>
                <w:szCs w:val="26"/>
              </w:rPr>
            </w:pPr>
            <w:r w:rsidRPr="00221322">
              <w:rPr>
                <w:rFonts w:ascii="Times New Roman" w:eastAsia="Times New Roman" w:hAnsi="Times New Roman" w:cs="Times New Roman"/>
                <w:i/>
                <w:iCs/>
                <w:color w:val="000000"/>
                <w:sz w:val="26"/>
                <w:szCs w:val="26"/>
              </w:rPr>
              <w:t xml:space="preserve">Rajasekhar Reddy </w:t>
            </w:r>
            <w:proofErr w:type="spellStart"/>
            <w:r w:rsidRPr="00221322">
              <w:rPr>
                <w:rFonts w:ascii="Times New Roman" w:eastAsia="Times New Roman" w:hAnsi="Times New Roman" w:cs="Times New Roman"/>
                <w:i/>
                <w:iCs/>
                <w:color w:val="000000"/>
                <w:sz w:val="26"/>
                <w:szCs w:val="26"/>
              </w:rPr>
              <w:t>Kolagotla</w:t>
            </w:r>
            <w:proofErr w:type="spellEnd"/>
          </w:p>
        </w:tc>
        <w:tc>
          <w:tcPr>
            <w:tcW w:w="1810" w:type="dxa"/>
            <w:shd w:val="clear" w:color="auto" w:fill="auto"/>
            <w:noWrap/>
            <w:vAlign w:val="bottom"/>
            <w:hideMark/>
          </w:tcPr>
          <w:p w14:paraId="64E7658D" w14:textId="0E7DCD53" w:rsidR="00221322" w:rsidRPr="00221322" w:rsidRDefault="00221322" w:rsidP="00221322">
            <w:pPr>
              <w:spacing w:after="0" w:line="240" w:lineRule="auto"/>
              <w:jc w:val="center"/>
              <w:rPr>
                <w:rFonts w:ascii="Times New Roman" w:eastAsia="Times New Roman" w:hAnsi="Times New Roman" w:cs="Times New Roman"/>
                <w:i/>
                <w:iCs/>
                <w:color w:val="000000"/>
                <w:sz w:val="26"/>
                <w:szCs w:val="26"/>
              </w:rPr>
            </w:pPr>
            <w:r w:rsidRPr="00221322">
              <w:rPr>
                <w:rFonts w:ascii="Times New Roman" w:eastAsia="Times New Roman" w:hAnsi="Times New Roman" w:cs="Times New Roman"/>
                <w:i/>
                <w:iCs/>
                <w:color w:val="000000"/>
                <w:sz w:val="26"/>
                <w:szCs w:val="26"/>
              </w:rPr>
              <w:t>34</w:t>
            </w:r>
          </w:p>
        </w:tc>
      </w:tr>
      <w:tr w:rsidR="00221322" w:rsidRPr="00221322" w14:paraId="1C421E7B" w14:textId="77777777" w:rsidTr="00C140AE">
        <w:trPr>
          <w:trHeight w:val="347"/>
          <w:jc w:val="center"/>
        </w:trPr>
        <w:tc>
          <w:tcPr>
            <w:tcW w:w="3708" w:type="dxa"/>
            <w:shd w:val="clear" w:color="auto" w:fill="auto"/>
            <w:noWrap/>
            <w:vAlign w:val="bottom"/>
            <w:hideMark/>
          </w:tcPr>
          <w:p w14:paraId="6C44AF58" w14:textId="77777777" w:rsidR="00221322" w:rsidRPr="00221322" w:rsidRDefault="00221322" w:rsidP="00221322">
            <w:pPr>
              <w:spacing w:after="0" w:line="240" w:lineRule="auto"/>
              <w:jc w:val="center"/>
              <w:rPr>
                <w:rFonts w:ascii="Times New Roman" w:eastAsia="Times New Roman" w:hAnsi="Times New Roman" w:cs="Times New Roman"/>
                <w:i/>
                <w:iCs/>
                <w:color w:val="000000"/>
                <w:sz w:val="26"/>
                <w:szCs w:val="26"/>
              </w:rPr>
            </w:pPr>
            <w:r w:rsidRPr="00221322">
              <w:rPr>
                <w:rFonts w:ascii="Times New Roman" w:eastAsia="Times New Roman" w:hAnsi="Times New Roman" w:cs="Times New Roman"/>
                <w:i/>
                <w:iCs/>
                <w:color w:val="000000"/>
                <w:sz w:val="26"/>
                <w:szCs w:val="26"/>
              </w:rPr>
              <w:t>Chanakya Rudhra Baluguri</w:t>
            </w:r>
          </w:p>
        </w:tc>
        <w:tc>
          <w:tcPr>
            <w:tcW w:w="1810" w:type="dxa"/>
            <w:shd w:val="clear" w:color="auto" w:fill="auto"/>
            <w:noWrap/>
            <w:vAlign w:val="bottom"/>
            <w:hideMark/>
          </w:tcPr>
          <w:p w14:paraId="2207B1F1" w14:textId="0B3AA626" w:rsidR="00221322" w:rsidRPr="00221322" w:rsidRDefault="00221322" w:rsidP="00221322">
            <w:pPr>
              <w:spacing w:after="0" w:line="240" w:lineRule="auto"/>
              <w:jc w:val="center"/>
              <w:rPr>
                <w:rFonts w:ascii="Times New Roman" w:eastAsia="Times New Roman" w:hAnsi="Times New Roman" w:cs="Times New Roman"/>
                <w:i/>
                <w:iCs/>
                <w:color w:val="000000"/>
                <w:sz w:val="26"/>
                <w:szCs w:val="26"/>
              </w:rPr>
            </w:pPr>
            <w:r w:rsidRPr="00221322">
              <w:rPr>
                <w:rFonts w:ascii="Times New Roman" w:eastAsia="Times New Roman" w:hAnsi="Times New Roman" w:cs="Times New Roman"/>
                <w:i/>
                <w:iCs/>
                <w:color w:val="000000"/>
                <w:sz w:val="26"/>
                <w:szCs w:val="26"/>
              </w:rPr>
              <w:t>33</w:t>
            </w:r>
          </w:p>
        </w:tc>
      </w:tr>
      <w:tr w:rsidR="00221322" w:rsidRPr="00221322" w14:paraId="327C2AF4" w14:textId="77777777" w:rsidTr="00C140AE">
        <w:trPr>
          <w:trHeight w:val="347"/>
          <w:jc w:val="center"/>
        </w:trPr>
        <w:tc>
          <w:tcPr>
            <w:tcW w:w="3708" w:type="dxa"/>
            <w:shd w:val="clear" w:color="auto" w:fill="auto"/>
            <w:noWrap/>
            <w:vAlign w:val="bottom"/>
            <w:hideMark/>
          </w:tcPr>
          <w:p w14:paraId="2F980371" w14:textId="77777777" w:rsidR="00221322" w:rsidRPr="00221322" w:rsidRDefault="00221322" w:rsidP="00221322">
            <w:pPr>
              <w:spacing w:after="0" w:line="240" w:lineRule="auto"/>
              <w:jc w:val="center"/>
              <w:rPr>
                <w:rFonts w:ascii="Times New Roman" w:eastAsia="Times New Roman" w:hAnsi="Times New Roman" w:cs="Times New Roman"/>
                <w:i/>
                <w:iCs/>
                <w:color w:val="000000"/>
                <w:sz w:val="26"/>
                <w:szCs w:val="26"/>
              </w:rPr>
            </w:pPr>
            <w:r w:rsidRPr="00221322">
              <w:rPr>
                <w:rFonts w:ascii="Times New Roman" w:eastAsia="Times New Roman" w:hAnsi="Times New Roman" w:cs="Times New Roman"/>
                <w:i/>
                <w:iCs/>
                <w:color w:val="000000"/>
                <w:sz w:val="26"/>
                <w:szCs w:val="26"/>
              </w:rPr>
              <w:t>Sandeep Reddy Yeruva</w:t>
            </w:r>
          </w:p>
        </w:tc>
        <w:tc>
          <w:tcPr>
            <w:tcW w:w="1810" w:type="dxa"/>
            <w:shd w:val="clear" w:color="auto" w:fill="auto"/>
            <w:noWrap/>
            <w:vAlign w:val="bottom"/>
            <w:hideMark/>
          </w:tcPr>
          <w:p w14:paraId="75C8C6B6" w14:textId="6404ADBC" w:rsidR="00221322" w:rsidRPr="00221322" w:rsidRDefault="00221322" w:rsidP="00221322">
            <w:pPr>
              <w:spacing w:after="0" w:line="240" w:lineRule="auto"/>
              <w:jc w:val="center"/>
              <w:rPr>
                <w:rFonts w:ascii="Times New Roman" w:eastAsia="Times New Roman" w:hAnsi="Times New Roman" w:cs="Times New Roman"/>
                <w:i/>
                <w:iCs/>
                <w:color w:val="000000"/>
                <w:sz w:val="26"/>
                <w:szCs w:val="26"/>
              </w:rPr>
            </w:pPr>
            <w:r w:rsidRPr="00221322">
              <w:rPr>
                <w:rFonts w:ascii="Times New Roman" w:eastAsia="Times New Roman" w:hAnsi="Times New Roman" w:cs="Times New Roman"/>
                <w:i/>
                <w:iCs/>
                <w:color w:val="000000"/>
                <w:sz w:val="26"/>
                <w:szCs w:val="26"/>
              </w:rPr>
              <w:t>33</w:t>
            </w:r>
          </w:p>
        </w:tc>
      </w:tr>
    </w:tbl>
    <w:p w14:paraId="5563D50B" w14:textId="70F24746" w:rsidR="00823756" w:rsidRDefault="00823756" w:rsidP="00C140AE">
      <w:pPr>
        <w:rPr>
          <w:rFonts w:ascii="Times New Roman" w:hAnsi="Times New Roman" w:cs="Times New Roman"/>
          <w:b/>
          <w:bCs/>
          <w:sz w:val="26"/>
          <w:szCs w:val="26"/>
        </w:rPr>
      </w:pPr>
    </w:p>
    <w:p w14:paraId="19A542A4" w14:textId="77777777" w:rsidR="00675DA5" w:rsidRDefault="00675DA5" w:rsidP="00C140AE">
      <w:pPr>
        <w:rPr>
          <w:rFonts w:ascii="Times New Roman" w:hAnsi="Times New Roman" w:cs="Times New Roman"/>
          <w:b/>
          <w:bCs/>
          <w:sz w:val="26"/>
          <w:szCs w:val="26"/>
        </w:rPr>
      </w:pPr>
    </w:p>
    <w:p w14:paraId="4E3C99A7" w14:textId="05DF8BFD" w:rsidR="008B2B1B" w:rsidRPr="008B2B1B" w:rsidRDefault="005667A4" w:rsidP="00C140AE">
      <w:pPr>
        <w:rPr>
          <w:rFonts w:ascii="Times New Roman" w:hAnsi="Times New Roman" w:cs="Times New Roman"/>
          <w:b/>
          <w:bCs/>
          <w:sz w:val="30"/>
          <w:szCs w:val="30"/>
        </w:rPr>
      </w:pPr>
      <w:r w:rsidRPr="008B2B1B">
        <w:rPr>
          <w:rFonts w:ascii="Times New Roman" w:hAnsi="Times New Roman" w:cs="Times New Roman"/>
          <w:b/>
          <w:bCs/>
          <w:sz w:val="30"/>
          <w:szCs w:val="30"/>
        </w:rPr>
        <w:t>Tools and Frameworks</w:t>
      </w:r>
      <w:r w:rsidR="00C140AE" w:rsidRPr="008B2B1B">
        <w:rPr>
          <w:rFonts w:ascii="Times New Roman" w:hAnsi="Times New Roman" w:cs="Times New Roman"/>
          <w:b/>
          <w:bCs/>
          <w:sz w:val="30"/>
          <w:szCs w:val="30"/>
        </w:rPr>
        <w:t>:</w:t>
      </w:r>
    </w:p>
    <w:p w14:paraId="05DE9A6E" w14:textId="53DB092E" w:rsidR="003435F0" w:rsidRPr="008B2B1B" w:rsidRDefault="005667A4" w:rsidP="005667A4">
      <w:pPr>
        <w:pStyle w:val="ListParagraph"/>
        <w:numPr>
          <w:ilvl w:val="0"/>
          <w:numId w:val="5"/>
        </w:numPr>
        <w:jc w:val="both"/>
        <w:rPr>
          <w:rFonts w:ascii="Times New Roman" w:hAnsi="Times New Roman" w:cs="Times New Roman"/>
          <w:b/>
          <w:bCs/>
          <w:sz w:val="26"/>
          <w:szCs w:val="26"/>
        </w:rPr>
      </w:pPr>
      <w:r w:rsidRPr="008B2B1B">
        <w:rPr>
          <w:rFonts w:ascii="Times New Roman" w:hAnsi="Times New Roman" w:cs="Times New Roman"/>
          <w:sz w:val="26"/>
          <w:szCs w:val="26"/>
        </w:rPr>
        <w:t>Oracle Apex</w:t>
      </w:r>
      <w:r w:rsidR="00E0250D" w:rsidRPr="008B2B1B">
        <w:rPr>
          <w:rFonts w:ascii="Times New Roman" w:hAnsi="Times New Roman" w:cs="Times New Roman"/>
          <w:sz w:val="26"/>
          <w:szCs w:val="26"/>
        </w:rPr>
        <w:t xml:space="preserve"> is the primary tool that we use to design, develop and deploy the applications/projects.</w:t>
      </w:r>
    </w:p>
    <w:p w14:paraId="1724E088" w14:textId="7EB1CE83" w:rsidR="005667A4" w:rsidRPr="008B2B1B" w:rsidRDefault="005667A4" w:rsidP="005667A4">
      <w:pPr>
        <w:pStyle w:val="ListParagraph"/>
        <w:numPr>
          <w:ilvl w:val="0"/>
          <w:numId w:val="5"/>
        </w:numPr>
        <w:jc w:val="both"/>
        <w:rPr>
          <w:rFonts w:ascii="Times New Roman" w:hAnsi="Times New Roman" w:cs="Times New Roman"/>
          <w:b/>
          <w:bCs/>
          <w:sz w:val="26"/>
          <w:szCs w:val="26"/>
        </w:rPr>
      </w:pPr>
      <w:r w:rsidRPr="008B2B1B">
        <w:rPr>
          <w:rFonts w:ascii="Times New Roman" w:hAnsi="Times New Roman" w:cs="Times New Roman"/>
          <w:sz w:val="26"/>
          <w:szCs w:val="26"/>
        </w:rPr>
        <w:t>Oracle Autonomous D</w:t>
      </w:r>
      <w:r w:rsidR="00E0250D" w:rsidRPr="008B2B1B">
        <w:rPr>
          <w:rFonts w:ascii="Times New Roman" w:hAnsi="Times New Roman" w:cs="Times New Roman"/>
          <w:sz w:val="26"/>
          <w:szCs w:val="26"/>
        </w:rPr>
        <w:t>B – It’s a preconfigured database environment, where it supports both transaction processing and data warehousing applications.</w:t>
      </w:r>
    </w:p>
    <w:p w14:paraId="19675475" w14:textId="081028F8" w:rsidR="005667A4" w:rsidRPr="008B2B1B" w:rsidRDefault="005667A4" w:rsidP="005667A4">
      <w:pPr>
        <w:pStyle w:val="ListParagraph"/>
        <w:numPr>
          <w:ilvl w:val="0"/>
          <w:numId w:val="5"/>
        </w:numPr>
        <w:jc w:val="both"/>
        <w:rPr>
          <w:rFonts w:ascii="Times New Roman" w:hAnsi="Times New Roman" w:cs="Times New Roman"/>
          <w:b/>
          <w:bCs/>
          <w:sz w:val="26"/>
          <w:szCs w:val="26"/>
        </w:rPr>
      </w:pPr>
      <w:r w:rsidRPr="008B2B1B">
        <w:rPr>
          <w:rFonts w:ascii="Times New Roman" w:hAnsi="Times New Roman" w:cs="Times New Roman"/>
          <w:sz w:val="26"/>
          <w:szCs w:val="26"/>
        </w:rPr>
        <w:t>SQL Developer Web</w:t>
      </w:r>
      <w:r w:rsidR="00E0250D" w:rsidRPr="008B2B1B">
        <w:rPr>
          <w:rFonts w:ascii="Times New Roman" w:hAnsi="Times New Roman" w:cs="Times New Roman"/>
          <w:sz w:val="26"/>
          <w:szCs w:val="26"/>
        </w:rPr>
        <w:t xml:space="preserve"> – We are using the web-based version of SQL Developer, which is integrated into Oracle Autonomous Database. Using SQL Developer Web, we will run SQL queries, manage database, and perform Database Related tasks.</w:t>
      </w:r>
    </w:p>
    <w:p w14:paraId="354562F3" w14:textId="3BDE7B0C" w:rsidR="00E0250D" w:rsidRPr="008B2B1B" w:rsidRDefault="005667A4" w:rsidP="00E0250D">
      <w:pPr>
        <w:pStyle w:val="ListParagraph"/>
        <w:numPr>
          <w:ilvl w:val="0"/>
          <w:numId w:val="5"/>
        </w:numPr>
        <w:jc w:val="both"/>
        <w:rPr>
          <w:rFonts w:ascii="Times New Roman" w:hAnsi="Times New Roman" w:cs="Times New Roman"/>
          <w:b/>
          <w:bCs/>
          <w:sz w:val="26"/>
          <w:szCs w:val="26"/>
        </w:rPr>
      </w:pPr>
      <w:r w:rsidRPr="008B2B1B">
        <w:rPr>
          <w:rFonts w:ascii="Times New Roman" w:hAnsi="Times New Roman" w:cs="Times New Roman"/>
          <w:sz w:val="26"/>
          <w:szCs w:val="26"/>
        </w:rPr>
        <w:t>Oracle REST Data Services (ORDS)</w:t>
      </w:r>
      <w:r w:rsidR="00E0250D" w:rsidRPr="008B2B1B">
        <w:rPr>
          <w:rFonts w:ascii="Times New Roman" w:hAnsi="Times New Roman" w:cs="Times New Roman"/>
          <w:sz w:val="26"/>
          <w:szCs w:val="26"/>
        </w:rPr>
        <w:t xml:space="preserve"> – With the help of Oracle REST data service, we will be able to develop the relational data in oracle database and with the help of these services and Apex tool, we will build our applications.</w:t>
      </w:r>
    </w:p>
    <w:p w14:paraId="1AE5DB72" w14:textId="60922D5B" w:rsidR="00E0250D" w:rsidRPr="00130A43" w:rsidRDefault="00E0250D" w:rsidP="005667A4">
      <w:pPr>
        <w:pStyle w:val="ListParagraph"/>
        <w:numPr>
          <w:ilvl w:val="0"/>
          <w:numId w:val="5"/>
        </w:numPr>
        <w:jc w:val="both"/>
        <w:rPr>
          <w:rFonts w:ascii="Times New Roman" w:hAnsi="Times New Roman" w:cs="Times New Roman"/>
          <w:b/>
          <w:bCs/>
          <w:sz w:val="26"/>
          <w:szCs w:val="26"/>
        </w:rPr>
      </w:pPr>
      <w:r w:rsidRPr="008B2B1B">
        <w:rPr>
          <w:rFonts w:ascii="Times New Roman" w:hAnsi="Times New Roman" w:cs="Times New Roman"/>
          <w:sz w:val="26"/>
          <w:szCs w:val="26"/>
        </w:rPr>
        <w:t xml:space="preserve">Apex Inbuilt Plugins – Oracle Apex tools contains various </w:t>
      </w:r>
      <w:r w:rsidR="00130A43" w:rsidRPr="008B2B1B">
        <w:rPr>
          <w:rFonts w:ascii="Times New Roman" w:hAnsi="Times New Roman" w:cs="Times New Roman"/>
          <w:sz w:val="26"/>
          <w:szCs w:val="26"/>
        </w:rPr>
        <w:t>built-in plugins, where we can display the data or perform analysis and present them in the form of charts, graphs etc.</w:t>
      </w:r>
    </w:p>
    <w:p w14:paraId="12D42A0F" w14:textId="52181F80" w:rsidR="00130A43" w:rsidRDefault="00130A43" w:rsidP="00130A43">
      <w:pPr>
        <w:jc w:val="both"/>
        <w:rPr>
          <w:rFonts w:ascii="Times New Roman" w:hAnsi="Times New Roman" w:cs="Times New Roman"/>
          <w:b/>
          <w:bCs/>
          <w:sz w:val="26"/>
          <w:szCs w:val="26"/>
        </w:rPr>
      </w:pPr>
    </w:p>
    <w:p w14:paraId="24A79706" w14:textId="77777777" w:rsidR="00675DA5" w:rsidRDefault="00675DA5" w:rsidP="00130A43">
      <w:pPr>
        <w:jc w:val="both"/>
        <w:rPr>
          <w:rFonts w:ascii="Times New Roman" w:hAnsi="Times New Roman" w:cs="Times New Roman"/>
          <w:b/>
          <w:bCs/>
          <w:sz w:val="26"/>
          <w:szCs w:val="26"/>
        </w:rPr>
      </w:pPr>
    </w:p>
    <w:p w14:paraId="216C8538" w14:textId="77777777" w:rsidR="00675DA5" w:rsidRDefault="00675DA5" w:rsidP="00130A43">
      <w:pPr>
        <w:jc w:val="both"/>
        <w:rPr>
          <w:rFonts w:ascii="Times New Roman" w:hAnsi="Times New Roman" w:cs="Times New Roman"/>
          <w:b/>
          <w:bCs/>
          <w:sz w:val="26"/>
          <w:szCs w:val="26"/>
        </w:rPr>
      </w:pPr>
    </w:p>
    <w:p w14:paraId="027D4726" w14:textId="4C5985BD" w:rsidR="00130A43" w:rsidRDefault="00130A43" w:rsidP="00130A43">
      <w:pPr>
        <w:jc w:val="both"/>
        <w:rPr>
          <w:rFonts w:ascii="Times New Roman" w:hAnsi="Times New Roman" w:cs="Times New Roman"/>
          <w:b/>
          <w:bCs/>
          <w:sz w:val="26"/>
          <w:szCs w:val="26"/>
        </w:rPr>
      </w:pPr>
      <w:r>
        <w:rPr>
          <w:rFonts w:ascii="Times New Roman" w:hAnsi="Times New Roman" w:cs="Times New Roman"/>
          <w:b/>
          <w:bCs/>
          <w:sz w:val="26"/>
          <w:szCs w:val="26"/>
        </w:rPr>
        <w:lastRenderedPageBreak/>
        <w:t>Where to Retr</w:t>
      </w:r>
      <w:r w:rsidR="000357ED">
        <w:rPr>
          <w:rFonts w:ascii="Times New Roman" w:hAnsi="Times New Roman" w:cs="Times New Roman"/>
          <w:b/>
          <w:bCs/>
          <w:sz w:val="26"/>
          <w:szCs w:val="26"/>
        </w:rPr>
        <w:t>ieve Real World Data:</w:t>
      </w:r>
    </w:p>
    <w:p w14:paraId="64AE3603" w14:textId="6D1BF621" w:rsidR="000357ED" w:rsidRDefault="000357ED" w:rsidP="000357ED">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In order to design an application using Oracle Apex, we need to input a dataset</w:t>
      </w:r>
      <w:r w:rsidR="005F208D">
        <w:rPr>
          <w:rFonts w:ascii="Times New Roman" w:hAnsi="Times New Roman" w:cs="Times New Roman"/>
          <w:sz w:val="26"/>
          <w:szCs w:val="26"/>
        </w:rPr>
        <w:t xml:space="preserve"> into Oracle Autonomous DB</w:t>
      </w:r>
      <w:r>
        <w:rPr>
          <w:rFonts w:ascii="Times New Roman" w:hAnsi="Times New Roman" w:cs="Times New Roman"/>
          <w:sz w:val="26"/>
          <w:szCs w:val="26"/>
        </w:rPr>
        <w:t xml:space="preserve">. In our project, we are making use of a </w:t>
      </w:r>
      <w:r w:rsidR="00675DA5">
        <w:rPr>
          <w:rFonts w:ascii="Times New Roman" w:hAnsi="Times New Roman" w:cs="Times New Roman"/>
          <w:sz w:val="26"/>
          <w:szCs w:val="26"/>
        </w:rPr>
        <w:t xml:space="preserve">Brazilian </w:t>
      </w:r>
      <w:r>
        <w:rPr>
          <w:rFonts w:ascii="Times New Roman" w:hAnsi="Times New Roman" w:cs="Times New Roman"/>
          <w:sz w:val="26"/>
          <w:szCs w:val="26"/>
        </w:rPr>
        <w:t xml:space="preserve">e-commerce </w:t>
      </w:r>
      <w:r w:rsidR="00675DA5">
        <w:rPr>
          <w:rFonts w:ascii="Times New Roman" w:hAnsi="Times New Roman" w:cs="Times New Roman"/>
          <w:sz w:val="26"/>
          <w:szCs w:val="26"/>
        </w:rPr>
        <w:t xml:space="preserve">public dataset by </w:t>
      </w:r>
      <w:proofErr w:type="spellStart"/>
      <w:r w:rsidR="00675DA5">
        <w:rPr>
          <w:rFonts w:ascii="Times New Roman" w:hAnsi="Times New Roman" w:cs="Times New Roman"/>
          <w:sz w:val="26"/>
          <w:szCs w:val="26"/>
        </w:rPr>
        <w:t>Olist</w:t>
      </w:r>
      <w:proofErr w:type="spellEnd"/>
      <w:r w:rsidR="005F208D">
        <w:rPr>
          <w:rFonts w:ascii="Times New Roman" w:hAnsi="Times New Roman" w:cs="Times New Roman"/>
          <w:sz w:val="26"/>
          <w:szCs w:val="26"/>
        </w:rPr>
        <w:t xml:space="preserve"> (largest department store in Brazil marketplaces) </w:t>
      </w:r>
      <w:r>
        <w:rPr>
          <w:rFonts w:ascii="Times New Roman" w:hAnsi="Times New Roman" w:cs="Times New Roman"/>
          <w:sz w:val="26"/>
          <w:szCs w:val="26"/>
        </w:rPr>
        <w:t xml:space="preserve">available on the Kaggle website. </w:t>
      </w:r>
      <w:r w:rsidR="005F208D">
        <w:rPr>
          <w:rFonts w:ascii="Times New Roman" w:hAnsi="Times New Roman" w:cs="Times New Roman"/>
          <w:sz w:val="26"/>
          <w:szCs w:val="26"/>
        </w:rPr>
        <w:t xml:space="preserve">This dataset has the data of 100k orders from 2016 to 2018 made at multiple market places in Brazil. </w:t>
      </w:r>
      <w:r>
        <w:rPr>
          <w:rFonts w:ascii="Times New Roman" w:hAnsi="Times New Roman" w:cs="Times New Roman"/>
          <w:sz w:val="26"/>
          <w:szCs w:val="26"/>
        </w:rPr>
        <w:t>Below is the link to access the dataset.</w:t>
      </w:r>
    </w:p>
    <w:p w14:paraId="6D2FE326" w14:textId="77777777" w:rsidR="008B2B1B" w:rsidRDefault="008B2B1B" w:rsidP="008B2B1B">
      <w:pPr>
        <w:pStyle w:val="ListParagraph"/>
        <w:jc w:val="both"/>
        <w:rPr>
          <w:rFonts w:ascii="Times New Roman" w:hAnsi="Times New Roman" w:cs="Times New Roman"/>
          <w:sz w:val="26"/>
          <w:szCs w:val="26"/>
        </w:rPr>
      </w:pPr>
    </w:p>
    <w:p w14:paraId="69DC1127" w14:textId="383B59A4" w:rsidR="000357ED" w:rsidRDefault="008B2B1B" w:rsidP="008B2B1B">
      <w:pPr>
        <w:pStyle w:val="ListParagraph"/>
        <w:rPr>
          <w:rFonts w:ascii="Times New Roman" w:hAnsi="Times New Roman" w:cs="Times New Roman"/>
          <w:sz w:val="26"/>
          <w:szCs w:val="26"/>
        </w:rPr>
      </w:pPr>
      <w:r>
        <w:rPr>
          <w:rFonts w:ascii="Times New Roman" w:hAnsi="Times New Roman" w:cs="Times New Roman"/>
          <w:sz w:val="26"/>
          <w:szCs w:val="26"/>
        </w:rPr>
        <w:t xml:space="preserve">Link: </w:t>
      </w:r>
      <w:hyperlink r:id="rId6" w:history="1">
        <w:r w:rsidR="005F208D" w:rsidRPr="009103A1">
          <w:rPr>
            <w:rStyle w:val="Hyperlink"/>
            <w:rFonts w:ascii="Times New Roman" w:hAnsi="Times New Roman" w:cs="Times New Roman"/>
            <w:sz w:val="26"/>
            <w:szCs w:val="26"/>
          </w:rPr>
          <w:t>https://www.kaggle.com/datasets/olistbr/brazilian-ecommerce</w:t>
        </w:r>
      </w:hyperlink>
    </w:p>
    <w:p w14:paraId="0D6D3617" w14:textId="7A02087C" w:rsidR="000357ED" w:rsidRDefault="000357ED" w:rsidP="005F208D">
      <w:pPr>
        <w:jc w:val="both"/>
        <w:rPr>
          <w:rFonts w:ascii="Times New Roman" w:hAnsi="Times New Roman" w:cs="Times New Roman"/>
          <w:sz w:val="26"/>
          <w:szCs w:val="26"/>
        </w:rPr>
      </w:pPr>
    </w:p>
    <w:p w14:paraId="3B0C77A1" w14:textId="1DFD7A44" w:rsidR="005F208D" w:rsidRDefault="005F208D" w:rsidP="005F208D">
      <w:pPr>
        <w:jc w:val="both"/>
        <w:rPr>
          <w:rFonts w:ascii="Times New Roman" w:hAnsi="Times New Roman" w:cs="Times New Roman"/>
          <w:b/>
          <w:bCs/>
          <w:sz w:val="26"/>
          <w:szCs w:val="26"/>
        </w:rPr>
      </w:pPr>
      <w:r>
        <w:rPr>
          <w:rFonts w:ascii="Times New Roman" w:hAnsi="Times New Roman" w:cs="Times New Roman"/>
          <w:b/>
          <w:bCs/>
          <w:sz w:val="26"/>
          <w:szCs w:val="26"/>
        </w:rPr>
        <w:t>Architectural Design and Design Flow:</w:t>
      </w:r>
    </w:p>
    <w:p w14:paraId="204834AF" w14:textId="77777777" w:rsidR="005F208D" w:rsidRDefault="005F208D" w:rsidP="005F208D">
      <w:pPr>
        <w:jc w:val="both"/>
        <w:rPr>
          <w:rFonts w:ascii="Times New Roman" w:hAnsi="Times New Roman" w:cs="Times New Roman"/>
          <w:b/>
          <w:bCs/>
          <w:sz w:val="26"/>
          <w:szCs w:val="26"/>
        </w:rPr>
      </w:pPr>
    </w:p>
    <w:p w14:paraId="621FDBF3" w14:textId="15AD783B" w:rsidR="005F208D" w:rsidRDefault="005F208D" w:rsidP="005F208D">
      <w:pPr>
        <w:jc w:val="center"/>
        <w:rPr>
          <w:rFonts w:ascii="Times New Roman" w:hAnsi="Times New Roman" w:cs="Times New Roman"/>
          <w:b/>
          <w:bCs/>
          <w:sz w:val="26"/>
          <w:szCs w:val="26"/>
        </w:rPr>
      </w:pPr>
      <w:r>
        <w:rPr>
          <w:noProof/>
        </w:rPr>
        <w:drawing>
          <wp:inline distT="0" distB="0" distL="0" distR="0" wp14:anchorId="626C64A9" wp14:editId="50418F9C">
            <wp:extent cx="5461000" cy="2070046"/>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1475" cy="2077807"/>
                    </a:xfrm>
                    <a:prstGeom prst="rect">
                      <a:avLst/>
                    </a:prstGeom>
                    <a:noFill/>
                    <a:ln>
                      <a:noFill/>
                    </a:ln>
                  </pic:spPr>
                </pic:pic>
              </a:graphicData>
            </a:graphic>
          </wp:inline>
        </w:drawing>
      </w:r>
    </w:p>
    <w:p w14:paraId="2A7CD627" w14:textId="12305290" w:rsidR="005F208D" w:rsidRDefault="005F208D" w:rsidP="005F208D">
      <w:pPr>
        <w:jc w:val="both"/>
        <w:rPr>
          <w:rFonts w:ascii="Times New Roman" w:hAnsi="Times New Roman" w:cs="Times New Roman"/>
          <w:b/>
          <w:bCs/>
          <w:sz w:val="26"/>
          <w:szCs w:val="26"/>
        </w:rPr>
      </w:pPr>
    </w:p>
    <w:p w14:paraId="0072F8FA" w14:textId="1EC9EB58" w:rsidR="00CE43BE" w:rsidRPr="00CE43BE" w:rsidRDefault="00CE43BE" w:rsidP="005F208D">
      <w:pPr>
        <w:jc w:val="both"/>
        <w:rPr>
          <w:rFonts w:ascii="Times New Roman" w:hAnsi="Times New Roman" w:cs="Times New Roman"/>
          <w:sz w:val="26"/>
          <w:szCs w:val="26"/>
        </w:rPr>
      </w:pPr>
      <w:r w:rsidRPr="00CE43BE">
        <w:rPr>
          <w:rFonts w:ascii="Times New Roman" w:hAnsi="Times New Roman" w:cs="Times New Roman"/>
          <w:sz w:val="26"/>
          <w:szCs w:val="26"/>
        </w:rPr>
        <w:t>The flow chart</w:t>
      </w:r>
      <w:r>
        <w:rPr>
          <w:rFonts w:ascii="Times New Roman" w:hAnsi="Times New Roman" w:cs="Times New Roman"/>
          <w:sz w:val="26"/>
          <w:szCs w:val="26"/>
        </w:rPr>
        <w:t xml:space="preserve"> gives a visual picture of the interactions and architecture of the oracle apex </w:t>
      </w:r>
      <w:r w:rsidR="00C6479D">
        <w:rPr>
          <w:rFonts w:ascii="Times New Roman" w:hAnsi="Times New Roman" w:cs="Times New Roman"/>
          <w:sz w:val="26"/>
          <w:szCs w:val="26"/>
        </w:rPr>
        <w:t>a</w:t>
      </w:r>
      <w:r>
        <w:rPr>
          <w:rFonts w:ascii="Times New Roman" w:hAnsi="Times New Roman" w:cs="Times New Roman"/>
          <w:sz w:val="26"/>
          <w:szCs w:val="26"/>
        </w:rPr>
        <w:t>pplications. An HTTP request is first performed to reach the APEX application via the user’s web browser. The load balancer, which effectively distributes incoming traffic, rec</w:t>
      </w:r>
      <w:r w:rsidR="00CA0B67">
        <w:rPr>
          <w:rFonts w:ascii="Times New Roman" w:hAnsi="Times New Roman" w:cs="Times New Roman"/>
          <w:sz w:val="26"/>
          <w:szCs w:val="26"/>
        </w:rPr>
        <w:t>e</w:t>
      </w:r>
      <w:r>
        <w:rPr>
          <w:rFonts w:ascii="Times New Roman" w:hAnsi="Times New Roman" w:cs="Times New Roman"/>
          <w:sz w:val="26"/>
          <w:szCs w:val="26"/>
        </w:rPr>
        <w:t>ives this request first</w:t>
      </w:r>
      <w:r w:rsidR="00CA0B67">
        <w:rPr>
          <w:rFonts w:ascii="Times New Roman" w:hAnsi="Times New Roman" w:cs="Times New Roman"/>
          <w:sz w:val="26"/>
          <w:szCs w:val="26"/>
        </w:rPr>
        <w:t xml:space="preserve">. The Oracle system platform receives the requests once it has been processed. Requests processing page rendering, and application logic all takes place here. Apex communicates with the Oracle Autonomous DB, which holds all application data and metadata, in order to perform data operations. Additionally, </w:t>
      </w:r>
      <w:r w:rsidR="00C6479D">
        <w:rPr>
          <w:rFonts w:ascii="Times New Roman" w:hAnsi="Times New Roman" w:cs="Times New Roman"/>
          <w:sz w:val="26"/>
          <w:szCs w:val="26"/>
        </w:rPr>
        <w:t>an Oracle SQL Engine for running procedural code is present in the database. For further functionality, APEX can also interface with external web services including RESTful Data services. T</w:t>
      </w:r>
      <w:r w:rsidR="00F64024">
        <w:rPr>
          <w:rFonts w:ascii="Times New Roman" w:hAnsi="Times New Roman" w:cs="Times New Roman"/>
          <w:sz w:val="26"/>
          <w:szCs w:val="26"/>
        </w:rPr>
        <w:t>o</w:t>
      </w:r>
      <w:r w:rsidR="00C6479D">
        <w:rPr>
          <w:rFonts w:ascii="Times New Roman" w:hAnsi="Times New Roman" w:cs="Times New Roman"/>
          <w:sz w:val="26"/>
          <w:szCs w:val="26"/>
        </w:rPr>
        <w:t xml:space="preserve"> maintain security, separate services are in charge of managing user authentication and authorization.</w:t>
      </w:r>
      <w:r w:rsidR="00CA0B67">
        <w:rPr>
          <w:rFonts w:ascii="Times New Roman" w:hAnsi="Times New Roman" w:cs="Times New Roman"/>
          <w:sz w:val="26"/>
          <w:szCs w:val="26"/>
        </w:rPr>
        <w:t xml:space="preserve"> </w:t>
      </w:r>
    </w:p>
    <w:p w14:paraId="553D3756" w14:textId="1E43315E" w:rsidR="001E0593" w:rsidRDefault="005F208D" w:rsidP="001E0593">
      <w:pPr>
        <w:jc w:val="center"/>
        <w:rPr>
          <w:rFonts w:ascii="Times New Roman" w:hAnsi="Times New Roman" w:cs="Times New Roman"/>
          <w:sz w:val="26"/>
          <w:szCs w:val="26"/>
        </w:rPr>
      </w:pPr>
      <w:r>
        <w:rPr>
          <w:noProof/>
        </w:rPr>
        <w:lastRenderedPageBreak/>
        <w:drawing>
          <wp:inline distT="0" distB="0" distL="0" distR="0" wp14:anchorId="10B203DB" wp14:editId="14E0844C">
            <wp:extent cx="3556000" cy="339497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1405" cy="3400134"/>
                    </a:xfrm>
                    <a:prstGeom prst="rect">
                      <a:avLst/>
                    </a:prstGeom>
                    <a:noFill/>
                    <a:ln>
                      <a:noFill/>
                    </a:ln>
                  </pic:spPr>
                </pic:pic>
              </a:graphicData>
            </a:graphic>
          </wp:inline>
        </w:drawing>
      </w:r>
    </w:p>
    <w:p w14:paraId="14041F28" w14:textId="39241F75" w:rsidR="00C204A7" w:rsidRPr="001E0593" w:rsidRDefault="00F64024" w:rsidP="001E0593">
      <w:pPr>
        <w:pStyle w:val="ListParagraph"/>
        <w:numPr>
          <w:ilvl w:val="0"/>
          <w:numId w:val="6"/>
        </w:numPr>
        <w:rPr>
          <w:rFonts w:ascii="Times New Roman" w:hAnsi="Times New Roman" w:cs="Times New Roman"/>
          <w:b/>
          <w:bCs/>
          <w:sz w:val="26"/>
          <w:szCs w:val="26"/>
        </w:rPr>
      </w:pPr>
      <w:r>
        <w:rPr>
          <w:rFonts w:ascii="Times New Roman" w:hAnsi="Times New Roman" w:cs="Times New Roman"/>
          <w:sz w:val="26"/>
          <w:szCs w:val="26"/>
        </w:rPr>
        <w:t>E</w:t>
      </w:r>
      <w:r w:rsidRPr="001E0593">
        <w:rPr>
          <w:rFonts w:ascii="Times New Roman" w:hAnsi="Times New Roman" w:cs="Times New Roman"/>
          <w:sz w:val="26"/>
          <w:szCs w:val="26"/>
        </w:rPr>
        <w:t>nd-users’</w:t>
      </w:r>
      <w:r w:rsidR="00C204A7" w:rsidRPr="001E0593">
        <w:rPr>
          <w:rFonts w:ascii="Times New Roman" w:hAnsi="Times New Roman" w:cs="Times New Roman"/>
          <w:sz w:val="26"/>
          <w:szCs w:val="26"/>
        </w:rPr>
        <w:t xml:space="preserve"> </w:t>
      </w:r>
      <w:r w:rsidR="001E0593">
        <w:rPr>
          <w:rFonts w:ascii="Times New Roman" w:hAnsi="Times New Roman" w:cs="Times New Roman"/>
          <w:sz w:val="26"/>
          <w:szCs w:val="26"/>
        </w:rPr>
        <w:t xml:space="preserve">interaction with Oracle APEX, </w:t>
      </w:r>
      <w:r>
        <w:rPr>
          <w:rFonts w:ascii="Times New Roman" w:hAnsi="Times New Roman" w:cs="Times New Roman"/>
          <w:sz w:val="26"/>
          <w:szCs w:val="26"/>
        </w:rPr>
        <w:t>t</w:t>
      </w:r>
      <w:r w:rsidR="001E0593">
        <w:rPr>
          <w:rFonts w:ascii="Times New Roman" w:hAnsi="Times New Roman" w:cs="Times New Roman"/>
          <w:sz w:val="26"/>
          <w:szCs w:val="26"/>
        </w:rPr>
        <w:t>he user interacts with an application that is built using oracle APEX.</w:t>
      </w:r>
    </w:p>
    <w:p w14:paraId="03CC418F" w14:textId="0DE2A9F3" w:rsidR="001E0593" w:rsidRPr="00B650F0" w:rsidRDefault="00B650F0" w:rsidP="001E0593">
      <w:pPr>
        <w:pStyle w:val="ListParagraph"/>
        <w:numPr>
          <w:ilvl w:val="0"/>
          <w:numId w:val="6"/>
        </w:numPr>
        <w:rPr>
          <w:rFonts w:ascii="Times New Roman" w:hAnsi="Times New Roman" w:cs="Times New Roman"/>
          <w:b/>
          <w:bCs/>
          <w:sz w:val="26"/>
          <w:szCs w:val="26"/>
        </w:rPr>
      </w:pPr>
      <w:r>
        <w:rPr>
          <w:rFonts w:ascii="Times New Roman" w:hAnsi="Times New Roman" w:cs="Times New Roman"/>
          <w:sz w:val="26"/>
          <w:szCs w:val="26"/>
        </w:rPr>
        <w:t>Oracle APEX is a low-code development platform that allows user to build scalable and secure application, when building or running applications, APEX uses Oracle Autonomous Database to store and retrieve data.</w:t>
      </w:r>
    </w:p>
    <w:p w14:paraId="4B9E9808" w14:textId="4267B914" w:rsidR="00B650F0" w:rsidRPr="009753E9" w:rsidRDefault="00B650F0" w:rsidP="001E0593">
      <w:pPr>
        <w:pStyle w:val="ListParagraph"/>
        <w:numPr>
          <w:ilvl w:val="0"/>
          <w:numId w:val="6"/>
        </w:numPr>
        <w:rPr>
          <w:rFonts w:ascii="Times New Roman" w:hAnsi="Times New Roman" w:cs="Times New Roman"/>
          <w:b/>
          <w:bCs/>
          <w:sz w:val="26"/>
          <w:szCs w:val="26"/>
        </w:rPr>
      </w:pPr>
      <w:r>
        <w:rPr>
          <w:rFonts w:ascii="Times New Roman" w:hAnsi="Times New Roman" w:cs="Times New Roman"/>
          <w:sz w:val="26"/>
          <w:szCs w:val="26"/>
        </w:rPr>
        <w:t xml:space="preserve">Application represents the software or system </w:t>
      </w:r>
      <w:r w:rsidR="003A6207">
        <w:rPr>
          <w:rFonts w:ascii="Times New Roman" w:hAnsi="Times New Roman" w:cs="Times New Roman"/>
          <w:sz w:val="26"/>
          <w:szCs w:val="26"/>
        </w:rPr>
        <w:t>being developed or operated;</w:t>
      </w:r>
      <w:r>
        <w:rPr>
          <w:rFonts w:ascii="Times New Roman" w:hAnsi="Times New Roman" w:cs="Times New Roman"/>
          <w:sz w:val="26"/>
          <w:szCs w:val="26"/>
        </w:rPr>
        <w:t xml:space="preserve"> </w:t>
      </w:r>
      <w:r w:rsidR="003A6207">
        <w:rPr>
          <w:rFonts w:ascii="Times New Roman" w:hAnsi="Times New Roman" w:cs="Times New Roman"/>
          <w:sz w:val="26"/>
          <w:szCs w:val="26"/>
        </w:rPr>
        <w:t>this</w:t>
      </w:r>
      <w:r>
        <w:rPr>
          <w:rFonts w:ascii="Times New Roman" w:hAnsi="Times New Roman" w:cs="Times New Roman"/>
          <w:sz w:val="26"/>
          <w:szCs w:val="26"/>
        </w:rPr>
        <w:t xml:space="preserve"> application uses data from Oracle Autonomous DB to perform the functions.</w:t>
      </w:r>
    </w:p>
    <w:p w14:paraId="1BAFE245" w14:textId="77777777" w:rsidR="009753E9" w:rsidRPr="009753E9" w:rsidRDefault="009753E9" w:rsidP="001E0593">
      <w:pPr>
        <w:pStyle w:val="ListParagraph"/>
        <w:numPr>
          <w:ilvl w:val="0"/>
          <w:numId w:val="6"/>
        </w:numPr>
        <w:rPr>
          <w:rFonts w:ascii="Times New Roman" w:hAnsi="Times New Roman" w:cs="Times New Roman"/>
          <w:b/>
          <w:bCs/>
          <w:sz w:val="26"/>
          <w:szCs w:val="26"/>
        </w:rPr>
      </w:pPr>
      <w:r>
        <w:rPr>
          <w:rFonts w:ascii="Times New Roman" w:hAnsi="Times New Roman" w:cs="Times New Roman"/>
          <w:sz w:val="26"/>
          <w:szCs w:val="26"/>
        </w:rPr>
        <w:t>Oracle Autonomous DB is Oracle’s cloud native database service, which uses machine learning and automation to store data and provide self-driving, self-repairing and self-securing capabilities.</w:t>
      </w:r>
    </w:p>
    <w:p w14:paraId="7086156E" w14:textId="77777777" w:rsidR="009753E9" w:rsidRPr="009753E9" w:rsidRDefault="009753E9" w:rsidP="001E0593">
      <w:pPr>
        <w:pStyle w:val="ListParagraph"/>
        <w:numPr>
          <w:ilvl w:val="0"/>
          <w:numId w:val="6"/>
        </w:numPr>
        <w:rPr>
          <w:rFonts w:ascii="Times New Roman" w:hAnsi="Times New Roman" w:cs="Times New Roman"/>
          <w:b/>
          <w:bCs/>
          <w:sz w:val="26"/>
          <w:szCs w:val="26"/>
        </w:rPr>
      </w:pPr>
      <w:r>
        <w:rPr>
          <w:rFonts w:ascii="Times New Roman" w:hAnsi="Times New Roman" w:cs="Times New Roman"/>
          <w:sz w:val="26"/>
          <w:szCs w:val="26"/>
        </w:rPr>
        <w:t>Data represents the raw information or records that the application and the database handle.</w:t>
      </w:r>
    </w:p>
    <w:p w14:paraId="77955BCB" w14:textId="073288D0" w:rsidR="009753E9" w:rsidRPr="001E0593" w:rsidRDefault="009753E9" w:rsidP="001E0593">
      <w:pPr>
        <w:pStyle w:val="ListParagraph"/>
        <w:numPr>
          <w:ilvl w:val="0"/>
          <w:numId w:val="6"/>
        </w:numPr>
        <w:rPr>
          <w:rFonts w:ascii="Times New Roman" w:hAnsi="Times New Roman" w:cs="Times New Roman"/>
          <w:b/>
          <w:bCs/>
          <w:sz w:val="26"/>
          <w:szCs w:val="26"/>
        </w:rPr>
      </w:pPr>
      <w:r>
        <w:rPr>
          <w:rFonts w:ascii="Times New Roman" w:hAnsi="Times New Roman" w:cs="Times New Roman"/>
          <w:sz w:val="26"/>
          <w:szCs w:val="26"/>
        </w:rPr>
        <w:t>Oracle Cloud provides servers, storages, and other functionalities that allows businesses to run their applications in the cloud.</w:t>
      </w:r>
    </w:p>
    <w:p w14:paraId="0488466C" w14:textId="77777777" w:rsidR="00FE4E82" w:rsidRDefault="00FE4E82" w:rsidP="00FE4E82">
      <w:pPr>
        <w:rPr>
          <w:rFonts w:ascii="Times New Roman" w:hAnsi="Times New Roman" w:cs="Times New Roman"/>
          <w:b/>
          <w:bCs/>
          <w:sz w:val="26"/>
          <w:szCs w:val="26"/>
        </w:rPr>
      </w:pPr>
    </w:p>
    <w:p w14:paraId="3B3A2DD5" w14:textId="77777777" w:rsidR="00AD20CC" w:rsidRDefault="00AD20CC" w:rsidP="005F208D">
      <w:pPr>
        <w:jc w:val="center"/>
        <w:rPr>
          <w:rFonts w:ascii="Times New Roman" w:hAnsi="Times New Roman" w:cs="Times New Roman"/>
          <w:b/>
          <w:bCs/>
          <w:sz w:val="26"/>
          <w:szCs w:val="26"/>
        </w:rPr>
      </w:pPr>
    </w:p>
    <w:p w14:paraId="387A4D20" w14:textId="77777777" w:rsidR="00F64024" w:rsidRDefault="00F64024" w:rsidP="005F208D">
      <w:pPr>
        <w:rPr>
          <w:rFonts w:ascii="Times New Roman" w:hAnsi="Times New Roman" w:cs="Times New Roman"/>
          <w:b/>
          <w:bCs/>
          <w:sz w:val="26"/>
          <w:szCs w:val="26"/>
        </w:rPr>
      </w:pPr>
    </w:p>
    <w:p w14:paraId="2391DC2A" w14:textId="77777777" w:rsidR="00F64024" w:rsidRDefault="00F64024" w:rsidP="005F208D">
      <w:pPr>
        <w:rPr>
          <w:rFonts w:ascii="Times New Roman" w:hAnsi="Times New Roman" w:cs="Times New Roman"/>
          <w:b/>
          <w:bCs/>
          <w:sz w:val="26"/>
          <w:szCs w:val="26"/>
        </w:rPr>
      </w:pPr>
    </w:p>
    <w:p w14:paraId="07865400" w14:textId="77777777" w:rsidR="00F64024" w:rsidRDefault="00F64024" w:rsidP="005F208D">
      <w:pPr>
        <w:rPr>
          <w:rFonts w:ascii="Times New Roman" w:hAnsi="Times New Roman" w:cs="Times New Roman"/>
          <w:b/>
          <w:bCs/>
          <w:sz w:val="26"/>
          <w:szCs w:val="26"/>
        </w:rPr>
      </w:pPr>
    </w:p>
    <w:p w14:paraId="3358C72E" w14:textId="2DB80436" w:rsidR="005F208D" w:rsidRDefault="00333F7A" w:rsidP="005F208D">
      <w:pPr>
        <w:rPr>
          <w:rFonts w:ascii="Times New Roman" w:hAnsi="Times New Roman" w:cs="Times New Roman"/>
          <w:b/>
          <w:bCs/>
          <w:sz w:val="26"/>
          <w:szCs w:val="26"/>
        </w:rPr>
      </w:pPr>
      <w:r>
        <w:rPr>
          <w:rFonts w:ascii="Times New Roman" w:hAnsi="Times New Roman" w:cs="Times New Roman"/>
          <w:b/>
          <w:bCs/>
          <w:sz w:val="26"/>
          <w:szCs w:val="26"/>
        </w:rPr>
        <w:lastRenderedPageBreak/>
        <w:t>Preliminary Implementation:</w:t>
      </w:r>
    </w:p>
    <w:p w14:paraId="4950DCFA" w14:textId="39196E33" w:rsidR="00F64024" w:rsidRPr="00F64024" w:rsidRDefault="00F64024" w:rsidP="00494232">
      <w:pPr>
        <w:jc w:val="both"/>
        <w:rPr>
          <w:rFonts w:ascii="Times New Roman" w:hAnsi="Times New Roman" w:cs="Times New Roman"/>
          <w:sz w:val="26"/>
          <w:szCs w:val="26"/>
        </w:rPr>
      </w:pPr>
      <w:r>
        <w:rPr>
          <w:rFonts w:ascii="Times New Roman" w:hAnsi="Times New Roman" w:cs="Times New Roman"/>
          <w:sz w:val="26"/>
          <w:szCs w:val="26"/>
        </w:rPr>
        <w:t>Create an Oracle Autonomous DB Instance from Oracle Cloud Infrastructure (OCI). We have created a free tier database instance service.</w:t>
      </w:r>
    </w:p>
    <w:p w14:paraId="36EE42F6" w14:textId="4C575E1E" w:rsidR="009636C0" w:rsidRDefault="00F64024" w:rsidP="00494232">
      <w:pPr>
        <w:jc w:val="center"/>
        <w:rPr>
          <w:rFonts w:ascii="Times New Roman" w:hAnsi="Times New Roman" w:cs="Times New Roman"/>
          <w:sz w:val="26"/>
          <w:szCs w:val="26"/>
        </w:rPr>
      </w:pPr>
      <w:r>
        <w:rPr>
          <w:noProof/>
        </w:rPr>
        <mc:AlternateContent>
          <mc:Choice Requires="wps">
            <w:drawing>
              <wp:anchor distT="0" distB="0" distL="114300" distR="114300" simplePos="0" relativeHeight="251659264" behindDoc="0" locked="0" layoutInCell="1" allowOverlap="1" wp14:anchorId="4EC28555" wp14:editId="070FC937">
                <wp:simplePos x="0" y="0"/>
                <wp:positionH relativeFrom="column">
                  <wp:posOffset>1143000</wp:posOffset>
                </wp:positionH>
                <wp:positionV relativeFrom="paragraph">
                  <wp:posOffset>737235</wp:posOffset>
                </wp:positionV>
                <wp:extent cx="998220" cy="350520"/>
                <wp:effectExtent l="0" t="0" r="11430" b="11430"/>
                <wp:wrapNone/>
                <wp:docPr id="78975122" name="Oval 9"/>
                <wp:cNvGraphicFramePr/>
                <a:graphic xmlns:a="http://schemas.openxmlformats.org/drawingml/2006/main">
                  <a:graphicData uri="http://schemas.microsoft.com/office/word/2010/wordprocessingShape">
                    <wps:wsp>
                      <wps:cNvSpPr/>
                      <wps:spPr>
                        <a:xfrm>
                          <a:off x="0" y="0"/>
                          <a:ext cx="998220" cy="35052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8A1D4E" id="Oval 9" o:spid="_x0000_s1026" style="position:absolute;margin-left:90pt;margin-top:58.05pt;width:78.6pt;height:27.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" filled="f" strokecolor="#70ad47 [3209]" strokeweight="1pt">
                <v:stroke joinstyle="miter"/>
              </v:oval>
            </w:pict>
          </mc:Fallback>
        </mc:AlternateContent>
      </w:r>
      <w:r>
        <w:rPr>
          <w:noProof/>
        </w:rPr>
        <w:drawing>
          <wp:inline distT="0" distB="0" distL="0" distR="0" wp14:anchorId="4CBCE91F" wp14:editId="1F67129B">
            <wp:extent cx="5943600" cy="2868930"/>
            <wp:effectExtent l="0" t="0" r="0" b="7620"/>
            <wp:docPr id="181987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68930"/>
                    </a:xfrm>
                    <a:prstGeom prst="rect">
                      <a:avLst/>
                    </a:prstGeom>
                    <a:noFill/>
                    <a:ln>
                      <a:noFill/>
                    </a:ln>
                  </pic:spPr>
                </pic:pic>
              </a:graphicData>
            </a:graphic>
          </wp:inline>
        </w:drawing>
      </w:r>
    </w:p>
    <w:p w14:paraId="490CC66E" w14:textId="262DFE98" w:rsidR="00F64024" w:rsidRDefault="00F64024" w:rsidP="00F64024">
      <w:pPr>
        <w:rPr>
          <w:rFonts w:ascii="Times New Roman" w:hAnsi="Times New Roman" w:cs="Times New Roman"/>
          <w:sz w:val="26"/>
          <w:szCs w:val="26"/>
        </w:rPr>
      </w:pPr>
    </w:p>
    <w:p w14:paraId="3FEA380B" w14:textId="3E47631D" w:rsidR="00194329" w:rsidRDefault="00194329" w:rsidP="00494232">
      <w:pPr>
        <w:jc w:val="both"/>
        <w:rPr>
          <w:rFonts w:ascii="Times New Roman" w:hAnsi="Times New Roman" w:cs="Times New Roman"/>
          <w:sz w:val="26"/>
          <w:szCs w:val="26"/>
        </w:rPr>
      </w:pPr>
      <w:r>
        <w:rPr>
          <w:rFonts w:ascii="Times New Roman" w:hAnsi="Times New Roman" w:cs="Times New Roman"/>
          <w:sz w:val="26"/>
          <w:szCs w:val="26"/>
        </w:rPr>
        <w:t>We can change the display and database name from default settings to user defined names.</w:t>
      </w:r>
    </w:p>
    <w:p w14:paraId="2DAECF32" w14:textId="77777777" w:rsidR="009401DA" w:rsidRDefault="009401DA" w:rsidP="00494232">
      <w:pPr>
        <w:jc w:val="both"/>
        <w:rPr>
          <w:rFonts w:ascii="Times New Roman" w:hAnsi="Times New Roman" w:cs="Times New Roman"/>
          <w:sz w:val="26"/>
          <w:szCs w:val="26"/>
        </w:rPr>
      </w:pPr>
    </w:p>
    <w:p w14:paraId="48964C2E" w14:textId="67440E54" w:rsidR="00F64024" w:rsidRDefault="00F64024" w:rsidP="00F64024">
      <w:pPr>
        <w:rPr>
          <w:rFonts w:ascii="Times New Roman" w:hAnsi="Times New Roman" w:cs="Times New Roman"/>
          <w:sz w:val="26"/>
          <w:szCs w:val="26"/>
        </w:rPr>
      </w:pPr>
      <w:r>
        <w:rPr>
          <w:noProof/>
        </w:rPr>
        <mc:AlternateContent>
          <mc:Choice Requires="wps">
            <w:drawing>
              <wp:anchor distT="0" distB="0" distL="114300" distR="114300" simplePos="0" relativeHeight="251660288" behindDoc="0" locked="0" layoutInCell="1" allowOverlap="1" wp14:anchorId="573914F5" wp14:editId="6A1D85B2">
                <wp:simplePos x="0" y="0"/>
                <wp:positionH relativeFrom="margin">
                  <wp:posOffset>-205740</wp:posOffset>
                </wp:positionH>
                <wp:positionV relativeFrom="paragraph">
                  <wp:posOffset>717550</wp:posOffset>
                </wp:positionV>
                <wp:extent cx="2453640" cy="1104900"/>
                <wp:effectExtent l="0" t="0" r="22860" b="19050"/>
                <wp:wrapNone/>
                <wp:docPr id="1783396536" name="Oval 10"/>
                <wp:cNvGraphicFramePr/>
                <a:graphic xmlns:a="http://schemas.openxmlformats.org/drawingml/2006/main">
                  <a:graphicData uri="http://schemas.microsoft.com/office/word/2010/wordprocessingShape">
                    <wps:wsp>
                      <wps:cNvSpPr/>
                      <wps:spPr>
                        <a:xfrm>
                          <a:off x="0" y="0"/>
                          <a:ext cx="2453640" cy="110490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C4BA1AE" w14:textId="66F37C31" w:rsidR="00F64024" w:rsidRDefault="00F64024" w:rsidP="00F64024">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3914F5" id="Oval 10" o:spid="_x0000_s1026" style="position:absolute;margin-left:-16.2pt;margin-top:56.5pt;width:193.2pt;height:87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" filled="f" strokecolor="#09101d [484]" strokeweight="1pt">
                <v:stroke joinstyle="miter"/>
                <v:textbox>
                  <w:txbxContent>
                    <w:p w14:paraId="1C4BA1AE" w14:textId="66F37C31" w:rsidR="00F64024" w:rsidRDefault="00F64024" w:rsidP="00F64024">
                      <w:pPr>
                        <w:jc w:val="center"/>
                      </w:pPr>
                      <w:r>
                        <w:t>`</w:t>
                      </w:r>
                    </w:p>
                  </w:txbxContent>
                </v:textbox>
                <w10:wrap anchorx="margin"/>
              </v:oval>
            </w:pict>
          </mc:Fallback>
        </mc:AlternateContent>
      </w:r>
      <w:r>
        <w:rPr>
          <w:noProof/>
        </w:rPr>
        <w:drawing>
          <wp:inline distT="0" distB="0" distL="0" distR="0" wp14:anchorId="60C5A37C" wp14:editId="50B0883B">
            <wp:extent cx="5943600" cy="3031490"/>
            <wp:effectExtent l="0" t="0" r="0" b="0"/>
            <wp:docPr id="1712049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31490"/>
                    </a:xfrm>
                    <a:prstGeom prst="rect">
                      <a:avLst/>
                    </a:prstGeom>
                    <a:noFill/>
                    <a:ln>
                      <a:noFill/>
                    </a:ln>
                  </pic:spPr>
                </pic:pic>
              </a:graphicData>
            </a:graphic>
          </wp:inline>
        </w:drawing>
      </w:r>
    </w:p>
    <w:p w14:paraId="7426A257" w14:textId="7FAECA42" w:rsidR="00194329" w:rsidRDefault="00194329" w:rsidP="009401DA">
      <w:pPr>
        <w:jc w:val="both"/>
        <w:rPr>
          <w:rFonts w:ascii="Times New Roman" w:hAnsi="Times New Roman" w:cs="Times New Roman"/>
          <w:sz w:val="26"/>
          <w:szCs w:val="26"/>
        </w:rPr>
      </w:pPr>
      <w:r>
        <w:rPr>
          <w:rFonts w:ascii="Times New Roman" w:hAnsi="Times New Roman" w:cs="Times New Roman"/>
          <w:sz w:val="26"/>
          <w:szCs w:val="26"/>
        </w:rPr>
        <w:lastRenderedPageBreak/>
        <w:t xml:space="preserve">Once the details are provided, </w:t>
      </w:r>
      <w:r w:rsidR="009401DA">
        <w:rPr>
          <w:rFonts w:ascii="Times New Roman" w:hAnsi="Times New Roman" w:cs="Times New Roman"/>
          <w:sz w:val="26"/>
          <w:szCs w:val="26"/>
        </w:rPr>
        <w:t>its</w:t>
      </w:r>
      <w:r>
        <w:rPr>
          <w:rFonts w:ascii="Times New Roman" w:hAnsi="Times New Roman" w:cs="Times New Roman"/>
          <w:sz w:val="26"/>
          <w:szCs w:val="26"/>
        </w:rPr>
        <w:t xml:space="preserve"> firsts </w:t>
      </w:r>
      <w:r w:rsidR="009401DA">
        <w:rPr>
          <w:rFonts w:ascii="Times New Roman" w:hAnsi="Times New Roman" w:cs="Times New Roman"/>
          <w:sz w:val="26"/>
          <w:szCs w:val="26"/>
        </w:rPr>
        <w:t>provision</w:t>
      </w:r>
      <w:r>
        <w:rPr>
          <w:rFonts w:ascii="Times New Roman" w:hAnsi="Times New Roman" w:cs="Times New Roman"/>
          <w:sz w:val="26"/>
          <w:szCs w:val="26"/>
        </w:rPr>
        <w:t xml:space="preserve"> the database. During the provision, the database instance shows in orange color and wait until the instance turns into green color to use the database actions.</w:t>
      </w:r>
    </w:p>
    <w:p w14:paraId="0CFCA928" w14:textId="53B22447" w:rsidR="00F64024" w:rsidRDefault="00F64024" w:rsidP="00494232">
      <w:pPr>
        <w:jc w:val="center"/>
        <w:rPr>
          <w:rFonts w:ascii="Times New Roman" w:hAnsi="Times New Roman" w:cs="Times New Roman"/>
          <w:sz w:val="26"/>
          <w:szCs w:val="26"/>
        </w:rPr>
      </w:pPr>
      <w:r>
        <w:rPr>
          <w:noProof/>
        </w:rPr>
        <w:drawing>
          <wp:inline distT="0" distB="0" distL="0" distR="0" wp14:anchorId="34E12E7E" wp14:editId="145D0C60">
            <wp:extent cx="5943600" cy="2846070"/>
            <wp:effectExtent l="0" t="0" r="0" b="0"/>
            <wp:docPr id="10856916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46070"/>
                    </a:xfrm>
                    <a:prstGeom prst="rect">
                      <a:avLst/>
                    </a:prstGeom>
                    <a:noFill/>
                    <a:ln>
                      <a:noFill/>
                    </a:ln>
                  </pic:spPr>
                </pic:pic>
              </a:graphicData>
            </a:graphic>
          </wp:inline>
        </w:drawing>
      </w:r>
    </w:p>
    <w:p w14:paraId="1F0EAB0A" w14:textId="77777777" w:rsidR="00194329" w:rsidRDefault="00194329" w:rsidP="00F64024">
      <w:pPr>
        <w:rPr>
          <w:rFonts w:ascii="Times New Roman" w:hAnsi="Times New Roman" w:cs="Times New Roman"/>
          <w:sz w:val="26"/>
          <w:szCs w:val="26"/>
        </w:rPr>
      </w:pPr>
    </w:p>
    <w:p w14:paraId="57B9C065" w14:textId="5E5FC662" w:rsidR="00194329" w:rsidRDefault="00194329" w:rsidP="009401DA">
      <w:pPr>
        <w:jc w:val="both"/>
        <w:rPr>
          <w:rFonts w:ascii="Times New Roman" w:hAnsi="Times New Roman" w:cs="Times New Roman"/>
          <w:sz w:val="26"/>
          <w:szCs w:val="26"/>
        </w:rPr>
      </w:pPr>
      <w:r>
        <w:rPr>
          <w:rFonts w:ascii="Times New Roman" w:hAnsi="Times New Roman" w:cs="Times New Roman"/>
          <w:sz w:val="26"/>
          <w:szCs w:val="26"/>
        </w:rPr>
        <w:t>Once the database is available, you can find the database connections, where we can download the Instance wallet details, which contains the connection strings and keys needed for database connection or Oracle Apex connection.</w:t>
      </w:r>
    </w:p>
    <w:p w14:paraId="579941F4" w14:textId="5BA7AD9B" w:rsidR="00F64024" w:rsidRDefault="00F64024" w:rsidP="009401DA">
      <w:pPr>
        <w:jc w:val="center"/>
        <w:rPr>
          <w:rFonts w:ascii="Times New Roman" w:hAnsi="Times New Roman" w:cs="Times New Roman"/>
          <w:sz w:val="26"/>
          <w:szCs w:val="26"/>
        </w:rPr>
      </w:pPr>
      <w:r>
        <w:rPr>
          <w:noProof/>
        </w:rPr>
        <w:drawing>
          <wp:inline distT="0" distB="0" distL="0" distR="0" wp14:anchorId="2C5F1F12" wp14:editId="6B9A2A7E">
            <wp:extent cx="5943600" cy="2847975"/>
            <wp:effectExtent l="0" t="0" r="0" b="9525"/>
            <wp:docPr id="8067247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14:paraId="1A9D1E9A" w14:textId="77777777" w:rsidR="00194329" w:rsidRDefault="00194329" w:rsidP="00F64024">
      <w:pPr>
        <w:rPr>
          <w:rFonts w:ascii="Times New Roman" w:hAnsi="Times New Roman" w:cs="Times New Roman"/>
          <w:sz w:val="26"/>
          <w:szCs w:val="26"/>
        </w:rPr>
      </w:pPr>
    </w:p>
    <w:p w14:paraId="0FE07A9D" w14:textId="77777777" w:rsidR="00194329" w:rsidRDefault="00194329" w:rsidP="00F64024">
      <w:pPr>
        <w:rPr>
          <w:rFonts w:ascii="Times New Roman" w:hAnsi="Times New Roman" w:cs="Times New Roman"/>
          <w:sz w:val="26"/>
          <w:szCs w:val="26"/>
        </w:rPr>
      </w:pPr>
    </w:p>
    <w:p w14:paraId="0F2BCFC8" w14:textId="183F61C7" w:rsidR="00194329" w:rsidRDefault="00194329" w:rsidP="00494232">
      <w:pPr>
        <w:jc w:val="both"/>
        <w:rPr>
          <w:rFonts w:ascii="Times New Roman" w:hAnsi="Times New Roman" w:cs="Times New Roman"/>
          <w:sz w:val="26"/>
          <w:szCs w:val="26"/>
        </w:rPr>
      </w:pPr>
      <w:r>
        <w:rPr>
          <w:rFonts w:ascii="Times New Roman" w:hAnsi="Times New Roman" w:cs="Times New Roman"/>
          <w:sz w:val="26"/>
          <w:szCs w:val="26"/>
        </w:rPr>
        <w:lastRenderedPageBreak/>
        <w:t>We can also navigate to Oracle Database actions and access SQL and Apex directly from the OCI.</w:t>
      </w:r>
    </w:p>
    <w:p w14:paraId="7BFBE82F" w14:textId="18ABBF8E" w:rsidR="00F64024" w:rsidRDefault="00F64024" w:rsidP="009401DA">
      <w:pPr>
        <w:jc w:val="center"/>
        <w:rPr>
          <w:rFonts w:ascii="Times New Roman" w:hAnsi="Times New Roman" w:cs="Times New Roman"/>
          <w:sz w:val="26"/>
          <w:szCs w:val="26"/>
        </w:rPr>
      </w:pPr>
      <w:r>
        <w:rPr>
          <w:noProof/>
        </w:rPr>
        <mc:AlternateContent>
          <mc:Choice Requires="wps">
            <w:drawing>
              <wp:anchor distT="0" distB="0" distL="114300" distR="114300" simplePos="0" relativeHeight="251663360" behindDoc="0" locked="0" layoutInCell="1" allowOverlap="1" wp14:anchorId="750087E2" wp14:editId="02AF67B3">
                <wp:simplePos x="0" y="0"/>
                <wp:positionH relativeFrom="column">
                  <wp:posOffset>464820</wp:posOffset>
                </wp:positionH>
                <wp:positionV relativeFrom="paragraph">
                  <wp:posOffset>480060</wp:posOffset>
                </wp:positionV>
                <wp:extent cx="1181100" cy="693420"/>
                <wp:effectExtent l="0" t="0" r="19050" b="11430"/>
                <wp:wrapNone/>
                <wp:docPr id="726894484" name="Oval 11"/>
                <wp:cNvGraphicFramePr/>
                <a:graphic xmlns:a="http://schemas.openxmlformats.org/drawingml/2006/main">
                  <a:graphicData uri="http://schemas.microsoft.com/office/word/2010/wordprocessingShape">
                    <wps:wsp>
                      <wps:cNvSpPr/>
                      <wps:spPr>
                        <a:xfrm>
                          <a:off x="0" y="0"/>
                          <a:ext cx="1181100" cy="69342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56D25E" id="Oval 11" o:spid="_x0000_s1026" style="position:absolute;margin-left:36.6pt;margin-top:37.8pt;width:93pt;height:5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" filled="f" strokecolor="#09101d [484]" strokeweight="1pt">
                <v:stroke joinstyle="miter"/>
              </v:oval>
            </w:pict>
          </mc:Fallback>
        </mc:AlternateContent>
      </w:r>
      <w:r>
        <w:rPr>
          <w:noProof/>
        </w:rPr>
        <mc:AlternateContent>
          <mc:Choice Requires="wps">
            <w:drawing>
              <wp:anchor distT="0" distB="0" distL="114300" distR="114300" simplePos="0" relativeHeight="251661312" behindDoc="0" locked="0" layoutInCell="1" allowOverlap="1" wp14:anchorId="2BF2A362" wp14:editId="14AF7266">
                <wp:simplePos x="0" y="0"/>
                <wp:positionH relativeFrom="column">
                  <wp:posOffset>502920</wp:posOffset>
                </wp:positionH>
                <wp:positionV relativeFrom="paragraph">
                  <wp:posOffset>2590800</wp:posOffset>
                </wp:positionV>
                <wp:extent cx="1059180" cy="624840"/>
                <wp:effectExtent l="0" t="0" r="26670" b="22860"/>
                <wp:wrapNone/>
                <wp:docPr id="1451668629" name="Oval 11"/>
                <wp:cNvGraphicFramePr/>
                <a:graphic xmlns:a="http://schemas.openxmlformats.org/drawingml/2006/main">
                  <a:graphicData uri="http://schemas.microsoft.com/office/word/2010/wordprocessingShape">
                    <wps:wsp>
                      <wps:cNvSpPr/>
                      <wps:spPr>
                        <a:xfrm>
                          <a:off x="0" y="0"/>
                          <a:ext cx="1059180" cy="62484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36C95A" id="Oval 11" o:spid="_x0000_s1026" style="position:absolute;margin-left:39.6pt;margin-top:204pt;width:83.4pt;height:4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" filled="f" strokecolor="#09101d [484]" strokeweight="1pt">
                <v:stroke joinstyle="miter"/>
              </v:oval>
            </w:pict>
          </mc:Fallback>
        </mc:AlternateContent>
      </w:r>
      <w:r>
        <w:rPr>
          <w:noProof/>
        </w:rPr>
        <w:drawing>
          <wp:inline distT="0" distB="0" distL="0" distR="0" wp14:anchorId="45803255" wp14:editId="25C7587B">
            <wp:extent cx="5943600" cy="3519805"/>
            <wp:effectExtent l="0" t="0" r="0" b="4445"/>
            <wp:docPr id="2696489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19805"/>
                    </a:xfrm>
                    <a:prstGeom prst="rect">
                      <a:avLst/>
                    </a:prstGeom>
                    <a:noFill/>
                    <a:ln>
                      <a:noFill/>
                    </a:ln>
                  </pic:spPr>
                </pic:pic>
              </a:graphicData>
            </a:graphic>
          </wp:inline>
        </w:drawing>
      </w:r>
    </w:p>
    <w:p w14:paraId="7CB5117E" w14:textId="77777777" w:rsidR="00194329" w:rsidRDefault="00194329" w:rsidP="00F64024">
      <w:pPr>
        <w:rPr>
          <w:rFonts w:ascii="Times New Roman" w:hAnsi="Times New Roman" w:cs="Times New Roman"/>
          <w:sz w:val="26"/>
          <w:szCs w:val="26"/>
        </w:rPr>
      </w:pPr>
    </w:p>
    <w:p w14:paraId="790F511D" w14:textId="4916785A" w:rsidR="00194329" w:rsidRDefault="00194329" w:rsidP="00494232">
      <w:pPr>
        <w:jc w:val="both"/>
        <w:rPr>
          <w:rFonts w:ascii="Times New Roman" w:hAnsi="Times New Roman" w:cs="Times New Roman"/>
          <w:sz w:val="26"/>
          <w:szCs w:val="26"/>
        </w:rPr>
      </w:pPr>
      <w:r>
        <w:rPr>
          <w:rFonts w:ascii="Times New Roman" w:hAnsi="Times New Roman" w:cs="Times New Roman"/>
          <w:sz w:val="26"/>
          <w:szCs w:val="26"/>
        </w:rPr>
        <w:t>Below is the Oracle Apex Welcome page and we need to create a workspace in order to develop the applications.</w:t>
      </w:r>
    </w:p>
    <w:p w14:paraId="414CF5C5" w14:textId="77777777" w:rsidR="00494232" w:rsidRDefault="00494232" w:rsidP="00F64024">
      <w:pPr>
        <w:rPr>
          <w:rFonts w:ascii="Times New Roman" w:hAnsi="Times New Roman" w:cs="Times New Roman"/>
          <w:sz w:val="26"/>
          <w:szCs w:val="26"/>
        </w:rPr>
      </w:pPr>
    </w:p>
    <w:p w14:paraId="10FBF440" w14:textId="79E17E77" w:rsidR="00F64024" w:rsidRDefault="00F64024" w:rsidP="009401DA">
      <w:pPr>
        <w:jc w:val="center"/>
        <w:rPr>
          <w:rFonts w:ascii="Times New Roman" w:hAnsi="Times New Roman" w:cs="Times New Roman"/>
          <w:sz w:val="26"/>
          <w:szCs w:val="26"/>
        </w:rPr>
      </w:pPr>
      <w:r>
        <w:rPr>
          <w:noProof/>
        </w:rPr>
        <w:drawing>
          <wp:inline distT="0" distB="0" distL="0" distR="0" wp14:anchorId="3D1403D0" wp14:editId="54A3AA41">
            <wp:extent cx="5943600" cy="2631440"/>
            <wp:effectExtent l="0" t="0" r="0" b="0"/>
            <wp:docPr id="15837462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631440"/>
                    </a:xfrm>
                    <a:prstGeom prst="rect">
                      <a:avLst/>
                    </a:prstGeom>
                    <a:noFill/>
                    <a:ln>
                      <a:noFill/>
                    </a:ln>
                  </pic:spPr>
                </pic:pic>
              </a:graphicData>
            </a:graphic>
          </wp:inline>
        </w:drawing>
      </w:r>
    </w:p>
    <w:p w14:paraId="00B14D04" w14:textId="77777777" w:rsidR="00194329" w:rsidRDefault="00194329" w:rsidP="00F64024">
      <w:pPr>
        <w:rPr>
          <w:rFonts w:ascii="Times New Roman" w:hAnsi="Times New Roman" w:cs="Times New Roman"/>
          <w:sz w:val="26"/>
          <w:szCs w:val="26"/>
        </w:rPr>
      </w:pPr>
    </w:p>
    <w:p w14:paraId="4EABC025" w14:textId="77777777" w:rsidR="00194329" w:rsidRDefault="00194329" w:rsidP="00F64024">
      <w:pPr>
        <w:rPr>
          <w:rFonts w:ascii="Times New Roman" w:hAnsi="Times New Roman" w:cs="Times New Roman"/>
          <w:sz w:val="26"/>
          <w:szCs w:val="26"/>
        </w:rPr>
      </w:pPr>
    </w:p>
    <w:p w14:paraId="60679046" w14:textId="2D0A3436" w:rsidR="00194329" w:rsidRDefault="00194329" w:rsidP="009401DA">
      <w:pPr>
        <w:jc w:val="both"/>
        <w:rPr>
          <w:rFonts w:ascii="Times New Roman" w:hAnsi="Times New Roman" w:cs="Times New Roman"/>
          <w:sz w:val="26"/>
          <w:szCs w:val="26"/>
        </w:rPr>
      </w:pPr>
      <w:r>
        <w:rPr>
          <w:rFonts w:ascii="Times New Roman" w:hAnsi="Times New Roman" w:cs="Times New Roman"/>
          <w:sz w:val="26"/>
          <w:szCs w:val="26"/>
        </w:rPr>
        <w:t>By providing the Apex Workspace name, Username and Password, we can create a workspace.</w:t>
      </w:r>
    </w:p>
    <w:p w14:paraId="1DB86A6B" w14:textId="7E140097" w:rsidR="00F64024" w:rsidRDefault="00F64024" w:rsidP="009401DA">
      <w:pPr>
        <w:jc w:val="center"/>
        <w:rPr>
          <w:rFonts w:ascii="Times New Roman" w:hAnsi="Times New Roman" w:cs="Times New Roman"/>
          <w:sz w:val="26"/>
          <w:szCs w:val="26"/>
        </w:rPr>
      </w:pPr>
      <w:r>
        <w:rPr>
          <w:noProof/>
        </w:rPr>
        <w:drawing>
          <wp:inline distT="0" distB="0" distL="0" distR="0" wp14:anchorId="24E08D42" wp14:editId="084C6D87">
            <wp:extent cx="5943600" cy="3221355"/>
            <wp:effectExtent l="0" t="0" r="0" b="0"/>
            <wp:docPr id="17374880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21355"/>
                    </a:xfrm>
                    <a:prstGeom prst="rect">
                      <a:avLst/>
                    </a:prstGeom>
                    <a:noFill/>
                    <a:ln>
                      <a:noFill/>
                    </a:ln>
                  </pic:spPr>
                </pic:pic>
              </a:graphicData>
            </a:graphic>
          </wp:inline>
        </w:drawing>
      </w:r>
    </w:p>
    <w:p w14:paraId="3DB8E8C1" w14:textId="77777777" w:rsidR="00194329" w:rsidRDefault="00194329" w:rsidP="00F64024">
      <w:pPr>
        <w:rPr>
          <w:rFonts w:ascii="Times New Roman" w:hAnsi="Times New Roman" w:cs="Times New Roman"/>
          <w:sz w:val="26"/>
          <w:szCs w:val="26"/>
        </w:rPr>
      </w:pPr>
    </w:p>
    <w:p w14:paraId="3F9EC977" w14:textId="25B10990" w:rsidR="00194329" w:rsidRDefault="00194329" w:rsidP="009401DA">
      <w:pPr>
        <w:jc w:val="both"/>
        <w:rPr>
          <w:rFonts w:ascii="Times New Roman" w:hAnsi="Times New Roman" w:cs="Times New Roman"/>
          <w:sz w:val="26"/>
          <w:szCs w:val="26"/>
        </w:rPr>
      </w:pPr>
      <w:r>
        <w:rPr>
          <w:rFonts w:ascii="Times New Roman" w:hAnsi="Times New Roman" w:cs="Times New Roman"/>
          <w:sz w:val="26"/>
          <w:szCs w:val="26"/>
        </w:rPr>
        <w:t>Once, the Workspace is created, we will be redirected to Oracle Apex home page, where we can access App Builder to create the apps, SQL workshop to run the SQL queries and code development.</w:t>
      </w:r>
    </w:p>
    <w:p w14:paraId="7D06C39B" w14:textId="59EBA0D6" w:rsidR="009636C0" w:rsidRPr="00C6479D" w:rsidRDefault="00F64024" w:rsidP="009401DA">
      <w:pPr>
        <w:jc w:val="center"/>
        <w:rPr>
          <w:rFonts w:ascii="Times New Roman" w:hAnsi="Times New Roman" w:cs="Times New Roman"/>
          <w:sz w:val="26"/>
          <w:szCs w:val="26"/>
        </w:rPr>
      </w:pPr>
      <w:r>
        <w:rPr>
          <w:noProof/>
        </w:rPr>
        <w:drawing>
          <wp:inline distT="0" distB="0" distL="0" distR="0" wp14:anchorId="34F44E71" wp14:editId="0A255111">
            <wp:extent cx="5943600" cy="2807970"/>
            <wp:effectExtent l="0" t="0" r="0" b="0"/>
            <wp:docPr id="9534342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807970"/>
                    </a:xfrm>
                    <a:prstGeom prst="rect">
                      <a:avLst/>
                    </a:prstGeom>
                    <a:noFill/>
                    <a:ln>
                      <a:noFill/>
                    </a:ln>
                  </pic:spPr>
                </pic:pic>
              </a:graphicData>
            </a:graphic>
          </wp:inline>
        </w:drawing>
      </w:r>
    </w:p>
    <w:sectPr w:rsidR="009636C0" w:rsidRPr="00C6479D" w:rsidSect="00161A4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73CD4"/>
    <w:multiLevelType w:val="hybridMultilevel"/>
    <w:tmpl w:val="84B0C8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84D4B27"/>
    <w:multiLevelType w:val="hybridMultilevel"/>
    <w:tmpl w:val="C150B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9A1403"/>
    <w:multiLevelType w:val="hybridMultilevel"/>
    <w:tmpl w:val="B34AC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125287"/>
    <w:multiLevelType w:val="hybridMultilevel"/>
    <w:tmpl w:val="788E7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B5316C"/>
    <w:multiLevelType w:val="hybridMultilevel"/>
    <w:tmpl w:val="68143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6B4798"/>
    <w:multiLevelType w:val="hybridMultilevel"/>
    <w:tmpl w:val="909AE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2362D8"/>
    <w:multiLevelType w:val="hybridMultilevel"/>
    <w:tmpl w:val="7486C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2606949">
    <w:abstractNumId w:val="2"/>
  </w:num>
  <w:num w:numId="2" w16cid:durableId="2125922958">
    <w:abstractNumId w:val="1"/>
  </w:num>
  <w:num w:numId="3" w16cid:durableId="1945577356">
    <w:abstractNumId w:val="4"/>
  </w:num>
  <w:num w:numId="4" w16cid:durableId="577789751">
    <w:abstractNumId w:val="6"/>
  </w:num>
  <w:num w:numId="5" w16cid:durableId="447746792">
    <w:abstractNumId w:val="3"/>
  </w:num>
  <w:num w:numId="6" w16cid:durableId="556433050">
    <w:abstractNumId w:val="5"/>
  </w:num>
  <w:num w:numId="7" w16cid:durableId="565606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7E5"/>
    <w:rsid w:val="000077E5"/>
    <w:rsid w:val="000357ED"/>
    <w:rsid w:val="0005681B"/>
    <w:rsid w:val="000A1428"/>
    <w:rsid w:val="00130A43"/>
    <w:rsid w:val="00161A4D"/>
    <w:rsid w:val="00194329"/>
    <w:rsid w:val="001E0593"/>
    <w:rsid w:val="00221322"/>
    <w:rsid w:val="002A21EF"/>
    <w:rsid w:val="00333F7A"/>
    <w:rsid w:val="003435F0"/>
    <w:rsid w:val="00352E7F"/>
    <w:rsid w:val="00386FA3"/>
    <w:rsid w:val="003A6207"/>
    <w:rsid w:val="00494232"/>
    <w:rsid w:val="005667A4"/>
    <w:rsid w:val="005F208D"/>
    <w:rsid w:val="00675DA5"/>
    <w:rsid w:val="00697ADB"/>
    <w:rsid w:val="006E4E6A"/>
    <w:rsid w:val="00756EB9"/>
    <w:rsid w:val="00823756"/>
    <w:rsid w:val="008622D0"/>
    <w:rsid w:val="008B2B1B"/>
    <w:rsid w:val="00914B43"/>
    <w:rsid w:val="00917D41"/>
    <w:rsid w:val="009401DA"/>
    <w:rsid w:val="009636C0"/>
    <w:rsid w:val="009644C6"/>
    <w:rsid w:val="009753E9"/>
    <w:rsid w:val="00A34472"/>
    <w:rsid w:val="00A359C1"/>
    <w:rsid w:val="00AD20CC"/>
    <w:rsid w:val="00B650F0"/>
    <w:rsid w:val="00B901B6"/>
    <w:rsid w:val="00B96C82"/>
    <w:rsid w:val="00C140AE"/>
    <w:rsid w:val="00C204A7"/>
    <w:rsid w:val="00C6479D"/>
    <w:rsid w:val="00CA0B67"/>
    <w:rsid w:val="00CE43BE"/>
    <w:rsid w:val="00D82514"/>
    <w:rsid w:val="00D876D8"/>
    <w:rsid w:val="00E0250D"/>
    <w:rsid w:val="00E47231"/>
    <w:rsid w:val="00EA6FE8"/>
    <w:rsid w:val="00F64024"/>
    <w:rsid w:val="00F75AA1"/>
    <w:rsid w:val="00FB1027"/>
    <w:rsid w:val="00FE4E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4AFBD"/>
  <w15:chartTrackingRefBased/>
  <w15:docId w15:val="{D48567E2-6114-42D8-990D-5C03B0BE4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1428"/>
    <w:pPr>
      <w:ind w:left="720"/>
      <w:contextualSpacing/>
    </w:pPr>
  </w:style>
  <w:style w:type="character" w:styleId="Hyperlink">
    <w:name w:val="Hyperlink"/>
    <w:basedOn w:val="DefaultParagraphFont"/>
    <w:uiPriority w:val="99"/>
    <w:unhideWhenUsed/>
    <w:rsid w:val="000357ED"/>
    <w:rPr>
      <w:color w:val="0563C1" w:themeColor="hyperlink"/>
      <w:u w:val="single"/>
    </w:rPr>
  </w:style>
  <w:style w:type="character" w:styleId="UnresolvedMention">
    <w:name w:val="Unresolved Mention"/>
    <w:basedOn w:val="DefaultParagraphFont"/>
    <w:uiPriority w:val="99"/>
    <w:semiHidden/>
    <w:unhideWhenUsed/>
    <w:rsid w:val="000357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0477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www.kaggle.com/datasets/olistbr/brazilian-ecommerce"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7FEDBC-167C-4EC9-B097-5FF719BFD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7</Pages>
  <Words>723</Words>
  <Characters>4125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Kolagotla, Rajasekhar Reddy</dc:creator>
  <cp:keywords/>
  <dc:description/>
  <cp:lastModifiedBy>Chanakya Rudhra Baluguri</cp:lastModifiedBy>
  <cp:revision>5</cp:revision>
  <dcterms:created xsi:type="dcterms:W3CDTF">2023-10-13T07:46:00Z</dcterms:created>
  <dcterms:modified xsi:type="dcterms:W3CDTF">2023-10-13T09:52:00Z</dcterms:modified>
</cp:coreProperties>
</file>