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61F" w:rsidRPr="009151EE" w:rsidRDefault="00B6761F" w:rsidP="00B6761F">
      <w:pPr>
        <w:pBdr>
          <w:bottom w:val="double" w:sz="6" w:space="1" w:color="auto"/>
        </w:pBdr>
        <w:spacing w:line="360" w:lineRule="auto"/>
        <w:jc w:val="both"/>
        <w:rPr>
          <w:b/>
          <w:sz w:val="32"/>
          <w:szCs w:val="32"/>
        </w:rPr>
      </w:pPr>
      <w:r>
        <w:rPr>
          <w:b/>
          <w:sz w:val="32"/>
          <w:szCs w:val="32"/>
        </w:rPr>
        <w:t xml:space="preserve">Online Data </w:t>
      </w:r>
      <w:r w:rsidR="005404A5">
        <w:rPr>
          <w:b/>
          <w:sz w:val="32"/>
          <w:szCs w:val="32"/>
        </w:rPr>
        <w:t>Visualization</w:t>
      </w:r>
    </w:p>
    <w:p w:rsidR="00B6761F" w:rsidRPr="009151EE" w:rsidRDefault="00B6761F" w:rsidP="00B6761F">
      <w:pPr>
        <w:spacing w:line="360" w:lineRule="auto"/>
        <w:jc w:val="both"/>
      </w:pPr>
    </w:p>
    <w:p w:rsidR="00B6761F" w:rsidRPr="009151EE" w:rsidRDefault="00B6761F" w:rsidP="00B6761F">
      <w:pPr>
        <w:spacing w:line="360" w:lineRule="auto"/>
        <w:jc w:val="center"/>
        <w:rPr>
          <w:b/>
          <w:sz w:val="32"/>
        </w:rPr>
      </w:pPr>
      <w:r w:rsidRPr="009151EE">
        <w:rPr>
          <w:b/>
          <w:sz w:val="32"/>
        </w:rPr>
        <w:t>Abstract</w:t>
      </w:r>
    </w:p>
    <w:p w:rsidR="00B6761F" w:rsidRPr="009151EE" w:rsidRDefault="00B6761F" w:rsidP="00B6761F">
      <w:pPr>
        <w:spacing w:line="360" w:lineRule="auto"/>
        <w:jc w:val="both"/>
      </w:pPr>
    </w:p>
    <w:p w:rsidR="00B6761F" w:rsidRDefault="005404A5" w:rsidP="005404A5">
      <w:pPr>
        <w:pBdr>
          <w:bottom w:val="double" w:sz="6" w:space="0" w:color="auto"/>
        </w:pBdr>
        <w:spacing w:line="360" w:lineRule="auto"/>
        <w:jc w:val="both"/>
        <w:rPr>
          <w:sz w:val="24"/>
          <w:szCs w:val="24"/>
        </w:rPr>
      </w:pPr>
      <w:r w:rsidRPr="005404A5">
        <w:rPr>
          <w:sz w:val="24"/>
          <w:szCs w:val="24"/>
        </w:rPr>
        <w:t xml:space="preserve">Data visualization simplifies complex structure of analytical / large data; </w:t>
      </w:r>
      <w:proofErr w:type="gramStart"/>
      <w:r w:rsidRPr="005404A5">
        <w:rPr>
          <w:sz w:val="24"/>
          <w:szCs w:val="24"/>
        </w:rPr>
        <w:t>The</w:t>
      </w:r>
      <w:proofErr w:type="gramEnd"/>
      <w:r w:rsidRPr="005404A5">
        <w:rPr>
          <w:sz w:val="24"/>
          <w:szCs w:val="24"/>
        </w:rPr>
        <w:t xml:space="preserve"> simplification helps a broad range of users to help in decision making. Data experts and analysts can understand complex statistical reports but most of the time it’s difficult for decision makers to interpret it accurately and examine all the possibilities. The objective of this project would to integrate different data visualization methods available with different </w:t>
      </w:r>
      <w:proofErr w:type="spellStart"/>
      <w:r w:rsidRPr="005404A5">
        <w:rPr>
          <w:sz w:val="24"/>
          <w:szCs w:val="24"/>
        </w:rPr>
        <w:t>co</w:t>
      </w:r>
      <w:r w:rsidRPr="005404A5">
        <w:rPr>
          <w:sz w:val="24"/>
          <w:szCs w:val="24"/>
        </w:rPr>
        <w:t>n</w:t>
      </w:r>
      <w:r w:rsidRPr="005404A5">
        <w:rPr>
          <w:sz w:val="24"/>
          <w:szCs w:val="24"/>
        </w:rPr>
        <w:t>sumability</w:t>
      </w:r>
      <w:proofErr w:type="spellEnd"/>
      <w:r w:rsidRPr="005404A5">
        <w:rPr>
          <w:sz w:val="24"/>
          <w:szCs w:val="24"/>
        </w:rPr>
        <w:t xml:space="preserve"> factors to make the data / information on hand more accessible and user-friendly. </w:t>
      </w:r>
      <w:proofErr w:type="spellStart"/>
      <w:r w:rsidRPr="005404A5">
        <w:rPr>
          <w:sz w:val="24"/>
          <w:szCs w:val="24"/>
        </w:rPr>
        <w:t>Consumability</w:t>
      </w:r>
      <w:proofErr w:type="spellEnd"/>
      <w:r w:rsidRPr="005404A5">
        <w:rPr>
          <w:sz w:val="24"/>
          <w:szCs w:val="24"/>
        </w:rPr>
        <w:t xml:space="preserve"> factor is based on the business context, the role of the user, and the expertise level.</w:t>
      </w:r>
    </w:p>
    <w:p w:rsidR="005404A5" w:rsidRDefault="005404A5" w:rsidP="005404A5">
      <w:pPr>
        <w:pBdr>
          <w:bottom w:val="double" w:sz="6" w:space="0" w:color="auto"/>
        </w:pBdr>
        <w:spacing w:line="360" w:lineRule="auto"/>
        <w:jc w:val="both"/>
        <w:rPr>
          <w:sz w:val="24"/>
          <w:szCs w:val="24"/>
        </w:rPr>
      </w:pPr>
    </w:p>
    <w:p w:rsidR="005404A5" w:rsidRDefault="005404A5" w:rsidP="005404A5">
      <w:pPr>
        <w:pBdr>
          <w:bottom w:val="double" w:sz="6" w:space="0" w:color="auto"/>
        </w:pBdr>
        <w:spacing w:line="360" w:lineRule="auto"/>
        <w:jc w:val="both"/>
        <w:rPr>
          <w:rFonts w:ascii="Bookman Old Style" w:hAnsi="Bookman Old Style"/>
          <w:b/>
          <w:bCs/>
        </w:rPr>
      </w:pPr>
      <w:r>
        <w:rPr>
          <w:rFonts w:ascii="Bookman Old Style" w:hAnsi="Bookman Old Style"/>
          <w:b/>
          <w:bCs/>
        </w:rPr>
        <w:t>Users of the Sy</w:t>
      </w:r>
      <w:r>
        <w:rPr>
          <w:rFonts w:ascii="Bookman Old Style" w:hAnsi="Bookman Old Style"/>
          <w:b/>
          <w:bCs/>
        </w:rPr>
        <w:t>s</w:t>
      </w:r>
      <w:r>
        <w:rPr>
          <w:rFonts w:ascii="Bookman Old Style" w:hAnsi="Bookman Old Style"/>
          <w:b/>
          <w:bCs/>
        </w:rPr>
        <w:t>tem:</w:t>
      </w:r>
    </w:p>
    <w:p w:rsidR="005404A5" w:rsidRDefault="005404A5" w:rsidP="005404A5">
      <w:pPr>
        <w:pBdr>
          <w:bottom w:val="double" w:sz="6" w:space="0" w:color="auto"/>
        </w:pBdr>
        <w:spacing w:line="360" w:lineRule="auto"/>
        <w:jc w:val="both"/>
        <w:rPr>
          <w:sz w:val="24"/>
          <w:szCs w:val="24"/>
        </w:rPr>
      </w:pPr>
      <w:r>
        <w:rPr>
          <w:sz w:val="24"/>
          <w:szCs w:val="24"/>
        </w:rPr>
        <w:t>A. Administrator</w:t>
      </w:r>
    </w:p>
    <w:p w:rsidR="005404A5" w:rsidRDefault="005404A5" w:rsidP="005404A5">
      <w:pPr>
        <w:pBdr>
          <w:bottom w:val="double" w:sz="6" w:space="0" w:color="auto"/>
        </w:pBdr>
        <w:spacing w:line="360" w:lineRule="auto"/>
        <w:jc w:val="both"/>
        <w:rPr>
          <w:sz w:val="24"/>
          <w:szCs w:val="24"/>
        </w:rPr>
      </w:pPr>
      <w:r>
        <w:rPr>
          <w:sz w:val="24"/>
          <w:szCs w:val="24"/>
        </w:rPr>
        <w:t>B. Data Expert</w:t>
      </w:r>
    </w:p>
    <w:p w:rsidR="005404A5" w:rsidRDefault="005404A5" w:rsidP="005404A5">
      <w:pPr>
        <w:pBdr>
          <w:bottom w:val="double" w:sz="6" w:space="0" w:color="auto"/>
        </w:pBdr>
        <w:spacing w:line="360" w:lineRule="auto"/>
        <w:jc w:val="both"/>
        <w:rPr>
          <w:sz w:val="24"/>
          <w:szCs w:val="24"/>
        </w:rPr>
      </w:pPr>
      <w:r>
        <w:rPr>
          <w:sz w:val="24"/>
          <w:szCs w:val="24"/>
        </w:rPr>
        <w:t>C.Manager</w:t>
      </w:r>
    </w:p>
    <w:p w:rsidR="005404A5" w:rsidRPr="005404A5" w:rsidRDefault="005404A5" w:rsidP="005404A5">
      <w:pPr>
        <w:pBdr>
          <w:bottom w:val="double" w:sz="6" w:space="0" w:color="auto"/>
        </w:pBdr>
        <w:spacing w:line="360" w:lineRule="auto"/>
        <w:jc w:val="both"/>
        <w:rPr>
          <w:sz w:val="24"/>
          <w:szCs w:val="24"/>
        </w:rPr>
      </w:pPr>
      <w:proofErr w:type="spellStart"/>
      <w:r>
        <w:rPr>
          <w:sz w:val="24"/>
          <w:szCs w:val="24"/>
        </w:rPr>
        <w:t>D.Supervisor</w:t>
      </w:r>
      <w:proofErr w:type="spellEnd"/>
    </w:p>
    <w:p w:rsidR="005404A5" w:rsidRDefault="005404A5" w:rsidP="00B6761F">
      <w:pPr>
        <w:pBdr>
          <w:bottom w:val="double" w:sz="6" w:space="0" w:color="auto"/>
        </w:pBdr>
        <w:spacing w:line="360" w:lineRule="auto"/>
        <w:jc w:val="right"/>
      </w:pPr>
    </w:p>
    <w:p w:rsidR="005404A5" w:rsidRDefault="005404A5" w:rsidP="00B6761F">
      <w:pPr>
        <w:pBdr>
          <w:bottom w:val="double" w:sz="6" w:space="0" w:color="auto"/>
        </w:pBdr>
        <w:spacing w:line="360" w:lineRule="auto"/>
        <w:jc w:val="right"/>
      </w:pPr>
    </w:p>
    <w:p w:rsidR="005404A5" w:rsidRDefault="005404A5" w:rsidP="00B6761F">
      <w:pPr>
        <w:pBdr>
          <w:bottom w:val="double" w:sz="6" w:space="0" w:color="auto"/>
        </w:pBdr>
        <w:spacing w:line="360" w:lineRule="auto"/>
        <w:jc w:val="right"/>
      </w:pPr>
    </w:p>
    <w:p w:rsidR="005404A5" w:rsidRDefault="005404A5" w:rsidP="00B6761F">
      <w:pPr>
        <w:pBdr>
          <w:bottom w:val="double" w:sz="6" w:space="0" w:color="auto"/>
        </w:pBdr>
        <w:spacing w:line="360" w:lineRule="auto"/>
        <w:jc w:val="right"/>
      </w:pPr>
    </w:p>
    <w:p w:rsidR="005404A5" w:rsidRDefault="005404A5" w:rsidP="005404A5">
      <w:pPr>
        <w:pBdr>
          <w:bottom w:val="double" w:sz="6" w:space="0" w:color="auto"/>
        </w:pBdr>
        <w:spacing w:line="360" w:lineRule="auto"/>
      </w:pPr>
    </w:p>
    <w:p w:rsidR="00B6761F" w:rsidRDefault="005404A5" w:rsidP="005404A5">
      <w:pPr>
        <w:pBdr>
          <w:bottom w:val="double" w:sz="6" w:space="1" w:color="auto"/>
        </w:pBdr>
        <w:spacing w:line="360" w:lineRule="auto"/>
        <w:jc w:val="both"/>
        <w:rPr>
          <w:sz w:val="24"/>
          <w:szCs w:val="24"/>
        </w:rPr>
      </w:pPr>
      <w:r>
        <w:rPr>
          <w:sz w:val="24"/>
          <w:szCs w:val="24"/>
        </w:rPr>
        <w:lastRenderedPageBreak/>
        <w:t>Online Data Visualization</w:t>
      </w:r>
    </w:p>
    <w:p w:rsidR="00B6761F" w:rsidRPr="001F7999" w:rsidRDefault="00B6761F" w:rsidP="00B6761F">
      <w:pPr>
        <w:spacing w:line="360" w:lineRule="auto"/>
        <w:jc w:val="center"/>
        <w:rPr>
          <w:b/>
          <w:sz w:val="28"/>
          <w:szCs w:val="28"/>
        </w:rPr>
      </w:pPr>
      <w:r w:rsidRPr="001F7999">
        <w:rPr>
          <w:b/>
          <w:sz w:val="28"/>
          <w:szCs w:val="28"/>
        </w:rPr>
        <w:t>HARDWARE AND SOFTWARE REQUIREMENTS</w:t>
      </w:r>
    </w:p>
    <w:p w:rsidR="00B6761F" w:rsidRDefault="00B6761F" w:rsidP="00B6761F">
      <w:pPr>
        <w:spacing w:line="360" w:lineRule="auto"/>
        <w:rPr>
          <w:b/>
          <w:bCs/>
        </w:rPr>
      </w:pPr>
    </w:p>
    <w:p w:rsidR="00B6761F" w:rsidRPr="001F7999" w:rsidRDefault="00B6761F" w:rsidP="00B6761F">
      <w:pPr>
        <w:spacing w:line="360" w:lineRule="auto"/>
        <w:rPr>
          <w:b/>
          <w:bCs/>
          <w:sz w:val="24"/>
          <w:szCs w:val="24"/>
        </w:rPr>
      </w:pPr>
      <w:r w:rsidRPr="001F7999">
        <w:rPr>
          <w:b/>
          <w:bCs/>
          <w:sz w:val="24"/>
          <w:szCs w:val="24"/>
        </w:rPr>
        <w:t>Hard Ware Requirements</w:t>
      </w:r>
    </w:p>
    <w:p w:rsidR="00B6761F" w:rsidRPr="001F7999" w:rsidRDefault="00B6761F" w:rsidP="00B6761F">
      <w:pPr>
        <w:numPr>
          <w:ilvl w:val="4"/>
          <w:numId w:val="3"/>
        </w:numPr>
        <w:spacing w:after="0" w:line="360" w:lineRule="auto"/>
        <w:ind w:left="1800" w:firstLine="0"/>
        <w:rPr>
          <w:b/>
          <w:bCs/>
        </w:rPr>
      </w:pPr>
      <w:r w:rsidRPr="001F7999">
        <w:rPr>
          <w:b/>
          <w:bCs/>
        </w:rPr>
        <w:t>Processor:: Pentium-III (or) Higher</w:t>
      </w:r>
    </w:p>
    <w:p w:rsidR="00B6761F" w:rsidRPr="001F7999" w:rsidRDefault="00B6761F" w:rsidP="00B6761F">
      <w:pPr>
        <w:numPr>
          <w:ilvl w:val="4"/>
          <w:numId w:val="3"/>
        </w:numPr>
        <w:spacing w:after="0" w:line="360" w:lineRule="auto"/>
        <w:ind w:left="1800" w:firstLine="0"/>
        <w:rPr>
          <w:b/>
          <w:bCs/>
        </w:rPr>
      </w:pPr>
      <w:r w:rsidRPr="001F7999">
        <w:rPr>
          <w:b/>
          <w:bCs/>
        </w:rPr>
        <w:t xml:space="preserve"> Ram:: 254MB (or) Higher</w:t>
      </w:r>
    </w:p>
    <w:p w:rsidR="00B6761F" w:rsidRPr="001F7999" w:rsidRDefault="00B6761F" w:rsidP="00B6761F">
      <w:pPr>
        <w:numPr>
          <w:ilvl w:val="4"/>
          <w:numId w:val="3"/>
        </w:numPr>
        <w:spacing w:after="0" w:line="360" w:lineRule="auto"/>
        <w:ind w:left="1800" w:firstLine="0"/>
        <w:rPr>
          <w:b/>
          <w:bCs/>
        </w:rPr>
      </w:pPr>
      <w:r w:rsidRPr="001F7999">
        <w:rPr>
          <w:b/>
          <w:bCs/>
        </w:rPr>
        <w:t>Cache:: 512MB</w:t>
      </w:r>
    </w:p>
    <w:p w:rsidR="00B6761F" w:rsidRPr="001F7999" w:rsidRDefault="00B6761F" w:rsidP="00B6761F">
      <w:pPr>
        <w:numPr>
          <w:ilvl w:val="4"/>
          <w:numId w:val="3"/>
        </w:numPr>
        <w:spacing w:after="0" w:line="360" w:lineRule="auto"/>
        <w:ind w:left="1800" w:firstLine="0"/>
        <w:rPr>
          <w:b/>
          <w:bCs/>
        </w:rPr>
      </w:pPr>
      <w:r w:rsidRPr="001F7999">
        <w:rPr>
          <w:b/>
          <w:bCs/>
        </w:rPr>
        <w:t>Hard disk:: 40GB</w:t>
      </w:r>
    </w:p>
    <w:p w:rsidR="00B6761F" w:rsidRPr="009151EE" w:rsidRDefault="00B6761F" w:rsidP="00B6761F">
      <w:pPr>
        <w:spacing w:line="360" w:lineRule="auto"/>
        <w:ind w:left="1800"/>
        <w:rPr>
          <w:bCs/>
        </w:rPr>
      </w:pPr>
    </w:p>
    <w:p w:rsidR="00B6761F" w:rsidRDefault="00B6761F" w:rsidP="00B6761F">
      <w:pPr>
        <w:spacing w:line="360" w:lineRule="auto"/>
        <w:rPr>
          <w:b/>
          <w:bCs/>
        </w:rPr>
      </w:pPr>
    </w:p>
    <w:p w:rsidR="00B6761F" w:rsidRPr="001F7999" w:rsidRDefault="00B6761F" w:rsidP="00B6761F">
      <w:pPr>
        <w:spacing w:line="360" w:lineRule="auto"/>
        <w:rPr>
          <w:b/>
          <w:bCs/>
          <w:sz w:val="24"/>
          <w:szCs w:val="24"/>
        </w:rPr>
      </w:pPr>
      <w:r w:rsidRPr="001F7999">
        <w:rPr>
          <w:b/>
          <w:bCs/>
          <w:sz w:val="24"/>
          <w:szCs w:val="24"/>
        </w:rPr>
        <w:t>Soft Ware Requirements</w:t>
      </w:r>
    </w:p>
    <w:p w:rsidR="00B6761F" w:rsidRPr="001F7999" w:rsidRDefault="00B6761F" w:rsidP="00B6761F">
      <w:pPr>
        <w:numPr>
          <w:ilvl w:val="2"/>
          <w:numId w:val="2"/>
        </w:numPr>
        <w:spacing w:after="0" w:line="360" w:lineRule="auto"/>
        <w:jc w:val="both"/>
        <w:rPr>
          <w:b/>
          <w:bCs/>
        </w:rPr>
      </w:pPr>
      <w:r w:rsidRPr="001F7999">
        <w:rPr>
          <w:b/>
          <w:bCs/>
        </w:rPr>
        <w:t xml:space="preserve">Operating System::  </w:t>
      </w:r>
      <w:proofErr w:type="spellStart"/>
      <w:r w:rsidRPr="001F7999">
        <w:rPr>
          <w:b/>
          <w:bCs/>
        </w:rPr>
        <w:t>WindowsNT</w:t>
      </w:r>
      <w:proofErr w:type="spellEnd"/>
      <w:r w:rsidRPr="001F7999">
        <w:rPr>
          <w:b/>
          <w:bCs/>
        </w:rPr>
        <w:t>/2000</w:t>
      </w:r>
    </w:p>
    <w:p w:rsidR="00B6761F" w:rsidRPr="001F7999" w:rsidRDefault="00B6761F" w:rsidP="00B6761F">
      <w:pPr>
        <w:numPr>
          <w:ilvl w:val="2"/>
          <w:numId w:val="2"/>
        </w:numPr>
        <w:spacing w:after="0" w:line="360" w:lineRule="auto"/>
        <w:jc w:val="both"/>
        <w:rPr>
          <w:b/>
          <w:bCs/>
        </w:rPr>
      </w:pPr>
      <w:r w:rsidRPr="001F7999">
        <w:rPr>
          <w:b/>
          <w:bCs/>
        </w:rPr>
        <w:t>Server Side:: JSP with Tomcat Server</w:t>
      </w:r>
    </w:p>
    <w:p w:rsidR="00B6761F" w:rsidRPr="001F7999" w:rsidRDefault="00B6761F" w:rsidP="00B6761F">
      <w:pPr>
        <w:numPr>
          <w:ilvl w:val="2"/>
          <w:numId w:val="2"/>
        </w:numPr>
        <w:spacing w:after="0" w:line="360" w:lineRule="auto"/>
        <w:jc w:val="both"/>
        <w:rPr>
          <w:b/>
          <w:bCs/>
        </w:rPr>
      </w:pPr>
      <w:r w:rsidRPr="001F7999">
        <w:rPr>
          <w:b/>
          <w:bCs/>
        </w:rPr>
        <w:t>Client Side:: HTML ,JavaScript</w:t>
      </w:r>
    </w:p>
    <w:p w:rsidR="00B6761F" w:rsidRPr="001F7999" w:rsidRDefault="00B6761F" w:rsidP="00B6761F">
      <w:pPr>
        <w:numPr>
          <w:ilvl w:val="2"/>
          <w:numId w:val="2"/>
        </w:numPr>
        <w:spacing w:after="0" w:line="360" w:lineRule="auto"/>
        <w:jc w:val="both"/>
        <w:rPr>
          <w:b/>
          <w:bCs/>
        </w:rPr>
      </w:pPr>
      <w:r w:rsidRPr="001F7999">
        <w:rPr>
          <w:b/>
          <w:bCs/>
        </w:rPr>
        <w:t>Services:: JDBC</w:t>
      </w:r>
    </w:p>
    <w:p w:rsidR="00B6761F" w:rsidRPr="001F7999" w:rsidRDefault="00B6761F" w:rsidP="00B6761F">
      <w:pPr>
        <w:numPr>
          <w:ilvl w:val="2"/>
          <w:numId w:val="2"/>
        </w:numPr>
        <w:spacing w:after="0" w:line="360" w:lineRule="auto"/>
        <w:jc w:val="both"/>
        <w:rPr>
          <w:b/>
          <w:bCs/>
        </w:rPr>
      </w:pPr>
      <w:r w:rsidRPr="001F7999">
        <w:rPr>
          <w:b/>
          <w:bCs/>
        </w:rPr>
        <w:t>Database:: My SQL/Oracle</w:t>
      </w:r>
    </w:p>
    <w:p w:rsidR="00B6761F" w:rsidRPr="00CF3B87" w:rsidRDefault="00B6761F" w:rsidP="00CF3B87">
      <w:pPr>
        <w:spacing w:after="0" w:line="360" w:lineRule="auto"/>
        <w:jc w:val="both"/>
        <w:rPr>
          <w:b/>
          <w:bCs/>
        </w:rPr>
      </w:pPr>
    </w:p>
    <w:p w:rsidR="00B6761F" w:rsidRPr="001F7999" w:rsidRDefault="00B6761F" w:rsidP="00B6761F">
      <w:pPr>
        <w:spacing w:line="360" w:lineRule="auto"/>
        <w:rPr>
          <w:b/>
          <w:bCs/>
        </w:rPr>
      </w:pPr>
    </w:p>
    <w:p w:rsidR="00B6761F" w:rsidRPr="009151EE" w:rsidRDefault="00B6761F" w:rsidP="00B6761F">
      <w:pPr>
        <w:pBdr>
          <w:bottom w:val="double" w:sz="6" w:space="0" w:color="auto"/>
        </w:pBdr>
        <w:spacing w:line="360" w:lineRule="auto"/>
        <w:jc w:val="right"/>
        <w:rPr>
          <w:b/>
          <w:sz w:val="40"/>
          <w:szCs w:val="40"/>
        </w:rPr>
      </w:pPr>
    </w:p>
    <w:p w:rsidR="00B6761F" w:rsidRPr="009151EE" w:rsidRDefault="00B6761F" w:rsidP="00B6761F">
      <w:pPr>
        <w:pBdr>
          <w:bottom w:val="double" w:sz="6" w:space="0" w:color="auto"/>
        </w:pBdr>
        <w:spacing w:line="360" w:lineRule="auto"/>
        <w:jc w:val="right"/>
        <w:rPr>
          <w:b/>
          <w:sz w:val="40"/>
          <w:szCs w:val="40"/>
        </w:rPr>
      </w:pPr>
    </w:p>
    <w:p w:rsidR="00B6761F" w:rsidRDefault="00B6761F" w:rsidP="00B6761F"/>
    <w:p w:rsidR="00B6761F" w:rsidRDefault="00B6761F" w:rsidP="00B6761F"/>
    <w:p w:rsidR="0005564A" w:rsidRDefault="0005564A"/>
    <w:sectPr w:rsidR="0005564A" w:rsidSect="004B3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00165"/>
    <w:multiLevelType w:val="hybridMultilevel"/>
    <w:tmpl w:val="A5D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231D5"/>
    <w:multiLevelType w:val="hybridMultilevel"/>
    <w:tmpl w:val="E4F8A4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5">
      <w:start w:val="1"/>
      <w:numFmt w:val="bullet"/>
      <w:lvlText w:val=""/>
      <w:lvlJc w:val="left"/>
      <w:pPr>
        <w:tabs>
          <w:tab w:val="num" w:pos="2160"/>
        </w:tabs>
        <w:ind w:left="216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5F034A0F"/>
    <w:multiLevelType w:val="hybridMultilevel"/>
    <w:tmpl w:val="C352D0B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6761F"/>
    <w:rsid w:val="0005564A"/>
    <w:rsid w:val="005404A5"/>
    <w:rsid w:val="00B6761F"/>
    <w:rsid w:val="00CF3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1F"/>
    <w:rPr>
      <w:rFonts w:ascii="Calibri" w:eastAsia="Times New Roman" w:hAnsi="Calibri" w:cs="Times New Roman"/>
    </w:rPr>
  </w:style>
  <w:style w:type="paragraph" w:styleId="Heading1">
    <w:name w:val="heading 1"/>
    <w:basedOn w:val="Normal"/>
    <w:next w:val="Normal"/>
    <w:link w:val="Heading1Char"/>
    <w:qFormat/>
    <w:rsid w:val="00B6761F"/>
    <w:pPr>
      <w:keepNext/>
      <w:tabs>
        <w:tab w:val="left" w:pos="1440"/>
      </w:tabs>
      <w:spacing w:after="0" w:line="360" w:lineRule="auto"/>
      <w:ind w:left="2280" w:hanging="1920"/>
      <w:jc w:val="both"/>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61F"/>
    <w:rPr>
      <w:rFonts w:ascii="Times New Roman" w:eastAsia="Times New Roman" w:hAnsi="Times New Roman" w:cs="Times New Roman"/>
      <w:b/>
      <w:bCs/>
    </w:rPr>
  </w:style>
  <w:style w:type="paragraph" w:styleId="NoSpacing">
    <w:name w:val="No Spacing"/>
    <w:qFormat/>
    <w:rsid w:val="00B6761F"/>
    <w:pPr>
      <w:spacing w:after="0" w:line="240" w:lineRule="auto"/>
    </w:pPr>
    <w:rPr>
      <w:rFonts w:ascii="Calibri" w:eastAsia="Times New Roman" w:hAnsi="Calibri" w:cs="Times New Roman"/>
    </w:rPr>
  </w:style>
  <w:style w:type="paragraph" w:styleId="ListParagraph">
    <w:name w:val="List Paragraph"/>
    <w:basedOn w:val="Normal"/>
    <w:qFormat/>
    <w:rsid w:val="00B6761F"/>
    <w:pPr>
      <w:spacing w:after="0" w:line="240" w:lineRule="exact"/>
      <w:ind w:left="720"/>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3</cp:revision>
  <dcterms:created xsi:type="dcterms:W3CDTF">2014-03-31T10:40:00Z</dcterms:created>
  <dcterms:modified xsi:type="dcterms:W3CDTF">2014-03-31T10:46:00Z</dcterms:modified>
</cp:coreProperties>
</file>