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3A1A" w14:textId="77777777" w:rsidR="00C15A82" w:rsidRPr="001D74A5" w:rsidRDefault="003A25E3" w:rsidP="001D74A5">
      <w:pPr>
        <w:spacing w:before="400" w:after="80" w:line="360" w:lineRule="auto"/>
        <w:jc w:val="center"/>
        <w:rPr>
          <w:rFonts w:ascii="Times New Roman" w:hAnsi="Times New Roman" w:cs="Times New Roman"/>
          <w:sz w:val="40"/>
          <w:szCs w:val="40"/>
        </w:rPr>
      </w:pPr>
      <w:r w:rsidRPr="001D74A5">
        <w:rPr>
          <w:rFonts w:ascii="Times New Roman" w:hAnsi="Times New Roman" w:cs="Times New Roman"/>
          <w:b/>
          <w:bCs/>
          <w:color w:val="000000"/>
          <w:sz w:val="40"/>
          <w:szCs w:val="40"/>
        </w:rPr>
        <w:t>Module 3 Assignment — Risk Assessment</w:t>
      </w:r>
    </w:p>
    <w:p w14:paraId="21D1ED62" w14:textId="77777777" w:rsidR="00C15A82" w:rsidRPr="001D74A5" w:rsidRDefault="003A25E3" w:rsidP="001D74A5">
      <w:pPr>
        <w:spacing w:before="160" w:after="80" w:line="360" w:lineRule="auto"/>
        <w:jc w:val="center"/>
        <w:rPr>
          <w:rFonts w:ascii="Times New Roman" w:hAnsi="Times New Roman" w:cs="Times New Roman"/>
          <w:sz w:val="40"/>
          <w:szCs w:val="40"/>
        </w:rPr>
      </w:pPr>
      <w:r w:rsidRPr="001D74A5">
        <w:rPr>
          <w:rFonts w:ascii="Times New Roman" w:hAnsi="Times New Roman" w:cs="Times New Roman"/>
          <w:b/>
          <w:bCs/>
          <w:color w:val="000000"/>
          <w:sz w:val="40"/>
          <w:szCs w:val="40"/>
        </w:rPr>
        <w:t>Apple Inc. Acquiring Netflix</w:t>
      </w:r>
    </w:p>
    <w:p w14:paraId="0D8C9ED9" w14:textId="142DB5D1" w:rsidR="00C15A82" w:rsidRPr="001D74A5" w:rsidRDefault="003A25E3" w:rsidP="001D74A5">
      <w:pPr>
        <w:spacing w:before="120" w:after="80" w:line="360" w:lineRule="auto"/>
        <w:jc w:val="center"/>
        <w:rPr>
          <w:rFonts w:ascii="Times New Roman" w:hAnsi="Times New Roman" w:cs="Times New Roman"/>
          <w:sz w:val="24"/>
          <w:szCs w:val="24"/>
        </w:rPr>
      </w:pPr>
      <w:r w:rsidRPr="001D74A5">
        <w:rPr>
          <w:rFonts w:ascii="Times New Roman" w:hAnsi="Times New Roman" w:cs="Times New Roman"/>
          <w:color w:val="000000"/>
          <w:sz w:val="24"/>
          <w:szCs w:val="24"/>
        </w:rPr>
        <w:t>ALY 6130</w:t>
      </w:r>
      <w:r w:rsidR="001D74A5">
        <w:rPr>
          <w:rFonts w:ascii="Times New Roman" w:hAnsi="Times New Roman" w:cs="Times New Roman"/>
          <w:color w:val="000000"/>
          <w:sz w:val="24"/>
          <w:szCs w:val="24"/>
        </w:rPr>
        <w:t xml:space="preserve"> - </w:t>
      </w:r>
      <w:r w:rsidRPr="001D74A5">
        <w:rPr>
          <w:rFonts w:ascii="Times New Roman" w:hAnsi="Times New Roman" w:cs="Times New Roman"/>
          <w:color w:val="000000"/>
          <w:sz w:val="24"/>
          <w:szCs w:val="24"/>
        </w:rPr>
        <w:t>Northeastern University</w:t>
      </w:r>
    </w:p>
    <w:p w14:paraId="66B6A0EE" w14:textId="77777777" w:rsidR="00C15A82" w:rsidRPr="001D74A5" w:rsidRDefault="00C15A82" w:rsidP="001D74A5">
      <w:pPr>
        <w:spacing w:before="200" w:after="80" w:line="360" w:lineRule="auto"/>
        <w:jc w:val="center"/>
        <w:rPr>
          <w:rFonts w:ascii="Times New Roman" w:hAnsi="Times New Roman" w:cs="Times New Roman"/>
          <w:sz w:val="24"/>
          <w:szCs w:val="24"/>
        </w:rPr>
      </w:pPr>
    </w:p>
    <w:p w14:paraId="0748A9D9" w14:textId="6F98D9DA" w:rsidR="00C15A82" w:rsidRPr="001D74A5" w:rsidRDefault="003A25E3" w:rsidP="001D74A5">
      <w:pPr>
        <w:spacing w:before="80" w:after="80" w:line="360" w:lineRule="auto"/>
        <w:jc w:val="center"/>
        <w:rPr>
          <w:rFonts w:ascii="Times New Roman" w:hAnsi="Times New Roman" w:cs="Times New Roman"/>
          <w:sz w:val="24"/>
          <w:szCs w:val="24"/>
        </w:rPr>
      </w:pPr>
      <w:r w:rsidRPr="001D74A5">
        <w:rPr>
          <w:rFonts w:ascii="Times New Roman" w:hAnsi="Times New Roman" w:cs="Times New Roman"/>
          <w:b/>
          <w:bCs/>
          <w:color w:val="000000"/>
          <w:sz w:val="24"/>
          <w:szCs w:val="24"/>
        </w:rPr>
        <w:t>Group</w:t>
      </w:r>
      <w:r w:rsidR="006B0F42">
        <w:rPr>
          <w:rFonts w:ascii="Times New Roman" w:hAnsi="Times New Roman" w:cs="Times New Roman"/>
          <w:b/>
          <w:bCs/>
          <w:color w:val="000000"/>
          <w:sz w:val="24"/>
          <w:szCs w:val="24"/>
        </w:rPr>
        <w:t>_6</w:t>
      </w:r>
    </w:p>
    <w:p w14:paraId="09A8A614" w14:textId="77777777" w:rsidR="00C15A82" w:rsidRPr="001D74A5" w:rsidRDefault="003A25E3" w:rsidP="001D74A5">
      <w:pPr>
        <w:spacing w:before="80" w:after="80" w:line="360" w:lineRule="auto"/>
        <w:jc w:val="center"/>
        <w:rPr>
          <w:rFonts w:ascii="Times New Roman" w:hAnsi="Times New Roman" w:cs="Times New Roman"/>
          <w:sz w:val="24"/>
          <w:szCs w:val="24"/>
        </w:rPr>
      </w:pPr>
      <w:r w:rsidRPr="001D74A5">
        <w:rPr>
          <w:rFonts w:ascii="Times New Roman" w:hAnsi="Times New Roman" w:cs="Times New Roman"/>
          <w:color w:val="000000"/>
          <w:sz w:val="24"/>
          <w:szCs w:val="24"/>
        </w:rPr>
        <w:t>Samuel Tweneboah-Kodua Nyamekye</w:t>
      </w:r>
    </w:p>
    <w:p w14:paraId="25F8023E" w14:textId="77777777" w:rsidR="00C15A82" w:rsidRPr="001D74A5" w:rsidRDefault="003A25E3" w:rsidP="001D74A5">
      <w:pPr>
        <w:spacing w:before="80" w:after="80" w:line="360" w:lineRule="auto"/>
        <w:jc w:val="center"/>
        <w:rPr>
          <w:rFonts w:ascii="Times New Roman" w:hAnsi="Times New Roman" w:cs="Times New Roman"/>
          <w:sz w:val="24"/>
          <w:szCs w:val="24"/>
        </w:rPr>
      </w:pPr>
      <w:r w:rsidRPr="001D74A5">
        <w:rPr>
          <w:rFonts w:ascii="Times New Roman" w:hAnsi="Times New Roman" w:cs="Times New Roman"/>
          <w:color w:val="000000"/>
          <w:sz w:val="24"/>
          <w:szCs w:val="24"/>
        </w:rPr>
        <w:t>Adebukola Fadina</w:t>
      </w:r>
    </w:p>
    <w:p w14:paraId="367AC81C" w14:textId="77777777" w:rsidR="00C15A82" w:rsidRPr="001D74A5" w:rsidRDefault="003A25E3" w:rsidP="001D74A5">
      <w:pPr>
        <w:spacing w:before="80" w:after="80" w:line="360" w:lineRule="auto"/>
        <w:jc w:val="center"/>
        <w:rPr>
          <w:rFonts w:ascii="Times New Roman" w:hAnsi="Times New Roman" w:cs="Times New Roman"/>
          <w:sz w:val="24"/>
          <w:szCs w:val="24"/>
        </w:rPr>
      </w:pPr>
      <w:r w:rsidRPr="001D74A5">
        <w:rPr>
          <w:rFonts w:ascii="Times New Roman" w:hAnsi="Times New Roman" w:cs="Times New Roman"/>
          <w:color w:val="000000"/>
          <w:sz w:val="24"/>
          <w:szCs w:val="24"/>
        </w:rPr>
        <w:t>Sandeep Kaur</w:t>
      </w:r>
    </w:p>
    <w:p w14:paraId="1F5BADDE" w14:textId="77777777" w:rsidR="00C15A82" w:rsidRPr="001D74A5" w:rsidRDefault="00C15A82" w:rsidP="001D74A5">
      <w:pPr>
        <w:spacing w:before="200" w:after="80" w:line="360" w:lineRule="auto"/>
        <w:rPr>
          <w:rFonts w:ascii="Times New Roman" w:hAnsi="Times New Roman" w:cs="Times New Roman"/>
          <w:sz w:val="24"/>
          <w:szCs w:val="24"/>
        </w:rPr>
      </w:pPr>
    </w:p>
    <w:p w14:paraId="1B29F35E" w14:textId="2B656860" w:rsidR="00C15A82" w:rsidRPr="001D74A5" w:rsidRDefault="003A25E3" w:rsidP="001D74A5">
      <w:pPr>
        <w:spacing w:before="80" w:after="80" w:line="360" w:lineRule="auto"/>
        <w:jc w:val="center"/>
        <w:rPr>
          <w:rFonts w:ascii="Times New Roman" w:hAnsi="Times New Roman" w:cs="Times New Roman"/>
          <w:sz w:val="24"/>
          <w:szCs w:val="24"/>
        </w:rPr>
      </w:pPr>
      <w:r w:rsidRPr="001D74A5">
        <w:rPr>
          <w:rFonts w:ascii="Times New Roman" w:hAnsi="Times New Roman" w:cs="Times New Roman"/>
          <w:color w:val="000000"/>
          <w:sz w:val="24"/>
          <w:szCs w:val="24"/>
        </w:rPr>
        <w:t xml:space="preserve">Date: June </w:t>
      </w:r>
      <w:r w:rsidR="007D5905">
        <w:rPr>
          <w:rFonts w:ascii="Times New Roman" w:hAnsi="Times New Roman" w:cs="Times New Roman"/>
          <w:color w:val="000000"/>
          <w:sz w:val="24"/>
          <w:szCs w:val="24"/>
        </w:rPr>
        <w:t>10</w:t>
      </w:r>
      <w:r w:rsidRPr="001D74A5">
        <w:rPr>
          <w:rFonts w:ascii="Times New Roman" w:hAnsi="Times New Roman" w:cs="Times New Roman"/>
          <w:color w:val="000000"/>
          <w:sz w:val="24"/>
          <w:szCs w:val="24"/>
        </w:rPr>
        <w:t>, 2026</w:t>
      </w:r>
    </w:p>
    <w:p w14:paraId="336A2F32"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br w:type="page"/>
      </w:r>
    </w:p>
    <w:p w14:paraId="0BA16709"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lastRenderedPageBreak/>
        <w:t>Introduction</w:t>
      </w:r>
    </w:p>
    <w:p w14:paraId="49FA7DE4"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This report looks at the risks that come with Apple Inc. buying Netflix. The goal is to figure out which risks are most serious, how likely they are to happen, and what can be done to deal with them. We looked at news articles, financial reports, and recent lawsuits to come up with our scores. The risks are scored using a Likelihood score and an Impact score, and those two numbers are multiplied together to get the total Risk Score.</w:t>
      </w:r>
    </w:p>
    <w:p w14:paraId="29BC6175"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The company we are focusing on is Apple Inc. and the deal being considered is its potential acquisition of Netflix, which is the world's largest paid streaming service with over 300 million subscribers.</w:t>
      </w:r>
    </w:p>
    <w:p w14:paraId="26F43138"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3AF37FE0"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t>Background — Why This Deal Matters</w:t>
      </w:r>
    </w:p>
    <w:p w14:paraId="2A7D7AF6"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Apple already sells over 2.2 billion active devices and runs Apple TV+, its own streaming service. Netflix has over 300 million paying subscribers in more than 190 countries. If Apple buys Netflix, the combined company would control the device, the software, the payment, and the content all in one place. No other company in the world would be in that position.</w:t>
      </w:r>
    </w:p>
    <w:p w14:paraId="2AE2E6E4"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But with a deal this big comes a lot of risk. Governments may try to block it. Studios may pull their content. Key employees may leave. These are the kinds of risks we need to understand before the deal moves forward.</w:t>
      </w:r>
    </w:p>
    <w:p w14:paraId="0126F274"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5DC08328"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t>Section 1 — Identifying the Most Important Risks for Apple</w:t>
      </w:r>
    </w:p>
    <w:p w14:paraId="3D747690"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Contributor: Samuel Tweneboah-Kodua Nyamekye</w:t>
      </w:r>
    </w:p>
    <w:p w14:paraId="37F554C5"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My job in this section is to go through all the risks we identified and explain which ones matter the most for Apple specifically. I looked at the risks from Apple's point of view — which risks could do the most damage to Apple's business, its reputation, and its financial health.</w:t>
      </w:r>
    </w:p>
    <w:p w14:paraId="5367E2E6" w14:textId="77777777" w:rsidR="001D74A5" w:rsidRDefault="001D74A5" w:rsidP="001D74A5">
      <w:pPr>
        <w:spacing w:before="80" w:after="80" w:line="360" w:lineRule="auto"/>
        <w:jc w:val="both"/>
        <w:rPr>
          <w:rFonts w:ascii="Times New Roman" w:hAnsi="Times New Roman" w:cs="Times New Roman"/>
          <w:color w:val="000000"/>
          <w:sz w:val="24"/>
          <w:szCs w:val="24"/>
        </w:rPr>
      </w:pPr>
    </w:p>
    <w:p w14:paraId="4F35626C" w14:textId="77777777" w:rsidR="001D74A5" w:rsidRDefault="001D74A5" w:rsidP="001D74A5">
      <w:pPr>
        <w:spacing w:before="80" w:after="80" w:line="360" w:lineRule="auto"/>
        <w:jc w:val="both"/>
        <w:rPr>
          <w:rFonts w:ascii="Times New Roman" w:hAnsi="Times New Roman" w:cs="Times New Roman"/>
          <w:color w:val="000000"/>
          <w:sz w:val="24"/>
          <w:szCs w:val="24"/>
        </w:rPr>
      </w:pPr>
    </w:p>
    <w:p w14:paraId="7BBA4722"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59C1D6F7"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lastRenderedPageBreak/>
        <w:t>R-001 — Government Blocking the Deal</w:t>
      </w:r>
    </w:p>
    <w:p w14:paraId="7C60B3EB"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This is the most important risk in the whole report. Apple is already being looked at by the U.S. government for how it runs the App Store. Netflix holds about a quarter of all paid streaming subscribers in the U.S. If Apple ends up owning both of those things, regulators may decide that is just too much power sitting in one place. Europe has also put new rules in place aimed at stopping large tech companies from buying their way into more power.</w:t>
      </w:r>
    </w:p>
    <w:p w14:paraId="24E337AF"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The deal could be stopped before it even closes, or Apple might have to sell off parts of the business just to get approval from regulators. The government review alone could take more than a year, which pushes back everything else. Court and lawyer fees could easily pass 500 million dollars. If the deal falls through entirely, Apple may owe Netflix a cancellation payment of 2 to 5 billion dollars.</w:t>
      </w:r>
    </w:p>
    <w:p w14:paraId="3BDBEB0C"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9 out of 9 | Risk Score: 63 | Priority: HIGH</w:t>
      </w:r>
    </w:p>
    <w:p w14:paraId="7ED50738" w14:textId="5E6B42FF"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Haslam, K. (2024, March 5). Apple faces EU antitrust charges over App Store rules. Macworld. </w:t>
      </w:r>
      <w:hyperlink r:id="rId7" w:history="1">
        <w:r w:rsidR="001D74A5" w:rsidRPr="00F30107">
          <w:rPr>
            <w:rStyle w:val="Hyperlink"/>
            <w:rFonts w:ascii="Times New Roman" w:hAnsi="Times New Roman" w:cs="Times New Roman"/>
            <w:sz w:val="24"/>
            <w:szCs w:val="24"/>
          </w:rPr>
          <w:t>https://www.macworld.com</w:t>
        </w:r>
      </w:hyperlink>
    </w:p>
    <w:p w14:paraId="42AFCA67"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4D82E3B5"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R-005 — Losing Good People During the Merger</w:t>
      </w:r>
    </w:p>
    <w:p w14:paraId="3166740A"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This is another very important risk for Apple. Apple lost more than 20,000 staff in 2025. In just one week in December, it lost its AI chief, its top lawyer, and a key design executive all at the same time. Apple sees about 58 percent of its staff leave every year and the average person only stays 1.7 years. A big merger on top of that would put even more pressure on people to leave.</w:t>
      </w:r>
    </w:p>
    <w:p w14:paraId="427E82F1"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Losing key engineers and leaders right in the middle of a major merger would slow everything down. Projects would get delayed and hiring replacements during a merger always costs more than normal.</w:t>
      </w:r>
    </w:p>
    <w:p w14:paraId="0A723331"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6 out of 9 | Risk Score: 42 | Priority: HIGH</w:t>
      </w:r>
    </w:p>
    <w:p w14:paraId="5A2297E5" w14:textId="3AA3B16A"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Dediu, H. (2026, March 19). Apple lost more than 20,000 talented staff in 2025. Asymco. </w:t>
      </w:r>
      <w:hyperlink r:id="rId8" w:history="1">
        <w:r w:rsidR="001D74A5" w:rsidRPr="00F30107">
          <w:rPr>
            <w:rStyle w:val="Hyperlink"/>
            <w:rFonts w:ascii="Times New Roman" w:hAnsi="Times New Roman" w:cs="Times New Roman"/>
            <w:sz w:val="24"/>
            <w:szCs w:val="24"/>
          </w:rPr>
          <w:t>https://asymco.com/2026/03/19/apple-lost-more-than-20000-talented-staff-in-2025/</w:t>
        </w:r>
      </w:hyperlink>
    </w:p>
    <w:p w14:paraId="4E280A74" w14:textId="77777777" w:rsidR="001D74A5" w:rsidRDefault="001D74A5" w:rsidP="001D74A5">
      <w:pPr>
        <w:spacing w:before="80" w:after="80" w:line="360" w:lineRule="auto"/>
        <w:jc w:val="both"/>
        <w:rPr>
          <w:rFonts w:ascii="Times New Roman" w:hAnsi="Times New Roman" w:cs="Times New Roman"/>
          <w:color w:val="000000"/>
          <w:sz w:val="24"/>
          <w:szCs w:val="24"/>
        </w:rPr>
      </w:pPr>
    </w:p>
    <w:p w14:paraId="339DE897"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7C2A15C3"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lastRenderedPageBreak/>
        <w:t>R-008 — People Cancelling Over Rising Prices</w:t>
      </w:r>
    </w:p>
    <w:p w14:paraId="7591D76B"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Streaming costs went up 19.5 percent in 2025 which was much faster than regular inflation at 2.7 percent. Netflix, Disney Plus, and Apple TV Plus all raised their prices. People are getting fed up with paying more and more each year. If Apple raises the price of the combined bundle after the deal and competitors like Amazon or Disney offer cheaper options at the same time, a lot of people would cancel.</w:t>
      </w:r>
    </w:p>
    <w:p w14:paraId="77020E31"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6 out of 9 | Risk Score: 42 | Priority: HIGH</w:t>
      </w:r>
    </w:p>
    <w:p w14:paraId="24E7646A" w14:textId="5314238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Verge Staff. (2026, May 19). Streaming keeps getting more expensive: All the latest price hikes. The Verge. </w:t>
      </w:r>
      <w:hyperlink r:id="rId9" w:history="1">
        <w:r w:rsidR="001D74A5" w:rsidRPr="00F30107">
          <w:rPr>
            <w:rStyle w:val="Hyperlink"/>
            <w:rFonts w:ascii="Times New Roman" w:hAnsi="Times New Roman" w:cs="Times New Roman"/>
            <w:sz w:val="24"/>
            <w:szCs w:val="24"/>
          </w:rPr>
          <w:t>https://www.theverge.com/23901586/streaming-service-prices-netflix-disney-hulu-peacock</w:t>
        </w:r>
      </w:hyperlink>
    </w:p>
    <w:p w14:paraId="6C3C516C"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5C03FEAA"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t>Section 2 — Prioritizing Risks by Likelihood</w:t>
      </w:r>
    </w:p>
    <w:p w14:paraId="204D9687"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Contributor: Adebukola Fadina</w:t>
      </w:r>
    </w:p>
    <w:p w14:paraId="5B94798E"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My job in this section is to look at all the risks and rank them by how likely they are to actually happen. I used the professor's likelihood scale where 1 means very unlikely and 9 means almost certain. I based my scores on what I found in real news articles and company reports.</w:t>
      </w:r>
    </w:p>
    <w:p w14:paraId="28D86998"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6A08257C"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Most Likely Risks (Likelihood Score = 7)</w:t>
      </w:r>
    </w:p>
    <w:p w14:paraId="5592EB46"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Six out of our eight risks have a likelihood score of 7, which means they are more likely to happen than not. Here is why each one scored a 7:</w:t>
      </w:r>
    </w:p>
    <w:p w14:paraId="0058C57C"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R-001 Government Blocking the Deal — Apple is already under investigation by the U.S. government. Adding Netflix on top of that makes a regulatory fight almost certain.</w:t>
      </w:r>
    </w:p>
    <w:p w14:paraId="689CCC7C"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R-002 Studios Pulling Their Content — Studios have the legal right to walk away from their deals when Netflix gets sold. They also have a strong business reason to do it since they all run competing services.</w:t>
      </w:r>
    </w:p>
    <w:p w14:paraId="625D91DB"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R-003 Growing Much Faster Together — Apple has already shown it can convert device users to paid subscribers. Adding Netflix is a natural next step.</w:t>
      </w:r>
    </w:p>
    <w:p w14:paraId="3AB15A7F"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lastRenderedPageBreak/>
        <w:t>R-004 Netflix Getting Sued Over User Data — The lawsuit has already been filed. This is not a future risk, it is happening right now.</w:t>
      </w:r>
    </w:p>
    <w:p w14:paraId="40E98F1B"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R-005 Losing Good People — Apple's turnover is already 58 percent a year. A merger would make that worse.</w:t>
      </w:r>
    </w:p>
    <w:p w14:paraId="5B23D7E6"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R-007 Big Growth in Other Countries — Netflix is already growing 20 percent year on year in Asia. The trend is already there.</w:t>
      </w:r>
    </w:p>
    <w:p w14:paraId="091E6B46" w14:textId="77777777" w:rsidR="00C15A82"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R-008 People Cancelling Over Rising Prices — Every major streaming service has already raised prices. The trend is clear.</w:t>
      </w:r>
    </w:p>
    <w:p w14:paraId="6A625827" w14:textId="77777777" w:rsidR="001D74A5" w:rsidRPr="001D74A5" w:rsidRDefault="001D74A5" w:rsidP="001D74A5">
      <w:pPr>
        <w:spacing w:before="60" w:after="60" w:line="360" w:lineRule="auto"/>
        <w:jc w:val="both"/>
        <w:rPr>
          <w:rFonts w:ascii="Times New Roman" w:hAnsi="Times New Roman" w:cs="Times New Roman"/>
          <w:sz w:val="24"/>
          <w:szCs w:val="24"/>
        </w:rPr>
      </w:pPr>
    </w:p>
    <w:p w14:paraId="6F06124D"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Medium Likelihood Risk (Likelihood Score = 5)</w:t>
      </w:r>
    </w:p>
    <w:p w14:paraId="56F904D0"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Only one risk scored a 5, which means it could go either way:</w:t>
      </w:r>
    </w:p>
    <w:p w14:paraId="2A3A8EAF" w14:textId="77777777" w:rsidR="00C15A82"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R-006 Moving Netflix Off Amazon's Servers — This is technically possible but would take 3 to 5 years. It is not something that would happen quickly, which is why it scored lower on likelihood.</w:t>
      </w:r>
    </w:p>
    <w:p w14:paraId="37434077" w14:textId="77777777" w:rsidR="001D74A5" w:rsidRPr="001D74A5" w:rsidRDefault="001D74A5" w:rsidP="001D74A5">
      <w:pPr>
        <w:spacing w:before="60" w:after="60" w:line="360" w:lineRule="auto"/>
        <w:jc w:val="both"/>
        <w:rPr>
          <w:rFonts w:ascii="Times New Roman" w:hAnsi="Times New Roman" w:cs="Times New Roman"/>
          <w:sz w:val="24"/>
          <w:szCs w:val="24"/>
        </w:rPr>
      </w:pPr>
    </w:p>
    <w:p w14:paraId="2380915D"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R-002 — Studios Pulling Their Content Off Netflix</w:t>
      </w:r>
    </w:p>
    <w:p w14:paraId="165562B2"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Each of these studios runs its own paid streaming service and already sees Netflix as a competitor. When Netflix was on its own, studios were willing to license their content because it brought in extra money. But once Apple is in the picture, these studios would likely worry that helping the new company only makes things harder for their own services. Most content agreements also include a clause that gives studios the right to walk away if the company they signed with gets sold to someone else.</w:t>
      </w:r>
    </w:p>
    <w:p w14:paraId="64B80C32"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If Netflix loses 30 to 40 percent of its library in a short time, a lot of subscribers would cancel. Getting that content back by making original shows takes years and costs several billion dollars.</w:t>
      </w:r>
    </w:p>
    <w:p w14:paraId="03B8C996"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8 out of 9 | Risk Score: 56 | Priority: HIGH</w:t>
      </w:r>
    </w:p>
    <w:p w14:paraId="631A36CA" w14:textId="05557875"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Otterson, J. (2024, January 12). Studios weigh content deal risks as streaming M&amp;A speculation grows. Variety. </w:t>
      </w:r>
      <w:hyperlink r:id="rId10" w:history="1">
        <w:r w:rsidR="001D74A5" w:rsidRPr="00F30107">
          <w:rPr>
            <w:rStyle w:val="Hyperlink"/>
            <w:rFonts w:ascii="Times New Roman" w:hAnsi="Times New Roman" w:cs="Times New Roman"/>
            <w:sz w:val="24"/>
            <w:szCs w:val="24"/>
          </w:rPr>
          <w:t>https://variety.com</w:t>
        </w:r>
      </w:hyperlink>
    </w:p>
    <w:p w14:paraId="797A2CE9"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7FB4BF2B"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lastRenderedPageBreak/>
        <w:t>R-004 — Netflix Getting Sued Over User Data</w:t>
      </w:r>
    </w:p>
    <w:p w14:paraId="5416C204"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In May 2026, the Texas Attorney General took Netflix to court for collecting personal data without asking users first and then sharing it with data brokers. Children's accounts were also put at risk. Apple spends a lot of time telling customers it protects their privacy, so taking on Netflix's data problems would go directly against that.</w:t>
      </w:r>
    </w:p>
    <w:p w14:paraId="081DF4CA"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8 out of 9 | Risk Score: 56 | Priority: HIGH</w:t>
      </w:r>
    </w:p>
    <w:p w14:paraId="00449AFD" w14:textId="2EE1458B"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GuruFocus. (2026, May 11). Netflix (NFLX) faces lawsuit over user data privacy violations. GuruFocus. </w:t>
      </w:r>
      <w:hyperlink r:id="rId11" w:history="1">
        <w:r w:rsidR="001D74A5" w:rsidRPr="00F30107">
          <w:rPr>
            <w:rStyle w:val="Hyperlink"/>
            <w:rFonts w:ascii="Times New Roman" w:hAnsi="Times New Roman" w:cs="Times New Roman"/>
            <w:sz w:val="24"/>
            <w:szCs w:val="24"/>
          </w:rPr>
          <w:t>https://www.gurufocus.com/news/8848999</w:t>
        </w:r>
      </w:hyperlink>
    </w:p>
    <w:p w14:paraId="684AAC61"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62FA98D3"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R-007 — Big Growth Opportunity in Other Countries</w:t>
      </w:r>
    </w:p>
    <w:p w14:paraId="42C5CA58"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Netflix already runs in over 190 countries. In just the first quarter of 2026, its revenue from Asia and the Pacific grew 20 percent compared to the year before and came in at 1.51 billion dollars. Netflix management says there is a 670 billion dollar opportunity still out there because less than 45 percent of homes with internet subscribe to Netflix yet.</w:t>
      </w:r>
    </w:p>
    <w:p w14:paraId="38F06537"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8 out of 9 | Risk Score: 56 | Priority: HIGH</w:t>
      </w:r>
    </w:p>
    <w:p w14:paraId="7967C140" w14:textId="6705FF1A" w:rsidR="00C15A82" w:rsidRDefault="003A25E3" w:rsidP="001D74A5">
      <w:pPr>
        <w:spacing w:before="80" w:after="80" w:line="360" w:lineRule="auto"/>
        <w:jc w:val="both"/>
      </w:pPr>
      <w:r w:rsidRPr="001D74A5">
        <w:rPr>
          <w:rFonts w:ascii="Times New Roman" w:hAnsi="Times New Roman" w:cs="Times New Roman"/>
          <w:color w:val="000000"/>
          <w:sz w:val="24"/>
          <w:szCs w:val="24"/>
        </w:rPr>
        <w:t xml:space="preserve">Source: Mukherjee, S. (2026, April 20). Netflix global expansion still wide open. Yahoo Finance. </w:t>
      </w:r>
      <w:hyperlink r:id="rId12" w:history="1">
        <w:r w:rsidR="001D74A5" w:rsidRPr="00F30107">
          <w:rPr>
            <w:rStyle w:val="Hyperlink"/>
            <w:rFonts w:ascii="Times New Roman" w:hAnsi="Times New Roman" w:cs="Times New Roman"/>
            <w:sz w:val="24"/>
            <w:szCs w:val="24"/>
          </w:rPr>
          <w:t>https://finance.yahoo.com</w:t>
        </w:r>
      </w:hyperlink>
    </w:p>
    <w:p w14:paraId="4C0D0C72" w14:textId="77777777" w:rsidR="00F2086A" w:rsidRDefault="00F2086A" w:rsidP="001D74A5">
      <w:pPr>
        <w:spacing w:before="80" w:after="80" w:line="360" w:lineRule="auto"/>
        <w:jc w:val="both"/>
      </w:pPr>
    </w:p>
    <w:p w14:paraId="31E415CA" w14:textId="77777777" w:rsidR="00F2086A" w:rsidRDefault="00F2086A" w:rsidP="001D74A5">
      <w:pPr>
        <w:spacing w:before="80" w:after="80" w:line="360" w:lineRule="auto"/>
        <w:jc w:val="both"/>
      </w:pPr>
    </w:p>
    <w:p w14:paraId="1671501D" w14:textId="77777777" w:rsidR="00F2086A" w:rsidRDefault="00F2086A" w:rsidP="001D74A5">
      <w:pPr>
        <w:spacing w:before="80" w:after="80" w:line="360" w:lineRule="auto"/>
        <w:jc w:val="both"/>
      </w:pPr>
    </w:p>
    <w:p w14:paraId="6ECF339B" w14:textId="77777777" w:rsidR="00F2086A" w:rsidRDefault="00F2086A" w:rsidP="001D74A5">
      <w:pPr>
        <w:spacing w:before="80" w:after="80" w:line="360" w:lineRule="auto"/>
        <w:jc w:val="both"/>
      </w:pPr>
    </w:p>
    <w:p w14:paraId="5A813B46" w14:textId="77777777" w:rsidR="00F2086A" w:rsidRDefault="00F2086A" w:rsidP="001D74A5">
      <w:pPr>
        <w:spacing w:before="80" w:after="80" w:line="360" w:lineRule="auto"/>
        <w:jc w:val="both"/>
      </w:pPr>
    </w:p>
    <w:p w14:paraId="658DC1BB" w14:textId="77777777" w:rsidR="00F2086A" w:rsidRDefault="00F2086A" w:rsidP="001D74A5">
      <w:pPr>
        <w:spacing w:before="80" w:after="80" w:line="360" w:lineRule="auto"/>
        <w:jc w:val="both"/>
      </w:pPr>
    </w:p>
    <w:p w14:paraId="6D9661B6" w14:textId="77777777" w:rsidR="00F2086A" w:rsidRDefault="00F2086A" w:rsidP="001D74A5">
      <w:pPr>
        <w:spacing w:before="80" w:after="80" w:line="360" w:lineRule="auto"/>
        <w:jc w:val="both"/>
      </w:pPr>
    </w:p>
    <w:p w14:paraId="5F8EF7FC" w14:textId="77777777" w:rsidR="00F2086A" w:rsidRDefault="00F2086A" w:rsidP="001D74A5">
      <w:pPr>
        <w:spacing w:before="80" w:after="80" w:line="360" w:lineRule="auto"/>
        <w:jc w:val="both"/>
      </w:pPr>
    </w:p>
    <w:p w14:paraId="5EAF2562" w14:textId="77777777" w:rsidR="00F2086A" w:rsidRDefault="00F2086A" w:rsidP="001D74A5">
      <w:pPr>
        <w:spacing w:before="80" w:after="80" w:line="360" w:lineRule="auto"/>
        <w:jc w:val="both"/>
        <w:rPr>
          <w:rFonts w:ascii="Times New Roman" w:hAnsi="Times New Roman" w:cs="Times New Roman"/>
          <w:color w:val="000000"/>
          <w:sz w:val="24"/>
          <w:szCs w:val="24"/>
        </w:rPr>
      </w:pPr>
    </w:p>
    <w:p w14:paraId="124FC85F"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1C6D9F06"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lastRenderedPageBreak/>
        <w:t>Section 3 — Impact Analysis and Risk Scoring</w:t>
      </w:r>
    </w:p>
    <w:p w14:paraId="347A7CE0"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Contributor: Sandeep Kaur</w:t>
      </w:r>
    </w:p>
    <w:p w14:paraId="5A157317"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My job in this section is to look at what the actual damage would be if each risk happened. I used the professor's impact scale where 1 means barely noticeable and 9 means could kill the deal. I focused on the financial damage, the reputation damage, and the operational damage for each risk.</w:t>
      </w:r>
    </w:p>
    <w:p w14:paraId="4F7AFD7E"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03ED31C5"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R-003 — Growing Much Faster Together</w:t>
      </w:r>
    </w:p>
    <w:p w14:paraId="3D9B0212"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Apple sells the phone, runs the software on it, and handles the payment. Netflix has the subscribers and the content. No other streaming company sits in that position. Apple has already shown with Apple Music and Apple TV+ that it can get people who own its devices to pay for its services. Adding Netflix to that same account is not a big ask for those customers.</w:t>
      </w:r>
    </w:p>
    <w:p w14:paraId="7EAB4C85"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The size of the potential gain here is very large. Even if only a small percentage of Apple's 2.2 billion device users add Netflix, that still adds up to millions of new subscribers and billions of dollars in extra revenue each year. People who sign up for both are also less likely to cancel later, which keeps the money coming in more reliably.</w:t>
      </w:r>
    </w:p>
    <w:p w14:paraId="0CA37E4F"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Likelihood Score: 7 out of 9 | Impact Score: 8 out of 9 | Risk Score: 56 | Priority: HIGH</w:t>
      </w:r>
    </w:p>
    <w:p w14:paraId="77315711" w14:textId="628ED1A8"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Mukherjee, S. (2026, April 20). Netflix global expansion still wide open: More upside ahead? Yahoo Finance. </w:t>
      </w:r>
      <w:hyperlink r:id="rId13" w:history="1">
        <w:r w:rsidR="001D74A5" w:rsidRPr="00F30107">
          <w:rPr>
            <w:rStyle w:val="Hyperlink"/>
            <w:rFonts w:ascii="Times New Roman" w:hAnsi="Times New Roman" w:cs="Times New Roman"/>
            <w:sz w:val="24"/>
            <w:szCs w:val="24"/>
          </w:rPr>
          <w:t>https://finance.yahoo.com</w:t>
        </w:r>
      </w:hyperlink>
    </w:p>
    <w:p w14:paraId="25A6CB9A"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3AE6141F"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R-006 — Moving Netflix Off Amazon's Servers</w:t>
      </w:r>
    </w:p>
    <w:p w14:paraId="279EC74C"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Netflix moved everything onto Amazon Web Services after its own servers crashed completely in 2008. That crash stopped all operations for multiple days. Over the past 15 years Netflix built all of its tools specifically for Amazon's systems. Amazon is also a direct Apple competitor which makes staying on AWS awkward.</w:t>
      </w:r>
    </w:p>
    <w:p w14:paraId="115086E1"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Moving Netflix off Amazon without the service going down for subscribers would be one of the hardest technical jobs Apple has ever taken on. Even a few hours of Netflix being down for over 300 million users around the world would be a very big and very public problem. The full migration could cost hundreds of millions and take 3 to 5 years.</w:t>
      </w:r>
    </w:p>
    <w:p w14:paraId="5953182A"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lastRenderedPageBreak/>
        <w:t>Likelihood Score: 5 out of 9 | Impact Score: 8 out of 9 | Risk Score: 40 | Priority: MEDIUM</w:t>
      </w:r>
    </w:p>
    <w:p w14:paraId="63D2E676" w14:textId="67523D28"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Source: Kovvuru, I. (2025, November 11). How Netflix designed its global cloud architecture on AWS. Medium. </w:t>
      </w:r>
      <w:hyperlink r:id="rId14" w:history="1">
        <w:r w:rsidR="001D74A5" w:rsidRPr="00F30107">
          <w:rPr>
            <w:rStyle w:val="Hyperlink"/>
            <w:rFonts w:ascii="Times New Roman" w:hAnsi="Times New Roman" w:cs="Times New Roman"/>
            <w:sz w:val="24"/>
            <w:szCs w:val="24"/>
          </w:rPr>
          <w:t>https://medium.com</w:t>
        </w:r>
      </w:hyperlink>
    </w:p>
    <w:p w14:paraId="2806848B"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2CE02997"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t>Complete List of All Risks</w:t>
      </w:r>
    </w:p>
    <w:p w14:paraId="2EA84ED6"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The table below shows all 8 risks we identified for this assignment. The scores come directly from our research on Apple and Netflix.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1859"/>
        <w:gridCol w:w="1107"/>
        <w:gridCol w:w="1348"/>
        <w:gridCol w:w="988"/>
        <w:gridCol w:w="861"/>
        <w:gridCol w:w="1053"/>
        <w:gridCol w:w="1385"/>
      </w:tblGrid>
      <w:tr w:rsidR="00C15A82" w:rsidRPr="001D74A5" w14:paraId="6F1E079F"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53E7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Risk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083C"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Risk Name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DAC75"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Type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DC2FF"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Likelihood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E76D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Impact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1DE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Score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0F95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Priority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2ADC"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Owner</w:t>
            </w:r>
          </w:p>
        </w:tc>
      </w:tr>
      <w:tr w:rsidR="00C15A82" w:rsidRPr="001D74A5" w14:paraId="2C281E08"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74676"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705B2"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Government Blocking the Deal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235A2"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7BFD"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18794"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B1D7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63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633A"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991B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Samuel</w:t>
            </w:r>
          </w:p>
        </w:tc>
      </w:tr>
      <w:tr w:rsidR="00C15A82" w:rsidRPr="001D74A5" w14:paraId="6FCA8496"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4D8BF"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BE7F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Studios Pulling Content Off Netflix</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D9FC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77AF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56896"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A434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47761"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83A1"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Adebukola</w:t>
            </w:r>
          </w:p>
        </w:tc>
      </w:tr>
      <w:tr w:rsidR="00C15A82" w:rsidRPr="001D74A5" w14:paraId="62507F07"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D6B2C"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55A6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Growing Much Faster Together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A6FC5"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Positive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EBB8D"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DCF5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07A7"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D787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37587"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Sandeep</w:t>
            </w:r>
          </w:p>
        </w:tc>
      </w:tr>
      <w:tr w:rsidR="00C15A82" w:rsidRPr="001D74A5" w14:paraId="7BCD172C"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6183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BECAA"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Netflix Getting Sued Over User 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2B2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C02A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EF8C5"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A5C36"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03165"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3EF3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Adebukola</w:t>
            </w:r>
          </w:p>
        </w:tc>
      </w:tr>
      <w:tr w:rsidR="00C15A82" w:rsidRPr="001D74A5" w14:paraId="4587E094"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FF67"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D52E"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Losing Good People During the Merger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7197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9605F"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2EA70"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8A0EE"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42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2A6EC"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8B1F"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Samuel</w:t>
            </w:r>
          </w:p>
        </w:tc>
      </w:tr>
      <w:tr w:rsidR="00C15A82" w:rsidRPr="001D74A5" w14:paraId="67008DF3"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F7013"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B485E"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Moving Netflix Off Amazon's Servers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4123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BC08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651EF"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23BEE"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1E7E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000000"/>
                <w:sz w:val="24"/>
                <w:szCs w:val="24"/>
              </w:rPr>
              <w:t>M</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AB64D"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Sandeep</w:t>
            </w:r>
          </w:p>
        </w:tc>
      </w:tr>
      <w:tr w:rsidR="00C15A82" w:rsidRPr="001D74A5" w14:paraId="25BF0626"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2854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lastRenderedPageBreak/>
              <w:t>R-007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00B7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Big Growth Opportunity in Other Countries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50584"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Positive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1434A"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F3968"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8</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4E95"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56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7116"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0335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Adebukola</w:t>
            </w:r>
          </w:p>
        </w:tc>
      </w:tr>
      <w:tr w:rsidR="00C15A82" w:rsidRPr="001D74A5" w14:paraId="07D7C252" w14:textId="77777777" w:rsidTr="001D74A5">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B9C59"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R-008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9D32E"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People Cancelling Over Rising Prices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7652D"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Negative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1448B"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7</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F5021"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1CE57"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42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5BCF7"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b/>
                <w:bCs/>
                <w:color w:val="FFFFFF"/>
                <w:sz w:val="24"/>
                <w:szCs w:val="24"/>
              </w:rPr>
              <w:t>H</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3601" w14:textId="77777777"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Samuel</w:t>
            </w:r>
          </w:p>
        </w:tc>
      </w:tr>
    </w:tbl>
    <w:p w14:paraId="5B4B8700" w14:textId="71B436A1"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Scoring Note: Likelihood x Impact = Risk Score. Low Risk = 1 to 20. Medium Risk = 21 to 54. High Risk = 55 to 81.</w:t>
      </w:r>
    </w:p>
    <w:p w14:paraId="035BC2E2" w14:textId="17501796" w:rsidR="00C15A82" w:rsidRPr="001D74A5" w:rsidRDefault="003A25E3" w:rsidP="001D74A5">
      <w:pPr>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br w:type="page"/>
      </w:r>
      <w:r w:rsidRPr="001D74A5">
        <w:rPr>
          <w:rFonts w:ascii="Times New Roman" w:hAnsi="Times New Roman" w:cs="Times New Roman"/>
          <w:b/>
          <w:bCs/>
          <w:color w:val="1F3864"/>
          <w:sz w:val="24"/>
          <w:szCs w:val="24"/>
        </w:rPr>
        <w:lastRenderedPageBreak/>
        <w:t>Risk Profile — Apple Inc. Acquiring Netflix</w:t>
      </w:r>
    </w:p>
    <w:p w14:paraId="724FFE16"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Based on everything we found in our research, here is the overall risk profile for this deal:</w:t>
      </w:r>
    </w:p>
    <w:p w14:paraId="425F7ACF"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01D395B8"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Overall Risk Level: HIGH</w:t>
      </w:r>
    </w:p>
    <w:p w14:paraId="2D2373E9" w14:textId="7777777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Out of the 8 risks we identified, 7 are rated as HIGH priority and 1 is rated as MEDIUM. This tells us that the Apple-Netflix deal carries a very high level of overall risk. Most of the risks are things that are more likely to happen than not, and the damage from most of them would be very serious.</w:t>
      </w:r>
    </w:p>
    <w:p w14:paraId="1CE7A0E5"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442270BD"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The Biggest Threats</w:t>
      </w:r>
    </w:p>
    <w:p w14:paraId="784BCAE3"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The government blocking the deal is the single biggest risk. Apple is already under investigation and adding Netflix would almost certainly make things worse. A score of 63 makes this the highest risk in our list.</w:t>
      </w:r>
    </w:p>
    <w:p w14:paraId="0EB36A91"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Studios pulling their content is the second biggest threat. All the major studios have both the legal right and a strong business reason to walk away from their Netflix deals once Apple takes over.</w:t>
      </w:r>
    </w:p>
    <w:p w14:paraId="140BF925" w14:textId="77777777" w:rsidR="00C15A82"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Netflix's data privacy lawsuit is a live legal problem right now, not a future risk. Apple's whole brand is built on privacy, so taking on these problems would cause serious damage.</w:t>
      </w:r>
    </w:p>
    <w:p w14:paraId="0998BCBE" w14:textId="77777777" w:rsidR="001D74A5" w:rsidRPr="001D74A5" w:rsidRDefault="001D74A5" w:rsidP="001D74A5">
      <w:pPr>
        <w:spacing w:before="60" w:after="60" w:line="360" w:lineRule="auto"/>
        <w:jc w:val="both"/>
        <w:rPr>
          <w:rFonts w:ascii="Times New Roman" w:hAnsi="Times New Roman" w:cs="Times New Roman"/>
          <w:sz w:val="24"/>
          <w:szCs w:val="24"/>
        </w:rPr>
      </w:pPr>
    </w:p>
    <w:p w14:paraId="2A61CA53"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t>The Biggest Opportunities</w:t>
      </w:r>
    </w:p>
    <w:p w14:paraId="049B8961" w14:textId="77777777" w:rsidR="00C15A82" w:rsidRPr="001D74A5"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Growing much faster together is the biggest positive risk. Apple controls 2.2 billion devices and Netflix has 300 million subscribers. Putting those two things together creates a subscriber growth engine that no other company can match.</w:t>
      </w:r>
    </w:p>
    <w:p w14:paraId="5DF1FCB1" w14:textId="77777777" w:rsidR="00C15A82" w:rsidRDefault="003A25E3" w:rsidP="001D74A5">
      <w:pPr>
        <w:pStyle w:val="ListParagraph"/>
        <w:numPr>
          <w:ilvl w:val="0"/>
          <w:numId w:val="2"/>
        </w:numPr>
        <w:spacing w:before="60" w:after="60" w:line="360" w:lineRule="auto"/>
        <w:jc w:val="both"/>
        <w:rPr>
          <w:rFonts w:ascii="Times New Roman" w:hAnsi="Times New Roman" w:cs="Times New Roman"/>
          <w:sz w:val="24"/>
          <w:szCs w:val="24"/>
        </w:rPr>
      </w:pPr>
      <w:r w:rsidRPr="001D74A5">
        <w:rPr>
          <w:rFonts w:ascii="Times New Roman" w:hAnsi="Times New Roman" w:cs="Times New Roman"/>
          <w:sz w:val="24"/>
          <w:szCs w:val="24"/>
        </w:rPr>
        <w:t>International expansion is a massive opportunity. Less than 45 percent of homes with internet subscribe to Netflix. With Apple's global device presence and Netflix's local content, the combined company could grow very fast in Asia and Latin America.</w:t>
      </w:r>
    </w:p>
    <w:p w14:paraId="110BF3E3" w14:textId="77777777" w:rsidR="001D74A5" w:rsidRDefault="001D74A5" w:rsidP="001D74A5">
      <w:pPr>
        <w:spacing w:before="60" w:after="60" w:line="360" w:lineRule="auto"/>
        <w:jc w:val="both"/>
        <w:rPr>
          <w:rFonts w:ascii="Times New Roman" w:hAnsi="Times New Roman" w:cs="Times New Roman"/>
          <w:sz w:val="24"/>
          <w:szCs w:val="24"/>
        </w:rPr>
      </w:pPr>
    </w:p>
    <w:p w14:paraId="5001EEED" w14:textId="77777777" w:rsidR="001D74A5" w:rsidRPr="001D74A5" w:rsidRDefault="001D74A5" w:rsidP="001D74A5">
      <w:pPr>
        <w:spacing w:before="60" w:after="60" w:line="360" w:lineRule="auto"/>
        <w:jc w:val="both"/>
        <w:rPr>
          <w:rFonts w:ascii="Times New Roman" w:hAnsi="Times New Roman" w:cs="Times New Roman"/>
          <w:sz w:val="24"/>
          <w:szCs w:val="24"/>
        </w:rPr>
      </w:pPr>
    </w:p>
    <w:p w14:paraId="277803D2" w14:textId="77777777" w:rsidR="00C15A82" w:rsidRPr="001D74A5" w:rsidRDefault="003A25E3" w:rsidP="001D74A5">
      <w:pPr>
        <w:pStyle w:val="Heading2"/>
        <w:spacing w:line="360" w:lineRule="auto"/>
        <w:jc w:val="both"/>
        <w:rPr>
          <w:rFonts w:ascii="Times New Roman" w:hAnsi="Times New Roman" w:cs="Times New Roman"/>
        </w:rPr>
      </w:pPr>
      <w:r w:rsidRPr="001D74A5">
        <w:rPr>
          <w:rFonts w:ascii="Times New Roman" w:hAnsi="Times New Roman" w:cs="Times New Roman"/>
        </w:rPr>
        <w:lastRenderedPageBreak/>
        <w:t>What We Recommend</w:t>
      </w:r>
    </w:p>
    <w:p w14:paraId="423749E2" w14:textId="77777777" w:rsidR="00C15A82" w:rsidRPr="001D74A5" w:rsidRDefault="003A25E3" w:rsidP="001D74A5">
      <w:pPr>
        <w:spacing w:before="80" w:after="80" w:line="360" w:lineRule="auto"/>
        <w:jc w:val="both"/>
        <w:rPr>
          <w:rFonts w:ascii="Times New Roman" w:hAnsi="Times New Roman" w:cs="Times New Roman"/>
          <w:sz w:val="24"/>
          <w:szCs w:val="24"/>
        </w:rPr>
      </w:pPr>
      <w:r w:rsidRPr="001D74A5">
        <w:rPr>
          <w:rFonts w:ascii="Times New Roman" w:hAnsi="Times New Roman" w:cs="Times New Roman"/>
          <w:color w:val="000000"/>
          <w:sz w:val="24"/>
          <w:szCs w:val="24"/>
        </w:rPr>
        <w:t>Before this deal moves forward, Apple should do three things. First, reach out to the U.S. and European regulators early and offer to play fair with other streaming apps in the App Store. Second, quietly approach the major studios before the deal is announced and lock in content deals so there is no gap in the library. Third, do a full privacy audit of Netflix's data practices and fix the problems before the deal becomes public.</w:t>
      </w:r>
    </w:p>
    <w:p w14:paraId="5E1A3E96" w14:textId="77777777" w:rsidR="00C15A82" w:rsidRPr="001D74A5"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If Apple can manage these three things, the upside from this deal — the subscriber growth, the advertising revenue, and the international expansion — would far outweigh the risks.</w:t>
      </w:r>
    </w:p>
    <w:p w14:paraId="0E53D0B3"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2FDFF861" w14:textId="77777777" w:rsidR="00C15A82" w:rsidRPr="001D74A5" w:rsidRDefault="003A25E3" w:rsidP="001D74A5">
      <w:pPr>
        <w:pStyle w:val="Heading1"/>
        <w:spacing w:line="360" w:lineRule="auto"/>
        <w:jc w:val="both"/>
        <w:rPr>
          <w:rFonts w:ascii="Times New Roman" w:hAnsi="Times New Roman" w:cs="Times New Roman"/>
          <w:sz w:val="24"/>
          <w:szCs w:val="24"/>
        </w:rPr>
      </w:pPr>
      <w:r w:rsidRPr="001D74A5">
        <w:rPr>
          <w:rFonts w:ascii="Times New Roman" w:hAnsi="Times New Roman" w:cs="Times New Roman"/>
          <w:sz w:val="24"/>
          <w:szCs w:val="24"/>
        </w:rPr>
        <w:t>References</w:t>
      </w:r>
    </w:p>
    <w:p w14:paraId="3E486CB1" w14:textId="28402412"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Dediu, H. (2026, March 19). Apple lost more than 20,000 talented staff in 2025. Asymco. </w:t>
      </w:r>
      <w:hyperlink r:id="rId15" w:history="1">
        <w:r w:rsidR="001D74A5" w:rsidRPr="00F30107">
          <w:rPr>
            <w:rStyle w:val="Hyperlink"/>
            <w:rFonts w:ascii="Times New Roman" w:hAnsi="Times New Roman" w:cs="Times New Roman"/>
            <w:sz w:val="24"/>
            <w:szCs w:val="24"/>
          </w:rPr>
          <w:t>https://asymco.com/2026/03/19/apple-lost-more-than-20000-talented-staff-in-2025/</w:t>
        </w:r>
      </w:hyperlink>
    </w:p>
    <w:p w14:paraId="3A7AE16D"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7B7E98C4" w14:textId="332E91CC"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GuruFocus. (2026, May 11). Netflix (NFLX) faces lawsuit over user data privacy violations. GuruFocus. </w:t>
      </w:r>
      <w:hyperlink r:id="rId16" w:history="1">
        <w:r w:rsidR="001D74A5" w:rsidRPr="00F30107">
          <w:rPr>
            <w:rStyle w:val="Hyperlink"/>
            <w:rFonts w:ascii="Times New Roman" w:hAnsi="Times New Roman" w:cs="Times New Roman"/>
            <w:sz w:val="24"/>
            <w:szCs w:val="24"/>
          </w:rPr>
          <w:t>https://www.gurufocus.com/news/8848999</w:t>
        </w:r>
      </w:hyperlink>
    </w:p>
    <w:p w14:paraId="22E80449"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42B78892" w14:textId="39F5BF01"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Haslam, K. (2024, March 5). Apple faces EU antitrust charges over App Store rules. Macworld. </w:t>
      </w:r>
      <w:hyperlink r:id="rId17" w:history="1">
        <w:r w:rsidR="001D74A5" w:rsidRPr="00F30107">
          <w:rPr>
            <w:rStyle w:val="Hyperlink"/>
            <w:rFonts w:ascii="Times New Roman" w:hAnsi="Times New Roman" w:cs="Times New Roman"/>
            <w:sz w:val="24"/>
            <w:szCs w:val="24"/>
          </w:rPr>
          <w:t>https://www.macworld.com</w:t>
        </w:r>
      </w:hyperlink>
    </w:p>
    <w:p w14:paraId="11597F3F"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15FF1C23" w14:textId="03F7E116"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Kovvuru, I. (2025, November 11). How Netflix designed its global cloud architecture on AWS. Medium. </w:t>
      </w:r>
      <w:hyperlink r:id="rId18" w:history="1">
        <w:r w:rsidR="001D74A5" w:rsidRPr="00F30107">
          <w:rPr>
            <w:rStyle w:val="Hyperlink"/>
            <w:rFonts w:ascii="Times New Roman" w:hAnsi="Times New Roman" w:cs="Times New Roman"/>
            <w:sz w:val="24"/>
            <w:szCs w:val="24"/>
          </w:rPr>
          <w:t>https://medium.com</w:t>
        </w:r>
      </w:hyperlink>
    </w:p>
    <w:p w14:paraId="03019A2C"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76E72F0C" w14:textId="0417E125"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Mukherjee, S. (2026, April 20). Netflix global expansion still wide open: More upside ahead? Yahoo Finance. </w:t>
      </w:r>
      <w:hyperlink r:id="rId19" w:history="1">
        <w:r w:rsidR="001D74A5" w:rsidRPr="00F30107">
          <w:rPr>
            <w:rStyle w:val="Hyperlink"/>
            <w:rFonts w:ascii="Times New Roman" w:hAnsi="Times New Roman" w:cs="Times New Roman"/>
            <w:sz w:val="24"/>
            <w:szCs w:val="24"/>
          </w:rPr>
          <w:t>https://finance.yahoo.com</w:t>
        </w:r>
      </w:hyperlink>
    </w:p>
    <w:p w14:paraId="0F2AF5A5"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1E04D260" w14:textId="56315CAC"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t xml:space="preserve">Otterson, J. (2024, January 12). Studios weigh content deal risks as streaming M&amp;A speculation grows. Variety. </w:t>
      </w:r>
      <w:hyperlink r:id="rId20" w:history="1">
        <w:r w:rsidR="001D74A5" w:rsidRPr="00F30107">
          <w:rPr>
            <w:rStyle w:val="Hyperlink"/>
            <w:rFonts w:ascii="Times New Roman" w:hAnsi="Times New Roman" w:cs="Times New Roman"/>
            <w:sz w:val="24"/>
            <w:szCs w:val="24"/>
          </w:rPr>
          <w:t>https://variety.com</w:t>
        </w:r>
      </w:hyperlink>
    </w:p>
    <w:p w14:paraId="63A19794" w14:textId="77777777" w:rsidR="001D74A5" w:rsidRPr="001D74A5" w:rsidRDefault="001D74A5" w:rsidP="001D74A5">
      <w:pPr>
        <w:spacing w:before="80" w:after="80" w:line="360" w:lineRule="auto"/>
        <w:jc w:val="both"/>
        <w:rPr>
          <w:rFonts w:ascii="Times New Roman" w:hAnsi="Times New Roman" w:cs="Times New Roman"/>
          <w:sz w:val="24"/>
          <w:szCs w:val="24"/>
        </w:rPr>
      </w:pPr>
    </w:p>
    <w:p w14:paraId="3A077FD2" w14:textId="6D273A97" w:rsidR="00C15A82" w:rsidRDefault="003A25E3" w:rsidP="001D74A5">
      <w:pPr>
        <w:spacing w:before="80" w:after="80" w:line="360" w:lineRule="auto"/>
        <w:jc w:val="both"/>
        <w:rPr>
          <w:rFonts w:ascii="Times New Roman" w:hAnsi="Times New Roman" w:cs="Times New Roman"/>
          <w:color w:val="000000"/>
          <w:sz w:val="24"/>
          <w:szCs w:val="24"/>
        </w:rPr>
      </w:pPr>
      <w:r w:rsidRPr="001D74A5">
        <w:rPr>
          <w:rFonts w:ascii="Times New Roman" w:hAnsi="Times New Roman" w:cs="Times New Roman"/>
          <w:color w:val="000000"/>
          <w:sz w:val="24"/>
          <w:szCs w:val="24"/>
        </w:rPr>
        <w:lastRenderedPageBreak/>
        <w:t xml:space="preserve">Verge Staff. (2026, May 19). Streaming keeps getting more expensive: All the latest price hikes. The Verge. </w:t>
      </w:r>
      <w:hyperlink r:id="rId21" w:history="1">
        <w:r w:rsidR="001D74A5" w:rsidRPr="00F30107">
          <w:rPr>
            <w:rStyle w:val="Hyperlink"/>
            <w:rFonts w:ascii="Times New Roman" w:hAnsi="Times New Roman" w:cs="Times New Roman"/>
            <w:sz w:val="24"/>
            <w:szCs w:val="24"/>
          </w:rPr>
          <w:t>https://www.theverge.com/23901586/streaming-service-prices-netflix-disney-hulu-peacock</w:t>
        </w:r>
      </w:hyperlink>
    </w:p>
    <w:p w14:paraId="78DB6302" w14:textId="77777777" w:rsidR="001D74A5" w:rsidRPr="001D74A5" w:rsidRDefault="001D74A5" w:rsidP="001D74A5">
      <w:pPr>
        <w:spacing w:before="80" w:after="80" w:line="360" w:lineRule="auto"/>
        <w:jc w:val="both"/>
        <w:rPr>
          <w:rFonts w:ascii="Times New Roman" w:hAnsi="Times New Roman" w:cs="Times New Roman"/>
          <w:sz w:val="24"/>
          <w:szCs w:val="24"/>
        </w:rPr>
      </w:pPr>
    </w:p>
    <w:sectPr w:rsidR="001D74A5" w:rsidRPr="001D74A5" w:rsidSect="00D3302A">
      <w:headerReference w:type="default" r:id="rId2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1C123" w14:textId="77777777" w:rsidR="00683927" w:rsidRDefault="00683927" w:rsidP="00D3302A">
      <w:r>
        <w:separator/>
      </w:r>
    </w:p>
  </w:endnote>
  <w:endnote w:type="continuationSeparator" w:id="0">
    <w:p w14:paraId="5B077843" w14:textId="77777777" w:rsidR="00683927" w:rsidRDefault="00683927" w:rsidP="00D33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897C" w14:textId="77777777" w:rsidR="00683927" w:rsidRDefault="00683927" w:rsidP="00D3302A">
      <w:r>
        <w:separator/>
      </w:r>
    </w:p>
  </w:footnote>
  <w:footnote w:type="continuationSeparator" w:id="0">
    <w:p w14:paraId="62E7EB1A" w14:textId="77777777" w:rsidR="00683927" w:rsidRDefault="00683927" w:rsidP="00D33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393982"/>
      <w:docPartObj>
        <w:docPartGallery w:val="Page Numbers (Top of Page)"/>
        <w:docPartUnique/>
      </w:docPartObj>
    </w:sdtPr>
    <w:sdtEndPr>
      <w:rPr>
        <w:noProof/>
      </w:rPr>
    </w:sdtEndPr>
    <w:sdtContent>
      <w:p w14:paraId="6047570B" w14:textId="4E2C9AF7" w:rsidR="00D3302A" w:rsidRDefault="00D3302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268319" w14:textId="77777777" w:rsidR="00D3302A" w:rsidRDefault="00D330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A3BF0"/>
    <w:multiLevelType w:val="hybridMultilevel"/>
    <w:tmpl w:val="4454974C"/>
    <w:lvl w:ilvl="0" w:tplc="CFDA6A76">
      <w:start w:val="1"/>
      <w:numFmt w:val="bullet"/>
      <w:lvlText w:val="●"/>
      <w:lvlJc w:val="left"/>
      <w:pPr>
        <w:ind w:left="720" w:hanging="360"/>
      </w:pPr>
    </w:lvl>
    <w:lvl w:ilvl="1" w:tplc="8A80BB3C">
      <w:start w:val="1"/>
      <w:numFmt w:val="bullet"/>
      <w:lvlText w:val="○"/>
      <w:lvlJc w:val="left"/>
      <w:pPr>
        <w:ind w:left="1440" w:hanging="360"/>
      </w:pPr>
    </w:lvl>
    <w:lvl w:ilvl="2" w:tplc="9DCC3FE2">
      <w:start w:val="1"/>
      <w:numFmt w:val="bullet"/>
      <w:lvlText w:val="■"/>
      <w:lvlJc w:val="left"/>
      <w:pPr>
        <w:ind w:left="2160" w:hanging="360"/>
      </w:pPr>
    </w:lvl>
    <w:lvl w:ilvl="3" w:tplc="5666DB96">
      <w:start w:val="1"/>
      <w:numFmt w:val="bullet"/>
      <w:lvlText w:val="●"/>
      <w:lvlJc w:val="left"/>
      <w:pPr>
        <w:ind w:left="2880" w:hanging="360"/>
      </w:pPr>
    </w:lvl>
    <w:lvl w:ilvl="4" w:tplc="99C2270E">
      <w:start w:val="1"/>
      <w:numFmt w:val="bullet"/>
      <w:lvlText w:val="○"/>
      <w:lvlJc w:val="left"/>
      <w:pPr>
        <w:ind w:left="3600" w:hanging="360"/>
      </w:pPr>
    </w:lvl>
    <w:lvl w:ilvl="5" w:tplc="A0686044">
      <w:start w:val="1"/>
      <w:numFmt w:val="bullet"/>
      <w:lvlText w:val="■"/>
      <w:lvlJc w:val="left"/>
      <w:pPr>
        <w:ind w:left="4320" w:hanging="360"/>
      </w:pPr>
    </w:lvl>
    <w:lvl w:ilvl="6" w:tplc="843A0794">
      <w:start w:val="1"/>
      <w:numFmt w:val="bullet"/>
      <w:lvlText w:val="●"/>
      <w:lvlJc w:val="left"/>
      <w:pPr>
        <w:ind w:left="5040" w:hanging="360"/>
      </w:pPr>
    </w:lvl>
    <w:lvl w:ilvl="7" w:tplc="38CC517C">
      <w:start w:val="1"/>
      <w:numFmt w:val="bullet"/>
      <w:lvlText w:val="●"/>
      <w:lvlJc w:val="left"/>
      <w:pPr>
        <w:ind w:left="5760" w:hanging="360"/>
      </w:pPr>
    </w:lvl>
    <w:lvl w:ilvl="8" w:tplc="9AC64A4E">
      <w:start w:val="1"/>
      <w:numFmt w:val="bullet"/>
      <w:lvlText w:val="●"/>
      <w:lvlJc w:val="left"/>
      <w:pPr>
        <w:ind w:left="6480" w:hanging="360"/>
      </w:pPr>
    </w:lvl>
  </w:abstractNum>
  <w:abstractNum w:abstractNumId="1" w15:restartNumberingAfterBreak="0">
    <w:nsid w:val="7C3E270C"/>
    <w:multiLevelType w:val="hybridMultilevel"/>
    <w:tmpl w:val="76D67BA0"/>
    <w:lvl w:ilvl="0" w:tplc="3A148216">
      <w:start w:val="1"/>
      <w:numFmt w:val="bullet"/>
      <w:lvlText w:val="•"/>
      <w:lvlJc w:val="left"/>
      <w:pPr>
        <w:ind w:left="720" w:hanging="360"/>
      </w:pPr>
    </w:lvl>
    <w:lvl w:ilvl="1" w:tplc="2ABE378C">
      <w:numFmt w:val="decimal"/>
      <w:lvlText w:val=""/>
      <w:lvlJc w:val="left"/>
    </w:lvl>
    <w:lvl w:ilvl="2" w:tplc="3FAC398A">
      <w:numFmt w:val="decimal"/>
      <w:lvlText w:val=""/>
      <w:lvlJc w:val="left"/>
    </w:lvl>
    <w:lvl w:ilvl="3" w:tplc="F1B08D82">
      <w:numFmt w:val="decimal"/>
      <w:lvlText w:val=""/>
      <w:lvlJc w:val="left"/>
    </w:lvl>
    <w:lvl w:ilvl="4" w:tplc="5D4EEBDE">
      <w:numFmt w:val="decimal"/>
      <w:lvlText w:val=""/>
      <w:lvlJc w:val="left"/>
    </w:lvl>
    <w:lvl w:ilvl="5" w:tplc="3BF8186C">
      <w:numFmt w:val="decimal"/>
      <w:lvlText w:val=""/>
      <w:lvlJc w:val="left"/>
    </w:lvl>
    <w:lvl w:ilvl="6" w:tplc="6A42DF74">
      <w:numFmt w:val="decimal"/>
      <w:lvlText w:val=""/>
      <w:lvlJc w:val="left"/>
    </w:lvl>
    <w:lvl w:ilvl="7" w:tplc="00AE8A50">
      <w:numFmt w:val="decimal"/>
      <w:lvlText w:val=""/>
      <w:lvlJc w:val="left"/>
    </w:lvl>
    <w:lvl w:ilvl="8" w:tplc="9E464E3E">
      <w:numFmt w:val="decimal"/>
      <w:lvlText w:val=""/>
      <w:lvlJc w:val="left"/>
    </w:lvl>
  </w:abstractNum>
  <w:num w:numId="1" w16cid:durableId="2076851349">
    <w:abstractNumId w:val="0"/>
    <w:lvlOverride w:ilvl="0">
      <w:startOverride w:val="1"/>
    </w:lvlOverride>
  </w:num>
  <w:num w:numId="2" w16cid:durableId="6108926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A82"/>
    <w:rsid w:val="00177302"/>
    <w:rsid w:val="001D74A5"/>
    <w:rsid w:val="001E2966"/>
    <w:rsid w:val="003A25E3"/>
    <w:rsid w:val="003C63C5"/>
    <w:rsid w:val="003F705E"/>
    <w:rsid w:val="006211A0"/>
    <w:rsid w:val="00640350"/>
    <w:rsid w:val="00683927"/>
    <w:rsid w:val="006B0F42"/>
    <w:rsid w:val="007D5905"/>
    <w:rsid w:val="00A0469B"/>
    <w:rsid w:val="00C15A82"/>
    <w:rsid w:val="00C765B7"/>
    <w:rsid w:val="00D3302A"/>
    <w:rsid w:val="00F2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F8528"/>
  <w15:docId w15:val="{ACBF96CF-E8F4-47A9-BD12-A37D93B55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74A5"/>
    <w:rPr>
      <w:color w:val="605E5C"/>
      <w:shd w:val="clear" w:color="auto" w:fill="E1DFDD"/>
    </w:rPr>
  </w:style>
  <w:style w:type="paragraph" w:styleId="Header">
    <w:name w:val="header"/>
    <w:basedOn w:val="Normal"/>
    <w:link w:val="HeaderChar"/>
    <w:uiPriority w:val="99"/>
    <w:unhideWhenUsed/>
    <w:rsid w:val="00D3302A"/>
    <w:pPr>
      <w:tabs>
        <w:tab w:val="center" w:pos="4680"/>
        <w:tab w:val="right" w:pos="9360"/>
      </w:tabs>
    </w:pPr>
  </w:style>
  <w:style w:type="character" w:customStyle="1" w:styleId="HeaderChar">
    <w:name w:val="Header Char"/>
    <w:basedOn w:val="DefaultParagraphFont"/>
    <w:link w:val="Header"/>
    <w:uiPriority w:val="99"/>
    <w:rsid w:val="00D3302A"/>
  </w:style>
  <w:style w:type="paragraph" w:styleId="Footer">
    <w:name w:val="footer"/>
    <w:basedOn w:val="Normal"/>
    <w:link w:val="FooterChar"/>
    <w:uiPriority w:val="99"/>
    <w:unhideWhenUsed/>
    <w:rsid w:val="00D3302A"/>
    <w:pPr>
      <w:tabs>
        <w:tab w:val="center" w:pos="4680"/>
        <w:tab w:val="right" w:pos="9360"/>
      </w:tabs>
    </w:pPr>
  </w:style>
  <w:style w:type="character" w:customStyle="1" w:styleId="FooterChar">
    <w:name w:val="Footer Char"/>
    <w:basedOn w:val="DefaultParagraphFont"/>
    <w:link w:val="Footer"/>
    <w:uiPriority w:val="99"/>
    <w:rsid w:val="00D33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ymco.com/2026/03/19/apple-lost-more-than-20000-talented-staff-in-2025/" TargetMode="External"/><Relationship Id="rId13" Type="http://schemas.openxmlformats.org/officeDocument/2006/relationships/hyperlink" Target="https://finance.yahoo.com" TargetMode="External"/><Relationship Id="rId18" Type="http://schemas.openxmlformats.org/officeDocument/2006/relationships/hyperlink" Target="https://medium.com" TargetMode="External"/><Relationship Id="rId3" Type="http://schemas.openxmlformats.org/officeDocument/2006/relationships/settings" Target="settings.xml"/><Relationship Id="rId21" Type="http://schemas.openxmlformats.org/officeDocument/2006/relationships/hyperlink" Target="https://www.theverge.com/23901586/streaming-service-prices-netflix-disney-hulu-peacock" TargetMode="External"/><Relationship Id="rId7" Type="http://schemas.openxmlformats.org/officeDocument/2006/relationships/hyperlink" Target="https://www.macworld.com" TargetMode="External"/><Relationship Id="rId12" Type="http://schemas.openxmlformats.org/officeDocument/2006/relationships/hyperlink" Target="https://finance.yahoo.com" TargetMode="External"/><Relationship Id="rId17" Type="http://schemas.openxmlformats.org/officeDocument/2006/relationships/hyperlink" Target="https://www.macworld.com" TargetMode="External"/><Relationship Id="rId2" Type="http://schemas.openxmlformats.org/officeDocument/2006/relationships/styles" Target="styles.xml"/><Relationship Id="rId16" Type="http://schemas.openxmlformats.org/officeDocument/2006/relationships/hyperlink" Target="https://www.gurufocus.com/news/8848999" TargetMode="External"/><Relationship Id="rId20" Type="http://schemas.openxmlformats.org/officeDocument/2006/relationships/hyperlink" Target="https://variety.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urufocus.com/news/884899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asymco.com/2026/03/19/apple-lost-more-than-20000-talented-staff-in-2025/" TargetMode="External"/><Relationship Id="rId23" Type="http://schemas.openxmlformats.org/officeDocument/2006/relationships/fontTable" Target="fontTable.xml"/><Relationship Id="rId10" Type="http://schemas.openxmlformats.org/officeDocument/2006/relationships/hyperlink" Target="https://variety.com" TargetMode="External"/><Relationship Id="rId19" Type="http://schemas.openxmlformats.org/officeDocument/2006/relationships/hyperlink" Target="https://finance.yahoo.com" TargetMode="External"/><Relationship Id="rId4" Type="http://schemas.openxmlformats.org/officeDocument/2006/relationships/webSettings" Target="webSettings.xml"/><Relationship Id="rId9" Type="http://schemas.openxmlformats.org/officeDocument/2006/relationships/hyperlink" Target="https://www.theverge.com/23901586/streaming-service-prices-netflix-disney-hulu-peacock" TargetMode="External"/><Relationship Id="rId14" Type="http://schemas.openxmlformats.org/officeDocument/2006/relationships/hyperlink" Target="https://medium.co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2381</Words>
  <Characters>13578</Characters>
  <Application>Microsoft Office Word</Application>
  <DocSecurity>0</DocSecurity>
  <Lines>113</Lines>
  <Paragraphs>31</Paragraphs>
  <ScaleCrop>false</ScaleCrop>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Kaur</cp:lastModifiedBy>
  <cp:revision>6</cp:revision>
  <dcterms:created xsi:type="dcterms:W3CDTF">2026-06-10T06:12:00Z</dcterms:created>
  <dcterms:modified xsi:type="dcterms:W3CDTF">2026-06-11T00:02:00Z</dcterms:modified>
</cp:coreProperties>
</file>