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25A" w:rsidRDefault="00E7225A" w:rsidP="00E7225A">
      <w:pPr>
        <w:pStyle w:val="Heading1"/>
        <w:spacing w:afterLines="60" w:after="144" w:afterAutospacing="0"/>
      </w:pPr>
      <w:r>
        <w:t>Enable Cluster Passing for Custom Data Types– Functionality Tests</w:t>
      </w:r>
    </w:p>
    <w:p w:rsidR="00E7225A" w:rsidRDefault="00E7225A" w:rsidP="00E7225A">
      <w:pPr>
        <w:spacing w:afterLines="60" w:after="144"/>
        <w:ind w:left="60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Revised: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fldChar w:fldCharType="begin"/>
      </w:r>
      <w:r>
        <w:rPr>
          <w:rFonts w:ascii="Arial" w:hAnsi="Arial" w:cs="Arial"/>
          <w:color w:val="000000"/>
          <w:sz w:val="18"/>
          <w:szCs w:val="18"/>
        </w:rPr>
        <w:instrText xml:space="preserve"> DATE  \@ "M/d/yyyy h:mm am/pm"  \* MERGEFORMAT </w:instrText>
      </w:r>
      <w:r>
        <w:rPr>
          <w:rFonts w:ascii="Arial" w:hAnsi="Arial" w:cs="Arial"/>
          <w:color w:val="000000"/>
          <w:sz w:val="18"/>
          <w:szCs w:val="18"/>
        </w:rPr>
        <w:fldChar w:fldCharType="separate"/>
      </w:r>
      <w:r w:rsidR="00752DB9">
        <w:rPr>
          <w:rFonts w:ascii="Arial" w:hAnsi="Arial" w:cs="Arial"/>
          <w:noProof/>
          <w:color w:val="000000"/>
          <w:sz w:val="18"/>
          <w:szCs w:val="18"/>
        </w:rPr>
        <w:t>11/4/2016 4:00 PM</w:t>
      </w:r>
      <w:r>
        <w:rPr>
          <w:rFonts w:ascii="Arial" w:hAnsi="Arial" w:cs="Arial"/>
          <w:color w:val="000000"/>
          <w:sz w:val="18"/>
          <w:szCs w:val="18"/>
        </w:rPr>
        <w:fldChar w:fldCharType="end"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</w:rPr>
        <w:t>TestStand Version: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E3049E">
        <w:rPr>
          <w:rFonts w:ascii="Arial" w:hAnsi="Arial" w:cs="Arial"/>
          <w:color w:val="000000"/>
          <w:sz w:val="18"/>
          <w:szCs w:val="18"/>
        </w:rPr>
        <w:t>2012 SP1</w:t>
      </w:r>
    </w:p>
    <w:p w:rsidR="00E7225A" w:rsidRDefault="00E7225A" w:rsidP="00E7225A">
      <w:pPr>
        <w:spacing w:afterLines="60" w:after="144"/>
        <w:ind w:left="600"/>
        <w:rPr>
          <w:rFonts w:ascii="Arial" w:hAnsi="Arial" w:cs="Arial"/>
          <w:b/>
          <w:bCs/>
          <w:color w:val="000000"/>
          <w:sz w:val="18"/>
          <w:szCs w:val="18"/>
        </w:rPr>
      </w:pPr>
    </w:p>
    <w:p w:rsidR="00E7225A" w:rsidRPr="004A611F" w:rsidRDefault="00E7225A" w:rsidP="00E7225A">
      <w:pPr>
        <w:spacing w:afterLines="60" w:after="144"/>
        <w:ind w:left="60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Author: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E3049E">
        <w:rPr>
          <w:rFonts w:ascii="Arial" w:hAnsi="Arial" w:cs="Arial"/>
          <w:color w:val="000000"/>
          <w:sz w:val="18"/>
          <w:szCs w:val="18"/>
        </w:rPr>
        <w:t>Needhi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Feature Spec: </w:t>
      </w:r>
      <w:r w:rsidR="005109FA">
        <w:rPr>
          <w:rFonts w:ascii="Arial" w:hAnsi="Arial" w:cs="Arial"/>
          <w:b/>
          <w:bCs/>
          <w:color w:val="000000"/>
          <w:sz w:val="18"/>
          <w:szCs w:val="18"/>
        </w:rPr>
        <w:t>No Spec</w:t>
      </w:r>
    </w:p>
    <w:p w:rsidR="00E7225A" w:rsidRDefault="00E7225A" w:rsidP="00E7225A">
      <w:pPr>
        <w:spacing w:afterLines="60" w:after="144"/>
        <w:ind w:left="60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Dependencies:</w:t>
      </w:r>
      <w:r>
        <w:rPr>
          <w:rFonts w:ascii="Arial" w:hAnsi="Arial" w:cs="Arial"/>
          <w:color w:val="000000"/>
          <w:sz w:val="18"/>
          <w:szCs w:val="18"/>
        </w:rPr>
        <w:t xml:space="preserve"> Perforce</w:t>
      </w:r>
    </w:p>
    <w:p w:rsidR="00E7225A" w:rsidRDefault="00E7225A" w:rsidP="00E7225A">
      <w:pPr>
        <w:pStyle w:val="NormalWeb"/>
        <w:spacing w:afterLines="60" w:after="144" w:afterAutospacing="0"/>
      </w:pPr>
      <w:r>
        <w:rPr>
          <w:b/>
          <w:bCs/>
        </w:rPr>
        <w:t>Test Category:</w:t>
      </w:r>
      <w:r>
        <w:t xml:space="preserve"> </w:t>
      </w:r>
      <w:r>
        <w:rPr>
          <w:b/>
          <w:bCs/>
          <w:color w:val="FF0000"/>
        </w:rPr>
        <w:t xml:space="preserve">[ </w:t>
      </w:r>
      <w:proofErr w:type="gramStart"/>
      <w:r>
        <w:rPr>
          <w:b/>
          <w:bCs/>
          <w:color w:val="FF0000"/>
        </w:rPr>
        <w:t>Functional ]</w:t>
      </w:r>
      <w:proofErr w:type="gramEnd"/>
    </w:p>
    <w:p w:rsidR="00E7225A" w:rsidRDefault="00401BF4" w:rsidP="00E7225A">
      <w:pPr>
        <w:spacing w:afterLines="60" w:after="144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pict>
          <v:rect id="_x0000_i1025" style="width:0;height:1.5pt" o:hralign="center" o:hrstd="t" o:hr="t" fillcolor="#9d9da1" stroked="f"/>
        </w:pict>
      </w:r>
    </w:p>
    <w:p w:rsidR="00E7225A" w:rsidRDefault="00E7225A" w:rsidP="00E7225A">
      <w:pPr>
        <w:pStyle w:val="Heading2"/>
        <w:spacing w:afterLines="60" w:after="144" w:afterAutospacing="0"/>
      </w:pPr>
      <w:r>
        <w:t>Description</w:t>
      </w:r>
    </w:p>
    <w:p w:rsidR="00E7225A" w:rsidRPr="00A86D95" w:rsidRDefault="00E7225A" w:rsidP="00E7225A">
      <w:pPr>
        <w:pStyle w:val="NormalWeb"/>
        <w:spacing w:afterLines="60" w:after="144" w:afterAutospacing="0"/>
        <w:rPr>
          <w:rFonts w:asciiTheme="minorHAnsi" w:hAnsiTheme="minorHAnsi"/>
          <w:sz w:val="22"/>
          <w:szCs w:val="22"/>
        </w:rPr>
      </w:pPr>
      <w:r w:rsidRPr="00A86D95">
        <w:rPr>
          <w:rFonts w:asciiTheme="minorHAnsi" w:hAnsiTheme="minorHAnsi"/>
          <w:sz w:val="22"/>
          <w:szCs w:val="22"/>
        </w:rPr>
        <w:t>Test that the display is correct for the dialog box for enabling cluster passing of a type. Also test that updates work properly.</w:t>
      </w:r>
    </w:p>
    <w:p w:rsidR="00E7225A" w:rsidRDefault="00E7225A" w:rsidP="00E7225A">
      <w:pPr>
        <w:pStyle w:val="Heading2"/>
        <w:spacing w:afterLines="60" w:after="144" w:afterAutospacing="0"/>
      </w:pPr>
      <w:r>
        <w:t>Preparation</w:t>
      </w:r>
    </w:p>
    <w:p w:rsidR="00E7225A" w:rsidRPr="00A86D95" w:rsidRDefault="00E7225A" w:rsidP="00E7225A">
      <w:pPr>
        <w:pStyle w:val="NormalWeb"/>
        <w:numPr>
          <w:ilvl w:val="0"/>
          <w:numId w:val="5"/>
        </w:numPr>
        <w:spacing w:afterLines="60" w:after="144" w:afterAutospacing="0"/>
        <w:rPr>
          <w:rFonts w:asciiTheme="minorHAnsi" w:hAnsiTheme="minorHAnsi"/>
          <w:sz w:val="22"/>
          <w:szCs w:val="22"/>
        </w:rPr>
      </w:pPr>
      <w:r w:rsidRPr="00A86D95">
        <w:rPr>
          <w:rFonts w:asciiTheme="minorHAnsi" w:hAnsiTheme="minorHAnsi"/>
          <w:b/>
          <w:sz w:val="22"/>
          <w:szCs w:val="22"/>
        </w:rPr>
        <w:t>Install</w:t>
      </w:r>
      <w:r w:rsidRPr="00A86D95">
        <w:rPr>
          <w:rFonts w:asciiTheme="minorHAnsi" w:hAnsiTheme="minorHAnsi"/>
          <w:sz w:val="22"/>
          <w:szCs w:val="22"/>
        </w:rPr>
        <w:t xml:space="preserve"> LabVIEW.</w:t>
      </w:r>
    </w:p>
    <w:p w:rsidR="00E7225A" w:rsidRPr="00A86D95" w:rsidRDefault="00E7225A" w:rsidP="00E7225A">
      <w:pPr>
        <w:pStyle w:val="NormalWeb"/>
        <w:numPr>
          <w:ilvl w:val="0"/>
          <w:numId w:val="5"/>
        </w:numPr>
        <w:spacing w:afterLines="60" w:after="144" w:afterAutospacing="0"/>
        <w:rPr>
          <w:rFonts w:asciiTheme="minorHAnsi" w:hAnsiTheme="minorHAnsi"/>
          <w:sz w:val="22"/>
          <w:szCs w:val="22"/>
        </w:rPr>
      </w:pPr>
      <w:r w:rsidRPr="00A86D95">
        <w:rPr>
          <w:rFonts w:asciiTheme="minorHAnsi" w:hAnsiTheme="minorHAnsi"/>
          <w:b/>
          <w:sz w:val="22"/>
          <w:szCs w:val="22"/>
        </w:rPr>
        <w:t>Install</w:t>
      </w:r>
      <w:r w:rsidRPr="00A86D95">
        <w:rPr>
          <w:rFonts w:asciiTheme="minorHAnsi" w:hAnsiTheme="minorHAnsi"/>
          <w:sz w:val="22"/>
          <w:szCs w:val="22"/>
        </w:rPr>
        <w:t xml:space="preserve"> TestStand.</w:t>
      </w:r>
    </w:p>
    <w:p w:rsidR="00E7225A" w:rsidRPr="00A86D95" w:rsidRDefault="00E7225A" w:rsidP="00E7225A">
      <w:pPr>
        <w:pStyle w:val="NormalWeb"/>
        <w:numPr>
          <w:ilvl w:val="0"/>
          <w:numId w:val="5"/>
        </w:numPr>
        <w:spacing w:afterLines="60" w:after="144" w:afterAutospacing="0"/>
        <w:rPr>
          <w:rFonts w:asciiTheme="minorHAnsi" w:hAnsiTheme="minorHAnsi"/>
          <w:sz w:val="22"/>
          <w:szCs w:val="22"/>
        </w:rPr>
      </w:pPr>
      <w:r w:rsidRPr="00A86D95">
        <w:rPr>
          <w:rFonts w:asciiTheme="minorHAnsi" w:hAnsiTheme="minorHAnsi"/>
          <w:b/>
          <w:sz w:val="22"/>
          <w:szCs w:val="22"/>
        </w:rPr>
        <w:t>Launch Sequence Editor</w:t>
      </w:r>
      <w:r w:rsidRPr="00A86D95">
        <w:rPr>
          <w:rFonts w:asciiTheme="minorHAnsi" w:hAnsiTheme="minorHAnsi"/>
          <w:sz w:val="22"/>
          <w:szCs w:val="22"/>
        </w:rPr>
        <w:t xml:space="preserve"> and ensure LabVIEW is selected as the Development System in the LabVIEW Adapter.</w:t>
      </w:r>
    </w:p>
    <w:p w:rsidR="00E7225A" w:rsidRDefault="00E7225A" w:rsidP="00E7225A">
      <w:pPr>
        <w:pStyle w:val="Heading2"/>
        <w:spacing w:afterLines="60" w:after="144" w:afterAutospacing="0"/>
      </w:pPr>
      <w:r>
        <w:t>Validation</w:t>
      </w:r>
    </w:p>
    <w:p w:rsidR="00E7225A" w:rsidRDefault="00E7225A" w:rsidP="007B398E"/>
    <w:p w:rsidR="00191D06" w:rsidRPr="007B398E" w:rsidRDefault="007B398E" w:rsidP="007B398E">
      <w:pPr>
        <w:pStyle w:val="ListParagraph"/>
        <w:numPr>
          <w:ilvl w:val="0"/>
          <w:numId w:val="1"/>
        </w:numPr>
      </w:pPr>
      <w:r w:rsidRPr="007B398E">
        <w:t xml:space="preserve">Create a </w:t>
      </w:r>
      <w:r w:rsidR="00401BF4">
        <w:t>VI\</w:t>
      </w:r>
      <w:r w:rsidRPr="007B398E">
        <w:t>GVI which has a clus</w:t>
      </w:r>
      <w:r>
        <w:t>ter connected to connector pane or use an</w:t>
      </w:r>
      <w:r w:rsidR="00DA33F0">
        <w:t xml:space="preserve"> exist</w:t>
      </w:r>
      <w:r w:rsidR="00752DB9">
        <w:t xml:space="preserve">ing GVI with cluster, Ex: from </w:t>
      </w:r>
      <w:r w:rsidR="00DA33F0">
        <w:t xml:space="preserve">TS examples </w:t>
      </w:r>
      <w:hyperlink r:id="rId5" w:history="1">
        <w:r w:rsidR="00DA33F0">
          <w:rPr>
            <w:rStyle w:val="Hyperlink"/>
            <w:rFonts w:ascii="Courier New" w:hAnsi="Courier New" w:cs="Courier New"/>
            <w:color w:val="7F007F"/>
            <w:sz w:val="17"/>
            <w:szCs w:val="17"/>
            <w:shd w:val="clear" w:color="auto" w:fill="FFFFFF"/>
          </w:rPr>
          <w:t>&lt;TestStand Public&gt;</w:t>
        </w:r>
      </w:hyperlink>
      <w:r w:rsidR="00DA33F0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\Examples\Fundamentals\Passing Clusters to Code Modules\</w:t>
      </w:r>
    </w:p>
    <w:p w:rsidR="007B398E" w:rsidRPr="007B398E" w:rsidRDefault="007B398E" w:rsidP="007B398E">
      <w:pPr>
        <w:pStyle w:val="ListParagraph"/>
        <w:numPr>
          <w:ilvl w:val="0"/>
          <w:numId w:val="1"/>
        </w:numPr>
      </w:pPr>
      <w:r w:rsidRPr="007B398E">
        <w:rPr>
          <w:rFonts w:cs="Arial"/>
          <w:color w:val="000000"/>
          <w:shd w:val="clear" w:color="auto" w:fill="FFFFFF"/>
        </w:rPr>
        <w:t xml:space="preserve">Create a new sequence file and insert an action step in MainSequence, calling </w:t>
      </w:r>
      <w:r w:rsidR="00401BF4">
        <w:rPr>
          <w:rFonts w:cs="Arial"/>
          <w:color w:val="000000"/>
          <w:shd w:val="clear" w:color="auto" w:fill="FFFFFF"/>
        </w:rPr>
        <w:t>LV\</w:t>
      </w:r>
      <w:r w:rsidRPr="007B398E">
        <w:rPr>
          <w:rFonts w:cs="Arial"/>
          <w:color w:val="000000"/>
          <w:shd w:val="clear" w:color="auto" w:fill="FFFFFF"/>
        </w:rPr>
        <w:t>BLV code module containing the cluster.</w:t>
      </w:r>
    </w:p>
    <w:p w:rsidR="007B398E" w:rsidRPr="007B398E" w:rsidRDefault="007B398E" w:rsidP="007B39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7B398E">
        <w:rPr>
          <w:rFonts w:eastAsia="Times New Roman" w:cs="Arial"/>
          <w:color w:val="000000"/>
        </w:rPr>
        <w:t>In the </w:t>
      </w:r>
      <w:r w:rsidRPr="007B398E">
        <w:rPr>
          <w:rFonts w:eastAsia="Times New Roman" w:cs="Arial"/>
          <w:b/>
          <w:bCs/>
          <w:color w:val="000000"/>
        </w:rPr>
        <w:t>Module</w:t>
      </w:r>
      <w:r w:rsidRPr="007B398E">
        <w:rPr>
          <w:rFonts w:eastAsia="Times New Roman" w:cs="Arial"/>
          <w:color w:val="000000"/>
        </w:rPr>
        <w:t> tab of the action step's </w:t>
      </w:r>
      <w:r w:rsidRPr="007B398E">
        <w:rPr>
          <w:rFonts w:eastAsia="Times New Roman" w:cs="Arial"/>
          <w:b/>
          <w:bCs/>
          <w:color w:val="000000"/>
        </w:rPr>
        <w:t>Step Settings </w:t>
      </w:r>
      <w:r w:rsidRPr="007B398E">
        <w:rPr>
          <w:rFonts w:eastAsia="Times New Roman" w:cs="Arial"/>
          <w:color w:val="000000"/>
        </w:rPr>
        <w:t>pane, click the </w:t>
      </w:r>
      <w:r w:rsidRPr="007B398E">
        <w:rPr>
          <w:rFonts w:eastAsia="Times New Roman" w:cs="Arial"/>
          <w:b/>
          <w:bCs/>
          <w:color w:val="000000"/>
        </w:rPr>
        <w:t>Create Custom Data Type</w:t>
      </w:r>
      <w:r>
        <w:rPr>
          <w:rFonts w:eastAsia="Times New Roman" w:cs="Arial"/>
          <w:b/>
          <w:bCs/>
          <w:color w:val="000000"/>
        </w:rPr>
        <w:t xml:space="preserve"> </w:t>
      </w:r>
      <w:r w:rsidRPr="007B398E">
        <w:rPr>
          <w:rFonts w:eastAsia="Times New Roman" w:cs="Arial"/>
          <w:color w:val="000000"/>
        </w:rPr>
        <w:t>button under the </w:t>
      </w:r>
      <w:r w:rsidRPr="007B398E">
        <w:rPr>
          <w:rFonts w:eastAsia="Times New Roman" w:cs="Arial"/>
          <w:b/>
          <w:bCs/>
          <w:color w:val="000000"/>
        </w:rPr>
        <w:t>Type </w:t>
      </w:r>
      <w:r w:rsidRPr="007B398E">
        <w:rPr>
          <w:rFonts w:eastAsia="Times New Roman" w:cs="Arial"/>
          <w:color w:val="000000"/>
        </w:rPr>
        <w:t>field in the table of parameters.</w:t>
      </w:r>
    </w:p>
    <w:p w:rsidR="007B398E" w:rsidRPr="007B398E" w:rsidRDefault="007B398E" w:rsidP="007B398E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eastAsia="Times New Roman" w:cs="Arial"/>
          <w:color w:val="000000"/>
        </w:rPr>
      </w:pPr>
      <w:r w:rsidRPr="007B398E">
        <w:rPr>
          <w:rFonts w:eastAsia="Times New Roman" w:cs="Arial"/>
          <w:noProof/>
          <w:color w:val="000000"/>
        </w:rPr>
        <w:lastRenderedPageBreak/>
        <w:drawing>
          <wp:inline distT="0" distB="0" distL="0" distR="0">
            <wp:extent cx="4762500" cy="2390775"/>
            <wp:effectExtent l="0" t="0" r="0" b="9525"/>
            <wp:docPr id="1" name="Picture 1" descr="http://digital.ni.com/public.nsf/$CXIV/ATTACH-AEEE-8WM5ES/$FILE/create%20container%20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igital.ni.com/public.nsf/$CXIV/ATTACH-AEEE-8WM5ES/$FILE/create%20container%20small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98E" w:rsidRPr="007B398E" w:rsidRDefault="007B398E" w:rsidP="007B398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7B398E">
        <w:rPr>
          <w:rFonts w:eastAsia="Times New Roman" w:cs="Arial"/>
          <w:color w:val="000000"/>
        </w:rPr>
        <w:t>Name your custom data type, then click </w:t>
      </w:r>
      <w:r w:rsidRPr="007B398E">
        <w:rPr>
          <w:rFonts w:eastAsia="Times New Roman" w:cs="Arial"/>
          <w:b/>
          <w:bCs/>
          <w:color w:val="000000"/>
        </w:rPr>
        <w:t>Create</w:t>
      </w:r>
      <w:r w:rsidRPr="007B398E">
        <w:rPr>
          <w:rFonts w:eastAsia="Times New Roman" w:cs="Arial"/>
          <w:color w:val="000000"/>
        </w:rPr>
        <w:t> in the </w:t>
      </w:r>
      <w:r w:rsidRPr="007B398E">
        <w:rPr>
          <w:rFonts w:eastAsia="Times New Roman" w:cs="Arial"/>
          <w:b/>
          <w:bCs/>
          <w:color w:val="000000"/>
        </w:rPr>
        <w:t>Create Custom Data Type From Cluster</w:t>
      </w:r>
      <w:r w:rsidRPr="007B398E">
        <w:rPr>
          <w:rFonts w:eastAsia="Times New Roman" w:cs="Arial"/>
          <w:color w:val="000000"/>
        </w:rPr>
        <w:t> dialog box.</w:t>
      </w:r>
    </w:p>
    <w:p w:rsidR="007B398E" w:rsidRPr="007B398E" w:rsidRDefault="007B398E" w:rsidP="007B398E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eastAsia="Times New Roman" w:cs="Arial"/>
          <w:color w:val="000000"/>
        </w:rPr>
      </w:pPr>
      <w:r w:rsidRPr="007B398E">
        <w:rPr>
          <w:rFonts w:eastAsia="Times New Roman" w:cs="Arial"/>
          <w:noProof/>
          <w:color w:val="000000"/>
        </w:rPr>
        <w:drawing>
          <wp:inline distT="0" distB="0" distL="0" distR="0">
            <wp:extent cx="4762500" cy="3562350"/>
            <wp:effectExtent l="0" t="0" r="0" b="0"/>
            <wp:docPr id="2" name="Picture 2" descr="http://digital.ni.com/public.nsf/$CXIV/ATTACH-AEEE-9PA3R4/$FILE/Create%20Data%20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digital.ni.com/public.nsf/$CXIV/ATTACH-AEEE-9PA3R4/$FILE/Create%20Data%20Typ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98E" w:rsidRPr="007B398E" w:rsidRDefault="007B398E" w:rsidP="007B39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7B398E">
        <w:rPr>
          <w:rFonts w:eastAsia="Times New Roman" w:cs="Arial"/>
          <w:color w:val="000000"/>
        </w:rPr>
        <w:t>In the </w:t>
      </w:r>
      <w:r w:rsidRPr="007B398E">
        <w:rPr>
          <w:rFonts w:eastAsia="Times New Roman" w:cs="Arial"/>
          <w:b/>
          <w:bCs/>
          <w:color w:val="000000"/>
        </w:rPr>
        <w:t>Variables</w:t>
      </w:r>
      <w:r w:rsidRPr="007B398E">
        <w:rPr>
          <w:rFonts w:eastAsia="Times New Roman" w:cs="Arial"/>
          <w:color w:val="000000"/>
        </w:rPr>
        <w:t> pane, right-click inside the </w:t>
      </w:r>
      <w:r w:rsidRPr="007B398E">
        <w:rPr>
          <w:rFonts w:eastAsia="Times New Roman" w:cs="Arial"/>
          <w:b/>
          <w:bCs/>
          <w:color w:val="000000"/>
        </w:rPr>
        <w:t>Parameters</w:t>
      </w:r>
      <w:r w:rsidRPr="007B398E">
        <w:rPr>
          <w:rFonts w:eastAsia="Times New Roman" w:cs="Arial"/>
          <w:color w:val="000000"/>
        </w:rPr>
        <w:t> container and select </w:t>
      </w:r>
      <w:r w:rsidRPr="007B398E">
        <w:rPr>
          <w:rFonts w:eastAsia="Times New Roman" w:cs="Arial"/>
          <w:b/>
          <w:bCs/>
          <w:color w:val="000000"/>
        </w:rPr>
        <w:t>Insert Parameter » Type » &lt;</w:t>
      </w:r>
      <w:proofErr w:type="spellStart"/>
      <w:r w:rsidRPr="007B398E">
        <w:rPr>
          <w:rFonts w:eastAsia="Times New Roman" w:cs="Arial"/>
          <w:b/>
          <w:bCs/>
          <w:color w:val="000000"/>
        </w:rPr>
        <w:t>Your_Custom_Type</w:t>
      </w:r>
      <w:proofErr w:type="spellEnd"/>
      <w:r w:rsidRPr="007B398E">
        <w:rPr>
          <w:rFonts w:eastAsia="Times New Roman" w:cs="Arial"/>
          <w:b/>
          <w:bCs/>
          <w:color w:val="000000"/>
        </w:rPr>
        <w:t>&gt;</w:t>
      </w:r>
      <w:r w:rsidRPr="007B398E">
        <w:rPr>
          <w:rFonts w:eastAsia="Times New Roman" w:cs="Arial"/>
          <w:color w:val="000000"/>
        </w:rPr>
        <w:t>. This creates a parameter of the custom type defined in Step 3.</w:t>
      </w:r>
    </w:p>
    <w:p w:rsidR="007B398E" w:rsidRPr="007B398E" w:rsidRDefault="007B398E" w:rsidP="007B398E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eastAsia="Times New Roman" w:cs="Arial"/>
          <w:color w:val="000000"/>
        </w:rPr>
      </w:pPr>
      <w:r w:rsidRPr="007B398E">
        <w:rPr>
          <w:rFonts w:eastAsia="Times New Roman" w:cs="Arial"/>
          <w:noProof/>
          <w:color w:val="000000"/>
        </w:rPr>
        <w:lastRenderedPageBreak/>
        <w:drawing>
          <wp:inline distT="0" distB="0" distL="0" distR="0">
            <wp:extent cx="4762500" cy="3419475"/>
            <wp:effectExtent l="0" t="0" r="0" b="9525"/>
            <wp:docPr id="5" name="Picture 5" descr="http://digital.ni.com/public.nsf/$CXIV/ATTACH-AEEE-9PBVLN/$FILE/Create%20Para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digital.ni.com/public.nsf/$CXIV/ATTACH-AEEE-9PBVLN/$FILE/Create%20Paramet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98E" w:rsidRPr="007B398E" w:rsidRDefault="007B398E" w:rsidP="007B39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7B398E">
        <w:rPr>
          <w:rFonts w:eastAsia="Times New Roman" w:cs="Arial"/>
          <w:color w:val="000000"/>
        </w:rPr>
        <w:t>Navigate back to the </w:t>
      </w:r>
      <w:r w:rsidRPr="007B398E">
        <w:rPr>
          <w:rFonts w:eastAsia="Times New Roman" w:cs="Arial"/>
          <w:b/>
          <w:bCs/>
          <w:color w:val="000000"/>
        </w:rPr>
        <w:t>Module</w:t>
      </w:r>
      <w:r w:rsidRPr="007B398E">
        <w:rPr>
          <w:rFonts w:eastAsia="Times New Roman" w:cs="Arial"/>
          <w:color w:val="000000"/>
        </w:rPr>
        <w:t> tab of the action step's </w:t>
      </w:r>
      <w:r w:rsidRPr="007B398E">
        <w:rPr>
          <w:rFonts w:eastAsia="Times New Roman" w:cs="Arial"/>
          <w:b/>
          <w:bCs/>
          <w:color w:val="000000"/>
        </w:rPr>
        <w:t>Step Settings</w:t>
      </w:r>
      <w:r w:rsidRPr="007B398E">
        <w:rPr>
          <w:rFonts w:eastAsia="Times New Roman" w:cs="Arial"/>
          <w:color w:val="000000"/>
        </w:rPr>
        <w:t> pane and assign the parameter created in Step 4 to the cluster being passed into LabVIEW. This is done by entering </w:t>
      </w:r>
      <w:r w:rsidR="00752DB9">
        <w:rPr>
          <w:rFonts w:eastAsia="Times New Roman" w:cs="Courier New"/>
          <w:color w:val="333333"/>
        </w:rPr>
        <w:t xml:space="preserve">Parameter </w:t>
      </w:r>
      <w:r w:rsidRPr="007B398E">
        <w:rPr>
          <w:rFonts w:eastAsia="Times New Roman" w:cs="Courier New"/>
          <w:color w:val="333333"/>
        </w:rPr>
        <w:t>&lt;</w:t>
      </w:r>
      <w:proofErr w:type="spellStart"/>
      <w:r w:rsidRPr="007B398E">
        <w:rPr>
          <w:rFonts w:eastAsia="Times New Roman" w:cs="Courier New"/>
          <w:color w:val="333333"/>
        </w:rPr>
        <w:t>Your_Parameter_Name</w:t>
      </w:r>
      <w:proofErr w:type="spellEnd"/>
      <w:r w:rsidRPr="007B398E">
        <w:rPr>
          <w:rFonts w:eastAsia="Times New Roman" w:cs="Courier New"/>
          <w:color w:val="333333"/>
        </w:rPr>
        <w:t>&gt;</w:t>
      </w:r>
      <w:r w:rsidRPr="007B398E">
        <w:rPr>
          <w:rFonts w:eastAsia="Times New Roman" w:cs="Arial"/>
          <w:color w:val="000000"/>
        </w:rPr>
        <w:t> in the </w:t>
      </w:r>
      <w:r w:rsidRPr="007B398E">
        <w:rPr>
          <w:rFonts w:eastAsia="Times New Roman" w:cs="Arial"/>
          <w:b/>
          <w:bCs/>
          <w:color w:val="000000"/>
        </w:rPr>
        <w:t>Value</w:t>
      </w:r>
      <w:r w:rsidRPr="007B398E">
        <w:rPr>
          <w:rFonts w:eastAsia="Times New Roman" w:cs="Arial"/>
          <w:color w:val="000000"/>
        </w:rPr>
        <w:t> field of the table of parameters.</w:t>
      </w:r>
    </w:p>
    <w:p w:rsidR="007B398E" w:rsidRPr="007B398E" w:rsidRDefault="007B398E" w:rsidP="007B398E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eastAsia="Times New Roman" w:cs="Arial"/>
          <w:color w:val="000000"/>
        </w:rPr>
      </w:pPr>
      <w:r w:rsidRPr="007B398E">
        <w:rPr>
          <w:rFonts w:eastAsia="Times New Roman" w:cs="Arial"/>
          <w:noProof/>
          <w:color w:val="000000"/>
        </w:rPr>
        <w:drawing>
          <wp:inline distT="0" distB="0" distL="0" distR="0">
            <wp:extent cx="4762500" cy="2152650"/>
            <wp:effectExtent l="0" t="0" r="0" b="0"/>
            <wp:docPr id="4" name="Picture 4" descr="http://digital.ni.com/public.nsf/$CXIV/ATTACH-AEEE-9PC25X/$FILE/Assign%20Para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digital.ni.com/public.nsf/$CXIV/ATTACH-AEEE-9PC25X/$FILE/Assign%20Paramete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98E" w:rsidRPr="007B398E" w:rsidRDefault="007B398E" w:rsidP="007B39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7B398E">
        <w:rPr>
          <w:rFonts w:eastAsia="Times New Roman" w:cs="Arial"/>
          <w:color w:val="000000"/>
        </w:rPr>
        <w:t>Verify that the cluster passing option is enabled in the (</w:t>
      </w:r>
      <w:r w:rsidR="00401BF4">
        <w:rPr>
          <w:rFonts w:eastAsia="Times New Roman" w:cs="Arial"/>
          <w:color w:val="000000"/>
        </w:rPr>
        <w:t>LV\</w:t>
      </w:r>
      <w:r w:rsidRPr="007B398E">
        <w:rPr>
          <w:rFonts w:eastAsia="Times New Roman" w:cs="Arial"/>
          <w:color w:val="000000"/>
        </w:rPr>
        <w:t xml:space="preserve">BLV) </w:t>
      </w:r>
      <w:r w:rsidRPr="007B398E">
        <w:rPr>
          <w:rFonts w:eastAsia="Times New Roman" w:cs="Arial"/>
          <w:b/>
          <w:bCs/>
          <w:color w:val="000000"/>
        </w:rPr>
        <w:t>Cluster Passing</w:t>
      </w:r>
      <w:r w:rsidRPr="007B398E">
        <w:rPr>
          <w:rFonts w:eastAsia="Times New Roman" w:cs="Arial"/>
          <w:color w:val="000000"/>
        </w:rPr>
        <w:t> tab of the properties dialog box for your custom data type.  To acce</w:t>
      </w:r>
      <w:bookmarkStart w:id="0" w:name="_GoBack"/>
      <w:bookmarkEnd w:id="0"/>
      <w:r w:rsidRPr="007B398E">
        <w:rPr>
          <w:rFonts w:eastAsia="Times New Roman" w:cs="Arial"/>
          <w:color w:val="000000"/>
        </w:rPr>
        <w:t>ss this dialog box, navigate to </w:t>
      </w:r>
      <w:r w:rsidRPr="007B398E">
        <w:rPr>
          <w:rFonts w:eastAsia="Times New Roman" w:cs="Arial"/>
          <w:b/>
          <w:bCs/>
          <w:color w:val="000000"/>
        </w:rPr>
        <w:t>View » Types</w:t>
      </w:r>
      <w:r w:rsidRPr="007B398E">
        <w:rPr>
          <w:rFonts w:eastAsia="Times New Roman" w:cs="Arial"/>
          <w:color w:val="000000"/>
        </w:rPr>
        <w:t> and select your sequence file from the tree in the </w:t>
      </w:r>
      <w:r w:rsidR="00A711D2">
        <w:rPr>
          <w:rFonts w:eastAsia="Times New Roman" w:cs="Arial"/>
          <w:b/>
          <w:bCs/>
          <w:color w:val="000000"/>
        </w:rPr>
        <w:t>View Types</w:t>
      </w:r>
      <w:r w:rsidRPr="007B398E">
        <w:rPr>
          <w:rFonts w:eastAsia="Times New Roman" w:cs="Arial"/>
          <w:color w:val="000000"/>
        </w:rPr>
        <w:t> pane.  Right-click your custom data type and select </w:t>
      </w:r>
      <w:r w:rsidRPr="007B398E">
        <w:rPr>
          <w:rFonts w:eastAsia="Times New Roman" w:cs="Arial"/>
          <w:b/>
          <w:bCs/>
          <w:color w:val="000000"/>
        </w:rPr>
        <w:t>Properties</w:t>
      </w:r>
      <w:r w:rsidRPr="007B398E">
        <w:rPr>
          <w:rFonts w:eastAsia="Times New Roman" w:cs="Arial"/>
          <w:color w:val="000000"/>
        </w:rPr>
        <w:t>.</w:t>
      </w:r>
    </w:p>
    <w:p w:rsidR="007B398E" w:rsidRPr="007B398E" w:rsidRDefault="00A711D2" w:rsidP="007B398E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eastAsia="Times New Roman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32E06898" wp14:editId="79A72280">
            <wp:extent cx="4733925" cy="1276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98E" w:rsidRPr="00752DB9" w:rsidRDefault="007B398E" w:rsidP="007B398E">
      <w:pPr>
        <w:pStyle w:val="ListParagraph"/>
        <w:numPr>
          <w:ilvl w:val="0"/>
          <w:numId w:val="1"/>
        </w:numPr>
      </w:pPr>
      <w:r w:rsidRPr="007B398E">
        <w:rPr>
          <w:rFonts w:eastAsia="Times New Roman" w:cs="Arial"/>
          <w:color w:val="000000"/>
          <w:shd w:val="clear" w:color="auto" w:fill="FFFFFF"/>
        </w:rPr>
        <w:t>Execute your test sequence and verify that it passes.</w:t>
      </w:r>
    </w:p>
    <w:p w:rsidR="00752DB9" w:rsidRDefault="00752DB9" w:rsidP="007B398E">
      <w:pPr>
        <w:pStyle w:val="ListParagraph"/>
        <w:numPr>
          <w:ilvl w:val="0"/>
          <w:numId w:val="1"/>
        </w:numPr>
      </w:pPr>
      <w:r>
        <w:t xml:space="preserve">Uncheck </w:t>
      </w:r>
      <w:r w:rsidRPr="00752DB9">
        <w:rPr>
          <w:i/>
        </w:rPr>
        <w:t>“Allow Objects of this Type to be Passed as Better LabVIEW Clusters”</w:t>
      </w:r>
      <w:r>
        <w:rPr>
          <w:i/>
        </w:rPr>
        <w:t xml:space="preserve"> </w:t>
      </w:r>
      <w:r>
        <w:t>option and save the sequence file.</w:t>
      </w:r>
    </w:p>
    <w:p w:rsidR="00752DB9" w:rsidRPr="007B398E" w:rsidRDefault="00752DB9" w:rsidP="00752DB9">
      <w:pPr>
        <w:pStyle w:val="ListParagraph"/>
        <w:numPr>
          <w:ilvl w:val="0"/>
          <w:numId w:val="1"/>
        </w:numPr>
      </w:pPr>
      <w:r>
        <w:t>Execute your test sequence and verify you get the following error:</w:t>
      </w:r>
      <w:r>
        <w:br/>
      </w:r>
      <w:r w:rsidRPr="00752DB9">
        <w:rPr>
          <w:i/>
        </w:rPr>
        <w:t>Parameter 'Cluster':</w:t>
      </w:r>
      <w:r w:rsidRPr="00752DB9">
        <w:rPr>
          <w:i/>
        </w:rPr>
        <w:br/>
      </w:r>
      <w:r w:rsidRPr="00752DB9">
        <w:rPr>
          <w:i/>
        </w:rPr>
        <w:t xml:space="preserve">The type of </w:t>
      </w:r>
      <w:r w:rsidRPr="00752DB9">
        <w:rPr>
          <w:rFonts w:eastAsia="Times New Roman" w:cs="Arial"/>
          <w:b/>
          <w:bCs/>
          <w:i/>
          <w:color w:val="000000"/>
        </w:rPr>
        <w:t>&lt;</w:t>
      </w:r>
      <w:proofErr w:type="spellStart"/>
      <w:r w:rsidRPr="00752DB9">
        <w:rPr>
          <w:rFonts w:eastAsia="Times New Roman" w:cs="Arial"/>
          <w:b/>
          <w:bCs/>
          <w:i/>
          <w:color w:val="000000"/>
        </w:rPr>
        <w:t>Your_Custom_Type</w:t>
      </w:r>
      <w:proofErr w:type="spellEnd"/>
      <w:r w:rsidRPr="00752DB9">
        <w:rPr>
          <w:rFonts w:eastAsia="Times New Roman" w:cs="Arial"/>
          <w:b/>
          <w:bCs/>
          <w:i/>
          <w:color w:val="000000"/>
        </w:rPr>
        <w:t>&gt;</w:t>
      </w:r>
      <w:r w:rsidRPr="00752DB9">
        <w:rPr>
          <w:rFonts w:eastAsia="Times New Roman" w:cs="Arial"/>
          <w:i/>
          <w:color w:val="000000"/>
        </w:rPr>
        <w:t xml:space="preserve">. </w:t>
      </w:r>
      <w:r w:rsidRPr="00752DB9">
        <w:rPr>
          <w:i/>
        </w:rPr>
        <w:t xml:space="preserve">' does not match the LabVIEW cluster 'Cluster', or cluster passing is disabled in the type definition of </w:t>
      </w:r>
      <w:r w:rsidRPr="00752DB9">
        <w:rPr>
          <w:rFonts w:eastAsia="Times New Roman" w:cs="Arial"/>
          <w:b/>
          <w:bCs/>
          <w:i/>
          <w:color w:val="000000"/>
        </w:rPr>
        <w:t>&lt;</w:t>
      </w:r>
      <w:proofErr w:type="spellStart"/>
      <w:r w:rsidRPr="00752DB9">
        <w:rPr>
          <w:rFonts w:eastAsia="Times New Roman" w:cs="Arial"/>
          <w:b/>
          <w:bCs/>
          <w:i/>
          <w:color w:val="000000"/>
        </w:rPr>
        <w:t>Your_Custom_Type</w:t>
      </w:r>
      <w:proofErr w:type="spellEnd"/>
      <w:r w:rsidRPr="00752DB9">
        <w:rPr>
          <w:rFonts w:eastAsia="Times New Roman" w:cs="Arial"/>
          <w:b/>
          <w:bCs/>
          <w:i/>
          <w:color w:val="000000"/>
        </w:rPr>
        <w:t>&gt;</w:t>
      </w:r>
      <w:r w:rsidRPr="00752DB9">
        <w:rPr>
          <w:rFonts w:eastAsia="Times New Roman" w:cs="Arial"/>
          <w:i/>
          <w:color w:val="000000"/>
        </w:rPr>
        <w:t>.</w:t>
      </w:r>
    </w:p>
    <w:p w:rsidR="00FD3790" w:rsidRDefault="00362314">
      <w:pPr>
        <w:rPr>
          <w:b/>
        </w:rPr>
      </w:pPr>
      <w:r>
        <w:rPr>
          <w:b/>
        </w:rPr>
        <w:t>Validate cluster passing for only selected elements of cluster works</w:t>
      </w:r>
    </w:p>
    <w:p w:rsidR="00362314" w:rsidRDefault="00B33CB2" w:rsidP="00362314">
      <w:pPr>
        <w:pStyle w:val="ListParagraph"/>
        <w:numPr>
          <w:ilvl w:val="0"/>
          <w:numId w:val="6"/>
        </w:numPr>
      </w:pPr>
      <w:r w:rsidRPr="00B33CB2">
        <w:t xml:space="preserve">Create a new </w:t>
      </w:r>
      <w:r>
        <w:t>sequence file, Insert an Action step in the main sequence.</w:t>
      </w:r>
    </w:p>
    <w:p w:rsidR="00B33CB2" w:rsidRDefault="00B33CB2" w:rsidP="00B33CB2">
      <w:pPr>
        <w:pStyle w:val="ListParagraph"/>
        <w:numPr>
          <w:ilvl w:val="0"/>
          <w:numId w:val="6"/>
        </w:numPr>
      </w:pPr>
      <w:r>
        <w:t xml:space="preserve">Browse for &lt;TS </w:t>
      </w:r>
      <w:r w:rsidRPr="00B33CB2">
        <w:t>Examples</w:t>
      </w:r>
      <w:r>
        <w:t>&gt;</w:t>
      </w:r>
      <w:r w:rsidRPr="00B33CB2">
        <w:t>\Fundamentals</w:t>
      </w:r>
      <w:r>
        <w:t>\</w:t>
      </w:r>
      <w:r w:rsidRPr="00B33CB2">
        <w:t>Passing Clusters to Code Modules\VI1.vi</w:t>
      </w:r>
    </w:p>
    <w:p w:rsidR="00B33CB2" w:rsidRDefault="00B33CB2" w:rsidP="00B33CB2">
      <w:pPr>
        <w:pStyle w:val="ListParagraph"/>
        <w:numPr>
          <w:ilvl w:val="0"/>
          <w:numId w:val="6"/>
        </w:numPr>
      </w:pPr>
      <w:r>
        <w:t>Create a custom data type with name “</w:t>
      </w:r>
      <w:proofErr w:type="spellStart"/>
      <w:r>
        <w:t>TestPassingCluster</w:t>
      </w:r>
      <w:proofErr w:type="spellEnd"/>
      <w:r>
        <w:t xml:space="preserve">” from dialog by clicking on the </w:t>
      </w:r>
      <w:r w:rsidRPr="005971FB">
        <w:rPr>
          <w:b/>
        </w:rPr>
        <w:t>Create/Update Custom Data Type</w:t>
      </w:r>
      <w:r>
        <w:t xml:space="preserve"> button in the step settings panel: </w:t>
      </w:r>
      <w:r>
        <w:rPr>
          <w:noProof/>
        </w:rPr>
        <w:drawing>
          <wp:inline distT="0" distB="0" distL="0" distR="0" wp14:anchorId="31C3FBB4" wp14:editId="6CF87F2F">
            <wp:extent cx="276225" cy="266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B2" w:rsidRDefault="00B33CB2" w:rsidP="00B33CB2">
      <w:pPr>
        <w:pStyle w:val="ListParagraph"/>
        <w:numPr>
          <w:ilvl w:val="0"/>
          <w:numId w:val="6"/>
        </w:numPr>
      </w:pPr>
      <w:r>
        <w:t xml:space="preserve">Open </w:t>
      </w:r>
      <w:r w:rsidRPr="005971FB">
        <w:rPr>
          <w:b/>
        </w:rPr>
        <w:t>Type</w:t>
      </w:r>
      <w:r>
        <w:t xml:space="preserve"> Palette (</w:t>
      </w:r>
      <w:proofErr w:type="spellStart"/>
      <w:r>
        <w:t>Ctrl+T</w:t>
      </w:r>
      <w:proofErr w:type="spellEnd"/>
      <w:r>
        <w:t>) and select your sequence file in the tree view.</w:t>
      </w:r>
    </w:p>
    <w:p w:rsidR="00B33CB2" w:rsidRDefault="00B33CB2" w:rsidP="00B33CB2">
      <w:pPr>
        <w:pStyle w:val="ListParagraph"/>
        <w:numPr>
          <w:ilvl w:val="0"/>
          <w:numId w:val="6"/>
        </w:numPr>
      </w:pPr>
      <w:r>
        <w:t xml:space="preserve">In the </w:t>
      </w:r>
      <w:r w:rsidRPr="005971FB">
        <w:rPr>
          <w:b/>
        </w:rPr>
        <w:t>Custom Data Types</w:t>
      </w:r>
      <w:r>
        <w:t xml:space="preserve">, right click on </w:t>
      </w:r>
      <w:proofErr w:type="spellStart"/>
      <w:r>
        <w:t>TestPassingCluster</w:t>
      </w:r>
      <w:proofErr w:type="spellEnd"/>
      <w:r>
        <w:t xml:space="preserve"> and select </w:t>
      </w:r>
      <w:r w:rsidRPr="005971FB">
        <w:rPr>
          <w:b/>
        </w:rPr>
        <w:t>properties</w:t>
      </w:r>
      <w:r>
        <w:t xml:space="preserve"> from context menu.</w:t>
      </w:r>
    </w:p>
    <w:p w:rsidR="00B33CB2" w:rsidRDefault="00B33CB2" w:rsidP="00B33CB2">
      <w:pPr>
        <w:pStyle w:val="ListParagraph"/>
        <w:numPr>
          <w:ilvl w:val="0"/>
          <w:numId w:val="6"/>
        </w:numPr>
      </w:pPr>
      <w:r>
        <w:t xml:space="preserve">Go to </w:t>
      </w:r>
      <w:r w:rsidRPr="005971FB">
        <w:rPr>
          <w:b/>
        </w:rPr>
        <w:t>Cluster Passing</w:t>
      </w:r>
      <w:r>
        <w:t xml:space="preserve"> tab for BLV in </w:t>
      </w:r>
      <w:r w:rsidR="005971FB">
        <w:rPr>
          <w:b/>
        </w:rPr>
        <w:t>P</w:t>
      </w:r>
      <w:r w:rsidRPr="005971FB">
        <w:rPr>
          <w:b/>
        </w:rPr>
        <w:t>roperties</w:t>
      </w:r>
      <w:r>
        <w:t xml:space="preserve"> dialog.</w:t>
      </w:r>
    </w:p>
    <w:p w:rsidR="00B32595" w:rsidRDefault="00B32595" w:rsidP="00B33CB2">
      <w:pPr>
        <w:pStyle w:val="ListParagraph"/>
        <w:numPr>
          <w:ilvl w:val="0"/>
          <w:numId w:val="6"/>
        </w:numPr>
      </w:pPr>
      <w:r>
        <w:t xml:space="preserve">Select </w:t>
      </w:r>
      <w:r w:rsidRPr="005971FB">
        <w:rPr>
          <w:b/>
        </w:rPr>
        <w:t>Numeric</w:t>
      </w:r>
      <w:r>
        <w:t xml:space="preserve"> from Property drop down and check </w:t>
      </w:r>
      <w:r w:rsidRPr="00B32595">
        <w:rPr>
          <w:b/>
        </w:rPr>
        <w:t>Exclude when Passing Cluster</w:t>
      </w:r>
      <w:r>
        <w:rPr>
          <w:b/>
        </w:rPr>
        <w:t>.</w:t>
      </w:r>
    </w:p>
    <w:p w:rsidR="00B32595" w:rsidRDefault="00B32595" w:rsidP="00B32595">
      <w:pPr>
        <w:pStyle w:val="ListParagraph"/>
      </w:pPr>
      <w:r>
        <w:rPr>
          <w:noProof/>
        </w:rPr>
        <w:drawing>
          <wp:inline distT="0" distB="0" distL="0" distR="0" wp14:anchorId="6896F438" wp14:editId="66CB2705">
            <wp:extent cx="4191000" cy="1914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595" w:rsidRDefault="00B32595" w:rsidP="00B32595">
      <w:pPr>
        <w:pStyle w:val="ListParagraph"/>
        <w:numPr>
          <w:ilvl w:val="0"/>
          <w:numId w:val="6"/>
        </w:numPr>
      </w:pPr>
      <w:r>
        <w:t xml:space="preserve">Select </w:t>
      </w:r>
      <w:r w:rsidRPr="005971FB">
        <w:rPr>
          <w:b/>
        </w:rPr>
        <w:t>Array</w:t>
      </w:r>
      <w:r>
        <w:t xml:space="preserve"> and check </w:t>
      </w:r>
      <w:r w:rsidRPr="00B32595">
        <w:rPr>
          <w:b/>
        </w:rPr>
        <w:t>Exclude when Passing Cluster</w:t>
      </w:r>
      <w:r>
        <w:rPr>
          <w:b/>
        </w:rPr>
        <w:t xml:space="preserve">. </w:t>
      </w:r>
      <w:r>
        <w:t>Save your changes and go back to sequence file.</w:t>
      </w:r>
    </w:p>
    <w:p w:rsidR="00B32595" w:rsidRDefault="00B32595" w:rsidP="00B32595">
      <w:pPr>
        <w:pStyle w:val="ListParagraph"/>
        <w:numPr>
          <w:ilvl w:val="0"/>
          <w:numId w:val="6"/>
        </w:numPr>
      </w:pPr>
      <w:r>
        <w:t xml:space="preserve">Open </w:t>
      </w:r>
      <w:r w:rsidRPr="005971FB">
        <w:rPr>
          <w:b/>
        </w:rPr>
        <w:t>Variables</w:t>
      </w:r>
      <w:r>
        <w:t xml:space="preserve"> pane from View &gt;&gt; Sequence File &gt;&gt; Variables.</w:t>
      </w:r>
    </w:p>
    <w:p w:rsidR="00B32595" w:rsidRDefault="00B32595" w:rsidP="00F22EAB">
      <w:pPr>
        <w:pStyle w:val="ListParagraph"/>
        <w:numPr>
          <w:ilvl w:val="0"/>
          <w:numId w:val="6"/>
        </w:numPr>
      </w:pPr>
      <w:r>
        <w:t xml:space="preserve">Insert a Local variable of type </w:t>
      </w:r>
      <w:proofErr w:type="spellStart"/>
      <w:r>
        <w:t>TestPassingCluster</w:t>
      </w:r>
      <w:proofErr w:type="spellEnd"/>
      <w:r>
        <w:t xml:space="preserve"> (Insert Local &gt;&gt; Type)</w:t>
      </w:r>
      <w:r w:rsidR="008F212A">
        <w:t xml:space="preserve"> name it </w:t>
      </w:r>
      <w:proofErr w:type="spellStart"/>
      <w:r w:rsidR="008F212A">
        <w:t>TestType</w:t>
      </w:r>
      <w:proofErr w:type="spellEnd"/>
      <w:r w:rsidR="008F212A">
        <w:t>.</w:t>
      </w:r>
    </w:p>
    <w:p w:rsidR="00DD6B24" w:rsidRDefault="005971FB" w:rsidP="00F22EAB">
      <w:pPr>
        <w:pStyle w:val="ListParagraph"/>
        <w:numPr>
          <w:ilvl w:val="0"/>
          <w:numId w:val="6"/>
        </w:numPr>
      </w:pPr>
      <w:r>
        <w:t xml:space="preserve">In </w:t>
      </w:r>
      <w:r w:rsidRPr="005971FB">
        <w:rPr>
          <w:b/>
        </w:rPr>
        <w:t>Step S</w:t>
      </w:r>
      <w:r w:rsidR="00DD6B24" w:rsidRPr="005971FB">
        <w:rPr>
          <w:b/>
        </w:rPr>
        <w:t xml:space="preserve">ettings </w:t>
      </w:r>
      <w:r w:rsidR="00DD6B24">
        <w:t xml:space="preserve">pane, uncheck </w:t>
      </w:r>
      <w:r w:rsidR="00DD6B24" w:rsidRPr="005971FB">
        <w:rPr>
          <w:b/>
        </w:rPr>
        <w:t>Default</w:t>
      </w:r>
      <w:r w:rsidR="00DD6B24">
        <w:t xml:space="preserve"> check box and specify </w:t>
      </w:r>
      <w:proofErr w:type="spellStart"/>
      <w:r w:rsidR="00DD6B24">
        <w:t>Locals.TestType</w:t>
      </w:r>
      <w:proofErr w:type="spellEnd"/>
      <w:r w:rsidR="00DD6B24">
        <w:t xml:space="preserve"> in </w:t>
      </w:r>
      <w:r w:rsidR="00DD6B24" w:rsidRPr="00DD6B24">
        <w:rPr>
          <w:b/>
        </w:rPr>
        <w:t>Value</w:t>
      </w:r>
      <w:r w:rsidR="00DD6B24">
        <w:t xml:space="preserve"> column for Cluster (Container) input variable.</w:t>
      </w:r>
    </w:p>
    <w:p w:rsidR="00DD6B24" w:rsidRDefault="00DD6B24" w:rsidP="00F22EAB">
      <w:pPr>
        <w:pStyle w:val="ListParagraph"/>
        <w:numPr>
          <w:ilvl w:val="0"/>
          <w:numId w:val="6"/>
        </w:numPr>
      </w:pPr>
      <w:r>
        <w:t>Expand Cluster parameter and verify that you get error for Numeric and Array as shown below.</w:t>
      </w:r>
    </w:p>
    <w:p w:rsidR="00DD6B24" w:rsidRDefault="00DD6B24" w:rsidP="00DD6B24">
      <w:pPr>
        <w:ind w:left="720"/>
      </w:pPr>
      <w:r>
        <w:rPr>
          <w:noProof/>
        </w:rPr>
        <w:lastRenderedPageBreak/>
        <w:drawing>
          <wp:inline distT="0" distB="0" distL="0" distR="0" wp14:anchorId="0211B5FF" wp14:editId="08CC43C4">
            <wp:extent cx="5943600" cy="1375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B24" w:rsidRDefault="00DD6B24" w:rsidP="00DD6B24">
      <w:pPr>
        <w:pStyle w:val="ListParagraph"/>
        <w:numPr>
          <w:ilvl w:val="0"/>
          <w:numId w:val="6"/>
        </w:numPr>
      </w:pPr>
      <w:r>
        <w:t xml:space="preserve">Delete </w:t>
      </w:r>
      <w:proofErr w:type="spellStart"/>
      <w:r>
        <w:t>Locals.TestType</w:t>
      </w:r>
      <w:proofErr w:type="spellEnd"/>
      <w:r>
        <w:t xml:space="preserve"> from Cluster row. Verify that String and Boolean have </w:t>
      </w:r>
      <w:proofErr w:type="spellStart"/>
      <w:proofErr w:type="gramStart"/>
      <w:r>
        <w:t>Locals.TestType.String</w:t>
      </w:r>
      <w:proofErr w:type="spellEnd"/>
      <w:proofErr w:type="gramEnd"/>
      <w:r>
        <w:t xml:space="preserve"> and </w:t>
      </w:r>
      <w:proofErr w:type="spellStart"/>
      <w:r>
        <w:t>Locals.TestType.Boolean</w:t>
      </w:r>
      <w:proofErr w:type="spellEnd"/>
      <w:r>
        <w:t xml:space="preserve"> specified </w:t>
      </w:r>
      <w:r w:rsidR="00F62436">
        <w:t>as value respectively.</w:t>
      </w:r>
    </w:p>
    <w:p w:rsidR="00F62436" w:rsidRDefault="00F62436" w:rsidP="00DD6B24">
      <w:pPr>
        <w:pStyle w:val="ListParagraph"/>
        <w:numPr>
          <w:ilvl w:val="0"/>
          <w:numId w:val="6"/>
        </w:numPr>
      </w:pPr>
      <w:r>
        <w:t>Pass a valid numeric value for Numeric control, and an array of numbers for array control in cluster.</w:t>
      </w:r>
    </w:p>
    <w:p w:rsidR="00F62436" w:rsidRPr="00B33CB2" w:rsidRDefault="00F62436" w:rsidP="00DD6B24">
      <w:pPr>
        <w:pStyle w:val="ListParagraph"/>
        <w:numPr>
          <w:ilvl w:val="0"/>
          <w:numId w:val="6"/>
        </w:numPr>
      </w:pPr>
      <w:r>
        <w:t>Execute the test sequence and verify that execution completes without any error.</w:t>
      </w:r>
    </w:p>
    <w:sectPr w:rsidR="00F62436" w:rsidRPr="00B33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24441"/>
    <w:multiLevelType w:val="hybridMultilevel"/>
    <w:tmpl w:val="E738E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028E4"/>
    <w:multiLevelType w:val="hybridMultilevel"/>
    <w:tmpl w:val="B33EE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D0648"/>
    <w:multiLevelType w:val="multilevel"/>
    <w:tmpl w:val="7150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600C4"/>
    <w:multiLevelType w:val="multilevel"/>
    <w:tmpl w:val="F7F2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D1B47"/>
    <w:multiLevelType w:val="hybridMultilevel"/>
    <w:tmpl w:val="66706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82DCE"/>
    <w:multiLevelType w:val="multilevel"/>
    <w:tmpl w:val="CFEA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98E"/>
    <w:rsid w:val="000B4877"/>
    <w:rsid w:val="00191D06"/>
    <w:rsid w:val="00227844"/>
    <w:rsid w:val="00362314"/>
    <w:rsid w:val="00401BF4"/>
    <w:rsid w:val="005109FA"/>
    <w:rsid w:val="005971FB"/>
    <w:rsid w:val="005B25E3"/>
    <w:rsid w:val="00752DB9"/>
    <w:rsid w:val="007B398E"/>
    <w:rsid w:val="008F212A"/>
    <w:rsid w:val="00A711D2"/>
    <w:rsid w:val="00A86D95"/>
    <w:rsid w:val="00B32595"/>
    <w:rsid w:val="00B33CB2"/>
    <w:rsid w:val="00B60F06"/>
    <w:rsid w:val="00D212A6"/>
    <w:rsid w:val="00DA33F0"/>
    <w:rsid w:val="00DD6B24"/>
    <w:rsid w:val="00E16B79"/>
    <w:rsid w:val="00E3049E"/>
    <w:rsid w:val="00E7225A"/>
    <w:rsid w:val="00F62436"/>
    <w:rsid w:val="00FD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C2BE"/>
  <w15:chartTrackingRefBased/>
  <w15:docId w15:val="{126970A2-CBEF-4B2D-A35D-3A011275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E7225A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Arial"/>
      <w:b/>
      <w:bCs/>
      <w:color w:val="000000"/>
      <w:kern w:val="36"/>
      <w:sz w:val="27"/>
      <w:szCs w:val="27"/>
    </w:rPr>
  </w:style>
  <w:style w:type="paragraph" w:styleId="Heading2">
    <w:name w:val="heading 2"/>
    <w:basedOn w:val="Normal"/>
    <w:link w:val="Heading2Char"/>
    <w:qFormat/>
    <w:rsid w:val="00E7225A"/>
    <w:pPr>
      <w:keepNext/>
      <w:spacing w:before="100" w:beforeAutospacing="1" w:after="100" w:afterAutospacing="1" w:line="240" w:lineRule="auto"/>
      <w:outlineLvl w:val="1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98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B398E"/>
  </w:style>
  <w:style w:type="character" w:styleId="Strong">
    <w:name w:val="Strong"/>
    <w:basedOn w:val="DefaultParagraphFont"/>
    <w:uiPriority w:val="22"/>
    <w:qFormat/>
    <w:rsid w:val="007B398E"/>
    <w:rPr>
      <w:b/>
      <w:bCs/>
    </w:rPr>
  </w:style>
  <w:style w:type="paragraph" w:styleId="NormalWeb">
    <w:name w:val="Normal (Web)"/>
    <w:basedOn w:val="Normal"/>
    <w:unhideWhenUsed/>
    <w:rsid w:val="007B3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398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nhideWhenUsed/>
    <w:rsid w:val="00DA33F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E7225A"/>
    <w:rPr>
      <w:rFonts w:ascii="Arial" w:eastAsia="Times New Roman" w:hAnsi="Arial" w:cs="Arial"/>
      <w:b/>
      <w:bCs/>
      <w:color w:val="000000"/>
      <w:kern w:val="36"/>
      <w:sz w:val="27"/>
      <w:szCs w:val="27"/>
    </w:rPr>
  </w:style>
  <w:style w:type="character" w:customStyle="1" w:styleId="Heading2Char">
    <w:name w:val="Heading 2 Char"/>
    <w:basedOn w:val="DefaultParagraphFont"/>
    <w:link w:val="Heading2"/>
    <w:rsid w:val="00E7225A"/>
    <w:rPr>
      <w:rFonts w:ascii="Arial" w:eastAsia="Times New Roman" w:hAnsi="Arial" w:cs="Arial"/>
      <w:b/>
      <w:bCs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52D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2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://zone.ni.com/reference/en-XX/help/370052N-01/tsfundamentals/infotopics/directorie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INKunduN</dc:creator>
  <cp:keywords/>
  <dc:description/>
  <cp:lastModifiedBy>Talluru Deepak</cp:lastModifiedBy>
  <cp:revision>3</cp:revision>
  <dcterms:created xsi:type="dcterms:W3CDTF">2016-11-07T12:01:00Z</dcterms:created>
  <dcterms:modified xsi:type="dcterms:W3CDTF">2016-11-07T12:02:00Z</dcterms:modified>
</cp:coreProperties>
</file>