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5"/>
        <w:gridCol w:w="4320"/>
        <w:gridCol w:w="3145"/>
      </w:tblGrid>
      <w:tr w:rsidR="00DD5DE4" w:rsidRPr="002F53F6" w14:paraId="2634541D" w14:textId="77777777" w:rsidTr="00237E16">
        <w:tc>
          <w:tcPr>
            <w:tcW w:w="3325" w:type="dxa"/>
          </w:tcPr>
          <w:p w14:paraId="61301669" w14:textId="77777777" w:rsidR="0085034A" w:rsidRDefault="001B571B" w:rsidP="00B509AB">
            <w:pPr>
              <w:pStyle w:val="Default"/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  <w:hyperlink r:id="rId5" w:history="1">
              <w:r w:rsidR="0085034A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vssandeepn@gmail.com</w:t>
              </w:r>
            </w:hyperlink>
          </w:p>
          <w:p w14:paraId="0CD8B6E7" w14:textId="77777777" w:rsidR="009D0911" w:rsidRPr="002F53F6" w:rsidRDefault="001B571B" w:rsidP="00B509AB">
            <w:pPr>
              <w:pStyle w:val="Default"/>
              <w:spacing w:before="40" w:line="276" w:lineRule="auto"/>
              <w:rPr>
                <w:rFonts w:asciiTheme="minorHAnsi" w:hAnsiTheme="minorHAnsi"/>
                <w:sz w:val="16"/>
                <w:szCs w:val="16"/>
              </w:rPr>
            </w:pPr>
            <w:hyperlink r:id="rId6" w:history="1">
              <w:r w:rsidR="009D0911" w:rsidRPr="00907B1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sandeep.nadella@asu.edu</w:t>
              </w:r>
            </w:hyperlink>
          </w:p>
          <w:p w14:paraId="70ED7FF3" w14:textId="77777777" w:rsidR="00EA38C0" w:rsidRPr="002F53F6" w:rsidRDefault="001B571B" w:rsidP="00B509AB">
            <w:pPr>
              <w:pStyle w:val="Default"/>
              <w:spacing w:before="40" w:line="276" w:lineRule="auto"/>
              <w:rPr>
                <w:rFonts w:asciiTheme="minorHAnsi" w:hAnsiTheme="minorHAnsi"/>
                <w:sz w:val="20"/>
                <w:szCs w:val="20"/>
              </w:rPr>
            </w:pPr>
            <w:hyperlink r:id="rId7" w:history="1">
              <w:r w:rsidR="0085034A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linkedin.com/in/sandeep-nadella</w:t>
              </w:r>
            </w:hyperlink>
          </w:p>
        </w:tc>
        <w:tc>
          <w:tcPr>
            <w:tcW w:w="4320" w:type="dxa"/>
          </w:tcPr>
          <w:p w14:paraId="62528AC8" w14:textId="77777777" w:rsidR="00DD5DE4" w:rsidRPr="002F53F6" w:rsidRDefault="00DD5DE4" w:rsidP="00B509AB">
            <w:pPr>
              <w:pStyle w:val="Default"/>
              <w:spacing w:line="276" w:lineRule="auto"/>
              <w:jc w:val="center"/>
              <w:rPr>
                <w:rFonts w:asciiTheme="minorHAnsi" w:hAnsiTheme="minorHAnsi"/>
                <w:b/>
                <w:bCs/>
                <w:sz w:val="40"/>
                <w:szCs w:val="20"/>
              </w:rPr>
            </w:pPr>
            <w:r w:rsidRPr="00194146">
              <w:rPr>
                <w:rFonts w:asciiTheme="minorHAnsi" w:hAnsiTheme="minorHAnsi"/>
                <w:b/>
                <w:bCs/>
                <w:sz w:val="52"/>
              </w:rPr>
              <w:t>SANDEEP NADELLA</w:t>
            </w:r>
          </w:p>
        </w:tc>
        <w:tc>
          <w:tcPr>
            <w:tcW w:w="3145" w:type="dxa"/>
          </w:tcPr>
          <w:p w14:paraId="13A2FE17" w14:textId="77777777" w:rsidR="00EA38C0" w:rsidRPr="002F53F6" w:rsidRDefault="001B571B" w:rsidP="00B509AB">
            <w:pPr>
              <w:pStyle w:val="Default"/>
              <w:spacing w:line="276" w:lineRule="auto"/>
              <w:jc w:val="right"/>
              <w:rPr>
                <w:rFonts w:asciiTheme="minorHAnsi" w:hAnsiTheme="minorHAnsi"/>
                <w:sz w:val="16"/>
                <w:szCs w:val="16"/>
              </w:rPr>
            </w:pPr>
            <w:hyperlink r:id="rId8" w:history="1">
              <w:r w:rsidR="007C5F97">
                <w:rPr>
                  <w:rStyle w:val="Hyperlink"/>
                  <w:rFonts w:asciiTheme="minorHAnsi" w:hAnsiTheme="minorHAnsi"/>
                  <w:sz w:val="16"/>
                  <w:szCs w:val="16"/>
                </w:rPr>
                <w:t>(480) 383-3556</w:t>
              </w:r>
            </w:hyperlink>
          </w:p>
          <w:p w14:paraId="6EFA6D41" w14:textId="77777777" w:rsidR="00907B1F" w:rsidRDefault="001B571B" w:rsidP="00B509AB">
            <w:pPr>
              <w:pStyle w:val="Default"/>
              <w:spacing w:before="40" w:line="276" w:lineRule="auto"/>
              <w:jc w:val="right"/>
              <w:rPr>
                <w:rFonts w:asciiTheme="minorHAnsi" w:hAnsiTheme="minorHAnsi"/>
                <w:sz w:val="16"/>
                <w:szCs w:val="16"/>
              </w:rPr>
            </w:pPr>
            <w:hyperlink r:id="rId9" w:history="1">
              <w:r w:rsidR="00907B1F" w:rsidRPr="00907B1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sandeepnadella.github.io</w:t>
              </w:r>
            </w:hyperlink>
          </w:p>
          <w:p w14:paraId="183E3999" w14:textId="77777777" w:rsidR="00EA38C0" w:rsidRPr="002F53F6" w:rsidRDefault="001B571B" w:rsidP="00B509AB">
            <w:pPr>
              <w:pStyle w:val="Default"/>
              <w:spacing w:before="40" w:line="276" w:lineRule="auto"/>
              <w:jc w:val="right"/>
              <w:rPr>
                <w:rFonts w:asciiTheme="minorHAnsi" w:hAnsiTheme="minorHAnsi"/>
                <w:sz w:val="20"/>
                <w:szCs w:val="20"/>
              </w:rPr>
            </w:pPr>
            <w:hyperlink r:id="rId10" w:history="1">
              <w:r w:rsidR="00EA38C0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github.com/SandeepNadella</w:t>
              </w:r>
            </w:hyperlink>
          </w:p>
        </w:tc>
      </w:tr>
    </w:tbl>
    <w:p w14:paraId="408B927C" w14:textId="77777777" w:rsidR="00491F03" w:rsidRDefault="00491F03" w:rsidP="00E93AF9">
      <w:pPr>
        <w:pStyle w:val="ResumeHeading1"/>
      </w:pPr>
    </w:p>
    <w:p w14:paraId="457F707E" w14:textId="77777777" w:rsidR="003E3A6E" w:rsidRPr="002F53F6" w:rsidRDefault="003E3A6E" w:rsidP="00E93AF9">
      <w:pPr>
        <w:pStyle w:val="ResumeHeading1"/>
      </w:pPr>
      <w:r w:rsidRPr="002F53F6">
        <w:t xml:space="preserve">SUMMARY </w:t>
      </w:r>
    </w:p>
    <w:p w14:paraId="450B7C9F" w14:textId="77777777" w:rsidR="003E3A6E" w:rsidRPr="002F53F6" w:rsidRDefault="002114B5" w:rsidP="0085034A">
      <w:pPr>
        <w:pStyle w:val="Default"/>
        <w:jc w:val="both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Professional </w:t>
      </w:r>
      <w:r>
        <w:rPr>
          <w:rFonts w:asciiTheme="minorHAnsi" w:hAnsiTheme="minorHAnsi" w:cstheme="minorBidi"/>
          <w:bCs/>
          <w:color w:val="auto"/>
          <w:sz w:val="20"/>
          <w:szCs w:val="20"/>
        </w:rPr>
        <w:t>c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loud </w:t>
      </w:r>
      <w:r>
        <w:rPr>
          <w:rFonts w:asciiTheme="minorHAnsi" w:hAnsiTheme="minorHAnsi" w:cstheme="minorBidi"/>
          <w:bCs/>
          <w:color w:val="auto"/>
          <w:sz w:val="20"/>
          <w:szCs w:val="20"/>
        </w:rPr>
        <w:t>a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pplication </w:t>
      </w:r>
      <w:r>
        <w:rPr>
          <w:rFonts w:asciiTheme="minorHAnsi" w:hAnsiTheme="minorHAnsi" w:cstheme="minorBidi"/>
          <w:bCs/>
          <w:color w:val="auto"/>
          <w:sz w:val="20"/>
          <w:szCs w:val="20"/>
        </w:rPr>
        <w:t>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ngineer with </w:t>
      </w:r>
      <w:r>
        <w:rPr>
          <w:rFonts w:asciiTheme="minorHAnsi" w:hAnsiTheme="minorHAnsi" w:cstheme="minorBidi"/>
          <w:bCs/>
          <w:color w:val="auto"/>
          <w:sz w:val="20"/>
          <w:szCs w:val="20"/>
        </w:rPr>
        <w:t>three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years of </w:t>
      </w:r>
      <w:r>
        <w:rPr>
          <w:rFonts w:asciiTheme="minorHAnsi" w:hAnsiTheme="minorHAnsi" w:cstheme="minorBidi"/>
          <w:bCs/>
          <w:color w:val="auto"/>
          <w:sz w:val="20"/>
          <w:szCs w:val="20"/>
        </w:rPr>
        <w:t xml:space="preserve">Java backend development 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experience seeking</w:t>
      </w:r>
      <w:r>
        <w:rPr>
          <w:rFonts w:asciiTheme="minorHAnsi" w:hAnsiTheme="minorHAnsi" w:cstheme="minorBidi"/>
          <w:bCs/>
          <w:color w:val="auto"/>
          <w:sz w:val="20"/>
          <w:szCs w:val="20"/>
        </w:rPr>
        <w:t xml:space="preserve"> full-time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opportunities</w:t>
      </w:r>
    </w:p>
    <w:p w14:paraId="64B8BA59" w14:textId="77777777" w:rsidR="00491F03" w:rsidRDefault="00491F03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14:paraId="1DD1D954" w14:textId="77777777" w:rsidR="00E5572F" w:rsidRPr="002F53F6" w:rsidRDefault="00E5572F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EDUCATION </w:t>
      </w:r>
    </w:p>
    <w:p w14:paraId="168B1BB3" w14:textId="77777777" w:rsidR="00C044B1" w:rsidRPr="002F53F6" w:rsidRDefault="00C044B1" w:rsidP="0085034A">
      <w:pPr>
        <w:pStyle w:val="Default"/>
        <w:spacing w:before="40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Master of Computer Science</w:t>
      </w:r>
      <w:r w:rsidR="00712A68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(MCS), Computer Science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                                      </w:t>
      </w:r>
      <w:r w:rsid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August 2018 </w:t>
      </w:r>
      <w:r w:rsidR="00B90E9C" w:rsidRPr="00B90E9C">
        <w:rPr>
          <w:rFonts w:asciiTheme="minorHAnsi" w:hAnsiTheme="minorHAnsi" w:cstheme="minorBidi"/>
          <w:b/>
          <w:bCs/>
          <w:color w:val="auto"/>
          <w:sz w:val="20"/>
          <w:szCs w:val="20"/>
        </w:rPr>
        <w:t>–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May 2020</w:t>
      </w:r>
    </w:p>
    <w:p w14:paraId="71B24DA2" w14:textId="77777777" w:rsidR="00C044B1" w:rsidRPr="002F53F6" w:rsidRDefault="00C044B1" w:rsidP="00C044B1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Arizona State University</w:t>
      </w:r>
      <w:r w:rsidR="00CC1837">
        <w:rPr>
          <w:rFonts w:asciiTheme="minorHAnsi" w:hAnsiTheme="minorHAnsi" w:cstheme="minorBidi"/>
          <w:color w:val="auto"/>
          <w:sz w:val="20"/>
          <w:szCs w:val="20"/>
        </w:rPr>
        <w:t xml:space="preserve"> (ASU)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, Tempe; United States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="00CC1837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  <w:t xml:space="preserve">                              </w:t>
      </w:r>
      <w:r w:rsidR="002F53F6">
        <w:rPr>
          <w:rFonts w:asciiTheme="minorHAnsi" w:hAnsiTheme="minorHAnsi" w:cstheme="minorBidi"/>
          <w:color w:val="auto"/>
          <w:sz w:val="20"/>
          <w:szCs w:val="20"/>
        </w:rPr>
        <w:t xml:space="preserve">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   </w:t>
      </w:r>
      <w:r w:rsidR="00B846B4">
        <w:rPr>
          <w:rFonts w:asciiTheme="minorHAnsi" w:hAnsiTheme="minorHAnsi" w:cstheme="minorBidi"/>
          <w:color w:val="auto"/>
          <w:sz w:val="20"/>
          <w:szCs w:val="20"/>
        </w:rPr>
        <w:t xml:space="preserve">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="006B7531">
        <w:rPr>
          <w:rFonts w:asciiTheme="minorHAnsi" w:hAnsiTheme="minorHAnsi" w:cstheme="minorBidi"/>
          <w:color w:val="auto"/>
          <w:sz w:val="20"/>
          <w:szCs w:val="20"/>
        </w:rPr>
        <w:t xml:space="preserve">   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GPA: 4/4</w:t>
      </w:r>
    </w:p>
    <w:p w14:paraId="6059351D" w14:textId="77777777" w:rsidR="00E5572F" w:rsidRPr="002F53F6" w:rsidRDefault="00E5572F" w:rsidP="0085034A">
      <w:pPr>
        <w:pStyle w:val="Default"/>
        <w:spacing w:before="40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B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achelor of </w:t>
      </w:r>
      <w:r w:rsidR="00C15162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nology</w:t>
      </w:r>
      <w:r w:rsidR="00712A68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(B.Tech)</w:t>
      </w:r>
      <w:r w:rsidR="006B7531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                                        </w:t>
      </w:r>
      <w:r w:rsidR="00C15162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</w:t>
      </w:r>
      <w:r w:rsid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July 2011 </w:t>
      </w:r>
      <w:r w:rsidR="00B90E9C" w:rsidRPr="00B90E9C">
        <w:rPr>
          <w:rFonts w:asciiTheme="minorHAnsi" w:hAnsiTheme="minorHAnsi" w:cstheme="minorBidi"/>
          <w:b/>
          <w:bCs/>
          <w:color w:val="auto"/>
          <w:sz w:val="20"/>
          <w:szCs w:val="20"/>
        </w:rPr>
        <w:t>–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May 2015</w:t>
      </w:r>
    </w:p>
    <w:p w14:paraId="59577DB7" w14:textId="77777777" w:rsidR="005C2F8D" w:rsidRPr="002F53F6" w:rsidRDefault="00C044B1" w:rsidP="0085034A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National Institute of Technology, Warangal</w:t>
      </w:r>
      <w:r w:rsidR="00CC1837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(NITW)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; India</w:t>
      </w:r>
      <w:r w:rsidR="00E5572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5C2F8D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               </w:t>
      </w:r>
      <w:r w:rsid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</w:t>
      </w:r>
      <w:r w:rsidR="00B846B4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GPA: 8.12/10 (≈ 3.</w:t>
      </w:r>
      <w:r w:rsidR="006B7531">
        <w:rPr>
          <w:rFonts w:asciiTheme="minorHAnsi" w:hAnsiTheme="minorHAnsi" w:cstheme="minorBidi"/>
          <w:bCs/>
          <w:color w:val="auto"/>
          <w:sz w:val="20"/>
          <w:szCs w:val="20"/>
        </w:rPr>
        <w:t>6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/4)</w:t>
      </w:r>
    </w:p>
    <w:p w14:paraId="0C7EA9B4" w14:textId="77777777" w:rsidR="00491F03" w:rsidRDefault="00491F03" w:rsidP="00E93AF9">
      <w:pPr>
        <w:pStyle w:val="ResumeHeading1"/>
      </w:pPr>
    </w:p>
    <w:p w14:paraId="72411828" w14:textId="77777777" w:rsidR="00A92460" w:rsidRPr="002F53F6" w:rsidRDefault="00A92460" w:rsidP="00E93AF9">
      <w:pPr>
        <w:pStyle w:val="ResumeHeading1"/>
      </w:pPr>
      <w:r w:rsidRPr="002F53F6">
        <w:t>TECHNICAL SKILLS</w:t>
      </w:r>
    </w:p>
    <w:p w14:paraId="4648B875" w14:textId="77777777" w:rsidR="009612E7" w:rsidRPr="002F53F6" w:rsidRDefault="009612E7" w:rsidP="00A92460">
      <w:pPr>
        <w:pStyle w:val="Default"/>
        <w:numPr>
          <w:ilvl w:val="0"/>
          <w:numId w:val="15"/>
        </w:numPr>
        <w:rPr>
          <w:rFonts w:asciiTheme="minorHAnsi" w:hAnsiTheme="minorHAnsi" w:cstheme="minorBidi"/>
          <w:bCs/>
          <w:color w:val="auto"/>
          <w:sz w:val="20"/>
          <w:szCs w:val="20"/>
        </w:rPr>
        <w:sectPr w:rsidR="009612E7" w:rsidRPr="002F53F6" w:rsidSect="00BB3D37">
          <w:pgSz w:w="12240" w:h="15840" w:code="1"/>
          <w:pgMar w:top="450" w:right="720" w:bottom="360" w:left="720" w:header="720" w:footer="720" w:gutter="0"/>
          <w:cols w:space="720"/>
          <w:noEndnote/>
          <w:docGrid w:linePitch="299"/>
        </w:sectPr>
      </w:pPr>
    </w:p>
    <w:p w14:paraId="6ED93924" w14:textId="77777777" w:rsidR="004372DF" w:rsidRPr="002F53F6" w:rsidRDefault="00CC2A59" w:rsidP="00CC2A59">
      <w:pPr>
        <w:pStyle w:val="Default"/>
        <w:jc w:val="both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color w:val="auto"/>
          <w:sz w:val="20"/>
          <w:szCs w:val="20"/>
        </w:rPr>
        <w:t>Programming Languages</w:t>
      </w:r>
      <w:r w:rsidR="004372DF" w:rsidRPr="002F53F6">
        <w:rPr>
          <w:rFonts w:asciiTheme="minorHAnsi" w:hAnsiTheme="minorHAnsi" w:cstheme="minorBidi"/>
          <w:b/>
          <w:color w:val="auto"/>
          <w:sz w:val="20"/>
          <w:szCs w:val="20"/>
        </w:rPr>
        <w:t>:</w:t>
      </w:r>
      <w:r w:rsidR="004372DF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Java</w:t>
      </w:r>
      <w:r w:rsidR="00EC473F">
        <w:rPr>
          <w:rFonts w:asciiTheme="minorHAnsi" w:hAnsiTheme="minorHAnsi" w:cstheme="minorBidi"/>
          <w:color w:val="auto"/>
          <w:sz w:val="20"/>
          <w:szCs w:val="20"/>
        </w:rPr>
        <w:t xml:space="preserve"> (primary)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, JavaScript, HTML5, CSS, SQL, Python</w:t>
      </w:r>
    </w:p>
    <w:p w14:paraId="1E7215B6" w14:textId="77777777" w:rsidR="00A92460" w:rsidRPr="002F53F6" w:rsidRDefault="00CC2A59" w:rsidP="00CC2A59">
      <w:pPr>
        <w:pStyle w:val="Default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Technologies, Libraries, Tools</w:t>
      </w:r>
      <w:r w:rsidR="00D97F7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:</w:t>
      </w:r>
      <w:r w:rsidR="00D97F7F"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</w:t>
      </w:r>
      <w:r w:rsidR="006B7531">
        <w:rPr>
          <w:rFonts w:asciiTheme="minorHAnsi" w:hAnsiTheme="minorHAnsi" w:cstheme="minorBidi"/>
          <w:bCs/>
          <w:color w:val="auto"/>
          <w:sz w:val="20"/>
          <w:szCs w:val="20"/>
        </w:rPr>
        <w:t>Jersey RESTful Webservices,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J2EE and Web design, development essentials, REST and SOAP web services, JSON/XML, Amazon Web Services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(AWS), AWS Lambda, API Gateway, Android App Development SDK,</w:t>
      </w:r>
      <w:r w:rsidR="00732C9D" w:rsidRPr="00732C9D">
        <w:rPr>
          <w:rFonts w:asciiTheme="minorHAnsi" w:hAnsiTheme="minorHAnsi" w:cstheme="minorBidi"/>
          <w:color w:val="auto"/>
          <w:sz w:val="20"/>
          <w:szCs w:val="20"/>
        </w:rPr>
        <w:t xml:space="preserve"> XSLT</w:t>
      </w:r>
      <w:r w:rsidR="00732C9D">
        <w:rPr>
          <w:rFonts w:asciiTheme="minorHAnsi" w:hAnsiTheme="minorHAnsi" w:cstheme="minorBidi"/>
          <w:color w:val="auto"/>
          <w:sz w:val="20"/>
          <w:szCs w:val="20"/>
        </w:rPr>
        <w:t>,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JUnit testing, MySQL, PostgreSQL, Python – Django framework, TensorFlow APIs, Git, Gradle, Maven build tools, Docker, Google Firebase, ML Ki</w:t>
      </w:r>
      <w:r w:rsidR="006B7531">
        <w:rPr>
          <w:rFonts w:asciiTheme="minorHAnsi" w:hAnsiTheme="minorHAnsi" w:cstheme="minorBidi"/>
          <w:color w:val="auto"/>
          <w:sz w:val="20"/>
          <w:szCs w:val="20"/>
        </w:rPr>
        <w:t>t</w:t>
      </w:r>
    </w:p>
    <w:p w14:paraId="19B7B5DF" w14:textId="77777777" w:rsidR="00CC2A59" w:rsidRPr="002F53F6" w:rsidRDefault="009F6B76" w:rsidP="0085034A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Operating Systems: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Windows, MacOS</w:t>
      </w:r>
      <w:r w:rsidR="00C76F82">
        <w:rPr>
          <w:rFonts w:asciiTheme="minorHAnsi" w:hAnsiTheme="minorHAnsi" w:cstheme="minorBidi"/>
          <w:color w:val="auto"/>
          <w:sz w:val="20"/>
          <w:szCs w:val="20"/>
        </w:rPr>
        <w:t xml:space="preserve"> (primary)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, Android, iOS, Linux (Debian, RedHat)</w:t>
      </w:r>
    </w:p>
    <w:p w14:paraId="37C8DBD1" w14:textId="77777777" w:rsidR="00491F03" w:rsidRDefault="00491F03" w:rsidP="00E93AF9">
      <w:pPr>
        <w:pStyle w:val="ResumeHeading1"/>
      </w:pPr>
    </w:p>
    <w:p w14:paraId="2FA5B66C" w14:textId="77777777" w:rsidR="00C37D79" w:rsidRPr="002F53F6" w:rsidRDefault="00C37D79" w:rsidP="00E93AF9">
      <w:pPr>
        <w:pStyle w:val="ResumeHeading1"/>
      </w:pPr>
      <w:r w:rsidRPr="002F53F6">
        <w:t xml:space="preserve">PROFESSIONAL EXPERIENCE </w:t>
      </w:r>
    </w:p>
    <w:p w14:paraId="51299C22" w14:textId="77777777" w:rsidR="0012755E" w:rsidRDefault="0012755E" w:rsidP="0012755E">
      <w:pPr>
        <w:pStyle w:val="ResumeHeading2"/>
      </w:pPr>
      <w:r>
        <w:t>Align Technology</w:t>
      </w:r>
      <w:r>
        <w:tab/>
        <w:t xml:space="preserve">, San Jose: Software Engineer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June 2020 </w:t>
      </w:r>
      <w:r w:rsidRPr="0062317F">
        <w:t>–</w:t>
      </w:r>
      <w:r>
        <w:t xml:space="preserve"> Present</w:t>
      </w:r>
    </w:p>
    <w:p w14:paraId="3D1B08B3" w14:textId="73CE9DCC" w:rsidR="0012755E" w:rsidRDefault="0012755E" w:rsidP="00C9207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>
        <w:rPr>
          <w:rFonts w:cs="Garamond"/>
          <w:sz w:val="20"/>
          <w:szCs w:val="20"/>
        </w:rPr>
        <w:t>Built monitoring dashboard application for analyzing the performance metrics of applications deployed on Heroku. Tech stack includes React, NodeJS, Postgres and Redis.</w:t>
      </w:r>
    </w:p>
    <w:p w14:paraId="58889218" w14:textId="77777777" w:rsidR="0012755E" w:rsidRPr="0012755E" w:rsidRDefault="0012755E" w:rsidP="0012755E">
      <w:pPr>
        <w:pStyle w:val="ListParagraph"/>
        <w:autoSpaceDE w:val="0"/>
        <w:autoSpaceDN w:val="0"/>
        <w:adjustRightInd w:val="0"/>
        <w:spacing w:after="0" w:line="240" w:lineRule="auto"/>
        <w:ind w:left="180"/>
        <w:jc w:val="both"/>
        <w:rPr>
          <w:rFonts w:cs="Garamond"/>
          <w:sz w:val="20"/>
          <w:szCs w:val="20"/>
        </w:rPr>
      </w:pPr>
    </w:p>
    <w:p w14:paraId="03540A61" w14:textId="18F8A60E" w:rsidR="00C37D79" w:rsidRPr="002F53F6" w:rsidRDefault="002B4337" w:rsidP="00C9207C">
      <w:pPr>
        <w:pStyle w:val="ResumeHeading2"/>
      </w:pPr>
      <w:r w:rsidRPr="002F53F6">
        <w:t>Arizona State University</w:t>
      </w:r>
      <w:r w:rsidR="00166C82">
        <w:t>, Tempe</w:t>
      </w:r>
      <w:r w:rsidR="00C06D7A" w:rsidRPr="002F53F6">
        <w:t xml:space="preserve">:  </w:t>
      </w:r>
      <w:r w:rsidRPr="002F53F6">
        <w:t>Full Stack Software Developer</w:t>
      </w:r>
      <w:r w:rsidR="00E217EA" w:rsidRPr="002F53F6">
        <w:t xml:space="preserve"> </w:t>
      </w:r>
      <w:r w:rsidRPr="002F53F6">
        <w:t xml:space="preserve"> </w:t>
      </w:r>
      <w:r w:rsidRPr="002F53F6">
        <w:tab/>
      </w:r>
      <w:r w:rsidR="00166C82">
        <w:t xml:space="preserve">               </w:t>
      </w:r>
      <w:r w:rsidR="00E217EA" w:rsidRPr="002F53F6">
        <w:tab/>
      </w:r>
      <w:r w:rsidR="00E217EA" w:rsidRPr="002F53F6">
        <w:tab/>
      </w:r>
      <w:r w:rsidRPr="002F53F6">
        <w:t xml:space="preserve">  </w:t>
      </w:r>
      <w:r w:rsidR="00920EDC">
        <w:t xml:space="preserve">  </w:t>
      </w:r>
      <w:r w:rsidR="00166C82">
        <w:t xml:space="preserve">                           </w:t>
      </w:r>
      <w:r w:rsidR="001B571B">
        <w:t xml:space="preserve">February </w:t>
      </w:r>
      <w:r w:rsidR="0022690A" w:rsidRPr="002F53F6">
        <w:t>201</w:t>
      </w:r>
      <w:r w:rsidRPr="002F53F6">
        <w:t>9</w:t>
      </w:r>
      <w:r w:rsidR="00C37D79" w:rsidRPr="002F53F6">
        <w:t xml:space="preserve"> – </w:t>
      </w:r>
      <w:r w:rsidR="0025000B">
        <w:t>May 2020</w:t>
      </w:r>
    </w:p>
    <w:p w14:paraId="4A1EE71B" w14:textId="77777777" w:rsidR="002B4337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 xml:space="preserve">Built </w:t>
      </w:r>
      <w:hyperlink r:id="rId11" w:history="1">
        <w:r w:rsidRPr="00B20860">
          <w:rPr>
            <w:rStyle w:val="Hyperlink"/>
            <w:rFonts w:cs="Garamond"/>
            <w:sz w:val="20"/>
            <w:szCs w:val="20"/>
          </w:rPr>
          <w:t>Analytics applications</w:t>
        </w:r>
      </w:hyperlink>
      <w:r w:rsidRPr="002F53F6">
        <w:rPr>
          <w:rFonts w:cs="Garamond"/>
          <w:sz w:val="20"/>
          <w:szCs w:val="20"/>
        </w:rPr>
        <w:t xml:space="preserve"> for SoMSS, AMLSS departments, MTBI program using Node.js, Angular</w:t>
      </w:r>
      <w:r w:rsidR="00AD500D">
        <w:rPr>
          <w:rFonts w:cs="Garamond"/>
          <w:sz w:val="20"/>
          <w:szCs w:val="20"/>
        </w:rPr>
        <w:t xml:space="preserve"> (TypeScript)</w:t>
      </w:r>
      <w:r w:rsidRPr="002F53F6">
        <w:rPr>
          <w:rFonts w:cs="Garamond"/>
          <w:sz w:val="20"/>
          <w:szCs w:val="20"/>
        </w:rPr>
        <w:t>, Cube.js</w:t>
      </w:r>
      <w:r w:rsidR="00C76F82">
        <w:rPr>
          <w:rFonts w:cs="Garamond"/>
          <w:sz w:val="20"/>
          <w:szCs w:val="20"/>
        </w:rPr>
        <w:t>,</w:t>
      </w:r>
      <w:r w:rsidR="00AD500D">
        <w:rPr>
          <w:rFonts w:cs="Garamond"/>
          <w:sz w:val="20"/>
          <w:szCs w:val="20"/>
        </w:rPr>
        <w:t xml:space="preserve"> Chart.js, </w:t>
      </w:r>
      <w:r w:rsidR="00C76F82">
        <w:rPr>
          <w:rFonts w:cs="Garamond"/>
          <w:sz w:val="20"/>
          <w:szCs w:val="20"/>
        </w:rPr>
        <w:t xml:space="preserve">MySQL </w:t>
      </w:r>
      <w:r w:rsidR="00AD500D">
        <w:rPr>
          <w:rFonts w:cs="Garamond"/>
          <w:sz w:val="20"/>
          <w:szCs w:val="20"/>
        </w:rPr>
        <w:t xml:space="preserve">and </w:t>
      </w:r>
      <w:r w:rsidR="00C76F82">
        <w:rPr>
          <w:rFonts w:cs="Garamond"/>
          <w:sz w:val="20"/>
          <w:szCs w:val="20"/>
        </w:rPr>
        <w:t>deployed on AWS</w:t>
      </w:r>
      <w:r w:rsidR="00AD500D">
        <w:rPr>
          <w:rFonts w:cs="Garamond"/>
          <w:sz w:val="20"/>
          <w:szCs w:val="20"/>
        </w:rPr>
        <w:t xml:space="preserve"> Lambda, S3, Redis, RDS</w:t>
      </w:r>
    </w:p>
    <w:p w14:paraId="1E94D5AC" w14:textId="77777777" w:rsidR="002B4337" w:rsidRPr="002F53F6" w:rsidRDefault="00BF5FAC" w:rsidP="00C76F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BF5FAC">
        <w:rPr>
          <w:rFonts w:cs="Garamond"/>
          <w:sz w:val="20"/>
          <w:szCs w:val="20"/>
        </w:rPr>
        <w:t>Developed core application features including JSON Web Token</w:t>
      </w:r>
      <w:r w:rsidR="00D2697A">
        <w:rPr>
          <w:rFonts w:cs="Garamond"/>
          <w:sz w:val="20"/>
          <w:szCs w:val="20"/>
        </w:rPr>
        <w:t xml:space="preserve"> </w:t>
      </w:r>
      <w:r w:rsidRPr="00BF5FAC">
        <w:rPr>
          <w:rFonts w:cs="Garamond"/>
          <w:sz w:val="20"/>
          <w:szCs w:val="20"/>
        </w:rPr>
        <w:t>(JWT) based application login, Secure file storage in AWS S3, Visual analytics dashboard using Cube.js and Chart.js</w:t>
      </w:r>
    </w:p>
    <w:p w14:paraId="4ED5F050" w14:textId="77777777" w:rsidR="00D16A4A" w:rsidRPr="00C76F82" w:rsidRDefault="002B4337" w:rsidP="00C76F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>Deplo</w:t>
      </w:r>
      <w:r w:rsidR="008D5EB8">
        <w:rPr>
          <w:rFonts w:cs="Garamond"/>
          <w:sz w:val="20"/>
          <w:szCs w:val="20"/>
        </w:rPr>
        <w:t>yed</w:t>
      </w:r>
      <w:r w:rsidRPr="002F53F6">
        <w:rPr>
          <w:rFonts w:cs="Garamond"/>
          <w:sz w:val="20"/>
          <w:szCs w:val="20"/>
        </w:rPr>
        <w:t xml:space="preserve"> and </w:t>
      </w:r>
      <w:r w:rsidR="00C76F82">
        <w:rPr>
          <w:rFonts w:cs="Garamond"/>
          <w:sz w:val="20"/>
          <w:szCs w:val="20"/>
        </w:rPr>
        <w:t>m</w:t>
      </w:r>
      <w:r w:rsidRPr="002F53F6">
        <w:rPr>
          <w:rFonts w:cs="Garamond"/>
          <w:sz w:val="20"/>
          <w:szCs w:val="20"/>
        </w:rPr>
        <w:t>aint</w:t>
      </w:r>
      <w:r w:rsidR="008D5EB8">
        <w:rPr>
          <w:rFonts w:cs="Garamond"/>
          <w:sz w:val="20"/>
          <w:szCs w:val="20"/>
        </w:rPr>
        <w:t>ained</w:t>
      </w:r>
      <w:r w:rsidRPr="002F53F6">
        <w:rPr>
          <w:rFonts w:cs="Garamond"/>
          <w:sz w:val="20"/>
          <w:szCs w:val="20"/>
        </w:rPr>
        <w:t xml:space="preserve"> Docker based Open source software such as Opencast for SoMSS, Concerto for CHS departments</w:t>
      </w:r>
    </w:p>
    <w:p w14:paraId="00711C2F" w14:textId="77777777" w:rsidR="00491F03" w:rsidRDefault="00491F03" w:rsidP="00C9207C">
      <w:pPr>
        <w:pStyle w:val="ResumeHeading2"/>
      </w:pPr>
    </w:p>
    <w:p w14:paraId="0E52F8DD" w14:textId="77777777" w:rsidR="0022690A" w:rsidRPr="002F53F6" w:rsidRDefault="00D31324" w:rsidP="00C9207C">
      <w:pPr>
        <w:pStyle w:val="ResumeHeading2"/>
      </w:pPr>
      <w:r w:rsidRPr="002F53F6">
        <w:t>Oracle Corporation</w:t>
      </w:r>
      <w:r w:rsidR="00C06D7A" w:rsidRPr="002F53F6">
        <w:t xml:space="preserve">:  </w:t>
      </w:r>
      <w:r w:rsidR="003E7AF2">
        <w:t xml:space="preserve">Applications Engineer, </w:t>
      </w:r>
      <w:r w:rsidRPr="002F53F6">
        <w:t>Senior Software Developer</w:t>
      </w:r>
      <w:r w:rsidR="009F6B76" w:rsidRPr="002F53F6">
        <w:t xml:space="preserve">(Commerce Cloud Integrations Team)   </w:t>
      </w:r>
      <w:r w:rsidRPr="002F53F6">
        <w:t xml:space="preserve">June </w:t>
      </w:r>
      <w:r w:rsidR="0022690A" w:rsidRPr="002F53F6">
        <w:t xml:space="preserve">2015 – </w:t>
      </w:r>
      <w:r w:rsidRPr="002F53F6">
        <w:t xml:space="preserve">July </w:t>
      </w:r>
      <w:r w:rsidR="0022690A" w:rsidRPr="002F53F6">
        <w:t>201</w:t>
      </w:r>
      <w:r w:rsidRPr="002F53F6">
        <w:t>8</w:t>
      </w:r>
    </w:p>
    <w:p w14:paraId="2021FC32" w14:textId="77777777" w:rsidR="009F6B76" w:rsidRPr="002F53F6" w:rsidRDefault="0004076B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C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ontributed 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significantly 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to the development of </w:t>
      </w:r>
      <w:r w:rsidR="00B101E9">
        <w:rPr>
          <w:rFonts w:asciiTheme="minorHAnsi" w:hAnsiTheme="minorHAnsi" w:cstheme="minorBidi"/>
          <w:color w:val="auto"/>
          <w:sz w:val="20"/>
          <w:szCs w:val="20"/>
        </w:rPr>
        <w:t xml:space="preserve">Java based </w:t>
      </w:r>
      <w:hyperlink r:id="rId12" w:history="1">
        <w:r w:rsidRPr="00B101E9">
          <w:rPr>
            <w:rStyle w:val="Hyperlink"/>
            <w:rFonts w:asciiTheme="minorHAnsi" w:hAnsiTheme="minorHAnsi" w:cstheme="minorBidi"/>
            <w:sz w:val="20"/>
            <w:szCs w:val="20"/>
          </w:rPr>
          <w:t>Commerce Cloud Adapter</w:t>
        </w:r>
      </w:hyperlink>
      <w:r>
        <w:rPr>
          <w:rFonts w:asciiTheme="minorHAnsi" w:hAnsiTheme="minorHAnsi" w:cstheme="minorBidi"/>
          <w:color w:val="auto"/>
          <w:sz w:val="20"/>
          <w:szCs w:val="20"/>
        </w:rPr>
        <w:t xml:space="preserve"> by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Bidi"/>
          <w:color w:val="auto"/>
          <w:sz w:val="20"/>
          <w:szCs w:val="20"/>
        </w:rPr>
        <w:t>w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>ork</w:t>
      </w:r>
      <w:r>
        <w:rPr>
          <w:rFonts w:asciiTheme="minorHAnsi" w:hAnsiTheme="minorHAnsi" w:cstheme="minorBidi"/>
          <w:color w:val="auto"/>
          <w:sz w:val="20"/>
          <w:szCs w:val="20"/>
        </w:rPr>
        <w:t>ing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on </w:t>
      </w:r>
      <w:hyperlink r:id="rId13" w:history="1">
        <w:r w:rsidR="009F6B76" w:rsidRPr="00B101E9">
          <w:rPr>
            <w:rStyle w:val="Hyperlink"/>
            <w:rFonts w:asciiTheme="minorHAnsi" w:hAnsiTheme="minorHAnsi" w:cstheme="minorBidi"/>
            <w:sz w:val="20"/>
            <w:szCs w:val="20"/>
          </w:rPr>
          <w:t>Oracle Integration Cloud Services (ICS) SDK</w:t>
        </w:r>
      </w:hyperlink>
    </w:p>
    <w:p w14:paraId="52D4DB33" w14:textId="77777777" w:rsidR="009F6B76" w:rsidRPr="002F53F6" w:rsidRDefault="0004076B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Led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the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 successful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migration of Commerce Cloud internal API documentation to </w:t>
      </w:r>
      <w:hyperlink r:id="rId14" w:history="1">
        <w:r w:rsidR="009F6B76" w:rsidRPr="007939E3">
          <w:rPr>
            <w:rStyle w:val="Hyperlink"/>
            <w:rFonts w:asciiTheme="minorHAnsi" w:hAnsiTheme="minorHAnsi" w:cstheme="minorBidi"/>
            <w:sz w:val="20"/>
            <w:szCs w:val="20"/>
          </w:rPr>
          <w:t>JSON Hyper-Schema</w:t>
        </w:r>
      </w:hyperlink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, </w:t>
      </w:r>
      <w:hyperlink r:id="rId15" w:history="1">
        <w:r w:rsidR="009F6B76" w:rsidRPr="007939E3">
          <w:rPr>
            <w:rStyle w:val="Hyperlink"/>
            <w:rFonts w:asciiTheme="minorHAnsi" w:hAnsiTheme="minorHAnsi" w:cstheme="minorBidi"/>
            <w:sz w:val="20"/>
            <w:szCs w:val="20"/>
          </w:rPr>
          <w:t>OpenAPI Specification</w:t>
        </w:r>
      </w:hyperlink>
    </w:p>
    <w:p w14:paraId="4AEA0B3B" w14:textId="77777777"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Implemen</w:t>
      </w:r>
      <w:r w:rsidR="0004076B">
        <w:rPr>
          <w:rFonts w:asciiTheme="minorHAnsi" w:hAnsiTheme="minorHAnsi" w:cstheme="minorBidi"/>
          <w:color w:val="auto"/>
          <w:sz w:val="20"/>
          <w:szCs w:val="20"/>
        </w:rPr>
        <w:t>ted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and maintaine</w:t>
      </w:r>
      <w:r w:rsidR="0004076B">
        <w:rPr>
          <w:rFonts w:asciiTheme="minorHAnsi" w:hAnsiTheme="minorHAnsi" w:cstheme="minorBidi"/>
          <w:color w:val="auto"/>
          <w:sz w:val="20"/>
          <w:szCs w:val="20"/>
        </w:rPr>
        <w:t>d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hyperlink r:id="rId16" w:history="1">
        <w:r w:rsidRPr="001D0695">
          <w:rPr>
            <w:rStyle w:val="Hyperlink"/>
            <w:rFonts w:asciiTheme="minorHAnsi" w:hAnsiTheme="minorHAnsi" w:cstheme="minorBidi"/>
            <w:sz w:val="20"/>
            <w:szCs w:val="20"/>
          </w:rPr>
          <w:t>Swagger</w:t>
        </w:r>
      </w:hyperlink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functionality of ICS/OIC CC adapter</w:t>
      </w:r>
    </w:p>
    <w:p w14:paraId="0FBDB48C" w14:textId="77777777" w:rsidR="009F6B76" w:rsidRPr="002F53F6" w:rsidRDefault="009F6B76" w:rsidP="00A611B5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Contributed to </w:t>
      </w:r>
      <w:hyperlink r:id="rId17" w:history="1">
        <w:r w:rsidRPr="001A6897">
          <w:rPr>
            <w:rStyle w:val="Hyperlink"/>
            <w:rFonts w:asciiTheme="minorHAnsi" w:hAnsiTheme="minorHAnsi" w:cstheme="minorBidi"/>
            <w:sz w:val="20"/>
            <w:szCs w:val="20"/>
          </w:rPr>
          <w:t>Commerce-Responsys</w:t>
        </w:r>
      </w:hyperlink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, </w:t>
      </w:r>
      <w:hyperlink r:id="rId18" w:history="1">
        <w:r w:rsidRPr="001A6897">
          <w:rPr>
            <w:rStyle w:val="Hyperlink"/>
            <w:rFonts w:asciiTheme="minorHAnsi" w:hAnsiTheme="minorHAnsi" w:cstheme="minorBidi"/>
            <w:sz w:val="20"/>
            <w:szCs w:val="20"/>
          </w:rPr>
          <w:t>Commerce-SiebelCRM</w:t>
        </w:r>
      </w:hyperlink>
      <w:r w:rsidR="00B55838">
        <w:rPr>
          <w:rFonts w:asciiTheme="minorHAnsi" w:hAnsiTheme="minorHAnsi" w:cstheme="minorBidi"/>
          <w:color w:val="auto"/>
          <w:sz w:val="20"/>
          <w:szCs w:val="20"/>
        </w:rPr>
        <w:t>,</w:t>
      </w:r>
      <w:r w:rsidR="00B55838" w:rsidRPr="00B55838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hyperlink r:id="rId19" w:history="1">
        <w:r w:rsidR="00B55838" w:rsidRPr="001A6897">
          <w:rPr>
            <w:rStyle w:val="Hyperlink"/>
            <w:rFonts w:asciiTheme="minorHAnsi" w:hAnsiTheme="minorHAnsi" w:cstheme="minorBidi"/>
            <w:sz w:val="20"/>
            <w:szCs w:val="20"/>
          </w:rPr>
          <w:t>Oracle Engagement Cloud for Communications</w:t>
        </w:r>
      </w:hyperlink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integrations</w:t>
      </w:r>
    </w:p>
    <w:p w14:paraId="7BC417BA" w14:textId="77777777" w:rsidR="009F6B76" w:rsidRPr="002F53F6" w:rsidRDefault="00B67CB3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D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>evelop</w:t>
      </w:r>
      <w:r>
        <w:rPr>
          <w:rFonts w:asciiTheme="minorHAnsi" w:hAnsiTheme="minorHAnsi" w:cstheme="minorBidi"/>
          <w:color w:val="auto"/>
          <w:sz w:val="20"/>
          <w:szCs w:val="20"/>
        </w:rPr>
        <w:t>ed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the front end and back end designs for CC-OROMS integration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 using Java and Java</w:t>
      </w:r>
      <w:r w:rsidR="004A461B">
        <w:rPr>
          <w:rFonts w:asciiTheme="minorHAnsi" w:hAnsiTheme="minorHAnsi" w:cstheme="minorBidi"/>
          <w:color w:val="auto"/>
          <w:sz w:val="20"/>
          <w:szCs w:val="20"/>
        </w:rPr>
        <w:t>S</w:t>
      </w:r>
      <w:r>
        <w:rPr>
          <w:rFonts w:asciiTheme="minorHAnsi" w:hAnsiTheme="minorHAnsi" w:cstheme="minorBidi"/>
          <w:color w:val="auto"/>
          <w:sz w:val="20"/>
          <w:szCs w:val="20"/>
        </w:rPr>
        <w:t>cript</w:t>
      </w:r>
    </w:p>
    <w:p w14:paraId="2CCF359B" w14:textId="77777777" w:rsidR="009F6B76" w:rsidRPr="00B55838" w:rsidRDefault="009F6B76" w:rsidP="009D0911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Designed XSLT templates for mapping data 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>for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Oracle FOM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 xml:space="preserve">, OROMS and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Commerce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 xml:space="preserve"> and implemented Product Hub integration</w:t>
      </w:r>
    </w:p>
    <w:p w14:paraId="244838AD" w14:textId="77777777" w:rsidR="00B55838" w:rsidRDefault="003F5B97" w:rsidP="00B55838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 xml:space="preserve">Formulated </w:t>
      </w:r>
      <w:r w:rsidRPr="003F5B97">
        <w:rPr>
          <w:rFonts w:asciiTheme="minorHAnsi" w:hAnsiTheme="minorHAnsi" w:cstheme="minorBidi"/>
          <w:color w:val="auto"/>
          <w:sz w:val="20"/>
          <w:szCs w:val="20"/>
        </w:rPr>
        <w:t xml:space="preserve">Swagger template based </w:t>
      </w:r>
      <w:r w:rsidR="005C41CB" w:rsidRPr="005C41CB">
        <w:rPr>
          <w:rFonts w:asciiTheme="minorHAnsi" w:hAnsiTheme="minorHAnsi" w:cstheme="minorBidi"/>
          <w:color w:val="auto"/>
          <w:sz w:val="20"/>
          <w:szCs w:val="20"/>
        </w:rPr>
        <w:t>NodeJS custom extension</w:t>
      </w:r>
      <w:r w:rsidR="005C41CB">
        <w:rPr>
          <w:rFonts w:asciiTheme="minorHAnsi" w:hAnsiTheme="minorHAnsi" w:cstheme="minorBidi"/>
          <w:color w:val="auto"/>
          <w:sz w:val="20"/>
          <w:szCs w:val="20"/>
        </w:rPr>
        <w:t>s</w:t>
      </w:r>
      <w:r w:rsidR="00E913BE">
        <w:rPr>
          <w:rFonts w:asciiTheme="minorHAnsi" w:hAnsiTheme="minorHAnsi" w:cstheme="minorBidi"/>
          <w:color w:val="auto"/>
          <w:sz w:val="20"/>
          <w:szCs w:val="20"/>
        </w:rPr>
        <w:t xml:space="preserve"> development for Commerce Cloud</w:t>
      </w:r>
    </w:p>
    <w:p w14:paraId="01B315A0" w14:textId="77777777" w:rsidR="00491F03" w:rsidRDefault="00491F03" w:rsidP="00E93AF9">
      <w:pPr>
        <w:pStyle w:val="ResumeHeading1"/>
      </w:pPr>
    </w:p>
    <w:p w14:paraId="4E514742" w14:textId="77777777" w:rsidR="00A27ADD" w:rsidRPr="002F53F6" w:rsidRDefault="00642501" w:rsidP="00E93AF9">
      <w:pPr>
        <w:pStyle w:val="ResumeHeading1"/>
      </w:pPr>
      <w:r w:rsidRPr="002F53F6">
        <w:t>ACADEMIC PROJ</w:t>
      </w:r>
      <w:r w:rsidR="00FA5309" w:rsidRPr="002F53F6">
        <w:t>E</w:t>
      </w:r>
      <w:r w:rsidRPr="002F53F6">
        <w:t>CTS</w:t>
      </w:r>
      <w:r w:rsidR="00E5572F" w:rsidRPr="002F53F6">
        <w:t xml:space="preserve"> </w:t>
      </w:r>
    </w:p>
    <w:p w14:paraId="1F27884C" w14:textId="77777777" w:rsidR="006B7531" w:rsidRDefault="001B571B" w:rsidP="006B7531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0" w:history="1">
        <w:r w:rsidR="006B7531" w:rsidRPr="006B7531">
          <w:rPr>
            <w:rStyle w:val="Hyperlink"/>
            <w:b/>
            <w:bCs/>
            <w:sz w:val="21"/>
            <w:szCs w:val="21"/>
          </w:rPr>
          <w:t>Construction of Influence Flowers</w:t>
        </w:r>
      </w:hyperlink>
      <w:r w:rsidR="006B7531" w:rsidRPr="006B7531">
        <w:rPr>
          <w:sz w:val="21"/>
          <w:szCs w:val="21"/>
        </w:rPr>
        <w:t xml:space="preserve"> - Visualizes the contribution of various real estate business categories to the City's growth and the contribution of Directors, Writers to a genre collection in the Movie industry</w:t>
      </w:r>
    </w:p>
    <w:p w14:paraId="4AA48381" w14:textId="77777777" w:rsidR="00E16A76" w:rsidRPr="00E16A76" w:rsidRDefault="001B571B" w:rsidP="00995AA9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1" w:history="1">
        <w:r w:rsidR="006B7531" w:rsidRPr="006B7531">
          <w:rPr>
            <w:rStyle w:val="Hyperlink"/>
            <w:b/>
            <w:bCs/>
            <w:sz w:val="21"/>
            <w:szCs w:val="21"/>
          </w:rPr>
          <w:t>Health Care Mining</w:t>
        </w:r>
      </w:hyperlink>
      <w:r w:rsidR="006B7531" w:rsidRPr="006B7531">
        <w:rPr>
          <w:sz w:val="21"/>
          <w:szCs w:val="21"/>
        </w:rPr>
        <w:t xml:space="preserve"> - An information extraction system that turns unstructured medical healthcare data from sources like WebMD.com, Drugs.com, Patient.info into structured information provided with a parametric search interface</w:t>
      </w:r>
    </w:p>
    <w:p w14:paraId="2455D909" w14:textId="77777777" w:rsidR="005A10FD" w:rsidRPr="002F53F6" w:rsidRDefault="001B571B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2" w:history="1">
        <w:r w:rsidR="005A10FD" w:rsidRPr="002F53F6">
          <w:rPr>
            <w:rStyle w:val="Hyperlink"/>
            <w:b/>
            <w:bCs/>
            <w:sz w:val="21"/>
            <w:szCs w:val="21"/>
          </w:rPr>
          <w:t>Exalty</w:t>
        </w:r>
      </w:hyperlink>
      <w:r w:rsidR="005A10FD" w:rsidRPr="002F53F6">
        <w:rPr>
          <w:b/>
          <w:bCs/>
          <w:sz w:val="21"/>
          <w:szCs w:val="21"/>
        </w:rPr>
        <w:t xml:space="preserve"> App</w:t>
      </w:r>
      <w:r w:rsidR="005A10FD" w:rsidRPr="002F53F6">
        <w:rPr>
          <w:sz w:val="21"/>
          <w:szCs w:val="21"/>
        </w:rPr>
        <w:t xml:space="preserve"> - Context based playlist recommendation app which integrates with Spotify</w:t>
      </w:r>
    </w:p>
    <w:p w14:paraId="0C73FAB3" w14:textId="77777777" w:rsidR="005A10FD" w:rsidRPr="002F53F6" w:rsidRDefault="001B571B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3" w:history="1">
        <w:r w:rsidR="005A10FD" w:rsidRPr="002F53F6">
          <w:rPr>
            <w:rStyle w:val="Hyperlink"/>
            <w:b/>
            <w:bCs/>
            <w:sz w:val="21"/>
            <w:szCs w:val="21"/>
          </w:rPr>
          <w:t>Action</w:t>
        </w:r>
      </w:hyperlink>
      <w:r w:rsidR="005A10FD" w:rsidRPr="002F53F6">
        <w:rPr>
          <w:b/>
          <w:bCs/>
          <w:sz w:val="21"/>
          <w:szCs w:val="21"/>
        </w:rPr>
        <w:t xml:space="preserve"> App</w:t>
      </w:r>
      <w:r w:rsidR="005A10FD" w:rsidRPr="002F53F6">
        <w:rPr>
          <w:sz w:val="21"/>
          <w:szCs w:val="21"/>
        </w:rPr>
        <w:t xml:space="preserve"> - </w:t>
      </w:r>
      <w:r w:rsidR="00DD5EA2">
        <w:rPr>
          <w:sz w:val="21"/>
          <w:szCs w:val="21"/>
        </w:rPr>
        <w:t>A</w:t>
      </w:r>
      <w:r w:rsidR="005A10FD" w:rsidRPr="002F53F6">
        <w:rPr>
          <w:sz w:val="21"/>
          <w:szCs w:val="21"/>
        </w:rPr>
        <w:t>pplication to train custom gestures and test for accuracies using various Machine Learning models</w:t>
      </w:r>
      <w:r w:rsidR="00DD5EA2">
        <w:rPr>
          <w:sz w:val="21"/>
          <w:szCs w:val="21"/>
        </w:rPr>
        <w:t xml:space="preserve"> using Weka</w:t>
      </w:r>
    </w:p>
    <w:p w14:paraId="586562FE" w14:textId="77777777" w:rsidR="00491F03" w:rsidRDefault="00491F03" w:rsidP="00E93AF9">
      <w:pPr>
        <w:pStyle w:val="ResumeHeading1"/>
      </w:pPr>
    </w:p>
    <w:p w14:paraId="44938C6E" w14:textId="77777777" w:rsidR="007B1FB5" w:rsidRPr="002F53F6" w:rsidRDefault="00CD4017" w:rsidP="00E93AF9">
      <w:pPr>
        <w:pStyle w:val="ResumeHeading1"/>
      </w:pPr>
      <w:r>
        <w:t>ACHIEVEMENTS</w:t>
      </w:r>
    </w:p>
    <w:p w14:paraId="6B7F2FD9" w14:textId="77777777" w:rsidR="007B1FB5" w:rsidRPr="00CD4017" w:rsidRDefault="00CD4017" w:rsidP="00DD61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sz w:val="20"/>
          <w:szCs w:val="20"/>
        </w:rPr>
      </w:pPr>
      <w:r w:rsidRPr="00CD4017">
        <w:rPr>
          <w:sz w:val="20"/>
          <w:szCs w:val="20"/>
        </w:rPr>
        <w:t xml:space="preserve">Engineering Graduate Fellowship </w:t>
      </w:r>
      <w:r w:rsidRPr="0006118F">
        <w:rPr>
          <w:b/>
          <w:bCs/>
          <w:sz w:val="20"/>
          <w:szCs w:val="20"/>
        </w:rPr>
        <w:t>2018-2019, 2019-2020</w:t>
      </w:r>
    </w:p>
    <w:p w14:paraId="095B9A83" w14:textId="77777777" w:rsidR="00CD4017" w:rsidRPr="00CD4017" w:rsidRDefault="00CD4017" w:rsidP="00DD61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sz w:val="20"/>
          <w:szCs w:val="20"/>
        </w:rPr>
      </w:pPr>
      <w:r w:rsidRPr="0006118F">
        <w:rPr>
          <w:b/>
          <w:bCs/>
          <w:sz w:val="20"/>
          <w:szCs w:val="20"/>
        </w:rPr>
        <w:t>All India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3468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AIEEE</w:t>
      </w:r>
      <w:r w:rsidRPr="00CD4017">
        <w:rPr>
          <w:sz w:val="20"/>
          <w:szCs w:val="20"/>
        </w:rPr>
        <w:t xml:space="preserve"> (Appeared: 1.05 Million), </w:t>
      </w:r>
      <w:r w:rsidRPr="0006118F">
        <w:rPr>
          <w:b/>
          <w:bCs/>
          <w:sz w:val="20"/>
          <w:szCs w:val="20"/>
        </w:rPr>
        <w:t>State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148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EAMCET</w:t>
      </w:r>
      <w:r w:rsidRPr="00CD4017">
        <w:rPr>
          <w:sz w:val="20"/>
          <w:szCs w:val="20"/>
        </w:rPr>
        <w:t xml:space="preserve"> (Appeared: 0.3 Million), </w:t>
      </w:r>
      <w:r w:rsidRPr="0006118F">
        <w:rPr>
          <w:b/>
          <w:bCs/>
          <w:sz w:val="20"/>
          <w:szCs w:val="20"/>
        </w:rPr>
        <w:t>All India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34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SRMEEE</w:t>
      </w:r>
      <w:r w:rsidRPr="00CD4017">
        <w:rPr>
          <w:sz w:val="20"/>
          <w:szCs w:val="20"/>
        </w:rPr>
        <w:t xml:space="preserve"> (Appeared: 0.15 Million)</w:t>
      </w:r>
    </w:p>
    <w:sectPr w:rsidR="00CD4017" w:rsidRPr="00CD4017" w:rsidSect="009612E7">
      <w:type w:val="continuous"/>
      <w:pgSz w:w="12240" w:h="15840" w:code="1"/>
      <w:pgMar w:top="450" w:right="720" w:bottom="36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altName w:val="Garamond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F0C13"/>
    <w:multiLevelType w:val="hybridMultilevel"/>
    <w:tmpl w:val="E588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F2AE3"/>
    <w:multiLevelType w:val="hybridMultilevel"/>
    <w:tmpl w:val="9BE6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29EB6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D0011"/>
    <w:multiLevelType w:val="hybridMultilevel"/>
    <w:tmpl w:val="F658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7901"/>
    <w:multiLevelType w:val="hybridMultilevel"/>
    <w:tmpl w:val="C95E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96F6C"/>
    <w:multiLevelType w:val="hybridMultilevel"/>
    <w:tmpl w:val="8EE8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31812"/>
    <w:multiLevelType w:val="hybridMultilevel"/>
    <w:tmpl w:val="31D0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C45E8"/>
    <w:multiLevelType w:val="hybridMultilevel"/>
    <w:tmpl w:val="0F24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A5FEE"/>
    <w:multiLevelType w:val="hybridMultilevel"/>
    <w:tmpl w:val="EFAC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E3CEF"/>
    <w:multiLevelType w:val="hybridMultilevel"/>
    <w:tmpl w:val="BC92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3366E"/>
    <w:multiLevelType w:val="hybridMultilevel"/>
    <w:tmpl w:val="C3927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C15838"/>
    <w:multiLevelType w:val="hybridMultilevel"/>
    <w:tmpl w:val="4A5E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352D9"/>
    <w:multiLevelType w:val="hybridMultilevel"/>
    <w:tmpl w:val="2C9A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35F79"/>
    <w:multiLevelType w:val="hybridMultilevel"/>
    <w:tmpl w:val="0538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05168"/>
    <w:multiLevelType w:val="hybridMultilevel"/>
    <w:tmpl w:val="A45E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C2FFD"/>
    <w:multiLevelType w:val="hybridMultilevel"/>
    <w:tmpl w:val="87F2D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11687E"/>
    <w:multiLevelType w:val="hybridMultilevel"/>
    <w:tmpl w:val="10C84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695D87"/>
    <w:multiLevelType w:val="hybridMultilevel"/>
    <w:tmpl w:val="BE684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A0277F"/>
    <w:multiLevelType w:val="hybridMultilevel"/>
    <w:tmpl w:val="1BD88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847420"/>
    <w:multiLevelType w:val="hybridMultilevel"/>
    <w:tmpl w:val="7E96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6"/>
  </w:num>
  <w:num w:numId="4">
    <w:abstractNumId w:val="5"/>
  </w:num>
  <w:num w:numId="5">
    <w:abstractNumId w:val="10"/>
  </w:num>
  <w:num w:numId="6">
    <w:abstractNumId w:val="8"/>
  </w:num>
  <w:num w:numId="7">
    <w:abstractNumId w:val="1"/>
  </w:num>
  <w:num w:numId="8">
    <w:abstractNumId w:val="11"/>
  </w:num>
  <w:num w:numId="9">
    <w:abstractNumId w:val="3"/>
  </w:num>
  <w:num w:numId="10">
    <w:abstractNumId w:val="4"/>
  </w:num>
  <w:num w:numId="11">
    <w:abstractNumId w:val="2"/>
  </w:num>
  <w:num w:numId="12">
    <w:abstractNumId w:val="7"/>
  </w:num>
  <w:num w:numId="13">
    <w:abstractNumId w:val="12"/>
  </w:num>
  <w:num w:numId="14">
    <w:abstractNumId w:val="0"/>
  </w:num>
  <w:num w:numId="15">
    <w:abstractNumId w:val="17"/>
  </w:num>
  <w:num w:numId="16">
    <w:abstractNumId w:val="14"/>
  </w:num>
  <w:num w:numId="17">
    <w:abstractNumId w:val="16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2F"/>
    <w:rsid w:val="000230B9"/>
    <w:rsid w:val="0004076B"/>
    <w:rsid w:val="0004149C"/>
    <w:rsid w:val="0006118F"/>
    <w:rsid w:val="00090762"/>
    <w:rsid w:val="000C3B89"/>
    <w:rsid w:val="000C5D81"/>
    <w:rsid w:val="000F3BED"/>
    <w:rsid w:val="00123B03"/>
    <w:rsid w:val="0012755E"/>
    <w:rsid w:val="00137DE7"/>
    <w:rsid w:val="00160C11"/>
    <w:rsid w:val="00166C82"/>
    <w:rsid w:val="0019088D"/>
    <w:rsid w:val="00194146"/>
    <w:rsid w:val="001A6897"/>
    <w:rsid w:val="001A7360"/>
    <w:rsid w:val="001B56BB"/>
    <w:rsid w:val="001B571B"/>
    <w:rsid w:val="001D0695"/>
    <w:rsid w:val="0020719C"/>
    <w:rsid w:val="002114B5"/>
    <w:rsid w:val="0022690A"/>
    <w:rsid w:val="00226D7F"/>
    <w:rsid w:val="00232BC0"/>
    <w:rsid w:val="00237E16"/>
    <w:rsid w:val="0025000B"/>
    <w:rsid w:val="00275170"/>
    <w:rsid w:val="002A3D4E"/>
    <w:rsid w:val="002B2D00"/>
    <w:rsid w:val="002B3BB7"/>
    <w:rsid w:val="002B4337"/>
    <w:rsid w:val="002C0E90"/>
    <w:rsid w:val="002F30A2"/>
    <w:rsid w:val="002F53F6"/>
    <w:rsid w:val="002F7004"/>
    <w:rsid w:val="003214FD"/>
    <w:rsid w:val="00353990"/>
    <w:rsid w:val="003A6A30"/>
    <w:rsid w:val="003B5444"/>
    <w:rsid w:val="003C0285"/>
    <w:rsid w:val="003C34DC"/>
    <w:rsid w:val="003C5175"/>
    <w:rsid w:val="003C700B"/>
    <w:rsid w:val="003E3A6E"/>
    <w:rsid w:val="003E7AF2"/>
    <w:rsid w:val="003F0ADD"/>
    <w:rsid w:val="003F5B97"/>
    <w:rsid w:val="003F71CA"/>
    <w:rsid w:val="00412F43"/>
    <w:rsid w:val="004372DF"/>
    <w:rsid w:val="0044207C"/>
    <w:rsid w:val="00445D3C"/>
    <w:rsid w:val="0044614C"/>
    <w:rsid w:val="004665F9"/>
    <w:rsid w:val="0047094C"/>
    <w:rsid w:val="00485168"/>
    <w:rsid w:val="00491F03"/>
    <w:rsid w:val="004A461B"/>
    <w:rsid w:val="004C319C"/>
    <w:rsid w:val="004C3C66"/>
    <w:rsid w:val="004D12AC"/>
    <w:rsid w:val="005676E6"/>
    <w:rsid w:val="00581907"/>
    <w:rsid w:val="005964DB"/>
    <w:rsid w:val="005A10FD"/>
    <w:rsid w:val="005B01DB"/>
    <w:rsid w:val="005C2F8D"/>
    <w:rsid w:val="005C41CB"/>
    <w:rsid w:val="00615AAA"/>
    <w:rsid w:val="00621DC0"/>
    <w:rsid w:val="00631F2A"/>
    <w:rsid w:val="00642501"/>
    <w:rsid w:val="00663D4D"/>
    <w:rsid w:val="00663EEF"/>
    <w:rsid w:val="006876A3"/>
    <w:rsid w:val="006A17DB"/>
    <w:rsid w:val="006A1E4D"/>
    <w:rsid w:val="006B6217"/>
    <w:rsid w:val="006B7531"/>
    <w:rsid w:val="006D06B0"/>
    <w:rsid w:val="00712A68"/>
    <w:rsid w:val="00713031"/>
    <w:rsid w:val="00732C9D"/>
    <w:rsid w:val="00736DEE"/>
    <w:rsid w:val="00754F43"/>
    <w:rsid w:val="0075718C"/>
    <w:rsid w:val="007637C6"/>
    <w:rsid w:val="00776D48"/>
    <w:rsid w:val="007939E3"/>
    <w:rsid w:val="00794458"/>
    <w:rsid w:val="00795F3A"/>
    <w:rsid w:val="007B1FB5"/>
    <w:rsid w:val="007C5F97"/>
    <w:rsid w:val="00831D6D"/>
    <w:rsid w:val="00842FCF"/>
    <w:rsid w:val="0085034A"/>
    <w:rsid w:val="008D5EB8"/>
    <w:rsid w:val="00907B1F"/>
    <w:rsid w:val="00920EDC"/>
    <w:rsid w:val="00955F82"/>
    <w:rsid w:val="009612E7"/>
    <w:rsid w:val="00961C9E"/>
    <w:rsid w:val="00976490"/>
    <w:rsid w:val="00982B3D"/>
    <w:rsid w:val="00985788"/>
    <w:rsid w:val="00991416"/>
    <w:rsid w:val="00995AA9"/>
    <w:rsid w:val="009D0911"/>
    <w:rsid w:val="009D3845"/>
    <w:rsid w:val="009E1044"/>
    <w:rsid w:val="009E167F"/>
    <w:rsid w:val="009F6B76"/>
    <w:rsid w:val="009F7278"/>
    <w:rsid w:val="00A11A76"/>
    <w:rsid w:val="00A24208"/>
    <w:rsid w:val="00A27ADD"/>
    <w:rsid w:val="00A524AA"/>
    <w:rsid w:val="00A611B5"/>
    <w:rsid w:val="00A65EB7"/>
    <w:rsid w:val="00A762BB"/>
    <w:rsid w:val="00A832C3"/>
    <w:rsid w:val="00A92460"/>
    <w:rsid w:val="00AB2D1C"/>
    <w:rsid w:val="00AB7E6E"/>
    <w:rsid w:val="00AC151D"/>
    <w:rsid w:val="00AD500D"/>
    <w:rsid w:val="00B101E9"/>
    <w:rsid w:val="00B1534B"/>
    <w:rsid w:val="00B20860"/>
    <w:rsid w:val="00B21E22"/>
    <w:rsid w:val="00B34FC3"/>
    <w:rsid w:val="00B370F0"/>
    <w:rsid w:val="00B509AB"/>
    <w:rsid w:val="00B55838"/>
    <w:rsid w:val="00B61563"/>
    <w:rsid w:val="00B67CB3"/>
    <w:rsid w:val="00B846B4"/>
    <w:rsid w:val="00B863C3"/>
    <w:rsid w:val="00B90E9C"/>
    <w:rsid w:val="00BA276A"/>
    <w:rsid w:val="00BB3D37"/>
    <w:rsid w:val="00BF0AF9"/>
    <w:rsid w:val="00BF3218"/>
    <w:rsid w:val="00BF5FAC"/>
    <w:rsid w:val="00BF6996"/>
    <w:rsid w:val="00C044B1"/>
    <w:rsid w:val="00C06D7A"/>
    <w:rsid w:val="00C15162"/>
    <w:rsid w:val="00C2041B"/>
    <w:rsid w:val="00C31F4F"/>
    <w:rsid w:val="00C37D79"/>
    <w:rsid w:val="00C7571C"/>
    <w:rsid w:val="00C76F82"/>
    <w:rsid w:val="00C9207C"/>
    <w:rsid w:val="00CA2E13"/>
    <w:rsid w:val="00CC1837"/>
    <w:rsid w:val="00CC2A59"/>
    <w:rsid w:val="00CC51BC"/>
    <w:rsid w:val="00CD4017"/>
    <w:rsid w:val="00D0482B"/>
    <w:rsid w:val="00D0514C"/>
    <w:rsid w:val="00D16A4A"/>
    <w:rsid w:val="00D2697A"/>
    <w:rsid w:val="00D31324"/>
    <w:rsid w:val="00D721B0"/>
    <w:rsid w:val="00D72E34"/>
    <w:rsid w:val="00D77047"/>
    <w:rsid w:val="00D837AF"/>
    <w:rsid w:val="00D97F7F"/>
    <w:rsid w:val="00DA399D"/>
    <w:rsid w:val="00DB4CC0"/>
    <w:rsid w:val="00DB6AAF"/>
    <w:rsid w:val="00DC0B90"/>
    <w:rsid w:val="00DD5DE4"/>
    <w:rsid w:val="00DD5EA2"/>
    <w:rsid w:val="00DD61B5"/>
    <w:rsid w:val="00DD626C"/>
    <w:rsid w:val="00E11DCD"/>
    <w:rsid w:val="00E16A76"/>
    <w:rsid w:val="00E1786F"/>
    <w:rsid w:val="00E217EA"/>
    <w:rsid w:val="00E35898"/>
    <w:rsid w:val="00E37668"/>
    <w:rsid w:val="00E5572F"/>
    <w:rsid w:val="00E65AF8"/>
    <w:rsid w:val="00E87887"/>
    <w:rsid w:val="00E913BE"/>
    <w:rsid w:val="00E93AF9"/>
    <w:rsid w:val="00EA38C0"/>
    <w:rsid w:val="00EB7E01"/>
    <w:rsid w:val="00EC473F"/>
    <w:rsid w:val="00ED164C"/>
    <w:rsid w:val="00EE3A28"/>
    <w:rsid w:val="00EF2439"/>
    <w:rsid w:val="00EF3850"/>
    <w:rsid w:val="00F333C9"/>
    <w:rsid w:val="00F34E44"/>
    <w:rsid w:val="00F50ED0"/>
    <w:rsid w:val="00F51511"/>
    <w:rsid w:val="00F525A1"/>
    <w:rsid w:val="00FA5309"/>
    <w:rsid w:val="00FF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3756"/>
  <w15:docId w15:val="{F0979CDF-8AA5-4111-BB2F-DB020FCE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72F"/>
    <w:pPr>
      <w:spacing w:after="0" w:line="240" w:lineRule="auto"/>
    </w:pPr>
  </w:style>
  <w:style w:type="paragraph" w:customStyle="1" w:styleId="Default">
    <w:name w:val="Default"/>
    <w:rsid w:val="00E5572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27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0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5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38C0"/>
    <w:rPr>
      <w:color w:val="954F72" w:themeColor="followedHyperlink"/>
      <w:u w:val="single"/>
    </w:rPr>
  </w:style>
  <w:style w:type="paragraph" w:customStyle="1" w:styleId="ResumeHeading1">
    <w:name w:val="Resume Heading 1"/>
    <w:basedOn w:val="Default"/>
    <w:next w:val="Heading1"/>
    <w:autoRedefine/>
    <w:qFormat/>
    <w:rsid w:val="00E93AF9"/>
    <w:pPr>
      <w:pBdr>
        <w:bottom w:val="single" w:sz="4" w:space="1" w:color="auto"/>
      </w:pBdr>
      <w:spacing w:before="80"/>
    </w:pPr>
    <w:rPr>
      <w:rFonts w:asciiTheme="minorHAnsi" w:hAnsiTheme="minorHAnsi" w:cstheme="minorBidi"/>
      <w:b/>
      <w:bCs/>
      <w:color w:val="auto"/>
      <w:sz w:val="20"/>
      <w:szCs w:val="20"/>
    </w:rPr>
  </w:style>
  <w:style w:type="paragraph" w:customStyle="1" w:styleId="ResumeHeading2">
    <w:name w:val="Resume Heading 2"/>
    <w:basedOn w:val="Normal"/>
    <w:next w:val="Heading2"/>
    <w:autoRedefine/>
    <w:qFormat/>
    <w:rsid w:val="00C9207C"/>
    <w:pPr>
      <w:autoSpaceDE w:val="0"/>
      <w:autoSpaceDN w:val="0"/>
      <w:adjustRightInd w:val="0"/>
      <w:spacing w:before="40" w:after="0" w:line="240" w:lineRule="auto"/>
      <w:jc w:val="both"/>
    </w:pPr>
    <w:rPr>
      <w:rFonts w:cs="Garamond-Bold"/>
      <w:b/>
      <w:bCs/>
      <w:sz w:val="20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687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0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14803833556" TargetMode="External"/><Relationship Id="rId13" Type="http://schemas.openxmlformats.org/officeDocument/2006/relationships/hyperlink" Target="https://www.oracle.com/middleware/application-integration/application-adapters/" TargetMode="External"/><Relationship Id="rId18" Type="http://schemas.openxmlformats.org/officeDocument/2006/relationships/hyperlink" Target="https://docs.oracle.com/cd/E14004_01/books/PDF/OrderMgt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andeepNadella/healthcare-data-mining" TargetMode="External"/><Relationship Id="rId7" Type="http://schemas.openxmlformats.org/officeDocument/2006/relationships/hyperlink" Target="http://linkedin.com/in/sandeep-nadella" TargetMode="External"/><Relationship Id="rId12" Type="http://schemas.openxmlformats.org/officeDocument/2006/relationships/hyperlink" Target="https://docs.oracle.com/en/cloud/paas/integration-cloud/commerce-adapter/understand-oracle-commerce-cloud-adapter.html" TargetMode="External"/><Relationship Id="rId17" Type="http://schemas.openxmlformats.org/officeDocument/2006/relationships/hyperlink" Target="https://docs.oracle.com/en/cloud/saas/commerce-cloud/occ-responsys-integration/integrating-oracle-commerce-cloud-and-oracle-responsys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wagger.io/specification/" TargetMode="External"/><Relationship Id="rId20" Type="http://schemas.openxmlformats.org/officeDocument/2006/relationships/hyperlink" Target="https://github.com/SandeepNadella/influence-flow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andeep.nadella@asu.edu" TargetMode="External"/><Relationship Id="rId11" Type="http://schemas.openxmlformats.org/officeDocument/2006/relationships/hyperlink" Target="https://github.com/SandeepNadella/math-grad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vssandeepn@gmail.com" TargetMode="External"/><Relationship Id="rId15" Type="http://schemas.openxmlformats.org/officeDocument/2006/relationships/hyperlink" Target="https://swagger.io/specification/" TargetMode="External"/><Relationship Id="rId23" Type="http://schemas.openxmlformats.org/officeDocument/2006/relationships/hyperlink" Target="https://github.com/SandeepNadella/Action" TargetMode="External"/><Relationship Id="rId10" Type="http://schemas.openxmlformats.org/officeDocument/2006/relationships/hyperlink" Target="http://github.com/SandeepNadella" TargetMode="External"/><Relationship Id="rId19" Type="http://schemas.openxmlformats.org/officeDocument/2006/relationships/hyperlink" Target="https://docs.oracle.com/en/cloud/saas/commerce-cloud/20a/occ-cx-comm-integration/understand-integration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andeepnadella.github.io/" TargetMode="External"/><Relationship Id="rId14" Type="http://schemas.openxmlformats.org/officeDocument/2006/relationships/hyperlink" Target="https://json-schema.org/draft-04/json-schema-hypermedia.html" TargetMode="External"/><Relationship Id="rId22" Type="http://schemas.openxmlformats.org/officeDocument/2006/relationships/hyperlink" Target="https://github.com/SandeepNadella/Exal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 Martin</dc:creator>
  <cp:lastModifiedBy>Sandeep Nadella</cp:lastModifiedBy>
  <cp:revision>9</cp:revision>
  <cp:lastPrinted>2013-12-06T22:53:00Z</cp:lastPrinted>
  <dcterms:created xsi:type="dcterms:W3CDTF">2020-06-06T18:51:00Z</dcterms:created>
  <dcterms:modified xsi:type="dcterms:W3CDTF">2020-09-05T21:34:00Z</dcterms:modified>
</cp:coreProperties>
</file>