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E6A0" w14:textId="77777777" w:rsidR="00F075D8" w:rsidRDefault="00F075D8" w:rsidP="00F075D8">
      <w:r>
        <w:t>% Filename: Sandeep_Kumaramgothu_Master_Resume.tex</w:t>
      </w:r>
    </w:p>
    <w:p w14:paraId="7FDB5453" w14:textId="77777777" w:rsidR="00F075D8" w:rsidRDefault="00F075D8" w:rsidP="00F075D8">
      <w:r>
        <w:t>% SOURCE OF TRUTH --- no Accenture; TCS Jul 2021--Jul 2023</w:t>
      </w:r>
    </w:p>
    <w:p w14:paraId="1C3EE9F1" w14:textId="77777777" w:rsidR="00F075D8" w:rsidRDefault="00F075D8" w:rsidP="00F075D8">
      <w:r>
        <w:t>\documentclass[letterpaper,10pt]{article}</w:t>
      </w:r>
    </w:p>
    <w:p w14:paraId="34A18AB5" w14:textId="77777777" w:rsidR="00F075D8" w:rsidRDefault="00F075D8" w:rsidP="00F075D8"/>
    <w:p w14:paraId="34531886" w14:textId="77777777" w:rsidR="00F075D8" w:rsidRDefault="00F075D8" w:rsidP="00F075D8">
      <w:r>
        <w:t>\usepackage[utf8]{inputenc}</w:t>
      </w:r>
    </w:p>
    <w:p w14:paraId="72E08D31" w14:textId="77777777" w:rsidR="00F075D8" w:rsidRDefault="00F075D8" w:rsidP="00F075D8">
      <w:r>
        <w:t>\usepackage[T1]{fontenc}</w:t>
      </w:r>
    </w:p>
    <w:p w14:paraId="2B9579B4" w14:textId="77777777" w:rsidR="00F075D8" w:rsidRDefault="00F075D8" w:rsidP="00F075D8">
      <w:r>
        <w:t>\usepackage[margin=0.55in]{geometry}</w:t>
      </w:r>
    </w:p>
    <w:p w14:paraId="206AAD42" w14:textId="77777777" w:rsidR="00F075D8" w:rsidRDefault="00F075D8" w:rsidP="00F075D8">
      <w:r>
        <w:t>\usepackage{hyperref}</w:t>
      </w:r>
    </w:p>
    <w:p w14:paraId="37857FAA" w14:textId="77777777" w:rsidR="00F075D8" w:rsidRDefault="00F075D8" w:rsidP="00F075D8">
      <w:r>
        <w:t>\usepackage{xcolor}</w:t>
      </w:r>
    </w:p>
    <w:p w14:paraId="177F6990" w14:textId="77777777" w:rsidR="00F075D8" w:rsidRDefault="00F075D8" w:rsidP="00F075D8">
      <w:r>
        <w:t>\usepackage{titlesec}</w:t>
      </w:r>
    </w:p>
    <w:p w14:paraId="0E0173C3" w14:textId="77777777" w:rsidR="00F075D8" w:rsidRDefault="00F075D8" w:rsidP="00F075D8">
      <w:r>
        <w:t>\usepackage{enumitem}</w:t>
      </w:r>
    </w:p>
    <w:p w14:paraId="68C2A706" w14:textId="77777777" w:rsidR="00F075D8" w:rsidRDefault="00F075D8" w:rsidP="00F075D8">
      <w:r>
        <w:t>\usepackage{fontawesome5}</w:t>
      </w:r>
    </w:p>
    <w:p w14:paraId="0E8E914F" w14:textId="77777777" w:rsidR="00F075D8" w:rsidRDefault="00F075D8" w:rsidP="00F075D8">
      <w:r>
        <w:t>\usepackage{multicol}</w:t>
      </w:r>
    </w:p>
    <w:p w14:paraId="0E694E68" w14:textId="77777777" w:rsidR="00F075D8" w:rsidRDefault="00F075D8" w:rsidP="00F075D8">
      <w:r>
        <w:t>\usepackage{array}</w:t>
      </w:r>
    </w:p>
    <w:p w14:paraId="78F1A2ED" w14:textId="77777777" w:rsidR="00F075D8" w:rsidRDefault="00F075D8" w:rsidP="00F075D8">
      <w:r>
        <w:t>\usepackage{tabularx}</w:t>
      </w:r>
    </w:p>
    <w:p w14:paraId="6904524F" w14:textId="77777777" w:rsidR="00F075D8" w:rsidRDefault="00F075D8" w:rsidP="00F075D8"/>
    <w:p w14:paraId="65D69669" w14:textId="77777777" w:rsidR="00F075D8" w:rsidRDefault="00F075D8" w:rsidP="00F075D8">
      <w:r>
        <w:t>\definecolor{headerblue}{RGB}{26, 86, 155}</w:t>
      </w:r>
    </w:p>
    <w:p w14:paraId="745521B1" w14:textId="77777777" w:rsidR="00F075D8" w:rsidRDefault="00F075D8" w:rsidP="00F075D8">
      <w:r>
        <w:t>\definecolor{accentgray}{RGB}{90, 90, 90}</w:t>
      </w:r>
    </w:p>
    <w:p w14:paraId="00FA848E" w14:textId="77777777" w:rsidR="00F075D8" w:rsidRDefault="00F075D8" w:rsidP="00F075D8">
      <w:r>
        <w:t>\definecolor{rulegray}{RGB}{180, 180, 180}</w:t>
      </w:r>
    </w:p>
    <w:p w14:paraId="25BBFBCD" w14:textId="77777777" w:rsidR="00F075D8" w:rsidRDefault="00F075D8" w:rsidP="00F075D8"/>
    <w:p w14:paraId="37B7B480" w14:textId="77777777" w:rsidR="00F075D8" w:rsidRDefault="00F075D8" w:rsidP="00F075D8">
      <w:r>
        <w:t>\hypersetup{colorlinks=true, urlcolor=headerblue, linkcolor=black}</w:t>
      </w:r>
    </w:p>
    <w:p w14:paraId="1D946D5A" w14:textId="77777777" w:rsidR="00F075D8" w:rsidRDefault="00F075D8" w:rsidP="00F075D8"/>
    <w:p w14:paraId="6233E591" w14:textId="77777777" w:rsidR="00F075D8" w:rsidRDefault="00F075D8" w:rsidP="00F075D8">
      <w:r>
        <w:t>\titleformat{\section}</w:t>
      </w:r>
    </w:p>
    <w:p w14:paraId="7BFADDA3" w14:textId="77777777" w:rsidR="00F075D8" w:rsidRDefault="00F075D8" w:rsidP="00F075D8">
      <w:r>
        <w:t xml:space="preserve">  {\bfseries\normalsize\color{headerblue}}</w:t>
      </w:r>
    </w:p>
    <w:p w14:paraId="6215C0FB" w14:textId="77777777" w:rsidR="00F075D8" w:rsidRDefault="00F075D8" w:rsidP="00F075D8">
      <w:r>
        <w:t xml:space="preserve">  {}{0pt}{}[{\color{rulegray}\titlerule}]</w:t>
      </w:r>
    </w:p>
    <w:p w14:paraId="7799464E" w14:textId="77777777" w:rsidR="00F075D8" w:rsidRDefault="00F075D8" w:rsidP="00F075D8">
      <w:r>
        <w:t>\titlespacing*{\section}{0pt}{8pt}{4pt}</w:t>
      </w:r>
    </w:p>
    <w:p w14:paraId="4E2B1878" w14:textId="77777777" w:rsidR="00F075D8" w:rsidRDefault="00F075D8" w:rsidP="00F075D8"/>
    <w:p w14:paraId="6656906E" w14:textId="77777777" w:rsidR="00F075D8" w:rsidRDefault="00F075D8" w:rsidP="00F075D8">
      <w:r>
        <w:t>\setlist[itemize]{leftmargin=*, itemsep=2pt, topsep=1pt, parsep=0pt,</w:t>
      </w:r>
    </w:p>
    <w:p w14:paraId="21EFA7D3" w14:textId="77777777" w:rsidR="00F075D8" w:rsidRDefault="00F075D8" w:rsidP="00F075D8">
      <w:r>
        <w:t xml:space="preserve">  label=\textcolor{headerblue}{\textbullet}}</w:t>
      </w:r>
    </w:p>
    <w:p w14:paraId="020617A8" w14:textId="77777777" w:rsidR="00F075D8" w:rsidRDefault="00F075D8" w:rsidP="00F075D8">
      <w:r>
        <w:t>\setlength{\parskip}{0pt}</w:t>
      </w:r>
    </w:p>
    <w:p w14:paraId="3EC63EE1" w14:textId="77777777" w:rsidR="00F075D8" w:rsidRDefault="00F075D8" w:rsidP="00F075D8">
      <w:r>
        <w:t>\setlength{\parindent}{0pt}</w:t>
      </w:r>
    </w:p>
    <w:p w14:paraId="56671614" w14:textId="77777777" w:rsidR="00F075D8" w:rsidRDefault="00F075D8" w:rsidP="00F075D8">
      <w:r>
        <w:t>\pagestyle{empty}</w:t>
      </w:r>
    </w:p>
    <w:p w14:paraId="4BC6F407" w14:textId="77777777" w:rsidR="00F075D8" w:rsidRDefault="00F075D8" w:rsidP="00F075D8"/>
    <w:p w14:paraId="2A8C8690" w14:textId="77777777" w:rsidR="00F075D8" w:rsidRDefault="00F075D8" w:rsidP="00F075D8">
      <w:r>
        <w:t>\begin{document}</w:t>
      </w:r>
    </w:p>
    <w:p w14:paraId="6C1309DE" w14:textId="77777777" w:rsidR="00F075D8" w:rsidRDefault="00F075D8" w:rsidP="00F075D8"/>
    <w:p w14:paraId="316E7566" w14:textId="77777777" w:rsidR="00F075D8" w:rsidRDefault="00F075D8" w:rsidP="00F075D8">
      <w:r>
        <w:t>\begin{center}</w:t>
      </w:r>
    </w:p>
    <w:p w14:paraId="759A8552" w14:textId="77777777" w:rsidR="00F075D8" w:rsidRDefault="00F075D8" w:rsidP="00F075D8">
      <w:r>
        <w:t xml:space="preserve">  {\LARGE\textbf{\color{headerblue}{Sandeep Kumar Amgothu}}}\\[4pt]</w:t>
      </w:r>
    </w:p>
    <w:p w14:paraId="43F98EA1" w14:textId="77777777" w:rsidR="00F075D8" w:rsidRDefault="00F075D8" w:rsidP="00F075D8">
      <w:r>
        <w:t xml:space="preserve">  {\normalsize\color{accentgray} Data Engineering \,|\, Machine Learning \&amp; AI Safety \,|\, Cloud \&amp; MLOps \,|\, Analytics \&amp; Power Platform}\\[6pt]</w:t>
      </w:r>
    </w:p>
    <w:p w14:paraId="57E1896F" w14:textId="77777777" w:rsidR="00F075D8" w:rsidRDefault="00F075D8" w:rsidP="00F075D8">
      <w:r>
        <w:t xml:space="preserve">  {\small</w:t>
      </w:r>
    </w:p>
    <w:p w14:paraId="02624417" w14:textId="77777777" w:rsidR="00F075D8" w:rsidRDefault="00F075D8" w:rsidP="00F075D8">
      <w:r>
        <w:t xml:space="preserve">  \faEnvelope~\href{mailto:sandeepkumaramgothu3@gmail.com}{sandeepkumaramgothu3@gmail.com}</w:t>
      </w:r>
    </w:p>
    <w:p w14:paraId="0EDAD4E4" w14:textId="77777777" w:rsidR="00F075D8" w:rsidRDefault="00F075D8" w:rsidP="00F075D8">
      <w:r>
        <w:t xml:space="preserve">  \;|\; \faPhone~+1 (203) 997-4125</w:t>
      </w:r>
    </w:p>
    <w:p w14:paraId="7C25DA96" w14:textId="77777777" w:rsidR="00F075D8" w:rsidRDefault="00F075D8" w:rsidP="00F075D8">
      <w:r>
        <w:t xml:space="preserve">  \;|\; \faMapMarker*~Richmond, Virginia}\\[2pt]</w:t>
      </w:r>
    </w:p>
    <w:p w14:paraId="533FA055" w14:textId="77777777" w:rsidR="00F075D8" w:rsidRDefault="00F075D8" w:rsidP="00F075D8">
      <w:r>
        <w:t xml:space="preserve">  {\small</w:t>
      </w:r>
    </w:p>
    <w:p w14:paraId="4AF6AFD3" w14:textId="77777777" w:rsidR="00F075D8" w:rsidRDefault="00F075D8" w:rsidP="00F075D8">
      <w:r>
        <w:t xml:space="preserve">  \faLinkedin~\href{https://www.linkedin.com/in/sandeepkumaramgothu/}{linkedin.com/in/sandeepkumaramgothu}</w:t>
      </w:r>
    </w:p>
    <w:p w14:paraId="74C40E69" w14:textId="77777777" w:rsidR="00F075D8" w:rsidRDefault="00F075D8" w:rsidP="00F075D8">
      <w:r>
        <w:t xml:space="preserve">  \;|\; \faGithub~\href{https://github.com/Sandeepkumaramgothu?tab=repositories}{github.com/Sandeepkumaramgothu}</w:t>
      </w:r>
    </w:p>
    <w:p w14:paraId="2069CD67" w14:textId="77777777" w:rsidR="00F075D8" w:rsidRDefault="00F075D8" w:rsidP="00F075D8">
      <w:r>
        <w:t xml:space="preserve">  \;|\; \faGlobe~\href{https://sandeepkumaramgothu.github.io/Portfolio/\#}{Portfolio}}</w:t>
      </w:r>
    </w:p>
    <w:p w14:paraId="15F9BA9E" w14:textId="77777777" w:rsidR="00F075D8" w:rsidRDefault="00F075D8" w:rsidP="00F075D8">
      <w:r>
        <w:t>\end{center}</w:t>
      </w:r>
    </w:p>
    <w:p w14:paraId="2878FCD7" w14:textId="77777777" w:rsidR="00F075D8" w:rsidRDefault="00F075D8" w:rsidP="00F075D8"/>
    <w:p w14:paraId="44889BD9" w14:textId="77777777" w:rsidR="00F075D8" w:rsidRDefault="00F075D8" w:rsidP="00F075D8">
      <w:r>
        <w:t>\vspace{2pt}</w:t>
      </w:r>
    </w:p>
    <w:p w14:paraId="47CFA235" w14:textId="77777777" w:rsidR="00F075D8" w:rsidRDefault="00F075D8" w:rsidP="00F075D8"/>
    <w:p w14:paraId="038EA4F2" w14:textId="77777777" w:rsidR="00F075D8" w:rsidRDefault="00F075D8" w:rsidP="00F075D8">
      <w:r>
        <w:t>\section*{PROFESSIONAL SUMMARY}</w:t>
      </w:r>
    </w:p>
    <w:p w14:paraId="125A9BA7" w14:textId="77777777" w:rsidR="00F075D8" w:rsidRDefault="00F075D8" w:rsidP="00F075D8">
      <w:r>
        <w:t>Software and Data Engineer / Machine Learning Engineer with 5+ years building production-grade AI systems, cloud-native data platforms, and enterprise analytics. Specializes in LLM security and automated red teaming, computer vision, scalable ETL/ELT, and MLOps. Deployed data/ML workloads processing 15M+ records per month with 40\% latency reduction; orchestrated 3,000+ adversarial LLM evaluations with 20--50 percentage-point risk reduction; published researcher (ICUAS 2025). Bridges academic innovation and enterprise-grade engineering across AWS, Azure, Spark, Power BI, and modern GenAI stacks.</w:t>
      </w:r>
    </w:p>
    <w:p w14:paraId="391210F0" w14:textId="77777777" w:rsidR="00F075D8" w:rsidRDefault="00F075D8" w:rsidP="00F075D8"/>
    <w:p w14:paraId="052094AB" w14:textId="77777777" w:rsidR="00F075D8" w:rsidRDefault="00F075D8" w:rsidP="00F075D8">
      <w:r>
        <w:t>\section*{TECHNICAL SKILLS}</w:t>
      </w:r>
    </w:p>
    <w:p w14:paraId="4DF4108E" w14:textId="77777777" w:rsidR="00F075D8" w:rsidRDefault="00F075D8" w:rsidP="00F075D8">
      <w:r>
        <w:t>\textbf{\color{headerblue}Languages \&amp; Core:} Python, SQL, T-SQL, PySpark, Bash, Java, C++, JavaScript, Scala\\[1pt]</w:t>
      </w:r>
    </w:p>
    <w:p w14:paraId="272BE66A" w14:textId="77777777" w:rsidR="00F075D8" w:rsidRDefault="00F075D8" w:rsidP="00F075D8">
      <w:r>
        <w:t>\textbf{\color{headerblue}Machine Learning \&amp; AI:} Supervised/unsupervised learning, classification, anomaly detection, PyTorch, TensorFlow, Scikit-learn, XGBoost, feature engineering, hyperparameter tuning, explainable AI\\[1pt]</w:t>
      </w:r>
    </w:p>
    <w:p w14:paraId="5A332747" w14:textId="77777777" w:rsidR="00F075D8" w:rsidRDefault="00F075D8" w:rsidP="00F075D8">
      <w:r>
        <w:t>\textbf{\color{headerblue}LLM \&amp; Generative AI:} GPT-4/4o, LLaMA-2/3, BERT, T5, instruction-tuning, LoRA/QLoRA, prompt engineering, few-shot learning, LLM-as-a-judge, LangChain, LlamaIndex, Hugging Face Transformers, hallucination mitigation\\[1pt]</w:t>
      </w:r>
    </w:p>
    <w:p w14:paraId="7776C686" w14:textId="77777777" w:rsidR="00F075D8" w:rsidRDefault="00F075D8" w:rsidP="00F075D8">
      <w:r>
        <w:t>\textbf{\color{headerblue}AI Safety \&amp; Security:} Automated red teaming, jailbreak attack generation, PYRIT Crescendo, taxonomy-driven evaluation, safety fine-tuning, LlamaGuard, Detoxify, DeBERTa reward models, RoBERTa hate-speech classifiers\\[1pt]</w:t>
      </w:r>
    </w:p>
    <w:p w14:paraId="22AB0CED" w14:textId="77777777" w:rsidR="00F075D8" w:rsidRDefault="00F075D8" w:rsidP="00F075D8">
      <w:r>
        <w:t>\textbf{\color{headerblue}MLOps \&amp; Infrastructure:} MLflow, DVC, Weights \&amp; Biases, experiment tracking, Docker, Kubernetes, CI/CD (GitHub Actions), model monitoring, A/B testing, reproducible pipelines, model lifecycle management\\[1pt]</w:t>
      </w:r>
    </w:p>
    <w:p w14:paraId="171B9886" w14:textId="77777777" w:rsidR="00F075D8" w:rsidRDefault="00F075D8" w:rsidP="00F075D8">
      <w:r>
        <w:t>\textbf{\color{headerblue}Data Engineering \&amp; Big Data:} ETL/ELT, Apache Spark, Airflow, Kafka, data lakes, schema design, data quality, incremental loads, dimensional modeling (star/snowflake), AWS (S3, Glue, Lambda, Redshift, EMR), Snowflake, Azure data patterns\\[1pt]</w:t>
      </w:r>
    </w:p>
    <w:p w14:paraId="18B6F78B" w14:textId="77777777" w:rsidR="00F075D8" w:rsidRDefault="00F075D8" w:rsidP="00F075D8">
      <w:r>
        <w:lastRenderedPageBreak/>
        <w:t>\textbf{\color{headerblue}Vector Search \&amp; Retrieval:} FAISS, Pinecone, Milvus, Chroma, RAG pipelines, dense retrieval, semantic search, Elasticsearch, embedding pipelines\\[1pt]</w:t>
      </w:r>
    </w:p>
    <w:p w14:paraId="3E433F13" w14:textId="77777777" w:rsidR="00F075D8" w:rsidRDefault="00F075D8" w:rsidP="00F075D8">
      <w:r>
        <w:t>\textbf{\color{headerblue}Cloud \&amp; DevOps:} AWS, Azure (Administrator Certified), GCP, Terraform, Linux, REST APIs, FastAPI, Flask, serverless architectures, cost/performance optimization\\[1pt]</w:t>
      </w:r>
    </w:p>
    <w:p w14:paraId="34D7A2DB" w14:textId="77777777" w:rsidR="00F075D8" w:rsidRDefault="00F075D8" w:rsidP="00F075D8">
      <w:r>
        <w:t>\textbf{\color{headerblue}Databases:} PostgreSQL, MySQL, SQL Server, Redshift, MongoDB, Dataverse patterns\\[1pt]</w:t>
      </w:r>
    </w:p>
    <w:p w14:paraId="4F8F7510" w14:textId="77777777" w:rsidR="00F075D8" w:rsidRDefault="00F075D8" w:rsidP="00F075D8">
      <w:r>
        <w:t>\textbf{\color{headerblue}Analytics \&amp; Visualization:} Power BI (datasets, dataflows, DAX, RLS, Import/DirectQuery), Tableau, SQL Server Reporting, Matplotlib, Seaborn, Plotly, Streamlit, dashboard design, KPI definition\\[1pt]</w:t>
      </w:r>
    </w:p>
    <w:p w14:paraId="4D8AC7EB" w14:textId="77777777" w:rsidR="00F075D8" w:rsidRDefault="00F075D8" w:rsidP="00F075D8">
      <w:r>
        <w:t>\textbf{\color{headerblue}Power Platform:} Power BI, Power Automate, Power Apps, SharePoint integration\\[1pt]</w:t>
      </w:r>
    </w:p>
    <w:p w14:paraId="60246BCB" w14:textId="77777777" w:rsidR="00F075D8" w:rsidRDefault="00F075D8" w:rsidP="00F075D8">
      <w:r>
        <w:t>\textbf{\color{headerblue}Data Collection \&amp; Formats:} Selenium, BeautifulSoup, web scraping, NLP document parsing, JSON, CSV, Parquet, REST/JSON APIs</w:t>
      </w:r>
    </w:p>
    <w:p w14:paraId="70483A63" w14:textId="77777777" w:rsidR="00F075D8" w:rsidRDefault="00F075D8" w:rsidP="00F075D8"/>
    <w:p w14:paraId="1DF4DA88" w14:textId="77777777" w:rsidR="00F075D8" w:rsidRDefault="00F075D8" w:rsidP="00F075D8">
      <w:r>
        <w:t>\section*{PROFESSIONAL EXPERIENCE}</w:t>
      </w:r>
    </w:p>
    <w:p w14:paraId="557062E7" w14:textId="77777777" w:rsidR="00F075D8" w:rsidRDefault="00F075D8" w:rsidP="00F075D8"/>
    <w:p w14:paraId="538F2D68" w14:textId="77777777" w:rsidR="00F075D8" w:rsidRDefault="00F075D8" w:rsidP="00F075D8">
      <w:r>
        <w:t>\textbf{Data Pioneer (Non-Profit)} \hfill {\small\color{accentgray} Remote}\\</w:t>
      </w:r>
    </w:p>
    <w:p w14:paraId="36CDC16E" w14:textId="77777777" w:rsidR="00F075D8" w:rsidRDefault="00F075D8" w:rsidP="00F075D8">
      <w:r>
        <w:t>\textit{\small\color{accentgray} Data Analytics \&amp; AI Volunteer Engineer \textbar\ Aug 2025--Apr 30, 2026}</w:t>
      </w:r>
    </w:p>
    <w:p w14:paraId="0E8259DA" w14:textId="77777777" w:rsidR="00F075D8" w:rsidRDefault="00F075D8" w:rsidP="00F075D8">
      <w:r>
        <w:t>\begin{itemize}</w:t>
      </w:r>
    </w:p>
    <w:p w14:paraId="39BDBF36" w14:textId="77777777" w:rsidR="00F075D8" w:rsidRDefault="00F075D8" w:rsidP="00F075D8">
      <w:r>
        <w:t xml:space="preserve">  \item Engineered automated data-quality and anomaly-detection pipelines in Python/SQL for nonprofit program datasets, improving reporting accuracy by 32\% and cutting manual review time by 40\%.</w:t>
      </w:r>
    </w:p>
    <w:p w14:paraId="3F5D4B3E" w14:textId="77777777" w:rsidR="00F075D8" w:rsidRDefault="00F075D8" w:rsidP="00F075D8">
      <w:r>
        <w:t xml:space="preserve">  \item Built and automated Power BI/Tableau dashboards tracking volunteer engagement and program KPIs across 5+ initiatives, enabling data-driven decisions for 15+ stakeholders.</w:t>
      </w:r>
    </w:p>
    <w:p w14:paraId="791C4E14" w14:textId="77777777" w:rsidR="00F075D8" w:rsidRDefault="00F075D8" w:rsidP="00F075D8">
      <w:r>
        <w:t xml:space="preserve">  \item Migrated legacy spreadsheet workflows to cloud-based (AWS/Azure) data pipelines, reducing processing turnaround from days to hours and saving an estimated \$8K annually in operational overhead.</w:t>
      </w:r>
    </w:p>
    <w:p w14:paraId="4DEC5D2F" w14:textId="77777777" w:rsidR="00F075D8" w:rsidRDefault="00F075D8" w:rsidP="00F075D8">
      <w:r>
        <w:lastRenderedPageBreak/>
        <w:t xml:space="preserve">  \item Architected Power BI semantic models and dashboards on SQL/Dataverse-backed datasets for program KPIs, cutting manual reporting effort by 45\% across 3 teams.</w:t>
      </w:r>
    </w:p>
    <w:p w14:paraId="7FBFC117" w14:textId="77777777" w:rsidR="00F075D8" w:rsidRDefault="00F075D8" w:rsidP="00F075D8">
      <w:r>
        <w:t xml:space="preserve">  \item Engineered Python/SQL ETL and nightly ELT-style ingestion for multi-source operational data (JSON/CSV), improving data freshness to under 24 hours.</w:t>
      </w:r>
    </w:p>
    <w:p w14:paraId="7A5F9A92" w14:textId="77777777" w:rsidR="00F075D8" w:rsidRDefault="00F075D8" w:rsidP="00F075D8">
      <w:r>
        <w:t xml:space="preserve">  \item Designed dimensional-style schemas (12 fact/dimension tables, relationships, business rules) and reusable transformation layers supporting self-serve analytics.</w:t>
      </w:r>
    </w:p>
    <w:p w14:paraId="40B9BFC3" w14:textId="77777777" w:rsidR="00F075D8" w:rsidRDefault="00F075D8" w:rsidP="00F075D8">
      <w:r>
        <w:t xml:space="preserve">  \item Deployed a lightweight NLP classification model to auto-tag and route incoming donor/program inquiries, reducing manual triage effort by 25\%.</w:t>
      </w:r>
    </w:p>
    <w:p w14:paraId="30FE64E5" w14:textId="77777777" w:rsidR="00F075D8" w:rsidRDefault="00F075D8" w:rsidP="00F075D8">
      <w:r>
        <w:t xml:space="preserve">  \item Built automated data quality checks that eliminated $\sim$12 hrs/week of cleanup and reduced downstream report defects by an estimated 35\%.</w:t>
      </w:r>
    </w:p>
    <w:p w14:paraId="2A7182DA" w14:textId="77777777" w:rsidR="00F075D8" w:rsidRDefault="00F075D8" w:rsidP="00F075D8">
      <w:r>
        <w:t>\end{itemize}</w:t>
      </w:r>
    </w:p>
    <w:p w14:paraId="5FB5C0FB" w14:textId="77777777" w:rsidR="00F075D8" w:rsidRDefault="00F075D8" w:rsidP="00F075D8"/>
    <w:p w14:paraId="5AB94A94" w14:textId="77777777" w:rsidR="00F075D8" w:rsidRDefault="00F075D8" w:rsidP="00F075D8">
      <w:r>
        <w:t>\textbf{Texas A\&amp;M University--Corpus Christi} \hfill {\small\color{accentgray} Corpus Christi, TX}\\</w:t>
      </w:r>
    </w:p>
    <w:p w14:paraId="116EF11A" w14:textId="77777777" w:rsidR="00F075D8" w:rsidRDefault="00F075D8" w:rsidP="00F075D8">
      <w:r>
        <w:t>\textit{\small\color{accentgray} Graduate Research Assistant --- AI/ML Research Engineer \textbar\ Jan 2024--May 2025}\\</w:t>
      </w:r>
    </w:p>
    <w:p w14:paraId="6824240C" w14:textId="77777777" w:rsidR="00F075D8" w:rsidRDefault="00F075D8" w:rsidP="00F075D8">
      <w:r>
        <w:t>\textit{\footnotesize Supervisor: Prof.\ Dulal Kar, Ph.D. (Dept.\ Chair, CS) \textbar\ CI 321 \textbar\ (361) 825-5878 \textbar\ dulal.kar@tamucc.edu \textbar\ faculty.tamucc.edu/dkar}</w:t>
      </w:r>
    </w:p>
    <w:p w14:paraId="4D87C3A4" w14:textId="77777777" w:rsidR="00F075D8" w:rsidRDefault="00F075D8" w:rsidP="00F075D8">
      <w:r>
        <w:t>\begin{itemize}</w:t>
      </w:r>
    </w:p>
    <w:p w14:paraId="6C6937E7" w14:textId="77777777" w:rsidR="00F075D8" w:rsidRDefault="00F075D8" w:rsidP="00F075D8">
      <w:r>
        <w:t xml:space="preserve">  \item Spearheaded an automation-first, taxonomy-driven LLM red-teaming framework executing 3,000+ adversarial interactions across six model/attack configurations, with database-backed logging for replayable analysis.</w:t>
      </w:r>
    </w:p>
    <w:p w14:paraId="1B928425" w14:textId="77777777" w:rsidR="00F075D8" w:rsidRDefault="00F075D8" w:rsidP="00F075D8">
      <w:r>
        <w:t xml:space="preserve">  \item Built a closed-loop red-teaming pipeline integrating GPT-4o-mini as a red-team agent, quantized Llama-3.2-1B-Instruct as the target model, and ensemble safety graders (LlamaGuard, DeBERTa reward, Detoxify, RoBERTa) into a composite harm scoring engine.</w:t>
      </w:r>
    </w:p>
    <w:p w14:paraId="5EE43038" w14:textId="77777777" w:rsidR="00F075D8" w:rsidRDefault="00F075D8" w:rsidP="00F075D8">
      <w:r>
        <w:t xml:space="preserve">  \item Engineered three automated attack regimes (OpenAI-style baseline, multi-turn PYRIT Crescendo, jailbreak templates) using few-shot prompting and template orchestration.</w:t>
      </w:r>
    </w:p>
    <w:p w14:paraId="731AB7B2" w14:textId="77777777" w:rsidR="00F075D8" w:rsidRDefault="00F075D8" w:rsidP="00F075D8">
      <w:r>
        <w:t xml:space="preserve">  \item Reduced attack success rates by 20--50 percentage points through safety fine-tuning of the target model while avoiding excessive refusals.</w:t>
      </w:r>
    </w:p>
    <w:p w14:paraId="63062252" w14:textId="77777777" w:rsidR="00F075D8" w:rsidRDefault="00F075D8" w:rsidP="00F075D8">
      <w:r>
        <w:lastRenderedPageBreak/>
        <w:t xml:space="preserve">  \item Architected an end-to-end MLOps pipeline for audio-based UAV detection: parallelized STFT/Mel spectrogram preprocessing for 50,000+ signals with Spark/Python, cutting feature extraction time from 15 hours to under 5 hours (67\% faster).</w:t>
      </w:r>
    </w:p>
    <w:p w14:paraId="7D5F8AF6" w14:textId="77777777" w:rsidR="00F075D8" w:rsidRDefault="00F075D8" w:rsidP="00F075D8">
      <w:r>
        <w:t xml:space="preserve">  \item Delivered 97.2\% F1-score and 90\%+ accuracy for real-time unauthorized UAV detection across 8 drone types, with MLflow-driven experiment tracking and $&lt;$100\,ms inference.</w:t>
      </w:r>
    </w:p>
    <w:p w14:paraId="55630424" w14:textId="77777777" w:rsidR="00F075D8" w:rsidRDefault="00F075D8" w:rsidP="00F075D8">
      <w:r>
        <w:t xml:space="preserve">  \item Built production-oriented RAG systems using LangChain, Hugging Face Transformers, and FAISS, achieving sub-200\,ms query latency.</w:t>
      </w:r>
    </w:p>
    <w:p w14:paraId="52A2ADD2" w14:textId="77777777" w:rsidR="00F075D8" w:rsidRDefault="00F075D8" w:rsidP="00F075D8">
      <w:r>
        <w:t xml:space="preserve">  \item Designed SQL data models and logging schemas supporting 3,000+ automated runs; query tuning cut research data prep time by 40\%.</w:t>
      </w:r>
    </w:p>
    <w:p w14:paraId="45F33BD6" w14:textId="77777777" w:rsidR="00F075D8" w:rsidRDefault="00F075D8" w:rsidP="00F075D8">
      <w:r>
        <w:t xml:space="preserve">  \item Built Power BI operational dashboards (datasets + refresh patterns) for lab KPIs and throughput, reducing ad-hoc report requests by 30\%.</w:t>
      </w:r>
    </w:p>
    <w:p w14:paraId="1F4B65D3" w14:textId="77777777" w:rsidR="00F075D8" w:rsidRDefault="00F075D8" w:rsidP="00F075D8">
      <w:r>
        <w:t xml:space="preserve">  \item Published and presented peer-reviewed research on UAV acoustic detection (ICUAS 2025) and automated taxonomy-driven LLM red teaming.</w:t>
      </w:r>
    </w:p>
    <w:p w14:paraId="2A8E0467" w14:textId="77777777" w:rsidR="00F075D8" w:rsidRDefault="00F075D8" w:rsidP="00F075D8">
      <w:r>
        <w:t>\end{itemize}</w:t>
      </w:r>
    </w:p>
    <w:p w14:paraId="254BB877" w14:textId="77777777" w:rsidR="00F075D8" w:rsidRDefault="00F075D8" w:rsidP="00F075D8"/>
    <w:p w14:paraId="64F066EC" w14:textId="77777777" w:rsidR="00F075D8" w:rsidRDefault="00F075D8" w:rsidP="00F075D8">
      <w:r>
        <w:t>\textbf{Tata Consultancy Services (TCS)} \hfill {\small\color{accentgray} Hyderabad, India}\\</w:t>
      </w:r>
    </w:p>
    <w:p w14:paraId="75A966B0" w14:textId="77777777" w:rsidR="00F075D8" w:rsidRDefault="00F075D8" w:rsidP="00F075D8">
      <w:r>
        <w:t>\textit{\small\color{accentgray} Data Engineer \textbar\ Jul 2021--Jul 2023}\\</w:t>
      </w:r>
    </w:p>
    <w:p w14:paraId="7ED570E9" w14:textId="77777777" w:rsidR="00F075D8" w:rsidRDefault="00F075D8" w:rsidP="00F075D8">
      <w:r>
        <w:t>\textit{\footnotesize Reference: M V P B Srinivas (Mentor, TCS) \textbar\ +91 9550631225 \textbar\ srinivas.mvpb@tcs.com}</w:t>
      </w:r>
    </w:p>
    <w:p w14:paraId="5D5987F7" w14:textId="77777777" w:rsidR="00F075D8" w:rsidRDefault="00F075D8" w:rsidP="00F075D8">
      <w:r>
        <w:t>\begin{itemize}</w:t>
      </w:r>
    </w:p>
    <w:p w14:paraId="4EC1E92B" w14:textId="77777777" w:rsidR="00F075D8" w:rsidRDefault="00F075D8" w:rsidP="00F075D8">
      <w:r>
        <w:t xml:space="preserve">  \item Architected cloud-native ETL pipelines on AWS (S3, Redshift, Glue, Lambda) processing 15M+ legal and financial records per month, improving pipeline latency by 40\% through optimized partitioning, parallel loads, and incremental processing.</w:t>
      </w:r>
    </w:p>
    <w:p w14:paraId="001AF9AE" w14:textId="77777777" w:rsidR="00F075D8" w:rsidRDefault="00F075D8" w:rsidP="00F075D8">
      <w:r>
        <w:t xml:space="preserve">  \item Led critical data migration and integration for a Fortune 500 client (Xerox), achieving 99.9\% data availability and enabling near real-time analytics dashboards for 500+ enterprise users.</w:t>
      </w:r>
    </w:p>
    <w:p w14:paraId="25E940A2" w14:textId="77777777" w:rsidR="00F075D8" w:rsidRDefault="00F075D8" w:rsidP="00F075D8">
      <w:r>
        <w:t xml:space="preserve">  \item Developed Python-based intelligent web scrapers (BeautifulSoup, Selenium) with NLP-powered content extraction, automating ingestion of 10K+ legal documents monthly and reducing manual document processing by 35\%.</w:t>
      </w:r>
    </w:p>
    <w:p w14:paraId="00615814" w14:textId="77777777" w:rsidR="00F075D8" w:rsidRDefault="00F075D8" w:rsidP="00F075D8">
      <w:r>
        <w:lastRenderedPageBreak/>
        <w:t xml:space="preserve">  \item Collaborated with ML teams to design feature engineering pipelines and data quality frameworks (schema validation, anomaly detection, automated profiling), increasing downstream ML model accuracy by 15\%.</w:t>
      </w:r>
    </w:p>
    <w:p w14:paraId="317CB53C" w14:textId="77777777" w:rsidR="00F075D8" w:rsidRDefault="00F075D8" w:rsidP="00F075D8">
      <w:r>
        <w:t xml:space="preserve">  \item Built executive-facing Power BI/Tableau dashboards with real-time KPI tracking, reducing document turnaround time by 35\%.</w:t>
      </w:r>
    </w:p>
    <w:p w14:paraId="18417A98" w14:textId="77777777" w:rsidR="00F075D8" w:rsidRDefault="00F075D8" w:rsidP="00F075D8">
      <w:r>
        <w:t xml:space="preserve">  \item Engineered batch and near real-time ingestion frameworks with Airflow orchestration, reducing manual intervention and improving pipeline reliability.</w:t>
      </w:r>
    </w:p>
    <w:p w14:paraId="2308D922" w14:textId="77777777" w:rsidR="00F075D8" w:rsidRDefault="00F075D8" w:rsidP="00F075D8">
      <w:r>
        <w:t xml:space="preserve">  \item Optimized SQL/Redshift workloads and warehouse query patterns, improving high-volume analytics query execution time by $\sim$25\%.</w:t>
      </w:r>
    </w:p>
    <w:p w14:paraId="257EC4DF" w14:textId="77777777" w:rsidR="00F075D8" w:rsidRDefault="00F075D8" w:rsidP="00F075D8">
      <w:r>
        <w:t xml:space="preserve">  \item Designed multi-layer ELT (raw $\rightarrow$ curated $\rightarrow$ consumption) patterns transferable to Azure Synapse/Snowflake warehouse architectures.</w:t>
      </w:r>
    </w:p>
    <w:p w14:paraId="0B53587C" w14:textId="77777777" w:rsidR="00F075D8" w:rsidRDefault="00F075D8" w:rsidP="00F075D8">
      <w:r>
        <w:t>\end{itemize}</w:t>
      </w:r>
    </w:p>
    <w:p w14:paraId="17764CBD" w14:textId="77777777" w:rsidR="00F075D8" w:rsidRDefault="00F075D8" w:rsidP="00F075D8"/>
    <w:p w14:paraId="306AB146" w14:textId="77777777" w:rsidR="00F075D8" w:rsidRDefault="00F075D8" w:rsidP="00F075D8">
      <w:r>
        <w:t>\section*{KEY PROJECTS}</w:t>
      </w:r>
    </w:p>
    <w:p w14:paraId="081F9044" w14:textId="77777777" w:rsidR="00F075D8" w:rsidRDefault="00F075D8" w:rsidP="00F075D8"/>
    <w:p w14:paraId="3DEE3F45" w14:textId="77777777" w:rsidR="00F075D8" w:rsidRDefault="00F075D8" w:rsidP="00F075D8">
      <w:r>
        <w:t>\textbf{Automated Taxonomy-Driven Red Teaming for LLMs} \hfill {\small\color{accentgray} Jan 2025--Present}\\</w:t>
      </w:r>
    </w:p>
    <w:p w14:paraId="77FE073D" w14:textId="77777777" w:rsidR="00F075D8" w:rsidRDefault="00F075D8" w:rsidP="00F075D8">
      <w:r>
        <w:t>{\small\color{accentgray} Python, GPT-4o-mini, Llama-3.2, PYRIT, LlamaGuard, FAISS}</w:t>
      </w:r>
    </w:p>
    <w:p w14:paraId="6768B2CF" w14:textId="77777777" w:rsidR="00F075D8" w:rsidRDefault="00F075D8" w:rsidP="00F075D8">
      <w:r>
        <w:t>\begin{itemize}</w:t>
      </w:r>
    </w:p>
    <w:p w14:paraId="36A08E95" w14:textId="77777777" w:rsidR="00F075D8" w:rsidRDefault="00F075D8" w:rsidP="00F075D8">
      <w:r>
        <w:t xml:space="preserve">  \item Designed an enterprise-grade adversarial testing framework with persistent seed/prompt/response logging and taxonomy-aware grading for scalable LLM safety evaluation.</w:t>
      </w:r>
    </w:p>
    <w:p w14:paraId="488ACCBC" w14:textId="77777777" w:rsidR="00F075D8" w:rsidRDefault="00F075D8" w:rsidP="00F075D8">
      <w:r>
        <w:t xml:space="preserve">  \item Orchestrated 3,000+ adversarial interactions across six configurations using a GPT-4o-mini red-team agent against quantized Llama-3.2-1B-Instruct.</w:t>
      </w:r>
    </w:p>
    <w:p w14:paraId="0FDD23A3" w14:textId="77777777" w:rsidR="00F075D8" w:rsidRDefault="00F075D8" w:rsidP="00F075D8">
      <w:r>
        <w:t xml:space="preserve">  \item Built a weighted ensemble safety scorer combining DeBERTa reward, LlamaGuard, Detoxify, and RoBERTa signals into a composite harm metric (L0--L3), demonstrating 20--50 percentage-point reductions in attack success rate via safety fine-tuning.</w:t>
      </w:r>
    </w:p>
    <w:p w14:paraId="31ACE7CD" w14:textId="77777777" w:rsidR="00F075D8" w:rsidRDefault="00F075D8" w:rsidP="00F075D8">
      <w:r>
        <w:t>\end{itemize}</w:t>
      </w:r>
    </w:p>
    <w:p w14:paraId="5145772B" w14:textId="77777777" w:rsidR="00F075D8" w:rsidRDefault="00F075D8" w:rsidP="00F075D8"/>
    <w:p w14:paraId="70F98256" w14:textId="77777777" w:rsidR="00F075D8" w:rsidRDefault="00F075D8" w:rsidP="00F075D8">
      <w:r>
        <w:lastRenderedPageBreak/>
        <w:t>\textbf{UAV Audio Detection using Deep Learning} \hfill {\small\color{accentgray} Jun 2024--Jan 2025}\\</w:t>
      </w:r>
    </w:p>
    <w:p w14:paraId="2F0A15A7" w14:textId="77777777" w:rsidR="00F075D8" w:rsidRDefault="00F075D8" w:rsidP="00F075D8">
      <w:r>
        <w:t>{\small\color{accentgray} PyTorch, Spark, MLflow, STFT/Mel, CNN/RNN/CRNN/VGG19}</w:t>
      </w:r>
    </w:p>
    <w:p w14:paraId="30ED7D9D" w14:textId="77777777" w:rsidR="00F075D8" w:rsidRDefault="00F075D8" w:rsidP="00F075D8">
      <w:r>
        <w:t>\begin{itemize}</w:t>
      </w:r>
    </w:p>
    <w:p w14:paraId="21F8B0A0" w14:textId="77777777" w:rsidR="00F075D8" w:rsidRDefault="00F075D8" w:rsidP="00F075D8">
      <w:r>
        <w:t xml:space="preserve">  \item Developed spectrogram-based CNN, RNN, CRNN, and VGG19 models using STFT and Mel spectrogram transformations, achieving 97.2\% F1-score and 90\%+ accuracy across 8 drone types (ICUAS 2025).</w:t>
      </w:r>
    </w:p>
    <w:p w14:paraId="5C9CB3A1" w14:textId="77777777" w:rsidR="00F075D8" w:rsidRDefault="00F075D8" w:rsidP="00F075D8">
      <w:r>
        <w:t xml:space="preserve">  \item Engineered scalable data augmentation and preprocessing pipelines with Spark/Python, improving model generalization by 12\% and enabling $&lt;$100\,ms inference.</w:t>
      </w:r>
    </w:p>
    <w:p w14:paraId="02A40899" w14:textId="77777777" w:rsidR="00F075D8" w:rsidRDefault="00F075D8" w:rsidP="00F075D8">
      <w:r>
        <w:t>\end{itemize}</w:t>
      </w:r>
    </w:p>
    <w:p w14:paraId="69EA98A4" w14:textId="77777777" w:rsidR="00F075D8" w:rsidRDefault="00F075D8" w:rsidP="00F075D8"/>
    <w:p w14:paraId="67EEBB39" w14:textId="77777777" w:rsidR="00F075D8" w:rsidRDefault="00F075D8" w:rsidP="00F075D8">
      <w:r>
        <w:t>\textbf{Supply Chain Analytics Dashboards} \hfill {\small\color{accentgray} May 2025--Aug 2025}\\</w:t>
      </w:r>
    </w:p>
    <w:p w14:paraId="4C915CE9" w14:textId="77777777" w:rsidR="00F075D8" w:rsidRDefault="00F075D8" w:rsidP="00F075D8">
      <w:r>
        <w:t>{\small\color{accentgray} SQL Server, Python, Power BI}</w:t>
      </w:r>
    </w:p>
    <w:p w14:paraId="7FA6435D" w14:textId="77777777" w:rsidR="00F075D8" w:rsidRDefault="00F075D8" w:rsidP="00F075D8">
      <w:r>
        <w:t>\begin{itemize}</w:t>
      </w:r>
    </w:p>
    <w:p w14:paraId="28733621" w14:textId="77777777" w:rsidR="00F075D8" w:rsidRDefault="00F075D8" w:rsidP="00F075D8">
      <w:r>
        <w:t xml:space="preserve">  \item Delivered a full-stack analytics solution integrating SQL Server, Python preprocessing, and automated Power BI dashboards for 200+ operational stakeholders; reduced manual reporting by $\sim$30\%.</w:t>
      </w:r>
    </w:p>
    <w:p w14:paraId="66F066D4" w14:textId="77777777" w:rsidR="00F075D8" w:rsidRDefault="00F075D8" w:rsidP="00F075D8">
      <w:r>
        <w:t>\end{itemize}</w:t>
      </w:r>
    </w:p>
    <w:p w14:paraId="2FA5C0DD" w14:textId="77777777" w:rsidR="00F075D8" w:rsidRDefault="00F075D8" w:rsidP="00F075D8"/>
    <w:p w14:paraId="04E49CB4" w14:textId="77777777" w:rsidR="00F075D8" w:rsidRDefault="00F075D8" w:rsidP="00F075D8">
      <w:r>
        <w:t>\textbf{Enterprise Data Ingestion \&amp; Warehouse Foundation} \hfill {\small\color{accentgray} AWS/Azure-pattern, Python, SQL}</w:t>
      </w:r>
    </w:p>
    <w:p w14:paraId="515C64A1" w14:textId="77777777" w:rsidR="00F075D8" w:rsidRDefault="00F075D8" w:rsidP="00F075D8">
      <w:r>
        <w:t>\begin{itemize}</w:t>
      </w:r>
    </w:p>
    <w:p w14:paraId="608D5A04" w14:textId="77777777" w:rsidR="00F075D8" w:rsidRDefault="00F075D8" w:rsidP="00F075D8">
      <w:r>
        <w:t xml:space="preserve">  \item Designed multi-layer ELT (raw $\rightarrow$ curated $\rightarrow$ consumption) with parallel loads and incremental strategies, reducing batch overruns by an estimated 40\%.</w:t>
      </w:r>
    </w:p>
    <w:p w14:paraId="29C32A04" w14:textId="77777777" w:rsidR="00F075D8" w:rsidRDefault="00F075D8" w:rsidP="00F075D8">
      <w:r>
        <w:t xml:space="preserve">  \item Built dimensional models and reusable SQL transformation frameworks, cutting new-source onboarding time by $\sim$30\%.</w:t>
      </w:r>
    </w:p>
    <w:p w14:paraId="3F2F97C5" w14:textId="77777777" w:rsidR="00F075D8" w:rsidRDefault="00F075D8" w:rsidP="00F075D8">
      <w:r>
        <w:t>\end{itemize}</w:t>
      </w:r>
    </w:p>
    <w:p w14:paraId="1FDE42E0" w14:textId="77777777" w:rsidR="00F075D8" w:rsidRDefault="00F075D8" w:rsidP="00F075D8"/>
    <w:p w14:paraId="2CB84AD7" w14:textId="77777777" w:rsidR="00F075D8" w:rsidRDefault="00F075D8" w:rsidP="00F075D8">
      <w:r>
        <w:t>\textbf{API-Integrated Analytics Refresh Framework} \hfill {\small\color{accentgray} Python, REST/JSON, SQL, Power BI}</w:t>
      </w:r>
    </w:p>
    <w:p w14:paraId="351BEE2D" w14:textId="77777777" w:rsidR="00F075D8" w:rsidRDefault="00F075D8" w:rsidP="00F075D8">
      <w:r>
        <w:t>\begin{itemize}</w:t>
      </w:r>
    </w:p>
    <w:p w14:paraId="0B8D068C" w14:textId="77777777" w:rsidR="00F075D8" w:rsidRDefault="00F075D8" w:rsidP="00F075D8">
      <w:r>
        <w:t xml:space="preserve">  \item Engineered REST/JSON API ingestion with schema alignment and retry logic feeding SQL models and Power BI datasets, improving freshness SLAs to under 24 hours.</w:t>
      </w:r>
    </w:p>
    <w:p w14:paraId="3C40E64D" w14:textId="77777777" w:rsidR="00F075D8" w:rsidRDefault="00F075D8" w:rsidP="00F075D8">
      <w:r>
        <w:t>\end{itemize}</w:t>
      </w:r>
    </w:p>
    <w:p w14:paraId="20CFEFB7" w14:textId="77777777" w:rsidR="00F075D8" w:rsidRDefault="00F075D8" w:rsidP="00F075D8"/>
    <w:p w14:paraId="642C0DDB" w14:textId="77777777" w:rsidR="00F075D8" w:rsidRDefault="00F075D8" w:rsidP="00F075D8">
      <w:r>
        <w:t>\textbf{Production RAG Knowledge Systems} \hfill {\small\color{accentgray} LangChain, FAISS, Hugging Face}</w:t>
      </w:r>
    </w:p>
    <w:p w14:paraId="091C6440" w14:textId="77777777" w:rsidR="00F075D8" w:rsidRDefault="00F075D8" w:rsidP="00F075D8">
      <w:r>
        <w:t>\begin{itemize}</w:t>
      </w:r>
    </w:p>
    <w:p w14:paraId="213EAEFD" w14:textId="77777777" w:rsidR="00F075D8" w:rsidRDefault="00F075D8" w:rsidP="00F075D8">
      <w:r>
        <w:t xml:space="preserve">  \item Built production-oriented RAG pipelines with dense retrieval and vector indexing, achieving sub-200\,ms query latency for enterprise-style document knowledge management.</w:t>
      </w:r>
    </w:p>
    <w:p w14:paraId="7CCBDB2D" w14:textId="77777777" w:rsidR="00F075D8" w:rsidRDefault="00F075D8" w:rsidP="00F075D8">
      <w:r>
        <w:t>\end{itemize}</w:t>
      </w:r>
    </w:p>
    <w:p w14:paraId="33A44130" w14:textId="77777777" w:rsidR="00F075D8" w:rsidRDefault="00F075D8" w:rsidP="00F075D8"/>
    <w:p w14:paraId="3F65A162" w14:textId="77777777" w:rsidR="00F075D8" w:rsidRDefault="00F075D8" w:rsidP="00F075D8">
      <w:r>
        <w:t>\section*{EDUCATION}</w:t>
      </w:r>
    </w:p>
    <w:p w14:paraId="38ED095D" w14:textId="77777777" w:rsidR="00F075D8" w:rsidRDefault="00F075D8" w:rsidP="00F075D8">
      <w:r>
        <w:t>\textbf{Texas A\&amp;M University--Corpus Christi} --- M.S., Computer Science \hfill {\small\color{accentgray} Aug 2023--May 2025}\\</w:t>
      </w:r>
    </w:p>
    <w:p w14:paraId="788D09AD" w14:textId="77777777" w:rsidR="00F075D8" w:rsidRDefault="00F075D8" w:rsidP="00F075D8">
      <w:r>
        <w:t>{\small\color{accentgray} GPA: 3.93/4.0 \;|\; Leadership Scholarship Recipient \;|\; Coursework: Machine Learning, Deep Learning, Computer Vision, NLP, AI Safety, Distributed Systems, Cloud Computing, Databases}\\[3pt]</w:t>
      </w:r>
    </w:p>
    <w:p w14:paraId="55B92A55" w14:textId="77777777" w:rsidR="00F075D8" w:rsidRDefault="00F075D8" w:rsidP="00F075D8">
      <w:r>
        <w:t>\textbf{Vasavi College of Engineering} --- B.E., Information Technology \hfill {\small\color{accentgray} Aug 2017--Aug 2021}\\</w:t>
      </w:r>
    </w:p>
    <w:p w14:paraId="3B99DBB7" w14:textId="77777777" w:rsidR="00F075D8" w:rsidRDefault="00F075D8" w:rsidP="00F075D8">
      <w:r>
        <w:t>{\small\color{accentgray} GPA: 3.64/4.0}</w:t>
      </w:r>
    </w:p>
    <w:p w14:paraId="188ED758" w14:textId="77777777" w:rsidR="00F075D8" w:rsidRDefault="00F075D8" w:rsidP="00F075D8"/>
    <w:p w14:paraId="3AE818F8" w14:textId="77777777" w:rsidR="00F075D8" w:rsidRDefault="00F075D8" w:rsidP="00F075D8">
      <w:r>
        <w:t>\section*{CERTIFICATIONS}</w:t>
      </w:r>
    </w:p>
    <w:p w14:paraId="7512BF4D" w14:textId="77777777" w:rsidR="00F075D8" w:rsidRDefault="00F075D8" w:rsidP="00F075D8">
      <w:r>
        <w:t>\begin{itemize}</w:t>
      </w:r>
    </w:p>
    <w:p w14:paraId="6B41EBAD" w14:textId="77777777" w:rsidR="00F075D8" w:rsidRDefault="00F075D8" w:rsidP="00F075D8">
      <w:r>
        <w:lastRenderedPageBreak/>
        <w:t xml:space="preserve">  \item \textbf{Microsoft Certified: Power Platform Developer Associate} --- Credential ID: 29F3695AA77BF974 \;|\; Feb 2026--Feb 2027</w:t>
      </w:r>
    </w:p>
    <w:p w14:paraId="5AFB2BAE" w14:textId="77777777" w:rsidR="00F075D8" w:rsidRDefault="00F075D8" w:rsidP="00F075D8">
      <w:r>
        <w:t xml:space="preserve">  \item \textbf{Microsoft Certified: Power BI Data Analyst Associate} --- Certification ID: 8C3D63-F1C5AB \;|\; Jun 2025--Jul 2027</w:t>
      </w:r>
    </w:p>
    <w:p w14:paraId="70C79856" w14:textId="77777777" w:rsidR="00F075D8" w:rsidRDefault="00F075D8" w:rsidP="00F075D8">
      <w:r>
        <w:t xml:space="preserve">  \item \textbf{Microsoft Certified: Azure Administrator Associate} --- Certification ID: 7052K5-971844 \;|\; Feb 2023--Feb 2027</w:t>
      </w:r>
    </w:p>
    <w:p w14:paraId="342C0B30" w14:textId="77777777" w:rsidR="00F075D8" w:rsidRDefault="00F075D8" w:rsidP="00F075D8">
      <w:r>
        <w:t xml:space="preserve">  \item UAV Audio Detection and Identification Using STFT Spectrograms with Deep Learning, ICUAS 2025 (peer-reviewed).</w:t>
      </w:r>
    </w:p>
    <w:p w14:paraId="18B5F24D" w14:textId="77777777" w:rsidR="00F075D8" w:rsidRDefault="00F075D8" w:rsidP="00F075D8">
      <w:r>
        <w:t xml:space="preserve">  \item Automated Taxonomy-Driven Red Teaming for Large Language Models, under review/in preparation, 2025.</w:t>
      </w:r>
    </w:p>
    <w:p w14:paraId="171D40DA" w14:textId="77777777" w:rsidR="00F075D8" w:rsidRDefault="00F075D8" w:rsidP="00F075D8">
      <w:r>
        <w:t>\end{itemize}</w:t>
      </w:r>
    </w:p>
    <w:p w14:paraId="584DAC9B" w14:textId="77777777" w:rsidR="00F075D8" w:rsidRDefault="00F075D8" w:rsidP="00F075D8"/>
    <w:p w14:paraId="4C790670" w14:textId="36E3A61A" w:rsidR="00E40676" w:rsidRPr="00F075D8" w:rsidRDefault="00F075D8" w:rsidP="00F075D8">
      <w:r>
        <w:t>\end{document}</w:t>
      </w:r>
    </w:p>
    <w:sectPr w:rsidR="00E40676" w:rsidRPr="00F07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88"/>
    <w:rsid w:val="00111592"/>
    <w:rsid w:val="002B133B"/>
    <w:rsid w:val="006C2A90"/>
    <w:rsid w:val="00705E3A"/>
    <w:rsid w:val="00731D7B"/>
    <w:rsid w:val="007E3118"/>
    <w:rsid w:val="00905888"/>
    <w:rsid w:val="00A73AF4"/>
    <w:rsid w:val="00B4258A"/>
    <w:rsid w:val="00E40676"/>
    <w:rsid w:val="00ED606C"/>
    <w:rsid w:val="00F075D8"/>
    <w:rsid w:val="00F8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905B6"/>
  <w15:chartTrackingRefBased/>
  <w15:docId w15:val="{DBCAA291-63DB-4727-9AF1-F6823FB3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2165</Words>
  <Characters>12341</Characters>
  <Application>Microsoft Office Word</Application>
  <DocSecurity>0</DocSecurity>
  <Lines>102</Lines>
  <Paragraphs>28</Paragraphs>
  <ScaleCrop>false</ScaleCrop>
  <Company/>
  <LinksUpToDate>false</LinksUpToDate>
  <CharactersWithSpaces>14478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 Amgothu</dc:creator>
  <cp:keywords/>
  <dc:description/>
  <cp:lastModifiedBy>Sandeep Kumar Amgothu</cp:lastModifiedBy>
  <cp:revision>7</cp:revision>
  <dcterms:created xsi:type="dcterms:W3CDTF">2026-02-03T02:39:00Z</dcterms:created>
  <dcterms:modified xsi:type="dcterms:W3CDTF">2026-08-16T01:07:00Z</dcterms:modified>
</cp:coreProperties>
</file>