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560D" w14:textId="77777777" w:rsidR="00016DE0" w:rsidRDefault="00000000">
      <w:pPr>
        <w:spacing w:before="3600"/>
        <w:jc w:val="center"/>
      </w:pPr>
      <w:r>
        <w:rPr>
          <w:b/>
          <w:bCs/>
          <w:sz w:val="48"/>
          <w:szCs w:val="48"/>
        </w:rPr>
        <w:t>Intelligent Data Reconciliation and</w:t>
      </w:r>
    </w:p>
    <w:p w14:paraId="09BD1834" w14:textId="77777777" w:rsidR="00016DE0" w:rsidRDefault="00000000">
      <w:pPr>
        <w:jc w:val="center"/>
      </w:pPr>
      <w:r>
        <w:rPr>
          <w:b/>
          <w:bCs/>
          <w:sz w:val="48"/>
          <w:szCs w:val="48"/>
        </w:rPr>
        <w:t>Knowledge Discovery System</w:t>
      </w:r>
    </w:p>
    <w:p w14:paraId="36563073" w14:textId="77777777" w:rsidR="00016DE0" w:rsidRDefault="00000000">
      <w:pPr>
        <w:spacing w:before="400"/>
        <w:jc w:val="center"/>
      </w:pPr>
      <w:r>
        <w:rPr>
          <w:color w:val="1F4E79"/>
          <w:sz w:val="32"/>
          <w:szCs w:val="32"/>
        </w:rPr>
        <w:t>High-Level Design and Low-Level Design</w:t>
      </w:r>
    </w:p>
    <w:p w14:paraId="238D700A" w14:textId="77777777" w:rsidR="00016DE0" w:rsidRDefault="00000000">
      <w:pPr>
        <w:spacing w:before="200"/>
        <w:jc w:val="center"/>
      </w:pPr>
      <w:r>
        <w:rPr>
          <w:i/>
          <w:iCs/>
          <w:color w:val="595959"/>
          <w:sz w:val="24"/>
          <w:szCs w:val="24"/>
        </w:rPr>
        <w:t>With Revised Scope, Evaluation, and Security/Operations Additions</w:t>
      </w:r>
    </w:p>
    <w:p w14:paraId="040FF552" w14:textId="77777777" w:rsidR="00016DE0" w:rsidRDefault="00000000">
      <w:pPr>
        <w:spacing w:before="2400"/>
        <w:jc w:val="center"/>
      </w:pPr>
      <w:r>
        <w:t>Companion design document to the Capstone Project Specification</w:t>
      </w:r>
    </w:p>
    <w:p w14:paraId="7342FB6A" w14:textId="77777777" w:rsidR="00016DE0" w:rsidRDefault="00000000">
      <w:pPr>
        <w:jc w:val="center"/>
      </w:pPr>
      <w:r>
        <w:t>Master of Science — Artificial Intelligence &amp; Machine Learning</w:t>
      </w:r>
    </w:p>
    <w:p w14:paraId="6BB40D49" w14:textId="77777777" w:rsidR="00016DE0" w:rsidRDefault="00000000">
      <w:pPr>
        <w:spacing w:before="1200"/>
        <w:jc w:val="center"/>
      </w:pPr>
      <w:r>
        <w:rPr>
          <w:i/>
          <w:iCs/>
        </w:rPr>
        <w:t>April 2026</w:t>
      </w:r>
    </w:p>
    <w:p w14:paraId="756EAC6B" w14:textId="77777777" w:rsidR="00855955" w:rsidRDefault="00000000">
      <w:r>
        <w:br w:type="page"/>
      </w:r>
    </w:p>
    <w:p w14:paraId="31D96B4D" w14:textId="77777777" w:rsidR="00855955" w:rsidRDefault="00000000">
      <w:pPr>
        <w:pStyle w:val="Heading1"/>
      </w:pPr>
      <w:bookmarkStart w:id="0" w:name="_Toc229848370"/>
      <w:r>
        <w:lastRenderedPageBreak/>
        <w:t>Executive Summary</w:t>
      </w:r>
      <w:bookmarkEnd w:id="0"/>
    </w:p>
    <w:p w14:paraId="7CF62822" w14:textId="77777777" w:rsidR="00855955" w:rsidRDefault="00000000">
      <w:r>
        <w:t>This design proposes a six-month, single-researcher MVP for an Intelligent Data Reconciliation and Knowledge Discovery system. The core thesis claim is that MCP-native retrieval, graph reasoning, bounded critique, and SLM distillation can produce auditable, reproducible answers over enterprise technical assets without requiring a frontier model in the production path.</w:t>
      </w:r>
    </w:p>
    <w:p w14:paraId="0A6EA547" w14:textId="77777777" w:rsidR="00855955" w:rsidRDefault="00000000">
      <w:pPr>
        <w:pStyle w:val="Heading2"/>
      </w:pPr>
      <w:bookmarkStart w:id="1" w:name="_Toc229848371"/>
      <w:r>
        <w:t>MVP Scope</w:t>
      </w:r>
      <w:bookmarkEnd w:id="1"/>
    </w:p>
    <w:p w14:paraId="51C7511C" w14:textId="77777777" w:rsidR="00855955" w:rsidRDefault="00000000">
      <w:r>
        <w:t>The MVP keeps all six pillars, but narrows each to the minimum needed for a defensible dissertation result: Python/JavaScript ingestion, Neo4j graph modelling, pgvector retrieval, bounded LangGraph orchestration, Phi-4-mini QLoRA distillation, and selective drift-triggered re-indexing.</w:t>
      </w:r>
    </w:p>
    <w:p w14:paraId="667F817A" w14:textId="77777777" w:rsidR="00855955" w:rsidRDefault="00000000">
      <w:pPr>
        <w:pStyle w:val="Heading2"/>
      </w:pPr>
      <w:bookmarkStart w:id="2" w:name="_Toc229848372"/>
      <w:r>
        <w:t>Primary Success Measures</w:t>
      </w:r>
      <w:bookmarkEnd w:id="2"/>
    </w:p>
    <w:p w14:paraId="44970B26" w14:textId="77777777" w:rsidR="00855955" w:rsidRDefault="00855955"/>
    <w:tbl>
      <w:tblPr>
        <w:tblW w:w="0" w:type="auto"/>
        <w:tblLook w:val="04A0" w:firstRow="1" w:lastRow="0" w:firstColumn="1" w:lastColumn="0" w:noHBand="0" w:noVBand="1"/>
      </w:tblPr>
      <w:tblGrid>
        <w:gridCol w:w="2448"/>
        <w:gridCol w:w="2448"/>
        <w:gridCol w:w="2448"/>
        <w:gridCol w:w="2448"/>
      </w:tblGrid>
      <w:tr w:rsidR="00855955" w14:paraId="459684E2" w14:textId="77777777">
        <w:tc>
          <w:tcPr>
            <w:tcW w:w="2448" w:type="dxa"/>
            <w:shd w:val="clear" w:color="auto" w:fill="D9EAF7"/>
          </w:tcPr>
          <w:p w14:paraId="719384DF" w14:textId="77777777" w:rsidR="00855955" w:rsidRDefault="00000000">
            <w:r>
              <w:rPr>
                <w:b/>
                <w:sz w:val="18"/>
              </w:rPr>
              <w:t>Area</w:t>
            </w:r>
          </w:p>
        </w:tc>
        <w:tc>
          <w:tcPr>
            <w:tcW w:w="2448" w:type="dxa"/>
            <w:shd w:val="clear" w:color="auto" w:fill="D9EAF7"/>
          </w:tcPr>
          <w:p w14:paraId="435D5792" w14:textId="77777777" w:rsidR="00855955" w:rsidRDefault="00000000">
            <w:r>
              <w:rPr>
                <w:b/>
                <w:sz w:val="18"/>
              </w:rPr>
              <w:t>Measure</w:t>
            </w:r>
          </w:p>
        </w:tc>
        <w:tc>
          <w:tcPr>
            <w:tcW w:w="2448" w:type="dxa"/>
            <w:shd w:val="clear" w:color="auto" w:fill="D9EAF7"/>
          </w:tcPr>
          <w:p w14:paraId="6EF55FEA" w14:textId="77777777" w:rsidR="00855955" w:rsidRDefault="00000000">
            <w:r>
              <w:rPr>
                <w:b/>
                <w:sz w:val="18"/>
              </w:rPr>
              <w:t>MVP threshold</w:t>
            </w:r>
          </w:p>
        </w:tc>
        <w:tc>
          <w:tcPr>
            <w:tcW w:w="2448" w:type="dxa"/>
            <w:shd w:val="clear" w:color="auto" w:fill="D9EAF7"/>
          </w:tcPr>
          <w:p w14:paraId="566D9914" w14:textId="77777777" w:rsidR="00855955" w:rsidRDefault="00000000">
            <w:r>
              <w:rPr>
                <w:b/>
                <w:sz w:val="18"/>
              </w:rPr>
              <w:t>Evidence artifact</w:t>
            </w:r>
          </w:p>
        </w:tc>
      </w:tr>
      <w:tr w:rsidR="00855955" w14:paraId="6D452B8E" w14:textId="77777777">
        <w:tc>
          <w:tcPr>
            <w:tcW w:w="2448" w:type="dxa"/>
          </w:tcPr>
          <w:p w14:paraId="3A74AC2B" w14:textId="77777777" w:rsidR="00855955" w:rsidRDefault="00000000">
            <w:r>
              <w:rPr>
                <w:sz w:val="18"/>
              </w:rPr>
              <w:t>Benchmark</w:t>
            </w:r>
          </w:p>
        </w:tc>
        <w:tc>
          <w:tcPr>
            <w:tcW w:w="2448" w:type="dxa"/>
          </w:tcPr>
          <w:p w14:paraId="28FDADD6" w14:textId="77777777" w:rsidR="00855955" w:rsidRDefault="00000000">
            <w:r>
              <w:rPr>
                <w:sz w:val="18"/>
              </w:rPr>
              <w:t>MCP-TaskBench aggregate</w:t>
            </w:r>
          </w:p>
        </w:tc>
        <w:tc>
          <w:tcPr>
            <w:tcW w:w="2448" w:type="dxa"/>
          </w:tcPr>
          <w:p w14:paraId="2702B7C5" w14:textId="77777777" w:rsidR="00855955" w:rsidRDefault="00000000">
            <w:r>
              <w:rPr>
                <w:sz w:val="18"/>
              </w:rPr>
              <w:t>&gt;= 0.70</w:t>
            </w:r>
          </w:p>
        </w:tc>
        <w:tc>
          <w:tcPr>
            <w:tcW w:w="2448" w:type="dxa"/>
          </w:tcPr>
          <w:p w14:paraId="2E50CFEB" w14:textId="77777777" w:rsidR="00855955" w:rsidRDefault="00000000">
            <w:r>
              <w:rPr>
                <w:sz w:val="18"/>
              </w:rPr>
              <w:t>Pinned task suite, traces, JSONL scores</w:t>
            </w:r>
          </w:p>
        </w:tc>
      </w:tr>
      <w:tr w:rsidR="00855955" w14:paraId="6F2816FA" w14:textId="77777777">
        <w:tc>
          <w:tcPr>
            <w:tcW w:w="2448" w:type="dxa"/>
          </w:tcPr>
          <w:p w14:paraId="11A4E7D7" w14:textId="77777777" w:rsidR="00855955" w:rsidRDefault="00000000">
            <w:r>
              <w:rPr>
                <w:sz w:val="18"/>
              </w:rPr>
              <w:t>Tool calling</w:t>
            </w:r>
          </w:p>
        </w:tc>
        <w:tc>
          <w:tcPr>
            <w:tcW w:w="2448" w:type="dxa"/>
          </w:tcPr>
          <w:p w14:paraId="7E5EE351" w14:textId="77777777" w:rsidR="00855955" w:rsidRDefault="00000000">
            <w:r>
              <w:rPr>
                <w:sz w:val="18"/>
              </w:rPr>
              <w:t>BFCL function-call F1</w:t>
            </w:r>
          </w:p>
        </w:tc>
        <w:tc>
          <w:tcPr>
            <w:tcW w:w="2448" w:type="dxa"/>
          </w:tcPr>
          <w:p w14:paraId="19438DD1" w14:textId="77777777" w:rsidR="00855955" w:rsidRDefault="00000000">
            <w:r>
              <w:rPr>
                <w:sz w:val="18"/>
              </w:rPr>
              <w:t>&gt;= 0.82 final gate</w:t>
            </w:r>
          </w:p>
        </w:tc>
        <w:tc>
          <w:tcPr>
            <w:tcW w:w="2448" w:type="dxa"/>
          </w:tcPr>
          <w:p w14:paraId="4FA45A46" w14:textId="77777777" w:rsidR="00855955" w:rsidRDefault="00000000">
            <w:r>
              <w:rPr>
                <w:sz w:val="18"/>
              </w:rPr>
              <w:t>Evaluation harness report</w:t>
            </w:r>
          </w:p>
        </w:tc>
      </w:tr>
      <w:tr w:rsidR="00855955" w14:paraId="30CDC3DB" w14:textId="77777777">
        <w:tc>
          <w:tcPr>
            <w:tcW w:w="2448" w:type="dxa"/>
          </w:tcPr>
          <w:p w14:paraId="70067612" w14:textId="77777777" w:rsidR="00855955" w:rsidRDefault="00000000">
            <w:r>
              <w:rPr>
                <w:sz w:val="18"/>
              </w:rPr>
              <w:t>Faithfulness</w:t>
            </w:r>
          </w:p>
        </w:tc>
        <w:tc>
          <w:tcPr>
            <w:tcW w:w="2448" w:type="dxa"/>
          </w:tcPr>
          <w:p w14:paraId="42EC771E" w14:textId="77777777" w:rsidR="00855955" w:rsidRDefault="00000000">
            <w:r>
              <w:rPr>
                <w:sz w:val="18"/>
              </w:rPr>
              <w:t>NLI/AlignScore-style metric</w:t>
            </w:r>
          </w:p>
        </w:tc>
        <w:tc>
          <w:tcPr>
            <w:tcW w:w="2448" w:type="dxa"/>
          </w:tcPr>
          <w:p w14:paraId="04A28701" w14:textId="77777777" w:rsidR="00855955" w:rsidRDefault="00000000">
            <w:r>
              <w:rPr>
                <w:sz w:val="18"/>
              </w:rPr>
              <w:t>&gt;= 0.78</w:t>
            </w:r>
          </w:p>
        </w:tc>
        <w:tc>
          <w:tcPr>
            <w:tcW w:w="2448" w:type="dxa"/>
          </w:tcPr>
          <w:p w14:paraId="6A21E151" w14:textId="77777777" w:rsidR="00855955" w:rsidRDefault="00000000">
            <w:r>
              <w:rPr>
                <w:sz w:val="18"/>
              </w:rPr>
              <w:t>Claim-level critic logs</w:t>
            </w:r>
          </w:p>
        </w:tc>
      </w:tr>
      <w:tr w:rsidR="00855955" w14:paraId="31F4C9FC" w14:textId="77777777">
        <w:tc>
          <w:tcPr>
            <w:tcW w:w="2448" w:type="dxa"/>
          </w:tcPr>
          <w:p w14:paraId="60DF83D2" w14:textId="77777777" w:rsidR="00855955" w:rsidRDefault="00000000">
            <w:r>
              <w:rPr>
                <w:sz w:val="18"/>
              </w:rPr>
              <w:t>Latency</w:t>
            </w:r>
          </w:p>
        </w:tc>
        <w:tc>
          <w:tcPr>
            <w:tcW w:w="2448" w:type="dxa"/>
          </w:tcPr>
          <w:p w14:paraId="79D0F244" w14:textId="77777777" w:rsidR="00855955" w:rsidRDefault="00000000">
            <w:r>
              <w:rPr>
                <w:sz w:val="18"/>
              </w:rPr>
              <w:t>Single-hop query p50</w:t>
            </w:r>
          </w:p>
        </w:tc>
        <w:tc>
          <w:tcPr>
            <w:tcW w:w="2448" w:type="dxa"/>
          </w:tcPr>
          <w:p w14:paraId="5FEB18E1" w14:textId="77777777" w:rsidR="00855955" w:rsidRDefault="00000000">
            <w:r>
              <w:rPr>
                <w:sz w:val="18"/>
              </w:rPr>
              <w:t>&lt;= 3.0 s</w:t>
            </w:r>
          </w:p>
        </w:tc>
        <w:tc>
          <w:tcPr>
            <w:tcW w:w="2448" w:type="dxa"/>
          </w:tcPr>
          <w:p w14:paraId="59266B72" w14:textId="77777777" w:rsidR="00855955" w:rsidRDefault="00000000">
            <w:r>
              <w:rPr>
                <w:sz w:val="18"/>
              </w:rPr>
              <w:t>OpenTelemetry dashboard export</w:t>
            </w:r>
          </w:p>
        </w:tc>
      </w:tr>
    </w:tbl>
    <w:p w14:paraId="16F58CA9" w14:textId="77777777" w:rsidR="00855955" w:rsidRDefault="00000000">
      <w:pPr>
        <w:pStyle w:val="Heading2"/>
      </w:pPr>
      <w:bookmarkStart w:id="3" w:name="_Toc229848373"/>
      <w:r>
        <w:t>Key Risks</w:t>
      </w:r>
      <w:bookmarkEnd w:id="3"/>
    </w:p>
    <w:p w14:paraId="6521E724" w14:textId="77777777" w:rsidR="00855955" w:rsidRDefault="00000000">
      <w:r>
        <w:t>The highest risks are SLM quality gap against the teacher, benchmark over-scope, protocol churn, diagram/code density affecting reviewability, and evaluation reproducibility. The updated design treats DPO, broad A2A hardening, and production-grade HA as conditional or stretch unless needed for the thesis claim.</w:t>
      </w:r>
    </w:p>
    <w:p w14:paraId="60AD2F4F" w14:textId="77777777" w:rsidR="00855955" w:rsidRDefault="00000000">
      <w:r>
        <w:br w:type="page"/>
      </w:r>
    </w:p>
    <w:p w14:paraId="6EFCE4BB" w14:textId="77777777" w:rsidR="00016DE0" w:rsidRDefault="00000000">
      <w:pPr>
        <w:pStyle w:val="Heading1"/>
        <w:pageBreakBefore/>
      </w:pPr>
      <w:bookmarkStart w:id="4" w:name="_Toc229848374"/>
      <w:r>
        <w:lastRenderedPageBreak/>
        <w:t>Table of Contents</w:t>
      </w:r>
      <w:bookmarkEnd w:id="4"/>
    </w:p>
    <w:sdt>
      <w:sdtPr>
        <w:alias w:val="Contents"/>
        <w:id w:val="850909829"/>
      </w:sdtPr>
      <w:sdtContent>
        <w:p w14:paraId="76DFBD83" w14:textId="77777777" w:rsidR="00872BBD" w:rsidRDefault="00000000">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r>
            <w:fldChar w:fldCharType="begin"/>
          </w:r>
          <w:r>
            <w:instrText>TOC \h \o "1-3"</w:instrText>
          </w:r>
          <w:r>
            <w:fldChar w:fldCharType="separate"/>
          </w:r>
          <w:hyperlink w:anchor="_Toc229848370" w:history="1">
            <w:r w:rsidR="00872BBD" w:rsidRPr="00551EB9">
              <w:rPr>
                <w:rStyle w:val="Hyperlink"/>
                <w:noProof/>
              </w:rPr>
              <w:t>Executive Summary</w:t>
            </w:r>
            <w:r w:rsidR="00872BBD">
              <w:rPr>
                <w:noProof/>
              </w:rPr>
              <w:tab/>
            </w:r>
            <w:r w:rsidR="00872BBD">
              <w:rPr>
                <w:noProof/>
              </w:rPr>
              <w:fldChar w:fldCharType="begin"/>
            </w:r>
            <w:r w:rsidR="00872BBD">
              <w:rPr>
                <w:noProof/>
              </w:rPr>
              <w:instrText xml:space="preserve"> PAGEREF _Toc229848370 \h </w:instrText>
            </w:r>
            <w:r w:rsidR="00872BBD">
              <w:rPr>
                <w:noProof/>
              </w:rPr>
            </w:r>
            <w:r w:rsidR="00872BBD">
              <w:rPr>
                <w:noProof/>
              </w:rPr>
              <w:fldChar w:fldCharType="separate"/>
            </w:r>
            <w:r w:rsidR="00872BBD">
              <w:rPr>
                <w:noProof/>
              </w:rPr>
              <w:t>2</w:t>
            </w:r>
            <w:r w:rsidR="00872BBD">
              <w:rPr>
                <w:noProof/>
              </w:rPr>
              <w:fldChar w:fldCharType="end"/>
            </w:r>
          </w:hyperlink>
        </w:p>
        <w:p w14:paraId="007633DE"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1" w:history="1">
            <w:r w:rsidRPr="00551EB9">
              <w:rPr>
                <w:rStyle w:val="Hyperlink"/>
                <w:noProof/>
              </w:rPr>
              <w:t>MVP Scope</w:t>
            </w:r>
            <w:r>
              <w:rPr>
                <w:noProof/>
              </w:rPr>
              <w:tab/>
            </w:r>
            <w:r>
              <w:rPr>
                <w:noProof/>
              </w:rPr>
              <w:fldChar w:fldCharType="begin"/>
            </w:r>
            <w:r>
              <w:rPr>
                <w:noProof/>
              </w:rPr>
              <w:instrText xml:space="preserve"> PAGEREF _Toc229848371 \h </w:instrText>
            </w:r>
            <w:r>
              <w:rPr>
                <w:noProof/>
              </w:rPr>
            </w:r>
            <w:r>
              <w:rPr>
                <w:noProof/>
              </w:rPr>
              <w:fldChar w:fldCharType="separate"/>
            </w:r>
            <w:r>
              <w:rPr>
                <w:noProof/>
              </w:rPr>
              <w:t>2</w:t>
            </w:r>
            <w:r>
              <w:rPr>
                <w:noProof/>
              </w:rPr>
              <w:fldChar w:fldCharType="end"/>
            </w:r>
          </w:hyperlink>
        </w:p>
        <w:p w14:paraId="51B08711"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2" w:history="1">
            <w:r w:rsidRPr="00551EB9">
              <w:rPr>
                <w:rStyle w:val="Hyperlink"/>
                <w:noProof/>
              </w:rPr>
              <w:t>Primary Success Measures</w:t>
            </w:r>
            <w:r>
              <w:rPr>
                <w:noProof/>
              </w:rPr>
              <w:tab/>
            </w:r>
            <w:r>
              <w:rPr>
                <w:noProof/>
              </w:rPr>
              <w:fldChar w:fldCharType="begin"/>
            </w:r>
            <w:r>
              <w:rPr>
                <w:noProof/>
              </w:rPr>
              <w:instrText xml:space="preserve"> PAGEREF _Toc229848372 \h </w:instrText>
            </w:r>
            <w:r>
              <w:rPr>
                <w:noProof/>
              </w:rPr>
            </w:r>
            <w:r>
              <w:rPr>
                <w:noProof/>
              </w:rPr>
              <w:fldChar w:fldCharType="separate"/>
            </w:r>
            <w:r>
              <w:rPr>
                <w:noProof/>
              </w:rPr>
              <w:t>2</w:t>
            </w:r>
            <w:r>
              <w:rPr>
                <w:noProof/>
              </w:rPr>
              <w:fldChar w:fldCharType="end"/>
            </w:r>
          </w:hyperlink>
        </w:p>
        <w:p w14:paraId="7C3A7296"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3" w:history="1">
            <w:r w:rsidRPr="00551EB9">
              <w:rPr>
                <w:rStyle w:val="Hyperlink"/>
                <w:noProof/>
              </w:rPr>
              <w:t>Key Risks</w:t>
            </w:r>
            <w:r>
              <w:rPr>
                <w:noProof/>
              </w:rPr>
              <w:tab/>
            </w:r>
            <w:r>
              <w:rPr>
                <w:noProof/>
              </w:rPr>
              <w:fldChar w:fldCharType="begin"/>
            </w:r>
            <w:r>
              <w:rPr>
                <w:noProof/>
              </w:rPr>
              <w:instrText xml:space="preserve"> PAGEREF _Toc229848373 \h </w:instrText>
            </w:r>
            <w:r>
              <w:rPr>
                <w:noProof/>
              </w:rPr>
            </w:r>
            <w:r>
              <w:rPr>
                <w:noProof/>
              </w:rPr>
              <w:fldChar w:fldCharType="separate"/>
            </w:r>
            <w:r>
              <w:rPr>
                <w:noProof/>
              </w:rPr>
              <w:t>2</w:t>
            </w:r>
            <w:r>
              <w:rPr>
                <w:noProof/>
              </w:rPr>
              <w:fldChar w:fldCharType="end"/>
            </w:r>
          </w:hyperlink>
        </w:p>
        <w:p w14:paraId="694AE0DF"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4" w:history="1">
            <w:r w:rsidRPr="00551EB9">
              <w:rPr>
                <w:rStyle w:val="Hyperlink"/>
                <w:noProof/>
              </w:rPr>
              <w:t>Table of Contents</w:t>
            </w:r>
            <w:r>
              <w:rPr>
                <w:noProof/>
              </w:rPr>
              <w:tab/>
            </w:r>
            <w:r>
              <w:rPr>
                <w:noProof/>
              </w:rPr>
              <w:fldChar w:fldCharType="begin"/>
            </w:r>
            <w:r>
              <w:rPr>
                <w:noProof/>
              </w:rPr>
              <w:instrText xml:space="preserve"> PAGEREF _Toc229848374 \h </w:instrText>
            </w:r>
            <w:r>
              <w:rPr>
                <w:noProof/>
              </w:rPr>
            </w:r>
            <w:r>
              <w:rPr>
                <w:noProof/>
              </w:rPr>
              <w:fldChar w:fldCharType="separate"/>
            </w:r>
            <w:r>
              <w:rPr>
                <w:noProof/>
              </w:rPr>
              <w:t>3</w:t>
            </w:r>
            <w:r>
              <w:rPr>
                <w:noProof/>
              </w:rPr>
              <w:fldChar w:fldCharType="end"/>
            </w:r>
          </w:hyperlink>
        </w:p>
        <w:p w14:paraId="78A1B8EE"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5" w:history="1">
            <w:r w:rsidRPr="00551EB9">
              <w:rPr>
                <w:rStyle w:val="Hyperlink"/>
                <w:noProof/>
              </w:rPr>
              <w:t>Part 1 — Specification Review and Improvements</w:t>
            </w:r>
            <w:r>
              <w:rPr>
                <w:noProof/>
              </w:rPr>
              <w:tab/>
            </w:r>
            <w:r>
              <w:rPr>
                <w:noProof/>
              </w:rPr>
              <w:fldChar w:fldCharType="begin"/>
            </w:r>
            <w:r>
              <w:rPr>
                <w:noProof/>
              </w:rPr>
              <w:instrText xml:space="preserve"> PAGEREF _Toc229848375 \h </w:instrText>
            </w:r>
            <w:r>
              <w:rPr>
                <w:noProof/>
              </w:rPr>
            </w:r>
            <w:r>
              <w:rPr>
                <w:noProof/>
              </w:rPr>
              <w:fldChar w:fldCharType="separate"/>
            </w:r>
            <w:r>
              <w:rPr>
                <w:noProof/>
              </w:rPr>
              <w:t>6</w:t>
            </w:r>
            <w:r>
              <w:rPr>
                <w:noProof/>
              </w:rPr>
              <w:fldChar w:fldCharType="end"/>
            </w:r>
          </w:hyperlink>
        </w:p>
        <w:p w14:paraId="6F406E35"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6" w:history="1">
            <w:r w:rsidRPr="00551EB9">
              <w:rPr>
                <w:rStyle w:val="Hyperlink"/>
                <w:noProof/>
              </w:rPr>
              <w:t>1.1 How to read this document</w:t>
            </w:r>
            <w:r>
              <w:rPr>
                <w:noProof/>
              </w:rPr>
              <w:tab/>
            </w:r>
            <w:r>
              <w:rPr>
                <w:noProof/>
              </w:rPr>
              <w:fldChar w:fldCharType="begin"/>
            </w:r>
            <w:r>
              <w:rPr>
                <w:noProof/>
              </w:rPr>
              <w:instrText xml:space="preserve"> PAGEREF _Toc229848376 \h </w:instrText>
            </w:r>
            <w:r>
              <w:rPr>
                <w:noProof/>
              </w:rPr>
            </w:r>
            <w:r>
              <w:rPr>
                <w:noProof/>
              </w:rPr>
              <w:fldChar w:fldCharType="separate"/>
            </w:r>
            <w:r>
              <w:rPr>
                <w:noProof/>
              </w:rPr>
              <w:t>6</w:t>
            </w:r>
            <w:r>
              <w:rPr>
                <w:noProof/>
              </w:rPr>
              <w:fldChar w:fldCharType="end"/>
            </w:r>
          </w:hyperlink>
        </w:p>
        <w:p w14:paraId="15D0C8BD"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7" w:history="1">
            <w:r w:rsidRPr="00551EB9">
              <w:rPr>
                <w:rStyle w:val="Hyperlink"/>
                <w:noProof/>
              </w:rPr>
              <w:t>1.2 Summary of proposed changes to the original spec</w:t>
            </w:r>
            <w:r>
              <w:rPr>
                <w:noProof/>
              </w:rPr>
              <w:tab/>
            </w:r>
            <w:r>
              <w:rPr>
                <w:noProof/>
              </w:rPr>
              <w:fldChar w:fldCharType="begin"/>
            </w:r>
            <w:r>
              <w:rPr>
                <w:noProof/>
              </w:rPr>
              <w:instrText xml:space="preserve"> PAGEREF _Toc229848377 \h </w:instrText>
            </w:r>
            <w:r>
              <w:rPr>
                <w:noProof/>
              </w:rPr>
            </w:r>
            <w:r>
              <w:rPr>
                <w:noProof/>
              </w:rPr>
              <w:fldChar w:fldCharType="separate"/>
            </w:r>
            <w:r>
              <w:rPr>
                <w:noProof/>
              </w:rPr>
              <w:t>6</w:t>
            </w:r>
            <w:r>
              <w:rPr>
                <w:noProof/>
              </w:rPr>
              <w:fldChar w:fldCharType="end"/>
            </w:r>
          </w:hyperlink>
        </w:p>
        <w:p w14:paraId="05B1BA47"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8" w:history="1">
            <w:r w:rsidRPr="00551EB9">
              <w:rPr>
                <w:rStyle w:val="Hyperlink"/>
                <w:noProof/>
              </w:rPr>
              <w:t>1.3 Tightening scope for six-month feasibility</w:t>
            </w:r>
            <w:r>
              <w:rPr>
                <w:noProof/>
              </w:rPr>
              <w:tab/>
            </w:r>
            <w:r>
              <w:rPr>
                <w:noProof/>
              </w:rPr>
              <w:fldChar w:fldCharType="begin"/>
            </w:r>
            <w:r>
              <w:rPr>
                <w:noProof/>
              </w:rPr>
              <w:instrText xml:space="preserve"> PAGEREF _Toc229848378 \h </w:instrText>
            </w:r>
            <w:r>
              <w:rPr>
                <w:noProof/>
              </w:rPr>
            </w:r>
            <w:r>
              <w:rPr>
                <w:noProof/>
              </w:rPr>
              <w:fldChar w:fldCharType="separate"/>
            </w:r>
            <w:r>
              <w:rPr>
                <w:noProof/>
              </w:rPr>
              <w:t>7</w:t>
            </w:r>
            <w:r>
              <w:rPr>
                <w:noProof/>
              </w:rPr>
              <w:fldChar w:fldCharType="end"/>
            </w:r>
          </w:hyperlink>
        </w:p>
        <w:p w14:paraId="0E43F170"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79" w:history="1">
            <w:r w:rsidRPr="00551EB9">
              <w:rPr>
                <w:rStyle w:val="Hyperlink"/>
                <w:noProof/>
              </w:rPr>
              <w:t>1.3.1 MVP per pillar (must-have for thesis result)</w:t>
            </w:r>
            <w:r>
              <w:rPr>
                <w:noProof/>
              </w:rPr>
              <w:tab/>
            </w:r>
            <w:r>
              <w:rPr>
                <w:noProof/>
              </w:rPr>
              <w:fldChar w:fldCharType="begin"/>
            </w:r>
            <w:r>
              <w:rPr>
                <w:noProof/>
              </w:rPr>
              <w:instrText xml:space="preserve"> PAGEREF _Toc229848379 \h </w:instrText>
            </w:r>
            <w:r>
              <w:rPr>
                <w:noProof/>
              </w:rPr>
            </w:r>
            <w:r>
              <w:rPr>
                <w:noProof/>
              </w:rPr>
              <w:fldChar w:fldCharType="separate"/>
            </w:r>
            <w:r>
              <w:rPr>
                <w:noProof/>
              </w:rPr>
              <w:t>7</w:t>
            </w:r>
            <w:r>
              <w:rPr>
                <w:noProof/>
              </w:rPr>
              <w:fldChar w:fldCharType="end"/>
            </w:r>
          </w:hyperlink>
        </w:p>
        <w:p w14:paraId="5F921FA4"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0" w:history="1">
            <w:r w:rsidRPr="00551EB9">
              <w:rPr>
                <w:rStyle w:val="Hyperlink"/>
                <w:noProof/>
              </w:rPr>
              <w:t>1.3.2 Out of scope for the dissertation (even as stretch)</w:t>
            </w:r>
            <w:r>
              <w:rPr>
                <w:noProof/>
              </w:rPr>
              <w:tab/>
            </w:r>
            <w:r>
              <w:rPr>
                <w:noProof/>
              </w:rPr>
              <w:fldChar w:fldCharType="begin"/>
            </w:r>
            <w:r>
              <w:rPr>
                <w:noProof/>
              </w:rPr>
              <w:instrText xml:space="preserve"> PAGEREF _Toc229848380 \h </w:instrText>
            </w:r>
            <w:r>
              <w:rPr>
                <w:noProof/>
              </w:rPr>
            </w:r>
            <w:r>
              <w:rPr>
                <w:noProof/>
              </w:rPr>
              <w:fldChar w:fldCharType="separate"/>
            </w:r>
            <w:r>
              <w:rPr>
                <w:noProof/>
              </w:rPr>
              <w:t>8</w:t>
            </w:r>
            <w:r>
              <w:rPr>
                <w:noProof/>
              </w:rPr>
              <w:fldChar w:fldCharType="end"/>
            </w:r>
          </w:hyperlink>
        </w:p>
        <w:p w14:paraId="03D4BB23"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1" w:history="1">
            <w:r w:rsidRPr="00551EB9">
              <w:rPr>
                <w:rStyle w:val="Hyperlink"/>
                <w:noProof/>
              </w:rPr>
              <w:t>1.3.3 Effort model</w:t>
            </w:r>
            <w:r>
              <w:rPr>
                <w:noProof/>
              </w:rPr>
              <w:tab/>
            </w:r>
            <w:r>
              <w:rPr>
                <w:noProof/>
              </w:rPr>
              <w:fldChar w:fldCharType="begin"/>
            </w:r>
            <w:r>
              <w:rPr>
                <w:noProof/>
              </w:rPr>
              <w:instrText xml:space="preserve"> PAGEREF _Toc229848381 \h </w:instrText>
            </w:r>
            <w:r>
              <w:rPr>
                <w:noProof/>
              </w:rPr>
            </w:r>
            <w:r>
              <w:rPr>
                <w:noProof/>
              </w:rPr>
              <w:fldChar w:fldCharType="separate"/>
            </w:r>
            <w:r>
              <w:rPr>
                <w:noProof/>
              </w:rPr>
              <w:t>8</w:t>
            </w:r>
            <w:r>
              <w:rPr>
                <w:noProof/>
              </w:rPr>
              <w:fldChar w:fldCharType="end"/>
            </w:r>
          </w:hyperlink>
        </w:p>
        <w:p w14:paraId="131BD80D"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2" w:history="1">
            <w:r w:rsidRPr="00551EB9">
              <w:rPr>
                <w:rStyle w:val="Hyperlink"/>
                <w:noProof/>
              </w:rPr>
              <w:t>1.4 Strengthening novelty and evaluation</w:t>
            </w:r>
            <w:r>
              <w:rPr>
                <w:noProof/>
              </w:rPr>
              <w:tab/>
            </w:r>
            <w:r>
              <w:rPr>
                <w:noProof/>
              </w:rPr>
              <w:fldChar w:fldCharType="begin"/>
            </w:r>
            <w:r>
              <w:rPr>
                <w:noProof/>
              </w:rPr>
              <w:instrText xml:space="preserve"> PAGEREF _Toc229848382 \h </w:instrText>
            </w:r>
            <w:r>
              <w:rPr>
                <w:noProof/>
              </w:rPr>
            </w:r>
            <w:r>
              <w:rPr>
                <w:noProof/>
              </w:rPr>
              <w:fldChar w:fldCharType="separate"/>
            </w:r>
            <w:r>
              <w:rPr>
                <w:noProof/>
              </w:rPr>
              <w:t>8</w:t>
            </w:r>
            <w:r>
              <w:rPr>
                <w:noProof/>
              </w:rPr>
              <w:fldChar w:fldCharType="end"/>
            </w:r>
          </w:hyperlink>
        </w:p>
        <w:p w14:paraId="2E3C3640"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3" w:history="1">
            <w:r w:rsidRPr="00551EB9">
              <w:rPr>
                <w:rStyle w:val="Hyperlink"/>
                <w:noProof/>
              </w:rPr>
              <w:t>1.4.1 Falsifiable research questions</w:t>
            </w:r>
            <w:r>
              <w:rPr>
                <w:noProof/>
              </w:rPr>
              <w:tab/>
            </w:r>
            <w:r>
              <w:rPr>
                <w:noProof/>
              </w:rPr>
              <w:fldChar w:fldCharType="begin"/>
            </w:r>
            <w:r>
              <w:rPr>
                <w:noProof/>
              </w:rPr>
              <w:instrText xml:space="preserve"> PAGEREF _Toc229848383 \h </w:instrText>
            </w:r>
            <w:r>
              <w:rPr>
                <w:noProof/>
              </w:rPr>
            </w:r>
            <w:r>
              <w:rPr>
                <w:noProof/>
              </w:rPr>
              <w:fldChar w:fldCharType="separate"/>
            </w:r>
            <w:r>
              <w:rPr>
                <w:noProof/>
              </w:rPr>
              <w:t>8</w:t>
            </w:r>
            <w:r>
              <w:rPr>
                <w:noProof/>
              </w:rPr>
              <w:fldChar w:fldCharType="end"/>
            </w:r>
          </w:hyperlink>
        </w:p>
        <w:p w14:paraId="56FA12AF"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4" w:history="1">
            <w:r w:rsidRPr="00551EB9">
              <w:rPr>
                <w:rStyle w:val="Hyperlink"/>
                <w:noProof/>
              </w:rPr>
              <w:t>1.4.2 Statistical rigour additions</w:t>
            </w:r>
            <w:r>
              <w:rPr>
                <w:noProof/>
              </w:rPr>
              <w:tab/>
            </w:r>
            <w:r>
              <w:rPr>
                <w:noProof/>
              </w:rPr>
              <w:fldChar w:fldCharType="begin"/>
            </w:r>
            <w:r>
              <w:rPr>
                <w:noProof/>
              </w:rPr>
              <w:instrText xml:space="preserve"> PAGEREF _Toc229848384 \h </w:instrText>
            </w:r>
            <w:r>
              <w:rPr>
                <w:noProof/>
              </w:rPr>
            </w:r>
            <w:r>
              <w:rPr>
                <w:noProof/>
              </w:rPr>
              <w:fldChar w:fldCharType="separate"/>
            </w:r>
            <w:r>
              <w:rPr>
                <w:noProof/>
              </w:rPr>
              <w:t>9</w:t>
            </w:r>
            <w:r>
              <w:rPr>
                <w:noProof/>
              </w:rPr>
              <w:fldChar w:fldCharType="end"/>
            </w:r>
          </w:hyperlink>
        </w:p>
        <w:p w14:paraId="52ABB0D2"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5" w:history="1">
            <w:r w:rsidRPr="00551EB9">
              <w:rPr>
                <w:rStyle w:val="Hyperlink"/>
                <w:noProof/>
              </w:rPr>
              <w:t>1.4.3 Positioning against contemporary work</w:t>
            </w:r>
            <w:r>
              <w:rPr>
                <w:noProof/>
              </w:rPr>
              <w:tab/>
            </w:r>
            <w:r>
              <w:rPr>
                <w:noProof/>
              </w:rPr>
              <w:fldChar w:fldCharType="begin"/>
            </w:r>
            <w:r>
              <w:rPr>
                <w:noProof/>
              </w:rPr>
              <w:instrText xml:space="preserve"> PAGEREF _Toc229848385 \h </w:instrText>
            </w:r>
            <w:r>
              <w:rPr>
                <w:noProof/>
              </w:rPr>
            </w:r>
            <w:r>
              <w:rPr>
                <w:noProof/>
              </w:rPr>
              <w:fldChar w:fldCharType="separate"/>
            </w:r>
            <w:r>
              <w:rPr>
                <w:noProof/>
              </w:rPr>
              <w:t>9</w:t>
            </w:r>
            <w:r>
              <w:rPr>
                <w:noProof/>
              </w:rPr>
              <w:fldChar w:fldCharType="end"/>
            </w:r>
          </w:hyperlink>
        </w:p>
        <w:p w14:paraId="1FAB3BB0"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6" w:history="1">
            <w:r w:rsidRPr="00551EB9">
              <w:rPr>
                <w:rStyle w:val="Hyperlink"/>
                <w:noProof/>
              </w:rPr>
              <w:t>1.5 Security and operational readiness additions</w:t>
            </w:r>
            <w:r>
              <w:rPr>
                <w:noProof/>
              </w:rPr>
              <w:tab/>
            </w:r>
            <w:r>
              <w:rPr>
                <w:noProof/>
              </w:rPr>
              <w:fldChar w:fldCharType="begin"/>
            </w:r>
            <w:r>
              <w:rPr>
                <w:noProof/>
              </w:rPr>
              <w:instrText xml:space="preserve"> PAGEREF _Toc229848386 \h </w:instrText>
            </w:r>
            <w:r>
              <w:rPr>
                <w:noProof/>
              </w:rPr>
            </w:r>
            <w:r>
              <w:rPr>
                <w:noProof/>
              </w:rPr>
              <w:fldChar w:fldCharType="separate"/>
            </w:r>
            <w:r>
              <w:rPr>
                <w:noProof/>
              </w:rPr>
              <w:t>9</w:t>
            </w:r>
            <w:r>
              <w:rPr>
                <w:noProof/>
              </w:rPr>
              <w:fldChar w:fldCharType="end"/>
            </w:r>
          </w:hyperlink>
        </w:p>
        <w:p w14:paraId="071D88C9"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7" w:history="1">
            <w:r w:rsidRPr="00551EB9">
              <w:rPr>
                <w:rStyle w:val="Hyperlink"/>
                <w:noProof/>
              </w:rPr>
              <w:t>Part 2 — High-Level Design</w:t>
            </w:r>
            <w:r>
              <w:rPr>
                <w:noProof/>
              </w:rPr>
              <w:tab/>
            </w:r>
            <w:r>
              <w:rPr>
                <w:noProof/>
              </w:rPr>
              <w:fldChar w:fldCharType="begin"/>
            </w:r>
            <w:r>
              <w:rPr>
                <w:noProof/>
              </w:rPr>
              <w:instrText xml:space="preserve"> PAGEREF _Toc229848387 \h </w:instrText>
            </w:r>
            <w:r>
              <w:rPr>
                <w:noProof/>
              </w:rPr>
            </w:r>
            <w:r>
              <w:rPr>
                <w:noProof/>
              </w:rPr>
              <w:fldChar w:fldCharType="separate"/>
            </w:r>
            <w:r>
              <w:rPr>
                <w:noProof/>
              </w:rPr>
              <w:t>11</w:t>
            </w:r>
            <w:r>
              <w:rPr>
                <w:noProof/>
              </w:rPr>
              <w:fldChar w:fldCharType="end"/>
            </w:r>
          </w:hyperlink>
        </w:p>
        <w:p w14:paraId="13154331"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8" w:history="1">
            <w:r w:rsidRPr="00551EB9">
              <w:rPr>
                <w:rStyle w:val="Hyperlink"/>
                <w:noProof/>
              </w:rPr>
              <w:t>2.1 System context (C4 Level 1)</w:t>
            </w:r>
            <w:r>
              <w:rPr>
                <w:noProof/>
              </w:rPr>
              <w:tab/>
            </w:r>
            <w:r>
              <w:rPr>
                <w:noProof/>
              </w:rPr>
              <w:fldChar w:fldCharType="begin"/>
            </w:r>
            <w:r>
              <w:rPr>
                <w:noProof/>
              </w:rPr>
              <w:instrText xml:space="preserve"> PAGEREF _Toc229848388 \h </w:instrText>
            </w:r>
            <w:r>
              <w:rPr>
                <w:noProof/>
              </w:rPr>
            </w:r>
            <w:r>
              <w:rPr>
                <w:noProof/>
              </w:rPr>
              <w:fldChar w:fldCharType="separate"/>
            </w:r>
            <w:r>
              <w:rPr>
                <w:noProof/>
              </w:rPr>
              <w:t>11</w:t>
            </w:r>
            <w:r>
              <w:rPr>
                <w:noProof/>
              </w:rPr>
              <w:fldChar w:fldCharType="end"/>
            </w:r>
          </w:hyperlink>
        </w:p>
        <w:p w14:paraId="31BF5CCF"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89" w:history="1">
            <w:r w:rsidRPr="00551EB9">
              <w:rPr>
                <w:rStyle w:val="Hyperlink"/>
                <w:noProof/>
              </w:rPr>
              <w:t>2.2 Container view (C4 Level 2)</w:t>
            </w:r>
            <w:r>
              <w:rPr>
                <w:noProof/>
              </w:rPr>
              <w:tab/>
            </w:r>
            <w:r>
              <w:rPr>
                <w:noProof/>
              </w:rPr>
              <w:fldChar w:fldCharType="begin"/>
            </w:r>
            <w:r>
              <w:rPr>
                <w:noProof/>
              </w:rPr>
              <w:instrText xml:space="preserve"> PAGEREF _Toc229848389 \h </w:instrText>
            </w:r>
            <w:r>
              <w:rPr>
                <w:noProof/>
              </w:rPr>
            </w:r>
            <w:r>
              <w:rPr>
                <w:noProof/>
              </w:rPr>
              <w:fldChar w:fldCharType="separate"/>
            </w:r>
            <w:r>
              <w:rPr>
                <w:noProof/>
              </w:rPr>
              <w:t>12</w:t>
            </w:r>
            <w:r>
              <w:rPr>
                <w:noProof/>
              </w:rPr>
              <w:fldChar w:fldCharType="end"/>
            </w:r>
          </w:hyperlink>
        </w:p>
        <w:p w14:paraId="155838E9"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0" w:history="1">
            <w:r w:rsidRPr="00551EB9">
              <w:rPr>
                <w:rStyle w:val="Hyperlink"/>
                <w:noProof/>
              </w:rPr>
              <w:t>2.3 Primary runtime flows</w:t>
            </w:r>
            <w:r>
              <w:rPr>
                <w:noProof/>
              </w:rPr>
              <w:tab/>
            </w:r>
            <w:r>
              <w:rPr>
                <w:noProof/>
              </w:rPr>
              <w:fldChar w:fldCharType="begin"/>
            </w:r>
            <w:r>
              <w:rPr>
                <w:noProof/>
              </w:rPr>
              <w:instrText xml:space="preserve"> PAGEREF _Toc229848390 \h </w:instrText>
            </w:r>
            <w:r>
              <w:rPr>
                <w:noProof/>
              </w:rPr>
            </w:r>
            <w:r>
              <w:rPr>
                <w:noProof/>
              </w:rPr>
              <w:fldChar w:fldCharType="separate"/>
            </w:r>
            <w:r>
              <w:rPr>
                <w:noProof/>
              </w:rPr>
              <w:t>12</w:t>
            </w:r>
            <w:r>
              <w:rPr>
                <w:noProof/>
              </w:rPr>
              <w:fldChar w:fldCharType="end"/>
            </w:r>
          </w:hyperlink>
        </w:p>
        <w:p w14:paraId="748BEF99"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1" w:history="1">
            <w:r w:rsidRPr="00551EB9">
              <w:rPr>
                <w:rStyle w:val="Hyperlink"/>
                <w:noProof/>
              </w:rPr>
              <w:t>2.3.1 Query path</w:t>
            </w:r>
            <w:r>
              <w:rPr>
                <w:noProof/>
              </w:rPr>
              <w:tab/>
            </w:r>
            <w:r>
              <w:rPr>
                <w:noProof/>
              </w:rPr>
              <w:fldChar w:fldCharType="begin"/>
            </w:r>
            <w:r>
              <w:rPr>
                <w:noProof/>
              </w:rPr>
              <w:instrText xml:space="preserve"> PAGEREF _Toc229848391 \h </w:instrText>
            </w:r>
            <w:r>
              <w:rPr>
                <w:noProof/>
              </w:rPr>
            </w:r>
            <w:r>
              <w:rPr>
                <w:noProof/>
              </w:rPr>
              <w:fldChar w:fldCharType="separate"/>
            </w:r>
            <w:r>
              <w:rPr>
                <w:noProof/>
              </w:rPr>
              <w:t>12</w:t>
            </w:r>
            <w:r>
              <w:rPr>
                <w:noProof/>
              </w:rPr>
              <w:fldChar w:fldCharType="end"/>
            </w:r>
          </w:hyperlink>
        </w:p>
        <w:p w14:paraId="3773C030"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2" w:history="1">
            <w:r w:rsidRPr="00551EB9">
              <w:rPr>
                <w:rStyle w:val="Hyperlink"/>
                <w:noProof/>
              </w:rPr>
              <w:t>2.3.2 Ingestion path</w:t>
            </w:r>
            <w:r>
              <w:rPr>
                <w:noProof/>
              </w:rPr>
              <w:tab/>
            </w:r>
            <w:r>
              <w:rPr>
                <w:noProof/>
              </w:rPr>
              <w:fldChar w:fldCharType="begin"/>
            </w:r>
            <w:r>
              <w:rPr>
                <w:noProof/>
              </w:rPr>
              <w:instrText xml:space="preserve"> PAGEREF _Toc229848392 \h </w:instrText>
            </w:r>
            <w:r>
              <w:rPr>
                <w:noProof/>
              </w:rPr>
            </w:r>
            <w:r>
              <w:rPr>
                <w:noProof/>
              </w:rPr>
              <w:fldChar w:fldCharType="separate"/>
            </w:r>
            <w:r>
              <w:rPr>
                <w:noProof/>
              </w:rPr>
              <w:t>13</w:t>
            </w:r>
            <w:r>
              <w:rPr>
                <w:noProof/>
              </w:rPr>
              <w:fldChar w:fldCharType="end"/>
            </w:r>
          </w:hyperlink>
        </w:p>
        <w:p w14:paraId="6EA0B1CC"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3" w:history="1">
            <w:r w:rsidRPr="00551EB9">
              <w:rPr>
                <w:rStyle w:val="Hyperlink"/>
                <w:noProof/>
              </w:rPr>
              <w:t>2.3.3 Drift detection and re-indexing path</w:t>
            </w:r>
            <w:r>
              <w:rPr>
                <w:noProof/>
              </w:rPr>
              <w:tab/>
            </w:r>
            <w:r>
              <w:rPr>
                <w:noProof/>
              </w:rPr>
              <w:fldChar w:fldCharType="begin"/>
            </w:r>
            <w:r>
              <w:rPr>
                <w:noProof/>
              </w:rPr>
              <w:instrText xml:space="preserve"> PAGEREF _Toc229848393 \h </w:instrText>
            </w:r>
            <w:r>
              <w:rPr>
                <w:noProof/>
              </w:rPr>
            </w:r>
            <w:r>
              <w:rPr>
                <w:noProof/>
              </w:rPr>
              <w:fldChar w:fldCharType="separate"/>
            </w:r>
            <w:r>
              <w:rPr>
                <w:noProof/>
              </w:rPr>
              <w:t>14</w:t>
            </w:r>
            <w:r>
              <w:rPr>
                <w:noProof/>
              </w:rPr>
              <w:fldChar w:fldCharType="end"/>
            </w:r>
          </w:hyperlink>
        </w:p>
        <w:p w14:paraId="25D1E070"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4" w:history="1">
            <w:r w:rsidRPr="00551EB9">
              <w:rPr>
                <w:rStyle w:val="Hyperlink"/>
                <w:noProof/>
              </w:rPr>
              <w:t>2.4 Deployment topology</w:t>
            </w:r>
            <w:r>
              <w:rPr>
                <w:noProof/>
              </w:rPr>
              <w:tab/>
            </w:r>
            <w:r>
              <w:rPr>
                <w:noProof/>
              </w:rPr>
              <w:fldChar w:fldCharType="begin"/>
            </w:r>
            <w:r>
              <w:rPr>
                <w:noProof/>
              </w:rPr>
              <w:instrText xml:space="preserve"> PAGEREF _Toc229848394 \h </w:instrText>
            </w:r>
            <w:r>
              <w:rPr>
                <w:noProof/>
              </w:rPr>
            </w:r>
            <w:r>
              <w:rPr>
                <w:noProof/>
              </w:rPr>
              <w:fldChar w:fldCharType="separate"/>
            </w:r>
            <w:r>
              <w:rPr>
                <w:noProof/>
              </w:rPr>
              <w:t>15</w:t>
            </w:r>
            <w:r>
              <w:rPr>
                <w:noProof/>
              </w:rPr>
              <w:fldChar w:fldCharType="end"/>
            </w:r>
          </w:hyperlink>
        </w:p>
        <w:p w14:paraId="7F9BEFCA"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5" w:history="1">
            <w:r w:rsidRPr="00551EB9">
              <w:rPr>
                <w:rStyle w:val="Hyperlink"/>
                <w:noProof/>
              </w:rPr>
              <w:t>2.5 Key Architecture Decision Records (ADRs)</w:t>
            </w:r>
            <w:r>
              <w:rPr>
                <w:noProof/>
              </w:rPr>
              <w:tab/>
            </w:r>
            <w:r>
              <w:rPr>
                <w:noProof/>
              </w:rPr>
              <w:fldChar w:fldCharType="begin"/>
            </w:r>
            <w:r>
              <w:rPr>
                <w:noProof/>
              </w:rPr>
              <w:instrText xml:space="preserve"> PAGEREF _Toc229848395 \h </w:instrText>
            </w:r>
            <w:r>
              <w:rPr>
                <w:noProof/>
              </w:rPr>
            </w:r>
            <w:r>
              <w:rPr>
                <w:noProof/>
              </w:rPr>
              <w:fldChar w:fldCharType="separate"/>
            </w:r>
            <w:r>
              <w:rPr>
                <w:noProof/>
              </w:rPr>
              <w:t>16</w:t>
            </w:r>
            <w:r>
              <w:rPr>
                <w:noProof/>
              </w:rPr>
              <w:fldChar w:fldCharType="end"/>
            </w:r>
          </w:hyperlink>
        </w:p>
        <w:p w14:paraId="1C4B270C"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6" w:history="1">
            <w:r w:rsidRPr="00551EB9">
              <w:rPr>
                <w:rStyle w:val="Hyperlink"/>
                <w:noProof/>
              </w:rPr>
              <w:t>ADR-001 — Use Neo4j Community for the knowledge graph</w:t>
            </w:r>
            <w:r>
              <w:rPr>
                <w:noProof/>
              </w:rPr>
              <w:tab/>
            </w:r>
            <w:r>
              <w:rPr>
                <w:noProof/>
              </w:rPr>
              <w:fldChar w:fldCharType="begin"/>
            </w:r>
            <w:r>
              <w:rPr>
                <w:noProof/>
              </w:rPr>
              <w:instrText xml:space="preserve"> PAGEREF _Toc229848396 \h </w:instrText>
            </w:r>
            <w:r>
              <w:rPr>
                <w:noProof/>
              </w:rPr>
            </w:r>
            <w:r>
              <w:rPr>
                <w:noProof/>
              </w:rPr>
              <w:fldChar w:fldCharType="separate"/>
            </w:r>
            <w:r>
              <w:rPr>
                <w:noProof/>
              </w:rPr>
              <w:t>16</w:t>
            </w:r>
            <w:r>
              <w:rPr>
                <w:noProof/>
              </w:rPr>
              <w:fldChar w:fldCharType="end"/>
            </w:r>
          </w:hyperlink>
        </w:p>
        <w:p w14:paraId="0A25CB35"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7" w:history="1">
            <w:r w:rsidRPr="00551EB9">
              <w:rPr>
                <w:rStyle w:val="Hyperlink"/>
                <w:noProof/>
              </w:rPr>
              <w:t>ADR-002 — pgvector over a dedicated vector DB</w:t>
            </w:r>
            <w:r>
              <w:rPr>
                <w:noProof/>
              </w:rPr>
              <w:tab/>
            </w:r>
            <w:r>
              <w:rPr>
                <w:noProof/>
              </w:rPr>
              <w:fldChar w:fldCharType="begin"/>
            </w:r>
            <w:r>
              <w:rPr>
                <w:noProof/>
              </w:rPr>
              <w:instrText xml:space="preserve"> PAGEREF _Toc229848397 \h </w:instrText>
            </w:r>
            <w:r>
              <w:rPr>
                <w:noProof/>
              </w:rPr>
            </w:r>
            <w:r>
              <w:rPr>
                <w:noProof/>
              </w:rPr>
              <w:fldChar w:fldCharType="separate"/>
            </w:r>
            <w:r>
              <w:rPr>
                <w:noProof/>
              </w:rPr>
              <w:t>16</w:t>
            </w:r>
            <w:r>
              <w:rPr>
                <w:noProof/>
              </w:rPr>
              <w:fldChar w:fldCharType="end"/>
            </w:r>
          </w:hyperlink>
        </w:p>
        <w:p w14:paraId="66F16D8B"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8" w:history="1">
            <w:r w:rsidRPr="00551EB9">
              <w:rPr>
                <w:rStyle w:val="Hyperlink"/>
                <w:noProof/>
              </w:rPr>
              <w:t>ADR-003 — LangGraph + AutoGen over a single framework</w:t>
            </w:r>
            <w:r>
              <w:rPr>
                <w:noProof/>
              </w:rPr>
              <w:tab/>
            </w:r>
            <w:r>
              <w:rPr>
                <w:noProof/>
              </w:rPr>
              <w:fldChar w:fldCharType="begin"/>
            </w:r>
            <w:r>
              <w:rPr>
                <w:noProof/>
              </w:rPr>
              <w:instrText xml:space="preserve"> PAGEREF _Toc229848398 \h </w:instrText>
            </w:r>
            <w:r>
              <w:rPr>
                <w:noProof/>
              </w:rPr>
            </w:r>
            <w:r>
              <w:rPr>
                <w:noProof/>
              </w:rPr>
              <w:fldChar w:fldCharType="separate"/>
            </w:r>
            <w:r>
              <w:rPr>
                <w:noProof/>
              </w:rPr>
              <w:t>17</w:t>
            </w:r>
            <w:r>
              <w:rPr>
                <w:noProof/>
              </w:rPr>
              <w:fldChar w:fldCharType="end"/>
            </w:r>
          </w:hyperlink>
        </w:p>
        <w:p w14:paraId="57045DAA"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399" w:history="1">
            <w:r w:rsidRPr="00551EB9">
              <w:rPr>
                <w:rStyle w:val="Hyperlink"/>
                <w:noProof/>
              </w:rPr>
              <w:t>ADR-004 — Phi-4-mini (3.8B) as the student model</w:t>
            </w:r>
            <w:r>
              <w:rPr>
                <w:noProof/>
              </w:rPr>
              <w:tab/>
            </w:r>
            <w:r>
              <w:rPr>
                <w:noProof/>
              </w:rPr>
              <w:fldChar w:fldCharType="begin"/>
            </w:r>
            <w:r>
              <w:rPr>
                <w:noProof/>
              </w:rPr>
              <w:instrText xml:space="preserve"> PAGEREF _Toc229848399 \h </w:instrText>
            </w:r>
            <w:r>
              <w:rPr>
                <w:noProof/>
              </w:rPr>
            </w:r>
            <w:r>
              <w:rPr>
                <w:noProof/>
              </w:rPr>
              <w:fldChar w:fldCharType="separate"/>
            </w:r>
            <w:r>
              <w:rPr>
                <w:noProof/>
              </w:rPr>
              <w:t>17</w:t>
            </w:r>
            <w:r>
              <w:rPr>
                <w:noProof/>
              </w:rPr>
              <w:fldChar w:fldCharType="end"/>
            </w:r>
          </w:hyperlink>
        </w:p>
        <w:p w14:paraId="5D8A1960"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0" w:history="1">
            <w:r w:rsidRPr="00551EB9">
              <w:rPr>
                <w:rStyle w:val="Hyperlink"/>
                <w:noProof/>
              </w:rPr>
              <w:t>ADR-005 — MCP as the sole inter-agent protocol</w:t>
            </w:r>
            <w:r>
              <w:rPr>
                <w:noProof/>
              </w:rPr>
              <w:tab/>
            </w:r>
            <w:r>
              <w:rPr>
                <w:noProof/>
              </w:rPr>
              <w:fldChar w:fldCharType="begin"/>
            </w:r>
            <w:r>
              <w:rPr>
                <w:noProof/>
              </w:rPr>
              <w:instrText xml:space="preserve"> PAGEREF _Toc229848400 \h </w:instrText>
            </w:r>
            <w:r>
              <w:rPr>
                <w:noProof/>
              </w:rPr>
            </w:r>
            <w:r>
              <w:rPr>
                <w:noProof/>
              </w:rPr>
              <w:fldChar w:fldCharType="separate"/>
            </w:r>
            <w:r>
              <w:rPr>
                <w:noProof/>
              </w:rPr>
              <w:t>17</w:t>
            </w:r>
            <w:r>
              <w:rPr>
                <w:noProof/>
              </w:rPr>
              <w:fldChar w:fldCharType="end"/>
            </w:r>
          </w:hyperlink>
        </w:p>
        <w:p w14:paraId="15FC50D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1" w:history="1">
            <w:r w:rsidRPr="00551EB9">
              <w:rPr>
                <w:rStyle w:val="Hyperlink"/>
                <w:noProof/>
              </w:rPr>
              <w:t>ADR-006 — Bounded critic loop (max 2 re-retrievals)</w:t>
            </w:r>
            <w:r>
              <w:rPr>
                <w:noProof/>
              </w:rPr>
              <w:tab/>
            </w:r>
            <w:r>
              <w:rPr>
                <w:noProof/>
              </w:rPr>
              <w:fldChar w:fldCharType="begin"/>
            </w:r>
            <w:r>
              <w:rPr>
                <w:noProof/>
              </w:rPr>
              <w:instrText xml:space="preserve"> PAGEREF _Toc229848401 \h </w:instrText>
            </w:r>
            <w:r>
              <w:rPr>
                <w:noProof/>
              </w:rPr>
            </w:r>
            <w:r>
              <w:rPr>
                <w:noProof/>
              </w:rPr>
              <w:fldChar w:fldCharType="separate"/>
            </w:r>
            <w:r>
              <w:rPr>
                <w:noProof/>
              </w:rPr>
              <w:t>17</w:t>
            </w:r>
            <w:r>
              <w:rPr>
                <w:noProof/>
              </w:rPr>
              <w:fldChar w:fldCharType="end"/>
            </w:r>
          </w:hyperlink>
        </w:p>
        <w:p w14:paraId="0BB52CB5"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2" w:history="1">
            <w:r w:rsidRPr="00551EB9">
              <w:rPr>
                <w:rStyle w:val="Hyperlink"/>
                <w:noProof/>
              </w:rPr>
              <w:t>2.6 Quality attributes and SLOs</w:t>
            </w:r>
            <w:r>
              <w:rPr>
                <w:noProof/>
              </w:rPr>
              <w:tab/>
            </w:r>
            <w:r>
              <w:rPr>
                <w:noProof/>
              </w:rPr>
              <w:fldChar w:fldCharType="begin"/>
            </w:r>
            <w:r>
              <w:rPr>
                <w:noProof/>
              </w:rPr>
              <w:instrText xml:space="preserve"> PAGEREF _Toc229848402 \h </w:instrText>
            </w:r>
            <w:r>
              <w:rPr>
                <w:noProof/>
              </w:rPr>
            </w:r>
            <w:r>
              <w:rPr>
                <w:noProof/>
              </w:rPr>
              <w:fldChar w:fldCharType="separate"/>
            </w:r>
            <w:r>
              <w:rPr>
                <w:noProof/>
              </w:rPr>
              <w:t>18</w:t>
            </w:r>
            <w:r>
              <w:rPr>
                <w:noProof/>
              </w:rPr>
              <w:fldChar w:fldCharType="end"/>
            </w:r>
          </w:hyperlink>
        </w:p>
        <w:p w14:paraId="4080D9DF"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3" w:history="1">
            <w:r w:rsidRPr="00551EB9">
              <w:rPr>
                <w:rStyle w:val="Hyperlink"/>
                <w:noProof/>
              </w:rPr>
              <w:t>2.7 Consolidated technology decisions</w:t>
            </w:r>
            <w:r>
              <w:rPr>
                <w:noProof/>
              </w:rPr>
              <w:tab/>
            </w:r>
            <w:r>
              <w:rPr>
                <w:noProof/>
              </w:rPr>
              <w:fldChar w:fldCharType="begin"/>
            </w:r>
            <w:r>
              <w:rPr>
                <w:noProof/>
              </w:rPr>
              <w:instrText xml:space="preserve"> PAGEREF _Toc229848403 \h </w:instrText>
            </w:r>
            <w:r>
              <w:rPr>
                <w:noProof/>
              </w:rPr>
            </w:r>
            <w:r>
              <w:rPr>
                <w:noProof/>
              </w:rPr>
              <w:fldChar w:fldCharType="separate"/>
            </w:r>
            <w:r>
              <w:rPr>
                <w:noProof/>
              </w:rPr>
              <w:t>18</w:t>
            </w:r>
            <w:r>
              <w:rPr>
                <w:noProof/>
              </w:rPr>
              <w:fldChar w:fldCharType="end"/>
            </w:r>
          </w:hyperlink>
        </w:p>
        <w:p w14:paraId="2A3309BE"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4" w:history="1">
            <w:r w:rsidRPr="00551EB9">
              <w:rPr>
                <w:rStyle w:val="Hyperlink"/>
                <w:noProof/>
              </w:rPr>
              <w:t>Part 3 — Low-Level Design</w:t>
            </w:r>
            <w:r>
              <w:rPr>
                <w:noProof/>
              </w:rPr>
              <w:tab/>
            </w:r>
            <w:r>
              <w:rPr>
                <w:noProof/>
              </w:rPr>
              <w:fldChar w:fldCharType="begin"/>
            </w:r>
            <w:r>
              <w:rPr>
                <w:noProof/>
              </w:rPr>
              <w:instrText xml:space="preserve"> PAGEREF _Toc229848404 \h </w:instrText>
            </w:r>
            <w:r>
              <w:rPr>
                <w:noProof/>
              </w:rPr>
            </w:r>
            <w:r>
              <w:rPr>
                <w:noProof/>
              </w:rPr>
              <w:fldChar w:fldCharType="separate"/>
            </w:r>
            <w:r>
              <w:rPr>
                <w:noProof/>
              </w:rPr>
              <w:t>20</w:t>
            </w:r>
            <w:r>
              <w:rPr>
                <w:noProof/>
              </w:rPr>
              <w:fldChar w:fldCharType="end"/>
            </w:r>
          </w:hyperlink>
        </w:p>
        <w:p w14:paraId="03098DAD"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5" w:history="1">
            <w:r w:rsidRPr="00551EB9">
              <w:rPr>
                <w:rStyle w:val="Hyperlink"/>
                <w:noProof/>
              </w:rPr>
              <w:t>3.1 Canonical data model and schemas</w:t>
            </w:r>
            <w:r>
              <w:rPr>
                <w:noProof/>
              </w:rPr>
              <w:tab/>
            </w:r>
            <w:r>
              <w:rPr>
                <w:noProof/>
              </w:rPr>
              <w:fldChar w:fldCharType="begin"/>
            </w:r>
            <w:r>
              <w:rPr>
                <w:noProof/>
              </w:rPr>
              <w:instrText xml:space="preserve"> PAGEREF _Toc229848405 \h </w:instrText>
            </w:r>
            <w:r>
              <w:rPr>
                <w:noProof/>
              </w:rPr>
            </w:r>
            <w:r>
              <w:rPr>
                <w:noProof/>
              </w:rPr>
              <w:fldChar w:fldCharType="separate"/>
            </w:r>
            <w:r>
              <w:rPr>
                <w:noProof/>
              </w:rPr>
              <w:t>20</w:t>
            </w:r>
            <w:r>
              <w:rPr>
                <w:noProof/>
              </w:rPr>
              <w:fldChar w:fldCharType="end"/>
            </w:r>
          </w:hyperlink>
        </w:p>
        <w:p w14:paraId="208CDC8C"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6" w:history="1">
            <w:r w:rsidRPr="00551EB9">
              <w:rPr>
                <w:rStyle w:val="Hyperlink"/>
                <w:noProof/>
              </w:rPr>
              <w:t>3.1.1 Neo4j graph schema (Cypher DDL)</w:t>
            </w:r>
            <w:r>
              <w:rPr>
                <w:noProof/>
              </w:rPr>
              <w:tab/>
            </w:r>
            <w:r>
              <w:rPr>
                <w:noProof/>
              </w:rPr>
              <w:fldChar w:fldCharType="begin"/>
            </w:r>
            <w:r>
              <w:rPr>
                <w:noProof/>
              </w:rPr>
              <w:instrText xml:space="preserve"> PAGEREF _Toc229848406 \h </w:instrText>
            </w:r>
            <w:r>
              <w:rPr>
                <w:noProof/>
              </w:rPr>
            </w:r>
            <w:r>
              <w:rPr>
                <w:noProof/>
              </w:rPr>
              <w:fldChar w:fldCharType="separate"/>
            </w:r>
            <w:r>
              <w:rPr>
                <w:noProof/>
              </w:rPr>
              <w:t>20</w:t>
            </w:r>
            <w:r>
              <w:rPr>
                <w:noProof/>
              </w:rPr>
              <w:fldChar w:fldCharType="end"/>
            </w:r>
          </w:hyperlink>
        </w:p>
        <w:p w14:paraId="56F5B144"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7" w:history="1">
            <w:r w:rsidRPr="00551EB9">
              <w:rPr>
                <w:rStyle w:val="Hyperlink"/>
                <w:noProof/>
              </w:rPr>
              <w:t>3.1.2 Postgres + pgvector schema</w:t>
            </w:r>
            <w:r>
              <w:rPr>
                <w:noProof/>
              </w:rPr>
              <w:tab/>
            </w:r>
            <w:r>
              <w:rPr>
                <w:noProof/>
              </w:rPr>
              <w:fldChar w:fldCharType="begin"/>
            </w:r>
            <w:r>
              <w:rPr>
                <w:noProof/>
              </w:rPr>
              <w:instrText xml:space="preserve"> PAGEREF _Toc229848407 \h </w:instrText>
            </w:r>
            <w:r>
              <w:rPr>
                <w:noProof/>
              </w:rPr>
            </w:r>
            <w:r>
              <w:rPr>
                <w:noProof/>
              </w:rPr>
              <w:fldChar w:fldCharType="separate"/>
            </w:r>
            <w:r>
              <w:rPr>
                <w:noProof/>
              </w:rPr>
              <w:t>21</w:t>
            </w:r>
            <w:r>
              <w:rPr>
                <w:noProof/>
              </w:rPr>
              <w:fldChar w:fldCharType="end"/>
            </w:r>
          </w:hyperlink>
        </w:p>
        <w:p w14:paraId="2A9E5658"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8" w:history="1">
            <w:r w:rsidRPr="00551EB9">
              <w:rPr>
                <w:rStyle w:val="Hyperlink"/>
                <w:noProof/>
              </w:rPr>
              <w:t>3.1.3 MCP message contracts (Pydantic / JSON Schema)</w:t>
            </w:r>
            <w:r>
              <w:rPr>
                <w:noProof/>
              </w:rPr>
              <w:tab/>
            </w:r>
            <w:r>
              <w:rPr>
                <w:noProof/>
              </w:rPr>
              <w:fldChar w:fldCharType="begin"/>
            </w:r>
            <w:r>
              <w:rPr>
                <w:noProof/>
              </w:rPr>
              <w:instrText xml:space="preserve"> PAGEREF _Toc229848408 \h </w:instrText>
            </w:r>
            <w:r>
              <w:rPr>
                <w:noProof/>
              </w:rPr>
            </w:r>
            <w:r>
              <w:rPr>
                <w:noProof/>
              </w:rPr>
              <w:fldChar w:fldCharType="separate"/>
            </w:r>
            <w:r>
              <w:rPr>
                <w:noProof/>
              </w:rPr>
              <w:t>22</w:t>
            </w:r>
            <w:r>
              <w:rPr>
                <w:noProof/>
              </w:rPr>
              <w:fldChar w:fldCharType="end"/>
            </w:r>
          </w:hyperlink>
        </w:p>
        <w:p w14:paraId="1763433D"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09" w:history="1">
            <w:r w:rsidRPr="00551EB9">
              <w:rPr>
                <w:rStyle w:val="Hyperlink"/>
                <w:noProof/>
              </w:rPr>
              <w:t>3.2 Pillar 1 — Structural ingestion (LLD)</w:t>
            </w:r>
            <w:r>
              <w:rPr>
                <w:noProof/>
              </w:rPr>
              <w:tab/>
            </w:r>
            <w:r>
              <w:rPr>
                <w:noProof/>
              </w:rPr>
              <w:fldChar w:fldCharType="begin"/>
            </w:r>
            <w:r>
              <w:rPr>
                <w:noProof/>
              </w:rPr>
              <w:instrText xml:space="preserve"> PAGEREF _Toc229848409 \h </w:instrText>
            </w:r>
            <w:r>
              <w:rPr>
                <w:noProof/>
              </w:rPr>
            </w:r>
            <w:r>
              <w:rPr>
                <w:noProof/>
              </w:rPr>
              <w:fldChar w:fldCharType="separate"/>
            </w:r>
            <w:r>
              <w:rPr>
                <w:noProof/>
              </w:rPr>
              <w:t>24</w:t>
            </w:r>
            <w:r>
              <w:rPr>
                <w:noProof/>
              </w:rPr>
              <w:fldChar w:fldCharType="end"/>
            </w:r>
          </w:hyperlink>
        </w:p>
        <w:p w14:paraId="561749C2"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0" w:history="1">
            <w:r w:rsidRPr="00551EB9">
              <w:rPr>
                <w:rStyle w:val="Hyperlink"/>
                <w:noProof/>
              </w:rPr>
              <w:t>3.2.1 Component decomposition</w:t>
            </w:r>
            <w:r>
              <w:rPr>
                <w:noProof/>
              </w:rPr>
              <w:tab/>
            </w:r>
            <w:r>
              <w:rPr>
                <w:noProof/>
              </w:rPr>
              <w:fldChar w:fldCharType="begin"/>
            </w:r>
            <w:r>
              <w:rPr>
                <w:noProof/>
              </w:rPr>
              <w:instrText xml:space="preserve"> PAGEREF _Toc229848410 \h </w:instrText>
            </w:r>
            <w:r>
              <w:rPr>
                <w:noProof/>
              </w:rPr>
            </w:r>
            <w:r>
              <w:rPr>
                <w:noProof/>
              </w:rPr>
              <w:fldChar w:fldCharType="separate"/>
            </w:r>
            <w:r>
              <w:rPr>
                <w:noProof/>
              </w:rPr>
              <w:t>24</w:t>
            </w:r>
            <w:r>
              <w:rPr>
                <w:noProof/>
              </w:rPr>
              <w:fldChar w:fldCharType="end"/>
            </w:r>
          </w:hyperlink>
        </w:p>
        <w:p w14:paraId="56758612"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1" w:history="1">
            <w:r w:rsidRPr="00551EB9">
              <w:rPr>
                <w:rStyle w:val="Hyperlink"/>
                <w:noProof/>
              </w:rPr>
              <w:t>3.2.2 Sequence</w:t>
            </w:r>
            <w:r>
              <w:rPr>
                <w:noProof/>
              </w:rPr>
              <w:tab/>
            </w:r>
            <w:r>
              <w:rPr>
                <w:noProof/>
              </w:rPr>
              <w:fldChar w:fldCharType="begin"/>
            </w:r>
            <w:r>
              <w:rPr>
                <w:noProof/>
              </w:rPr>
              <w:instrText xml:space="preserve"> PAGEREF _Toc229848411 \h </w:instrText>
            </w:r>
            <w:r>
              <w:rPr>
                <w:noProof/>
              </w:rPr>
            </w:r>
            <w:r>
              <w:rPr>
                <w:noProof/>
              </w:rPr>
              <w:fldChar w:fldCharType="separate"/>
            </w:r>
            <w:r>
              <w:rPr>
                <w:noProof/>
              </w:rPr>
              <w:t>25</w:t>
            </w:r>
            <w:r>
              <w:rPr>
                <w:noProof/>
              </w:rPr>
              <w:fldChar w:fldCharType="end"/>
            </w:r>
          </w:hyperlink>
        </w:p>
        <w:p w14:paraId="75A53E45"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2" w:history="1">
            <w:r w:rsidRPr="00551EB9">
              <w:rPr>
                <w:rStyle w:val="Hyperlink"/>
                <w:noProof/>
              </w:rPr>
              <w:t>3.2.3 Key algorithms (pseudocode)</w:t>
            </w:r>
            <w:r>
              <w:rPr>
                <w:noProof/>
              </w:rPr>
              <w:tab/>
            </w:r>
            <w:r>
              <w:rPr>
                <w:noProof/>
              </w:rPr>
              <w:fldChar w:fldCharType="begin"/>
            </w:r>
            <w:r>
              <w:rPr>
                <w:noProof/>
              </w:rPr>
              <w:instrText xml:space="preserve"> PAGEREF _Toc229848412 \h </w:instrText>
            </w:r>
            <w:r>
              <w:rPr>
                <w:noProof/>
              </w:rPr>
            </w:r>
            <w:r>
              <w:rPr>
                <w:noProof/>
              </w:rPr>
              <w:fldChar w:fldCharType="separate"/>
            </w:r>
            <w:r>
              <w:rPr>
                <w:noProof/>
              </w:rPr>
              <w:t>25</w:t>
            </w:r>
            <w:r>
              <w:rPr>
                <w:noProof/>
              </w:rPr>
              <w:fldChar w:fldCharType="end"/>
            </w:r>
          </w:hyperlink>
        </w:p>
        <w:p w14:paraId="5F52E62F"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3" w:history="1">
            <w:r w:rsidRPr="00551EB9">
              <w:rPr>
                <w:rStyle w:val="Hyperlink"/>
                <w:noProof/>
              </w:rPr>
              <w:t>3.2.4 Transactional model</w:t>
            </w:r>
            <w:r>
              <w:rPr>
                <w:noProof/>
              </w:rPr>
              <w:tab/>
            </w:r>
            <w:r>
              <w:rPr>
                <w:noProof/>
              </w:rPr>
              <w:fldChar w:fldCharType="begin"/>
            </w:r>
            <w:r>
              <w:rPr>
                <w:noProof/>
              </w:rPr>
              <w:instrText xml:space="preserve"> PAGEREF _Toc229848413 \h </w:instrText>
            </w:r>
            <w:r>
              <w:rPr>
                <w:noProof/>
              </w:rPr>
            </w:r>
            <w:r>
              <w:rPr>
                <w:noProof/>
              </w:rPr>
              <w:fldChar w:fldCharType="separate"/>
            </w:r>
            <w:r>
              <w:rPr>
                <w:noProof/>
              </w:rPr>
              <w:t>27</w:t>
            </w:r>
            <w:r>
              <w:rPr>
                <w:noProof/>
              </w:rPr>
              <w:fldChar w:fldCharType="end"/>
            </w:r>
          </w:hyperlink>
        </w:p>
        <w:p w14:paraId="0A55825A"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4" w:history="1">
            <w:r w:rsidRPr="00551EB9">
              <w:rPr>
                <w:rStyle w:val="Hyperlink"/>
                <w:noProof/>
              </w:rPr>
              <w:t>3.2.5 Error handling and retries</w:t>
            </w:r>
            <w:r>
              <w:rPr>
                <w:noProof/>
              </w:rPr>
              <w:tab/>
            </w:r>
            <w:r>
              <w:rPr>
                <w:noProof/>
              </w:rPr>
              <w:fldChar w:fldCharType="begin"/>
            </w:r>
            <w:r>
              <w:rPr>
                <w:noProof/>
              </w:rPr>
              <w:instrText xml:space="preserve"> PAGEREF _Toc229848414 \h </w:instrText>
            </w:r>
            <w:r>
              <w:rPr>
                <w:noProof/>
              </w:rPr>
            </w:r>
            <w:r>
              <w:rPr>
                <w:noProof/>
              </w:rPr>
              <w:fldChar w:fldCharType="separate"/>
            </w:r>
            <w:r>
              <w:rPr>
                <w:noProof/>
              </w:rPr>
              <w:t>28</w:t>
            </w:r>
            <w:r>
              <w:rPr>
                <w:noProof/>
              </w:rPr>
              <w:fldChar w:fldCharType="end"/>
            </w:r>
          </w:hyperlink>
        </w:p>
        <w:p w14:paraId="0D76720B"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5" w:history="1">
            <w:r w:rsidRPr="00551EB9">
              <w:rPr>
                <w:rStyle w:val="Hyperlink"/>
                <w:noProof/>
              </w:rPr>
              <w:t>3.3 Pillar 2 — Knowledge graph (LLD)</w:t>
            </w:r>
            <w:r>
              <w:rPr>
                <w:noProof/>
              </w:rPr>
              <w:tab/>
            </w:r>
            <w:r>
              <w:rPr>
                <w:noProof/>
              </w:rPr>
              <w:fldChar w:fldCharType="begin"/>
            </w:r>
            <w:r>
              <w:rPr>
                <w:noProof/>
              </w:rPr>
              <w:instrText xml:space="preserve"> PAGEREF _Toc229848415 \h </w:instrText>
            </w:r>
            <w:r>
              <w:rPr>
                <w:noProof/>
              </w:rPr>
            </w:r>
            <w:r>
              <w:rPr>
                <w:noProof/>
              </w:rPr>
              <w:fldChar w:fldCharType="separate"/>
            </w:r>
            <w:r>
              <w:rPr>
                <w:noProof/>
              </w:rPr>
              <w:t>28</w:t>
            </w:r>
            <w:r>
              <w:rPr>
                <w:noProof/>
              </w:rPr>
              <w:fldChar w:fldCharType="end"/>
            </w:r>
          </w:hyperlink>
        </w:p>
        <w:p w14:paraId="1401BE14"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6" w:history="1">
            <w:r w:rsidRPr="00551EB9">
              <w:rPr>
                <w:rStyle w:val="Hyperlink"/>
                <w:noProof/>
              </w:rPr>
              <w:t>3.3.1 Write patterns</w:t>
            </w:r>
            <w:r>
              <w:rPr>
                <w:noProof/>
              </w:rPr>
              <w:tab/>
            </w:r>
            <w:r>
              <w:rPr>
                <w:noProof/>
              </w:rPr>
              <w:fldChar w:fldCharType="begin"/>
            </w:r>
            <w:r>
              <w:rPr>
                <w:noProof/>
              </w:rPr>
              <w:instrText xml:space="preserve"> PAGEREF _Toc229848416 \h </w:instrText>
            </w:r>
            <w:r>
              <w:rPr>
                <w:noProof/>
              </w:rPr>
            </w:r>
            <w:r>
              <w:rPr>
                <w:noProof/>
              </w:rPr>
              <w:fldChar w:fldCharType="separate"/>
            </w:r>
            <w:r>
              <w:rPr>
                <w:noProof/>
              </w:rPr>
              <w:t>28</w:t>
            </w:r>
            <w:r>
              <w:rPr>
                <w:noProof/>
              </w:rPr>
              <w:fldChar w:fldCharType="end"/>
            </w:r>
          </w:hyperlink>
        </w:p>
        <w:p w14:paraId="21E5D3F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7" w:history="1">
            <w:r w:rsidRPr="00551EB9">
              <w:rPr>
                <w:rStyle w:val="Hyperlink"/>
                <w:noProof/>
              </w:rPr>
              <w:t>3.3.2 Read patterns used by the Graph Traversal Agent</w:t>
            </w:r>
            <w:r>
              <w:rPr>
                <w:noProof/>
              </w:rPr>
              <w:tab/>
            </w:r>
            <w:r>
              <w:rPr>
                <w:noProof/>
              </w:rPr>
              <w:fldChar w:fldCharType="begin"/>
            </w:r>
            <w:r>
              <w:rPr>
                <w:noProof/>
              </w:rPr>
              <w:instrText xml:space="preserve"> PAGEREF _Toc229848417 \h </w:instrText>
            </w:r>
            <w:r>
              <w:rPr>
                <w:noProof/>
              </w:rPr>
            </w:r>
            <w:r>
              <w:rPr>
                <w:noProof/>
              </w:rPr>
              <w:fldChar w:fldCharType="separate"/>
            </w:r>
            <w:r>
              <w:rPr>
                <w:noProof/>
              </w:rPr>
              <w:t>29</w:t>
            </w:r>
            <w:r>
              <w:rPr>
                <w:noProof/>
              </w:rPr>
              <w:fldChar w:fldCharType="end"/>
            </w:r>
          </w:hyperlink>
        </w:p>
        <w:p w14:paraId="090093C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8" w:history="1">
            <w:r w:rsidRPr="00551EB9">
              <w:rPr>
                <w:rStyle w:val="Hyperlink"/>
                <w:noProof/>
              </w:rPr>
              <w:t>3.3.3 Offline graph analytics (batch jobs)</w:t>
            </w:r>
            <w:r>
              <w:rPr>
                <w:noProof/>
              </w:rPr>
              <w:tab/>
            </w:r>
            <w:r>
              <w:rPr>
                <w:noProof/>
              </w:rPr>
              <w:fldChar w:fldCharType="begin"/>
            </w:r>
            <w:r>
              <w:rPr>
                <w:noProof/>
              </w:rPr>
              <w:instrText xml:space="preserve"> PAGEREF _Toc229848418 \h </w:instrText>
            </w:r>
            <w:r>
              <w:rPr>
                <w:noProof/>
              </w:rPr>
            </w:r>
            <w:r>
              <w:rPr>
                <w:noProof/>
              </w:rPr>
              <w:fldChar w:fldCharType="separate"/>
            </w:r>
            <w:r>
              <w:rPr>
                <w:noProof/>
              </w:rPr>
              <w:t>29</w:t>
            </w:r>
            <w:r>
              <w:rPr>
                <w:noProof/>
              </w:rPr>
              <w:fldChar w:fldCharType="end"/>
            </w:r>
          </w:hyperlink>
        </w:p>
        <w:p w14:paraId="7631065C"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19" w:history="1">
            <w:r w:rsidRPr="00551EB9">
              <w:rPr>
                <w:rStyle w:val="Hyperlink"/>
                <w:noProof/>
              </w:rPr>
              <w:t>3.3.4 Temporal conflict resolution</w:t>
            </w:r>
            <w:r>
              <w:rPr>
                <w:noProof/>
              </w:rPr>
              <w:tab/>
            </w:r>
            <w:r>
              <w:rPr>
                <w:noProof/>
              </w:rPr>
              <w:fldChar w:fldCharType="begin"/>
            </w:r>
            <w:r>
              <w:rPr>
                <w:noProof/>
              </w:rPr>
              <w:instrText xml:space="preserve"> PAGEREF _Toc229848419 \h </w:instrText>
            </w:r>
            <w:r>
              <w:rPr>
                <w:noProof/>
              </w:rPr>
            </w:r>
            <w:r>
              <w:rPr>
                <w:noProof/>
              </w:rPr>
              <w:fldChar w:fldCharType="separate"/>
            </w:r>
            <w:r>
              <w:rPr>
                <w:noProof/>
              </w:rPr>
              <w:t>30</w:t>
            </w:r>
            <w:r>
              <w:rPr>
                <w:noProof/>
              </w:rPr>
              <w:fldChar w:fldCharType="end"/>
            </w:r>
          </w:hyperlink>
        </w:p>
        <w:p w14:paraId="51CE00EA"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0" w:history="1">
            <w:r w:rsidRPr="00551EB9">
              <w:rPr>
                <w:rStyle w:val="Hyperlink"/>
                <w:noProof/>
              </w:rPr>
              <w:t>3.4 Pillar 3 — Agentic RAG pipeline (LLD)</w:t>
            </w:r>
            <w:r>
              <w:rPr>
                <w:noProof/>
              </w:rPr>
              <w:tab/>
            </w:r>
            <w:r>
              <w:rPr>
                <w:noProof/>
              </w:rPr>
              <w:fldChar w:fldCharType="begin"/>
            </w:r>
            <w:r>
              <w:rPr>
                <w:noProof/>
              </w:rPr>
              <w:instrText xml:space="preserve"> PAGEREF _Toc229848420 \h </w:instrText>
            </w:r>
            <w:r>
              <w:rPr>
                <w:noProof/>
              </w:rPr>
            </w:r>
            <w:r>
              <w:rPr>
                <w:noProof/>
              </w:rPr>
              <w:fldChar w:fldCharType="separate"/>
            </w:r>
            <w:r>
              <w:rPr>
                <w:noProof/>
              </w:rPr>
              <w:t>31</w:t>
            </w:r>
            <w:r>
              <w:rPr>
                <w:noProof/>
              </w:rPr>
              <w:fldChar w:fldCharType="end"/>
            </w:r>
          </w:hyperlink>
        </w:p>
        <w:p w14:paraId="6705F6D5"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1" w:history="1">
            <w:r w:rsidRPr="00551EB9">
              <w:rPr>
                <w:rStyle w:val="Hyperlink"/>
                <w:noProof/>
              </w:rPr>
              <w:t>3.4.1 LangGraph state machine</w:t>
            </w:r>
            <w:r>
              <w:rPr>
                <w:noProof/>
              </w:rPr>
              <w:tab/>
            </w:r>
            <w:r>
              <w:rPr>
                <w:noProof/>
              </w:rPr>
              <w:fldChar w:fldCharType="begin"/>
            </w:r>
            <w:r>
              <w:rPr>
                <w:noProof/>
              </w:rPr>
              <w:instrText xml:space="preserve"> PAGEREF _Toc229848421 \h </w:instrText>
            </w:r>
            <w:r>
              <w:rPr>
                <w:noProof/>
              </w:rPr>
            </w:r>
            <w:r>
              <w:rPr>
                <w:noProof/>
              </w:rPr>
              <w:fldChar w:fldCharType="separate"/>
            </w:r>
            <w:r>
              <w:rPr>
                <w:noProof/>
              </w:rPr>
              <w:t>31</w:t>
            </w:r>
            <w:r>
              <w:rPr>
                <w:noProof/>
              </w:rPr>
              <w:fldChar w:fldCharType="end"/>
            </w:r>
          </w:hyperlink>
        </w:p>
        <w:p w14:paraId="6ADB43CF"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2" w:history="1">
            <w:r w:rsidRPr="00551EB9">
              <w:rPr>
                <w:rStyle w:val="Hyperlink"/>
                <w:noProof/>
              </w:rPr>
              <w:t>3.4.2 Planner: classification prompt and routing</w:t>
            </w:r>
            <w:r>
              <w:rPr>
                <w:noProof/>
              </w:rPr>
              <w:tab/>
            </w:r>
            <w:r>
              <w:rPr>
                <w:noProof/>
              </w:rPr>
              <w:fldChar w:fldCharType="begin"/>
            </w:r>
            <w:r>
              <w:rPr>
                <w:noProof/>
              </w:rPr>
              <w:instrText xml:space="preserve"> PAGEREF _Toc229848422 \h </w:instrText>
            </w:r>
            <w:r>
              <w:rPr>
                <w:noProof/>
              </w:rPr>
            </w:r>
            <w:r>
              <w:rPr>
                <w:noProof/>
              </w:rPr>
              <w:fldChar w:fldCharType="separate"/>
            </w:r>
            <w:r>
              <w:rPr>
                <w:noProof/>
              </w:rPr>
              <w:t>33</w:t>
            </w:r>
            <w:r>
              <w:rPr>
                <w:noProof/>
              </w:rPr>
              <w:fldChar w:fldCharType="end"/>
            </w:r>
          </w:hyperlink>
        </w:p>
        <w:p w14:paraId="78C554C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3" w:history="1">
            <w:r w:rsidRPr="00551EB9">
              <w:rPr>
                <w:rStyle w:val="Hyperlink"/>
                <w:noProof/>
              </w:rPr>
              <w:t>3.4.3 Hybrid retrieval: vector + graph fusion</w:t>
            </w:r>
            <w:r>
              <w:rPr>
                <w:noProof/>
              </w:rPr>
              <w:tab/>
            </w:r>
            <w:r>
              <w:rPr>
                <w:noProof/>
              </w:rPr>
              <w:fldChar w:fldCharType="begin"/>
            </w:r>
            <w:r>
              <w:rPr>
                <w:noProof/>
              </w:rPr>
              <w:instrText xml:space="preserve"> PAGEREF _Toc229848423 \h </w:instrText>
            </w:r>
            <w:r>
              <w:rPr>
                <w:noProof/>
              </w:rPr>
            </w:r>
            <w:r>
              <w:rPr>
                <w:noProof/>
              </w:rPr>
              <w:fldChar w:fldCharType="separate"/>
            </w:r>
            <w:r>
              <w:rPr>
                <w:noProof/>
              </w:rPr>
              <w:t>34</w:t>
            </w:r>
            <w:r>
              <w:rPr>
                <w:noProof/>
              </w:rPr>
              <w:fldChar w:fldCharType="end"/>
            </w:r>
          </w:hyperlink>
        </w:p>
        <w:p w14:paraId="45517A5B"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4" w:history="1">
            <w:r w:rsidRPr="00551EB9">
              <w:rPr>
                <w:rStyle w:val="Hyperlink"/>
                <w:noProof/>
              </w:rPr>
              <w:t>3.4.4 Critic — NLI-based faithfulness</w:t>
            </w:r>
            <w:r>
              <w:rPr>
                <w:noProof/>
              </w:rPr>
              <w:tab/>
            </w:r>
            <w:r>
              <w:rPr>
                <w:noProof/>
              </w:rPr>
              <w:fldChar w:fldCharType="begin"/>
            </w:r>
            <w:r>
              <w:rPr>
                <w:noProof/>
              </w:rPr>
              <w:instrText xml:space="preserve"> PAGEREF _Toc229848424 \h </w:instrText>
            </w:r>
            <w:r>
              <w:rPr>
                <w:noProof/>
              </w:rPr>
            </w:r>
            <w:r>
              <w:rPr>
                <w:noProof/>
              </w:rPr>
              <w:fldChar w:fldCharType="separate"/>
            </w:r>
            <w:r>
              <w:rPr>
                <w:noProof/>
              </w:rPr>
              <w:t>34</w:t>
            </w:r>
            <w:r>
              <w:rPr>
                <w:noProof/>
              </w:rPr>
              <w:fldChar w:fldCharType="end"/>
            </w:r>
          </w:hyperlink>
        </w:p>
        <w:p w14:paraId="61CFD3D7"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5" w:history="1">
            <w:r w:rsidRPr="00551EB9">
              <w:rPr>
                <w:rStyle w:val="Hyperlink"/>
                <w:noProof/>
              </w:rPr>
              <w:t>3.4.5 Reranker selection and latency budget</w:t>
            </w:r>
            <w:r>
              <w:rPr>
                <w:noProof/>
              </w:rPr>
              <w:tab/>
            </w:r>
            <w:r>
              <w:rPr>
                <w:noProof/>
              </w:rPr>
              <w:fldChar w:fldCharType="begin"/>
            </w:r>
            <w:r>
              <w:rPr>
                <w:noProof/>
              </w:rPr>
              <w:instrText xml:space="preserve"> PAGEREF _Toc229848425 \h </w:instrText>
            </w:r>
            <w:r>
              <w:rPr>
                <w:noProof/>
              </w:rPr>
            </w:r>
            <w:r>
              <w:rPr>
                <w:noProof/>
              </w:rPr>
              <w:fldChar w:fldCharType="separate"/>
            </w:r>
            <w:r>
              <w:rPr>
                <w:noProof/>
              </w:rPr>
              <w:t>35</w:t>
            </w:r>
            <w:r>
              <w:rPr>
                <w:noProof/>
              </w:rPr>
              <w:fldChar w:fldCharType="end"/>
            </w:r>
          </w:hyperlink>
        </w:p>
        <w:p w14:paraId="7CFED6B0"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6" w:history="1">
            <w:r w:rsidRPr="00551EB9">
              <w:rPr>
                <w:rStyle w:val="Hyperlink"/>
                <w:noProof/>
              </w:rPr>
              <w:t>3.5 Pillar 4 — MCP + A2A orchestration (LLD)</w:t>
            </w:r>
            <w:r>
              <w:rPr>
                <w:noProof/>
              </w:rPr>
              <w:tab/>
            </w:r>
            <w:r>
              <w:rPr>
                <w:noProof/>
              </w:rPr>
              <w:fldChar w:fldCharType="begin"/>
            </w:r>
            <w:r>
              <w:rPr>
                <w:noProof/>
              </w:rPr>
              <w:instrText xml:space="preserve"> PAGEREF _Toc229848426 \h </w:instrText>
            </w:r>
            <w:r>
              <w:rPr>
                <w:noProof/>
              </w:rPr>
            </w:r>
            <w:r>
              <w:rPr>
                <w:noProof/>
              </w:rPr>
              <w:fldChar w:fldCharType="separate"/>
            </w:r>
            <w:r>
              <w:rPr>
                <w:noProof/>
              </w:rPr>
              <w:t>35</w:t>
            </w:r>
            <w:r>
              <w:rPr>
                <w:noProof/>
              </w:rPr>
              <w:fldChar w:fldCharType="end"/>
            </w:r>
          </w:hyperlink>
        </w:p>
        <w:p w14:paraId="577F1A3E"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7" w:history="1">
            <w:r w:rsidRPr="00551EB9">
              <w:rPr>
                <w:rStyle w:val="Hyperlink"/>
                <w:noProof/>
              </w:rPr>
              <w:t>3.5.1 MCP server structure (FastAPI)</w:t>
            </w:r>
            <w:r>
              <w:rPr>
                <w:noProof/>
              </w:rPr>
              <w:tab/>
            </w:r>
            <w:r>
              <w:rPr>
                <w:noProof/>
              </w:rPr>
              <w:fldChar w:fldCharType="begin"/>
            </w:r>
            <w:r>
              <w:rPr>
                <w:noProof/>
              </w:rPr>
              <w:instrText xml:space="preserve"> PAGEREF _Toc229848427 \h </w:instrText>
            </w:r>
            <w:r>
              <w:rPr>
                <w:noProof/>
              </w:rPr>
            </w:r>
            <w:r>
              <w:rPr>
                <w:noProof/>
              </w:rPr>
              <w:fldChar w:fldCharType="separate"/>
            </w:r>
            <w:r>
              <w:rPr>
                <w:noProof/>
              </w:rPr>
              <w:t>35</w:t>
            </w:r>
            <w:r>
              <w:rPr>
                <w:noProof/>
              </w:rPr>
              <w:fldChar w:fldCharType="end"/>
            </w:r>
          </w:hyperlink>
        </w:p>
        <w:p w14:paraId="421EA38D"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8" w:history="1">
            <w:r w:rsidRPr="00551EB9">
              <w:rPr>
                <w:rStyle w:val="Hyperlink"/>
                <w:noProof/>
              </w:rPr>
              <w:t>3.5.2 MCP tool catalogue (initial)</w:t>
            </w:r>
            <w:r>
              <w:rPr>
                <w:noProof/>
              </w:rPr>
              <w:tab/>
            </w:r>
            <w:r>
              <w:rPr>
                <w:noProof/>
              </w:rPr>
              <w:fldChar w:fldCharType="begin"/>
            </w:r>
            <w:r>
              <w:rPr>
                <w:noProof/>
              </w:rPr>
              <w:instrText xml:space="preserve"> PAGEREF _Toc229848428 \h </w:instrText>
            </w:r>
            <w:r>
              <w:rPr>
                <w:noProof/>
              </w:rPr>
            </w:r>
            <w:r>
              <w:rPr>
                <w:noProof/>
              </w:rPr>
              <w:fldChar w:fldCharType="separate"/>
            </w:r>
            <w:r>
              <w:rPr>
                <w:noProof/>
              </w:rPr>
              <w:t>37</w:t>
            </w:r>
            <w:r>
              <w:rPr>
                <w:noProof/>
              </w:rPr>
              <w:fldChar w:fldCharType="end"/>
            </w:r>
          </w:hyperlink>
        </w:p>
        <w:p w14:paraId="2C7528B2"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29" w:history="1">
            <w:r w:rsidRPr="00551EB9">
              <w:rPr>
                <w:rStyle w:val="Hyperlink"/>
                <w:noProof/>
              </w:rPr>
              <w:t>3.5.3 A2A bridge to AutoGen</w:t>
            </w:r>
            <w:r>
              <w:rPr>
                <w:noProof/>
              </w:rPr>
              <w:tab/>
            </w:r>
            <w:r>
              <w:rPr>
                <w:noProof/>
              </w:rPr>
              <w:fldChar w:fldCharType="begin"/>
            </w:r>
            <w:r>
              <w:rPr>
                <w:noProof/>
              </w:rPr>
              <w:instrText xml:space="preserve"> PAGEREF _Toc229848429 \h </w:instrText>
            </w:r>
            <w:r>
              <w:rPr>
                <w:noProof/>
              </w:rPr>
            </w:r>
            <w:r>
              <w:rPr>
                <w:noProof/>
              </w:rPr>
              <w:fldChar w:fldCharType="separate"/>
            </w:r>
            <w:r>
              <w:rPr>
                <w:noProof/>
              </w:rPr>
              <w:t>39</w:t>
            </w:r>
            <w:r>
              <w:rPr>
                <w:noProof/>
              </w:rPr>
              <w:fldChar w:fldCharType="end"/>
            </w:r>
          </w:hyperlink>
        </w:p>
        <w:p w14:paraId="25A711A7"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0" w:history="1">
            <w:r w:rsidRPr="00551EB9">
              <w:rPr>
                <w:rStyle w:val="Hyperlink"/>
                <w:noProof/>
              </w:rPr>
              <w:t>3.5.4 AutoGen Reconciliation Agent</w:t>
            </w:r>
            <w:r>
              <w:rPr>
                <w:noProof/>
              </w:rPr>
              <w:tab/>
            </w:r>
            <w:r>
              <w:rPr>
                <w:noProof/>
              </w:rPr>
              <w:fldChar w:fldCharType="begin"/>
            </w:r>
            <w:r>
              <w:rPr>
                <w:noProof/>
              </w:rPr>
              <w:instrText xml:space="preserve"> PAGEREF _Toc229848430 \h </w:instrText>
            </w:r>
            <w:r>
              <w:rPr>
                <w:noProof/>
              </w:rPr>
            </w:r>
            <w:r>
              <w:rPr>
                <w:noProof/>
              </w:rPr>
              <w:fldChar w:fldCharType="separate"/>
            </w:r>
            <w:r>
              <w:rPr>
                <w:noProof/>
              </w:rPr>
              <w:t>40</w:t>
            </w:r>
            <w:r>
              <w:rPr>
                <w:noProof/>
              </w:rPr>
              <w:fldChar w:fldCharType="end"/>
            </w:r>
          </w:hyperlink>
        </w:p>
        <w:p w14:paraId="155CF71B"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1" w:history="1">
            <w:r w:rsidRPr="00551EB9">
              <w:rPr>
                <w:rStyle w:val="Hyperlink"/>
                <w:noProof/>
              </w:rPr>
              <w:t>3.5.5 Cross-agent auth and tenancy</w:t>
            </w:r>
            <w:r>
              <w:rPr>
                <w:noProof/>
              </w:rPr>
              <w:tab/>
            </w:r>
            <w:r>
              <w:rPr>
                <w:noProof/>
              </w:rPr>
              <w:fldChar w:fldCharType="begin"/>
            </w:r>
            <w:r>
              <w:rPr>
                <w:noProof/>
              </w:rPr>
              <w:instrText xml:space="preserve"> PAGEREF _Toc229848431 \h </w:instrText>
            </w:r>
            <w:r>
              <w:rPr>
                <w:noProof/>
              </w:rPr>
            </w:r>
            <w:r>
              <w:rPr>
                <w:noProof/>
              </w:rPr>
              <w:fldChar w:fldCharType="separate"/>
            </w:r>
            <w:r>
              <w:rPr>
                <w:noProof/>
              </w:rPr>
              <w:t>41</w:t>
            </w:r>
            <w:r>
              <w:rPr>
                <w:noProof/>
              </w:rPr>
              <w:fldChar w:fldCharType="end"/>
            </w:r>
          </w:hyperlink>
        </w:p>
        <w:p w14:paraId="2A808C92"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2" w:history="1">
            <w:r w:rsidRPr="00551EB9">
              <w:rPr>
                <w:rStyle w:val="Hyperlink"/>
                <w:noProof/>
              </w:rPr>
              <w:t>3.6 Pillar 5 — SLM distillation (LLD)</w:t>
            </w:r>
            <w:r>
              <w:rPr>
                <w:noProof/>
              </w:rPr>
              <w:tab/>
            </w:r>
            <w:r>
              <w:rPr>
                <w:noProof/>
              </w:rPr>
              <w:fldChar w:fldCharType="begin"/>
            </w:r>
            <w:r>
              <w:rPr>
                <w:noProof/>
              </w:rPr>
              <w:instrText xml:space="preserve"> PAGEREF _Toc229848432 \h </w:instrText>
            </w:r>
            <w:r>
              <w:rPr>
                <w:noProof/>
              </w:rPr>
            </w:r>
            <w:r>
              <w:rPr>
                <w:noProof/>
              </w:rPr>
              <w:fldChar w:fldCharType="separate"/>
            </w:r>
            <w:r>
              <w:rPr>
                <w:noProof/>
              </w:rPr>
              <w:t>41</w:t>
            </w:r>
            <w:r>
              <w:rPr>
                <w:noProof/>
              </w:rPr>
              <w:fldChar w:fldCharType="end"/>
            </w:r>
          </w:hyperlink>
        </w:p>
        <w:p w14:paraId="209D74A3"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3" w:history="1">
            <w:r w:rsidRPr="00551EB9">
              <w:rPr>
                <w:rStyle w:val="Hyperlink"/>
                <w:noProof/>
              </w:rPr>
              <w:t>3.6.1 Distillation pipeline overview</w:t>
            </w:r>
            <w:r>
              <w:rPr>
                <w:noProof/>
              </w:rPr>
              <w:tab/>
            </w:r>
            <w:r>
              <w:rPr>
                <w:noProof/>
              </w:rPr>
              <w:fldChar w:fldCharType="begin"/>
            </w:r>
            <w:r>
              <w:rPr>
                <w:noProof/>
              </w:rPr>
              <w:instrText xml:space="preserve"> PAGEREF _Toc229848433 \h </w:instrText>
            </w:r>
            <w:r>
              <w:rPr>
                <w:noProof/>
              </w:rPr>
            </w:r>
            <w:r>
              <w:rPr>
                <w:noProof/>
              </w:rPr>
              <w:fldChar w:fldCharType="separate"/>
            </w:r>
            <w:r>
              <w:rPr>
                <w:noProof/>
              </w:rPr>
              <w:t>41</w:t>
            </w:r>
            <w:r>
              <w:rPr>
                <w:noProof/>
              </w:rPr>
              <w:fldChar w:fldCharType="end"/>
            </w:r>
          </w:hyperlink>
        </w:p>
        <w:p w14:paraId="53906283"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4" w:history="1">
            <w:r w:rsidRPr="00551EB9">
              <w:rPr>
                <w:rStyle w:val="Hyperlink"/>
                <w:noProof/>
              </w:rPr>
              <w:t>3.6.2 Training data generation</w:t>
            </w:r>
            <w:r>
              <w:rPr>
                <w:noProof/>
              </w:rPr>
              <w:tab/>
            </w:r>
            <w:r>
              <w:rPr>
                <w:noProof/>
              </w:rPr>
              <w:fldChar w:fldCharType="begin"/>
            </w:r>
            <w:r>
              <w:rPr>
                <w:noProof/>
              </w:rPr>
              <w:instrText xml:space="preserve"> PAGEREF _Toc229848434 \h </w:instrText>
            </w:r>
            <w:r>
              <w:rPr>
                <w:noProof/>
              </w:rPr>
            </w:r>
            <w:r>
              <w:rPr>
                <w:noProof/>
              </w:rPr>
              <w:fldChar w:fldCharType="separate"/>
            </w:r>
            <w:r>
              <w:rPr>
                <w:noProof/>
              </w:rPr>
              <w:t>41</w:t>
            </w:r>
            <w:r>
              <w:rPr>
                <w:noProof/>
              </w:rPr>
              <w:fldChar w:fldCharType="end"/>
            </w:r>
          </w:hyperlink>
        </w:p>
        <w:p w14:paraId="65201880"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5" w:history="1">
            <w:r w:rsidRPr="00551EB9">
              <w:rPr>
                <w:rStyle w:val="Hyperlink"/>
                <w:noProof/>
              </w:rPr>
              <w:t>3.6.3 QLoRA configuration</w:t>
            </w:r>
            <w:r>
              <w:rPr>
                <w:noProof/>
              </w:rPr>
              <w:tab/>
            </w:r>
            <w:r>
              <w:rPr>
                <w:noProof/>
              </w:rPr>
              <w:fldChar w:fldCharType="begin"/>
            </w:r>
            <w:r>
              <w:rPr>
                <w:noProof/>
              </w:rPr>
              <w:instrText xml:space="preserve"> PAGEREF _Toc229848435 \h </w:instrText>
            </w:r>
            <w:r>
              <w:rPr>
                <w:noProof/>
              </w:rPr>
            </w:r>
            <w:r>
              <w:rPr>
                <w:noProof/>
              </w:rPr>
              <w:fldChar w:fldCharType="separate"/>
            </w:r>
            <w:r>
              <w:rPr>
                <w:noProof/>
              </w:rPr>
              <w:t>42</w:t>
            </w:r>
            <w:r>
              <w:rPr>
                <w:noProof/>
              </w:rPr>
              <w:fldChar w:fldCharType="end"/>
            </w:r>
          </w:hyperlink>
        </w:p>
        <w:p w14:paraId="1B58C955"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6" w:history="1">
            <w:r w:rsidRPr="00551EB9">
              <w:rPr>
                <w:rStyle w:val="Hyperlink"/>
                <w:noProof/>
              </w:rPr>
              <w:t>3.6.4 DPO alignment pass</w:t>
            </w:r>
            <w:r>
              <w:rPr>
                <w:noProof/>
              </w:rPr>
              <w:tab/>
            </w:r>
            <w:r>
              <w:rPr>
                <w:noProof/>
              </w:rPr>
              <w:fldChar w:fldCharType="begin"/>
            </w:r>
            <w:r>
              <w:rPr>
                <w:noProof/>
              </w:rPr>
              <w:instrText xml:space="preserve"> PAGEREF _Toc229848436 \h </w:instrText>
            </w:r>
            <w:r>
              <w:rPr>
                <w:noProof/>
              </w:rPr>
            </w:r>
            <w:r>
              <w:rPr>
                <w:noProof/>
              </w:rPr>
              <w:fldChar w:fldCharType="separate"/>
            </w:r>
            <w:r>
              <w:rPr>
                <w:noProof/>
              </w:rPr>
              <w:t>44</w:t>
            </w:r>
            <w:r>
              <w:rPr>
                <w:noProof/>
              </w:rPr>
              <w:fldChar w:fldCharType="end"/>
            </w:r>
          </w:hyperlink>
        </w:p>
        <w:p w14:paraId="38308BC2"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7" w:history="1">
            <w:r w:rsidRPr="00551EB9">
              <w:rPr>
                <w:rStyle w:val="Hyperlink"/>
                <w:noProof/>
              </w:rPr>
              <w:t>3.6.5 Quantisation and publication</w:t>
            </w:r>
            <w:r>
              <w:rPr>
                <w:noProof/>
              </w:rPr>
              <w:tab/>
            </w:r>
            <w:r>
              <w:rPr>
                <w:noProof/>
              </w:rPr>
              <w:fldChar w:fldCharType="begin"/>
            </w:r>
            <w:r>
              <w:rPr>
                <w:noProof/>
              </w:rPr>
              <w:instrText xml:space="preserve"> PAGEREF _Toc229848437 \h </w:instrText>
            </w:r>
            <w:r>
              <w:rPr>
                <w:noProof/>
              </w:rPr>
            </w:r>
            <w:r>
              <w:rPr>
                <w:noProof/>
              </w:rPr>
              <w:fldChar w:fldCharType="separate"/>
            </w:r>
            <w:r>
              <w:rPr>
                <w:noProof/>
              </w:rPr>
              <w:t>45</w:t>
            </w:r>
            <w:r>
              <w:rPr>
                <w:noProof/>
              </w:rPr>
              <w:fldChar w:fldCharType="end"/>
            </w:r>
          </w:hyperlink>
        </w:p>
        <w:p w14:paraId="396E6F10"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8" w:history="1">
            <w:r w:rsidRPr="00551EB9">
              <w:rPr>
                <w:rStyle w:val="Hyperlink"/>
                <w:noProof/>
              </w:rPr>
              <w:t>3.6.6 Evaluation harness (offline)</w:t>
            </w:r>
            <w:r>
              <w:rPr>
                <w:noProof/>
              </w:rPr>
              <w:tab/>
            </w:r>
            <w:r>
              <w:rPr>
                <w:noProof/>
              </w:rPr>
              <w:fldChar w:fldCharType="begin"/>
            </w:r>
            <w:r>
              <w:rPr>
                <w:noProof/>
              </w:rPr>
              <w:instrText xml:space="preserve"> PAGEREF _Toc229848438 \h </w:instrText>
            </w:r>
            <w:r>
              <w:rPr>
                <w:noProof/>
              </w:rPr>
            </w:r>
            <w:r>
              <w:rPr>
                <w:noProof/>
              </w:rPr>
              <w:fldChar w:fldCharType="separate"/>
            </w:r>
            <w:r>
              <w:rPr>
                <w:noProof/>
              </w:rPr>
              <w:t>45</w:t>
            </w:r>
            <w:r>
              <w:rPr>
                <w:noProof/>
              </w:rPr>
              <w:fldChar w:fldCharType="end"/>
            </w:r>
          </w:hyperlink>
        </w:p>
        <w:p w14:paraId="5CA78DA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39" w:history="1">
            <w:r w:rsidRPr="00551EB9">
              <w:rPr>
                <w:rStyle w:val="Hyperlink"/>
                <w:noProof/>
              </w:rPr>
              <w:t>3.6.7 Inference server (vLLM)</w:t>
            </w:r>
            <w:r>
              <w:rPr>
                <w:noProof/>
              </w:rPr>
              <w:tab/>
            </w:r>
            <w:r>
              <w:rPr>
                <w:noProof/>
              </w:rPr>
              <w:fldChar w:fldCharType="begin"/>
            </w:r>
            <w:r>
              <w:rPr>
                <w:noProof/>
              </w:rPr>
              <w:instrText xml:space="preserve"> PAGEREF _Toc229848439 \h </w:instrText>
            </w:r>
            <w:r>
              <w:rPr>
                <w:noProof/>
              </w:rPr>
            </w:r>
            <w:r>
              <w:rPr>
                <w:noProof/>
              </w:rPr>
              <w:fldChar w:fldCharType="separate"/>
            </w:r>
            <w:r>
              <w:rPr>
                <w:noProof/>
              </w:rPr>
              <w:t>45</w:t>
            </w:r>
            <w:r>
              <w:rPr>
                <w:noProof/>
              </w:rPr>
              <w:fldChar w:fldCharType="end"/>
            </w:r>
          </w:hyperlink>
        </w:p>
        <w:p w14:paraId="22F14B02"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0" w:history="1">
            <w:r w:rsidRPr="00551EB9">
              <w:rPr>
                <w:rStyle w:val="Hyperlink"/>
                <w:noProof/>
              </w:rPr>
              <w:t>3.7 Pillar 6 — Drift detection and re-indexing (LLD)</w:t>
            </w:r>
            <w:r>
              <w:rPr>
                <w:noProof/>
              </w:rPr>
              <w:tab/>
            </w:r>
            <w:r>
              <w:rPr>
                <w:noProof/>
              </w:rPr>
              <w:fldChar w:fldCharType="begin"/>
            </w:r>
            <w:r>
              <w:rPr>
                <w:noProof/>
              </w:rPr>
              <w:instrText xml:space="preserve"> PAGEREF _Toc229848440 \h </w:instrText>
            </w:r>
            <w:r>
              <w:rPr>
                <w:noProof/>
              </w:rPr>
            </w:r>
            <w:r>
              <w:rPr>
                <w:noProof/>
              </w:rPr>
              <w:fldChar w:fldCharType="separate"/>
            </w:r>
            <w:r>
              <w:rPr>
                <w:noProof/>
              </w:rPr>
              <w:t>46</w:t>
            </w:r>
            <w:r>
              <w:rPr>
                <w:noProof/>
              </w:rPr>
              <w:fldChar w:fldCharType="end"/>
            </w:r>
          </w:hyperlink>
        </w:p>
        <w:p w14:paraId="1DD74653"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1" w:history="1">
            <w:r w:rsidRPr="00551EB9">
              <w:rPr>
                <w:rStyle w:val="Hyperlink"/>
                <w:noProof/>
              </w:rPr>
              <w:t>3.7.1 Sequence recap</w:t>
            </w:r>
            <w:r>
              <w:rPr>
                <w:noProof/>
              </w:rPr>
              <w:tab/>
            </w:r>
            <w:r>
              <w:rPr>
                <w:noProof/>
              </w:rPr>
              <w:fldChar w:fldCharType="begin"/>
            </w:r>
            <w:r>
              <w:rPr>
                <w:noProof/>
              </w:rPr>
              <w:instrText xml:space="preserve"> PAGEREF _Toc229848441 \h </w:instrText>
            </w:r>
            <w:r>
              <w:rPr>
                <w:noProof/>
              </w:rPr>
            </w:r>
            <w:r>
              <w:rPr>
                <w:noProof/>
              </w:rPr>
              <w:fldChar w:fldCharType="separate"/>
            </w:r>
            <w:r>
              <w:rPr>
                <w:noProof/>
              </w:rPr>
              <w:t>46</w:t>
            </w:r>
            <w:r>
              <w:rPr>
                <w:noProof/>
              </w:rPr>
              <w:fldChar w:fldCharType="end"/>
            </w:r>
          </w:hyperlink>
        </w:p>
        <w:p w14:paraId="66B19346"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2" w:history="1">
            <w:r w:rsidRPr="00551EB9">
              <w:rPr>
                <w:rStyle w:val="Hyperlink"/>
                <w:noProof/>
              </w:rPr>
              <w:t>3.7.2 Kafka topic design</w:t>
            </w:r>
            <w:r>
              <w:rPr>
                <w:noProof/>
              </w:rPr>
              <w:tab/>
            </w:r>
            <w:r>
              <w:rPr>
                <w:noProof/>
              </w:rPr>
              <w:fldChar w:fldCharType="begin"/>
            </w:r>
            <w:r>
              <w:rPr>
                <w:noProof/>
              </w:rPr>
              <w:instrText xml:space="preserve"> PAGEREF _Toc229848442 \h </w:instrText>
            </w:r>
            <w:r>
              <w:rPr>
                <w:noProof/>
              </w:rPr>
            </w:r>
            <w:r>
              <w:rPr>
                <w:noProof/>
              </w:rPr>
              <w:fldChar w:fldCharType="separate"/>
            </w:r>
            <w:r>
              <w:rPr>
                <w:noProof/>
              </w:rPr>
              <w:t>46</w:t>
            </w:r>
            <w:r>
              <w:rPr>
                <w:noProof/>
              </w:rPr>
              <w:fldChar w:fldCharType="end"/>
            </w:r>
          </w:hyperlink>
        </w:p>
        <w:p w14:paraId="456BDC5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3" w:history="1">
            <w:r w:rsidRPr="00551EB9">
              <w:rPr>
                <w:rStyle w:val="Hyperlink"/>
                <w:noProof/>
              </w:rPr>
              <w:t>3.7.3 Drift scorer (pseudocode)</w:t>
            </w:r>
            <w:r>
              <w:rPr>
                <w:noProof/>
              </w:rPr>
              <w:tab/>
            </w:r>
            <w:r>
              <w:rPr>
                <w:noProof/>
              </w:rPr>
              <w:fldChar w:fldCharType="begin"/>
            </w:r>
            <w:r>
              <w:rPr>
                <w:noProof/>
              </w:rPr>
              <w:instrText xml:space="preserve"> PAGEREF _Toc229848443 \h </w:instrText>
            </w:r>
            <w:r>
              <w:rPr>
                <w:noProof/>
              </w:rPr>
            </w:r>
            <w:r>
              <w:rPr>
                <w:noProof/>
              </w:rPr>
              <w:fldChar w:fldCharType="separate"/>
            </w:r>
            <w:r>
              <w:rPr>
                <w:noProof/>
              </w:rPr>
              <w:t>48</w:t>
            </w:r>
            <w:r>
              <w:rPr>
                <w:noProof/>
              </w:rPr>
              <w:fldChar w:fldCharType="end"/>
            </w:r>
          </w:hyperlink>
        </w:p>
        <w:p w14:paraId="55EFDAE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4" w:history="1">
            <w:r w:rsidRPr="00551EB9">
              <w:rPr>
                <w:rStyle w:val="Hyperlink"/>
                <w:noProof/>
              </w:rPr>
              <w:t>3.7.4 Re-index orchestration (Celery)</w:t>
            </w:r>
            <w:r>
              <w:rPr>
                <w:noProof/>
              </w:rPr>
              <w:tab/>
            </w:r>
            <w:r>
              <w:rPr>
                <w:noProof/>
              </w:rPr>
              <w:fldChar w:fldCharType="begin"/>
            </w:r>
            <w:r>
              <w:rPr>
                <w:noProof/>
              </w:rPr>
              <w:instrText xml:space="preserve"> PAGEREF _Toc229848444 \h </w:instrText>
            </w:r>
            <w:r>
              <w:rPr>
                <w:noProof/>
              </w:rPr>
            </w:r>
            <w:r>
              <w:rPr>
                <w:noProof/>
              </w:rPr>
              <w:fldChar w:fldCharType="separate"/>
            </w:r>
            <w:r>
              <w:rPr>
                <w:noProof/>
              </w:rPr>
              <w:t>48</w:t>
            </w:r>
            <w:r>
              <w:rPr>
                <w:noProof/>
              </w:rPr>
              <w:fldChar w:fldCharType="end"/>
            </w:r>
          </w:hyperlink>
        </w:p>
        <w:p w14:paraId="6DACC034"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5" w:history="1">
            <w:r w:rsidRPr="00551EB9">
              <w:rPr>
                <w:rStyle w:val="Hyperlink"/>
                <w:noProof/>
              </w:rPr>
              <w:t>3.7.5 Back-pressure and fairness</w:t>
            </w:r>
            <w:r>
              <w:rPr>
                <w:noProof/>
              </w:rPr>
              <w:tab/>
            </w:r>
            <w:r>
              <w:rPr>
                <w:noProof/>
              </w:rPr>
              <w:fldChar w:fldCharType="begin"/>
            </w:r>
            <w:r>
              <w:rPr>
                <w:noProof/>
              </w:rPr>
              <w:instrText xml:space="preserve"> PAGEREF _Toc229848445 \h </w:instrText>
            </w:r>
            <w:r>
              <w:rPr>
                <w:noProof/>
              </w:rPr>
            </w:r>
            <w:r>
              <w:rPr>
                <w:noProof/>
              </w:rPr>
              <w:fldChar w:fldCharType="separate"/>
            </w:r>
            <w:r>
              <w:rPr>
                <w:noProof/>
              </w:rPr>
              <w:t>49</w:t>
            </w:r>
            <w:r>
              <w:rPr>
                <w:noProof/>
              </w:rPr>
              <w:fldChar w:fldCharType="end"/>
            </w:r>
          </w:hyperlink>
        </w:p>
        <w:p w14:paraId="17567C43"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6" w:history="1">
            <w:r w:rsidRPr="00551EB9">
              <w:rPr>
                <w:rStyle w:val="Hyperlink"/>
                <w:noProof/>
              </w:rPr>
              <w:t>Part 4 — Cross-Cutting Concerns</w:t>
            </w:r>
            <w:r>
              <w:rPr>
                <w:noProof/>
              </w:rPr>
              <w:tab/>
            </w:r>
            <w:r>
              <w:rPr>
                <w:noProof/>
              </w:rPr>
              <w:fldChar w:fldCharType="begin"/>
            </w:r>
            <w:r>
              <w:rPr>
                <w:noProof/>
              </w:rPr>
              <w:instrText xml:space="preserve"> PAGEREF _Toc229848446 \h </w:instrText>
            </w:r>
            <w:r>
              <w:rPr>
                <w:noProof/>
              </w:rPr>
            </w:r>
            <w:r>
              <w:rPr>
                <w:noProof/>
              </w:rPr>
              <w:fldChar w:fldCharType="separate"/>
            </w:r>
            <w:r>
              <w:rPr>
                <w:noProof/>
              </w:rPr>
              <w:t>50</w:t>
            </w:r>
            <w:r>
              <w:rPr>
                <w:noProof/>
              </w:rPr>
              <w:fldChar w:fldCharType="end"/>
            </w:r>
          </w:hyperlink>
        </w:p>
        <w:p w14:paraId="6BE9C312"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7" w:history="1">
            <w:r w:rsidRPr="00551EB9">
              <w:rPr>
                <w:rStyle w:val="Hyperlink"/>
                <w:noProof/>
              </w:rPr>
              <w:t>4.1 Security architecture</w:t>
            </w:r>
            <w:r>
              <w:rPr>
                <w:noProof/>
              </w:rPr>
              <w:tab/>
            </w:r>
            <w:r>
              <w:rPr>
                <w:noProof/>
              </w:rPr>
              <w:fldChar w:fldCharType="begin"/>
            </w:r>
            <w:r>
              <w:rPr>
                <w:noProof/>
              </w:rPr>
              <w:instrText xml:space="preserve"> PAGEREF _Toc229848447 \h </w:instrText>
            </w:r>
            <w:r>
              <w:rPr>
                <w:noProof/>
              </w:rPr>
            </w:r>
            <w:r>
              <w:rPr>
                <w:noProof/>
              </w:rPr>
              <w:fldChar w:fldCharType="separate"/>
            </w:r>
            <w:r>
              <w:rPr>
                <w:noProof/>
              </w:rPr>
              <w:t>50</w:t>
            </w:r>
            <w:r>
              <w:rPr>
                <w:noProof/>
              </w:rPr>
              <w:fldChar w:fldCharType="end"/>
            </w:r>
          </w:hyperlink>
        </w:p>
        <w:p w14:paraId="01ED743E"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8" w:history="1">
            <w:r w:rsidRPr="00551EB9">
              <w:rPr>
                <w:rStyle w:val="Hyperlink"/>
                <w:noProof/>
              </w:rPr>
              <w:t>4.1.1 Threat model (STRIDE, summarised)</w:t>
            </w:r>
            <w:r>
              <w:rPr>
                <w:noProof/>
              </w:rPr>
              <w:tab/>
            </w:r>
            <w:r>
              <w:rPr>
                <w:noProof/>
              </w:rPr>
              <w:fldChar w:fldCharType="begin"/>
            </w:r>
            <w:r>
              <w:rPr>
                <w:noProof/>
              </w:rPr>
              <w:instrText xml:space="preserve"> PAGEREF _Toc229848448 \h </w:instrText>
            </w:r>
            <w:r>
              <w:rPr>
                <w:noProof/>
              </w:rPr>
            </w:r>
            <w:r>
              <w:rPr>
                <w:noProof/>
              </w:rPr>
              <w:fldChar w:fldCharType="separate"/>
            </w:r>
            <w:r>
              <w:rPr>
                <w:noProof/>
              </w:rPr>
              <w:t>50</w:t>
            </w:r>
            <w:r>
              <w:rPr>
                <w:noProof/>
              </w:rPr>
              <w:fldChar w:fldCharType="end"/>
            </w:r>
          </w:hyperlink>
        </w:p>
        <w:p w14:paraId="0D9114D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49" w:history="1">
            <w:r w:rsidRPr="00551EB9">
              <w:rPr>
                <w:rStyle w:val="Hyperlink"/>
                <w:noProof/>
              </w:rPr>
              <w:t>4.1.2 Prompt injection containment</w:t>
            </w:r>
            <w:r>
              <w:rPr>
                <w:noProof/>
              </w:rPr>
              <w:tab/>
            </w:r>
            <w:r>
              <w:rPr>
                <w:noProof/>
              </w:rPr>
              <w:fldChar w:fldCharType="begin"/>
            </w:r>
            <w:r>
              <w:rPr>
                <w:noProof/>
              </w:rPr>
              <w:instrText xml:space="preserve"> PAGEREF _Toc229848449 \h </w:instrText>
            </w:r>
            <w:r>
              <w:rPr>
                <w:noProof/>
              </w:rPr>
            </w:r>
            <w:r>
              <w:rPr>
                <w:noProof/>
              </w:rPr>
              <w:fldChar w:fldCharType="separate"/>
            </w:r>
            <w:r>
              <w:rPr>
                <w:noProof/>
              </w:rPr>
              <w:t>50</w:t>
            </w:r>
            <w:r>
              <w:rPr>
                <w:noProof/>
              </w:rPr>
              <w:fldChar w:fldCharType="end"/>
            </w:r>
          </w:hyperlink>
        </w:p>
        <w:p w14:paraId="11D84270"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0" w:history="1">
            <w:r w:rsidRPr="00551EB9">
              <w:rPr>
                <w:rStyle w:val="Hyperlink"/>
                <w:noProof/>
              </w:rPr>
              <w:t>4.1.3 Secrets management</w:t>
            </w:r>
            <w:r>
              <w:rPr>
                <w:noProof/>
              </w:rPr>
              <w:tab/>
            </w:r>
            <w:r>
              <w:rPr>
                <w:noProof/>
              </w:rPr>
              <w:fldChar w:fldCharType="begin"/>
            </w:r>
            <w:r>
              <w:rPr>
                <w:noProof/>
              </w:rPr>
              <w:instrText xml:space="preserve"> PAGEREF _Toc229848450 \h </w:instrText>
            </w:r>
            <w:r>
              <w:rPr>
                <w:noProof/>
              </w:rPr>
            </w:r>
            <w:r>
              <w:rPr>
                <w:noProof/>
              </w:rPr>
              <w:fldChar w:fldCharType="separate"/>
            </w:r>
            <w:r>
              <w:rPr>
                <w:noProof/>
              </w:rPr>
              <w:t>51</w:t>
            </w:r>
            <w:r>
              <w:rPr>
                <w:noProof/>
              </w:rPr>
              <w:fldChar w:fldCharType="end"/>
            </w:r>
          </w:hyperlink>
        </w:p>
        <w:p w14:paraId="3079891F"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1" w:history="1">
            <w:r w:rsidRPr="00551EB9">
              <w:rPr>
                <w:rStyle w:val="Hyperlink"/>
                <w:noProof/>
              </w:rPr>
              <w:t>4.2 Observability</w:t>
            </w:r>
            <w:r>
              <w:rPr>
                <w:noProof/>
              </w:rPr>
              <w:tab/>
            </w:r>
            <w:r>
              <w:rPr>
                <w:noProof/>
              </w:rPr>
              <w:fldChar w:fldCharType="begin"/>
            </w:r>
            <w:r>
              <w:rPr>
                <w:noProof/>
              </w:rPr>
              <w:instrText xml:space="preserve"> PAGEREF _Toc229848451 \h </w:instrText>
            </w:r>
            <w:r>
              <w:rPr>
                <w:noProof/>
              </w:rPr>
            </w:r>
            <w:r>
              <w:rPr>
                <w:noProof/>
              </w:rPr>
              <w:fldChar w:fldCharType="separate"/>
            </w:r>
            <w:r>
              <w:rPr>
                <w:noProof/>
              </w:rPr>
              <w:t>51</w:t>
            </w:r>
            <w:r>
              <w:rPr>
                <w:noProof/>
              </w:rPr>
              <w:fldChar w:fldCharType="end"/>
            </w:r>
          </w:hyperlink>
        </w:p>
        <w:p w14:paraId="418E3A36"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2" w:history="1">
            <w:r w:rsidRPr="00551EB9">
              <w:rPr>
                <w:rStyle w:val="Hyperlink"/>
                <w:noProof/>
              </w:rPr>
              <w:t>4.2.1 Key metrics</w:t>
            </w:r>
            <w:r>
              <w:rPr>
                <w:noProof/>
              </w:rPr>
              <w:tab/>
            </w:r>
            <w:r>
              <w:rPr>
                <w:noProof/>
              </w:rPr>
              <w:fldChar w:fldCharType="begin"/>
            </w:r>
            <w:r>
              <w:rPr>
                <w:noProof/>
              </w:rPr>
              <w:instrText xml:space="preserve"> PAGEREF _Toc229848452 \h </w:instrText>
            </w:r>
            <w:r>
              <w:rPr>
                <w:noProof/>
              </w:rPr>
            </w:r>
            <w:r>
              <w:rPr>
                <w:noProof/>
              </w:rPr>
              <w:fldChar w:fldCharType="separate"/>
            </w:r>
            <w:r>
              <w:rPr>
                <w:noProof/>
              </w:rPr>
              <w:t>51</w:t>
            </w:r>
            <w:r>
              <w:rPr>
                <w:noProof/>
              </w:rPr>
              <w:fldChar w:fldCharType="end"/>
            </w:r>
          </w:hyperlink>
        </w:p>
        <w:p w14:paraId="085BFC31" w14:textId="77777777" w:rsidR="00872BBD" w:rsidRDefault="00872BBD">
          <w:pPr>
            <w:pStyle w:val="TOC3"/>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3" w:history="1">
            <w:r w:rsidRPr="00551EB9">
              <w:rPr>
                <w:rStyle w:val="Hyperlink"/>
                <w:noProof/>
              </w:rPr>
              <w:t>4.2.2 SLO-based alerting</w:t>
            </w:r>
            <w:r>
              <w:rPr>
                <w:noProof/>
              </w:rPr>
              <w:tab/>
            </w:r>
            <w:r>
              <w:rPr>
                <w:noProof/>
              </w:rPr>
              <w:fldChar w:fldCharType="begin"/>
            </w:r>
            <w:r>
              <w:rPr>
                <w:noProof/>
              </w:rPr>
              <w:instrText xml:space="preserve"> PAGEREF _Toc229848453 \h </w:instrText>
            </w:r>
            <w:r>
              <w:rPr>
                <w:noProof/>
              </w:rPr>
            </w:r>
            <w:r>
              <w:rPr>
                <w:noProof/>
              </w:rPr>
              <w:fldChar w:fldCharType="separate"/>
            </w:r>
            <w:r>
              <w:rPr>
                <w:noProof/>
              </w:rPr>
              <w:t>52</w:t>
            </w:r>
            <w:r>
              <w:rPr>
                <w:noProof/>
              </w:rPr>
              <w:fldChar w:fldCharType="end"/>
            </w:r>
          </w:hyperlink>
        </w:p>
        <w:p w14:paraId="4BE69DB8"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4" w:history="1">
            <w:r w:rsidRPr="00551EB9">
              <w:rPr>
                <w:rStyle w:val="Hyperlink"/>
                <w:noProof/>
              </w:rPr>
              <w:t>4.3 Testing and evaluation harness architecture</w:t>
            </w:r>
            <w:r>
              <w:rPr>
                <w:noProof/>
              </w:rPr>
              <w:tab/>
            </w:r>
            <w:r>
              <w:rPr>
                <w:noProof/>
              </w:rPr>
              <w:fldChar w:fldCharType="begin"/>
            </w:r>
            <w:r>
              <w:rPr>
                <w:noProof/>
              </w:rPr>
              <w:instrText xml:space="preserve"> PAGEREF _Toc229848454 \h </w:instrText>
            </w:r>
            <w:r>
              <w:rPr>
                <w:noProof/>
              </w:rPr>
            </w:r>
            <w:r>
              <w:rPr>
                <w:noProof/>
              </w:rPr>
              <w:fldChar w:fldCharType="separate"/>
            </w:r>
            <w:r>
              <w:rPr>
                <w:noProof/>
              </w:rPr>
              <w:t>52</w:t>
            </w:r>
            <w:r>
              <w:rPr>
                <w:noProof/>
              </w:rPr>
              <w:fldChar w:fldCharType="end"/>
            </w:r>
          </w:hyperlink>
        </w:p>
        <w:p w14:paraId="693D8557"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5" w:history="1">
            <w:r w:rsidRPr="00551EB9">
              <w:rPr>
                <w:rStyle w:val="Hyperlink"/>
                <w:noProof/>
              </w:rPr>
              <w:t>4.4 CI/CD and environments</w:t>
            </w:r>
            <w:r>
              <w:rPr>
                <w:noProof/>
              </w:rPr>
              <w:tab/>
            </w:r>
            <w:r>
              <w:rPr>
                <w:noProof/>
              </w:rPr>
              <w:fldChar w:fldCharType="begin"/>
            </w:r>
            <w:r>
              <w:rPr>
                <w:noProof/>
              </w:rPr>
              <w:instrText xml:space="preserve"> PAGEREF _Toc229848455 \h </w:instrText>
            </w:r>
            <w:r>
              <w:rPr>
                <w:noProof/>
              </w:rPr>
            </w:r>
            <w:r>
              <w:rPr>
                <w:noProof/>
              </w:rPr>
              <w:fldChar w:fldCharType="separate"/>
            </w:r>
            <w:r>
              <w:rPr>
                <w:noProof/>
              </w:rPr>
              <w:t>52</w:t>
            </w:r>
            <w:r>
              <w:rPr>
                <w:noProof/>
              </w:rPr>
              <w:fldChar w:fldCharType="end"/>
            </w:r>
          </w:hyperlink>
        </w:p>
        <w:p w14:paraId="78315137"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6" w:history="1">
            <w:r w:rsidRPr="00551EB9">
              <w:rPr>
                <w:rStyle w:val="Hyperlink"/>
                <w:noProof/>
              </w:rPr>
              <w:t>4.5 Capacity planning and known migration paths</w:t>
            </w:r>
            <w:r>
              <w:rPr>
                <w:noProof/>
              </w:rPr>
              <w:tab/>
            </w:r>
            <w:r>
              <w:rPr>
                <w:noProof/>
              </w:rPr>
              <w:fldChar w:fldCharType="begin"/>
            </w:r>
            <w:r>
              <w:rPr>
                <w:noProof/>
              </w:rPr>
              <w:instrText xml:space="preserve"> PAGEREF _Toc229848456 \h </w:instrText>
            </w:r>
            <w:r>
              <w:rPr>
                <w:noProof/>
              </w:rPr>
            </w:r>
            <w:r>
              <w:rPr>
                <w:noProof/>
              </w:rPr>
              <w:fldChar w:fldCharType="separate"/>
            </w:r>
            <w:r>
              <w:rPr>
                <w:noProof/>
              </w:rPr>
              <w:t>53</w:t>
            </w:r>
            <w:r>
              <w:rPr>
                <w:noProof/>
              </w:rPr>
              <w:fldChar w:fldCharType="end"/>
            </w:r>
          </w:hyperlink>
        </w:p>
        <w:p w14:paraId="1705996D"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7" w:history="1">
            <w:r w:rsidRPr="00551EB9">
              <w:rPr>
                <w:rStyle w:val="Hyperlink"/>
                <w:noProof/>
              </w:rPr>
              <w:t>Part 5 — Revised Six-Month Implementation Timeline</w:t>
            </w:r>
            <w:r>
              <w:rPr>
                <w:noProof/>
              </w:rPr>
              <w:tab/>
            </w:r>
            <w:r>
              <w:rPr>
                <w:noProof/>
              </w:rPr>
              <w:fldChar w:fldCharType="begin"/>
            </w:r>
            <w:r>
              <w:rPr>
                <w:noProof/>
              </w:rPr>
              <w:instrText xml:space="preserve"> PAGEREF _Toc229848457 \h </w:instrText>
            </w:r>
            <w:r>
              <w:rPr>
                <w:noProof/>
              </w:rPr>
            </w:r>
            <w:r>
              <w:rPr>
                <w:noProof/>
              </w:rPr>
              <w:fldChar w:fldCharType="separate"/>
            </w:r>
            <w:r>
              <w:rPr>
                <w:noProof/>
              </w:rPr>
              <w:t>54</w:t>
            </w:r>
            <w:r>
              <w:rPr>
                <w:noProof/>
              </w:rPr>
              <w:fldChar w:fldCharType="end"/>
            </w:r>
          </w:hyperlink>
        </w:p>
        <w:p w14:paraId="4CDBBA65"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8" w:history="1">
            <w:r w:rsidRPr="00551EB9">
              <w:rPr>
                <w:rStyle w:val="Hyperlink"/>
                <w:noProof/>
              </w:rPr>
              <w:t>Part 6 — Risks, Assumptions, and Open Questions</w:t>
            </w:r>
            <w:r>
              <w:rPr>
                <w:noProof/>
              </w:rPr>
              <w:tab/>
            </w:r>
            <w:r>
              <w:rPr>
                <w:noProof/>
              </w:rPr>
              <w:fldChar w:fldCharType="begin"/>
            </w:r>
            <w:r>
              <w:rPr>
                <w:noProof/>
              </w:rPr>
              <w:instrText xml:space="preserve"> PAGEREF _Toc229848458 \h </w:instrText>
            </w:r>
            <w:r>
              <w:rPr>
                <w:noProof/>
              </w:rPr>
            </w:r>
            <w:r>
              <w:rPr>
                <w:noProof/>
              </w:rPr>
              <w:fldChar w:fldCharType="separate"/>
            </w:r>
            <w:r>
              <w:rPr>
                <w:noProof/>
              </w:rPr>
              <w:t>56</w:t>
            </w:r>
            <w:r>
              <w:rPr>
                <w:noProof/>
              </w:rPr>
              <w:fldChar w:fldCharType="end"/>
            </w:r>
          </w:hyperlink>
        </w:p>
        <w:p w14:paraId="248A9FB1"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59" w:history="1">
            <w:r w:rsidRPr="00551EB9">
              <w:rPr>
                <w:rStyle w:val="Hyperlink"/>
                <w:noProof/>
              </w:rPr>
              <w:t>6.1 Updated risk register</w:t>
            </w:r>
            <w:r>
              <w:rPr>
                <w:noProof/>
              </w:rPr>
              <w:tab/>
            </w:r>
            <w:r>
              <w:rPr>
                <w:noProof/>
              </w:rPr>
              <w:fldChar w:fldCharType="begin"/>
            </w:r>
            <w:r>
              <w:rPr>
                <w:noProof/>
              </w:rPr>
              <w:instrText xml:space="preserve"> PAGEREF _Toc229848459 \h </w:instrText>
            </w:r>
            <w:r>
              <w:rPr>
                <w:noProof/>
              </w:rPr>
            </w:r>
            <w:r>
              <w:rPr>
                <w:noProof/>
              </w:rPr>
              <w:fldChar w:fldCharType="separate"/>
            </w:r>
            <w:r>
              <w:rPr>
                <w:noProof/>
              </w:rPr>
              <w:t>56</w:t>
            </w:r>
            <w:r>
              <w:rPr>
                <w:noProof/>
              </w:rPr>
              <w:fldChar w:fldCharType="end"/>
            </w:r>
          </w:hyperlink>
        </w:p>
        <w:p w14:paraId="751D0B76"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0" w:history="1">
            <w:r w:rsidRPr="00551EB9">
              <w:rPr>
                <w:rStyle w:val="Hyperlink"/>
                <w:noProof/>
              </w:rPr>
              <w:t>6.2 Key assumptions</w:t>
            </w:r>
            <w:r>
              <w:rPr>
                <w:noProof/>
              </w:rPr>
              <w:tab/>
            </w:r>
            <w:r>
              <w:rPr>
                <w:noProof/>
              </w:rPr>
              <w:fldChar w:fldCharType="begin"/>
            </w:r>
            <w:r>
              <w:rPr>
                <w:noProof/>
              </w:rPr>
              <w:instrText xml:space="preserve"> PAGEREF _Toc229848460 \h </w:instrText>
            </w:r>
            <w:r>
              <w:rPr>
                <w:noProof/>
              </w:rPr>
            </w:r>
            <w:r>
              <w:rPr>
                <w:noProof/>
              </w:rPr>
              <w:fldChar w:fldCharType="separate"/>
            </w:r>
            <w:r>
              <w:rPr>
                <w:noProof/>
              </w:rPr>
              <w:t>57</w:t>
            </w:r>
            <w:r>
              <w:rPr>
                <w:noProof/>
              </w:rPr>
              <w:fldChar w:fldCharType="end"/>
            </w:r>
          </w:hyperlink>
        </w:p>
        <w:p w14:paraId="764D969D"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1" w:history="1">
            <w:r w:rsidRPr="00551EB9">
              <w:rPr>
                <w:rStyle w:val="Hyperlink"/>
                <w:noProof/>
              </w:rPr>
              <w:t>6.3 Open questions to resolve during execution</w:t>
            </w:r>
            <w:r>
              <w:rPr>
                <w:noProof/>
              </w:rPr>
              <w:tab/>
            </w:r>
            <w:r>
              <w:rPr>
                <w:noProof/>
              </w:rPr>
              <w:fldChar w:fldCharType="begin"/>
            </w:r>
            <w:r>
              <w:rPr>
                <w:noProof/>
              </w:rPr>
              <w:instrText xml:space="preserve"> PAGEREF _Toc229848461 \h </w:instrText>
            </w:r>
            <w:r>
              <w:rPr>
                <w:noProof/>
              </w:rPr>
            </w:r>
            <w:r>
              <w:rPr>
                <w:noProof/>
              </w:rPr>
              <w:fldChar w:fldCharType="separate"/>
            </w:r>
            <w:r>
              <w:rPr>
                <w:noProof/>
              </w:rPr>
              <w:t>57</w:t>
            </w:r>
            <w:r>
              <w:rPr>
                <w:noProof/>
              </w:rPr>
              <w:fldChar w:fldCharType="end"/>
            </w:r>
          </w:hyperlink>
        </w:p>
        <w:p w14:paraId="199802B1" w14:textId="77777777" w:rsidR="00872BBD" w:rsidRDefault="00872BBD">
          <w:pPr>
            <w:pStyle w:val="TOC2"/>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2" w:history="1">
            <w:r w:rsidRPr="00551EB9">
              <w:rPr>
                <w:rStyle w:val="Hyperlink"/>
                <w:noProof/>
              </w:rPr>
              <w:t>6.4 What this design does not claim</w:t>
            </w:r>
            <w:r>
              <w:rPr>
                <w:noProof/>
              </w:rPr>
              <w:tab/>
            </w:r>
            <w:r>
              <w:rPr>
                <w:noProof/>
              </w:rPr>
              <w:fldChar w:fldCharType="begin"/>
            </w:r>
            <w:r>
              <w:rPr>
                <w:noProof/>
              </w:rPr>
              <w:instrText xml:space="preserve"> PAGEREF _Toc229848462 \h </w:instrText>
            </w:r>
            <w:r>
              <w:rPr>
                <w:noProof/>
              </w:rPr>
            </w:r>
            <w:r>
              <w:rPr>
                <w:noProof/>
              </w:rPr>
              <w:fldChar w:fldCharType="separate"/>
            </w:r>
            <w:r>
              <w:rPr>
                <w:noProof/>
              </w:rPr>
              <w:t>57</w:t>
            </w:r>
            <w:r>
              <w:rPr>
                <w:noProof/>
              </w:rPr>
              <w:fldChar w:fldCharType="end"/>
            </w:r>
          </w:hyperlink>
        </w:p>
        <w:p w14:paraId="77AC0B4D"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3" w:history="1">
            <w:r w:rsidRPr="00551EB9">
              <w:rPr>
                <w:rStyle w:val="Hyperlink"/>
                <w:noProof/>
              </w:rPr>
              <w:t>Appendix A — Glossary</w:t>
            </w:r>
            <w:r>
              <w:rPr>
                <w:noProof/>
              </w:rPr>
              <w:tab/>
            </w:r>
            <w:r>
              <w:rPr>
                <w:noProof/>
              </w:rPr>
              <w:fldChar w:fldCharType="begin"/>
            </w:r>
            <w:r>
              <w:rPr>
                <w:noProof/>
              </w:rPr>
              <w:instrText xml:space="preserve"> PAGEREF _Toc229848463 \h </w:instrText>
            </w:r>
            <w:r>
              <w:rPr>
                <w:noProof/>
              </w:rPr>
            </w:r>
            <w:r>
              <w:rPr>
                <w:noProof/>
              </w:rPr>
              <w:fldChar w:fldCharType="separate"/>
            </w:r>
            <w:r>
              <w:rPr>
                <w:noProof/>
              </w:rPr>
              <w:t>59</w:t>
            </w:r>
            <w:r>
              <w:rPr>
                <w:noProof/>
              </w:rPr>
              <w:fldChar w:fldCharType="end"/>
            </w:r>
          </w:hyperlink>
        </w:p>
        <w:p w14:paraId="1E3A825C"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4" w:history="1">
            <w:r w:rsidRPr="00551EB9">
              <w:rPr>
                <w:rStyle w:val="Hyperlink"/>
                <w:noProof/>
              </w:rPr>
              <w:t>Appendix B — Mapping from original spec to this HLD/LLD</w:t>
            </w:r>
            <w:r>
              <w:rPr>
                <w:noProof/>
              </w:rPr>
              <w:tab/>
            </w:r>
            <w:r>
              <w:rPr>
                <w:noProof/>
              </w:rPr>
              <w:fldChar w:fldCharType="begin"/>
            </w:r>
            <w:r>
              <w:rPr>
                <w:noProof/>
              </w:rPr>
              <w:instrText xml:space="preserve"> PAGEREF _Toc229848464 \h </w:instrText>
            </w:r>
            <w:r>
              <w:rPr>
                <w:noProof/>
              </w:rPr>
            </w:r>
            <w:r>
              <w:rPr>
                <w:noProof/>
              </w:rPr>
              <w:fldChar w:fldCharType="separate"/>
            </w:r>
            <w:r>
              <w:rPr>
                <w:noProof/>
              </w:rPr>
              <w:t>60</w:t>
            </w:r>
            <w:r>
              <w:rPr>
                <w:noProof/>
              </w:rPr>
              <w:fldChar w:fldCharType="end"/>
            </w:r>
          </w:hyperlink>
        </w:p>
        <w:p w14:paraId="45A7C0CA"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5" w:history="1">
            <w:r w:rsidRPr="00551EB9">
              <w:rPr>
                <w:rStyle w:val="Hyperlink"/>
                <w:noProof/>
              </w:rPr>
              <w:t>Appendix C — Reading guide for reviewers</w:t>
            </w:r>
            <w:r>
              <w:rPr>
                <w:noProof/>
              </w:rPr>
              <w:tab/>
            </w:r>
            <w:r>
              <w:rPr>
                <w:noProof/>
              </w:rPr>
              <w:fldChar w:fldCharType="begin"/>
            </w:r>
            <w:r>
              <w:rPr>
                <w:noProof/>
              </w:rPr>
              <w:instrText xml:space="preserve"> PAGEREF _Toc229848465 \h </w:instrText>
            </w:r>
            <w:r>
              <w:rPr>
                <w:noProof/>
              </w:rPr>
            </w:r>
            <w:r>
              <w:rPr>
                <w:noProof/>
              </w:rPr>
              <w:fldChar w:fldCharType="separate"/>
            </w:r>
            <w:r>
              <w:rPr>
                <w:noProof/>
              </w:rPr>
              <w:t>61</w:t>
            </w:r>
            <w:r>
              <w:rPr>
                <w:noProof/>
              </w:rPr>
              <w:fldChar w:fldCharType="end"/>
            </w:r>
          </w:hyperlink>
        </w:p>
        <w:p w14:paraId="4F9BD628"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6" w:history="1">
            <w:r w:rsidRPr="00551EB9">
              <w:rPr>
                <w:rStyle w:val="Hyperlink"/>
                <w:noProof/>
              </w:rPr>
              <w:t>Appendix D - Claim-to-Evidence Matrix</w:t>
            </w:r>
            <w:r>
              <w:rPr>
                <w:noProof/>
              </w:rPr>
              <w:tab/>
            </w:r>
            <w:r>
              <w:rPr>
                <w:noProof/>
              </w:rPr>
              <w:fldChar w:fldCharType="begin"/>
            </w:r>
            <w:r>
              <w:rPr>
                <w:noProof/>
              </w:rPr>
              <w:instrText xml:space="preserve"> PAGEREF _Toc229848466 \h </w:instrText>
            </w:r>
            <w:r>
              <w:rPr>
                <w:noProof/>
              </w:rPr>
            </w:r>
            <w:r>
              <w:rPr>
                <w:noProof/>
              </w:rPr>
              <w:fldChar w:fldCharType="separate"/>
            </w:r>
            <w:r>
              <w:rPr>
                <w:noProof/>
              </w:rPr>
              <w:t>62</w:t>
            </w:r>
            <w:r>
              <w:rPr>
                <w:noProof/>
              </w:rPr>
              <w:fldChar w:fldCharType="end"/>
            </w:r>
          </w:hyperlink>
        </w:p>
        <w:p w14:paraId="28738F07"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7" w:history="1">
            <w:r w:rsidRPr="00551EB9">
              <w:rPr>
                <w:rStyle w:val="Hyperlink"/>
                <w:noProof/>
              </w:rPr>
              <w:t>Appendix E - Operational Runbook Starters</w:t>
            </w:r>
            <w:r>
              <w:rPr>
                <w:noProof/>
              </w:rPr>
              <w:tab/>
            </w:r>
            <w:r>
              <w:rPr>
                <w:noProof/>
              </w:rPr>
              <w:fldChar w:fldCharType="begin"/>
            </w:r>
            <w:r>
              <w:rPr>
                <w:noProof/>
              </w:rPr>
              <w:instrText xml:space="preserve"> PAGEREF _Toc229848467 \h </w:instrText>
            </w:r>
            <w:r>
              <w:rPr>
                <w:noProof/>
              </w:rPr>
            </w:r>
            <w:r>
              <w:rPr>
                <w:noProof/>
              </w:rPr>
              <w:fldChar w:fldCharType="separate"/>
            </w:r>
            <w:r>
              <w:rPr>
                <w:noProof/>
              </w:rPr>
              <w:t>62</w:t>
            </w:r>
            <w:r>
              <w:rPr>
                <w:noProof/>
              </w:rPr>
              <w:fldChar w:fldCharType="end"/>
            </w:r>
          </w:hyperlink>
        </w:p>
        <w:p w14:paraId="7442D8DB" w14:textId="77777777" w:rsidR="00872BBD" w:rsidRDefault="00872BBD">
          <w:pPr>
            <w:pStyle w:val="TOC1"/>
            <w:tabs>
              <w:tab w:val="right" w:leader="dot" w:pos="9782"/>
            </w:tabs>
            <w:rPr>
              <w:rFonts w:asciiTheme="minorHAnsi" w:eastAsiaTheme="minorEastAsia" w:hAnsiTheme="minorHAnsi" w:cstheme="minorBidi"/>
              <w:noProof/>
              <w:kern w:val="2"/>
              <w:sz w:val="24"/>
              <w:szCs w:val="24"/>
              <w:lang w:val="en-US" w:eastAsia="en-US"/>
              <w14:ligatures w14:val="standardContextual"/>
            </w:rPr>
          </w:pPr>
          <w:hyperlink w:anchor="_Toc229848468" w:history="1">
            <w:r w:rsidRPr="00551EB9">
              <w:rPr>
                <w:rStyle w:val="Hyperlink"/>
                <w:noProof/>
              </w:rPr>
              <w:t>Appendix F - Key External References</w:t>
            </w:r>
            <w:r>
              <w:rPr>
                <w:noProof/>
              </w:rPr>
              <w:tab/>
            </w:r>
            <w:r>
              <w:rPr>
                <w:noProof/>
              </w:rPr>
              <w:fldChar w:fldCharType="begin"/>
            </w:r>
            <w:r>
              <w:rPr>
                <w:noProof/>
              </w:rPr>
              <w:instrText xml:space="preserve"> PAGEREF _Toc229848468 \h </w:instrText>
            </w:r>
            <w:r>
              <w:rPr>
                <w:noProof/>
              </w:rPr>
            </w:r>
            <w:r>
              <w:rPr>
                <w:noProof/>
              </w:rPr>
              <w:fldChar w:fldCharType="separate"/>
            </w:r>
            <w:r>
              <w:rPr>
                <w:noProof/>
              </w:rPr>
              <w:t>62</w:t>
            </w:r>
            <w:r>
              <w:rPr>
                <w:noProof/>
              </w:rPr>
              <w:fldChar w:fldCharType="end"/>
            </w:r>
          </w:hyperlink>
        </w:p>
        <w:p w14:paraId="4386372E" w14:textId="77777777" w:rsidR="00016DE0" w:rsidRDefault="00000000">
          <w:r>
            <w:fldChar w:fldCharType="end"/>
          </w:r>
        </w:p>
      </w:sdtContent>
    </w:sdt>
    <w:p w14:paraId="0EFFAFAA" w14:textId="77777777" w:rsidR="00016DE0" w:rsidRDefault="00000000">
      <w:pPr>
        <w:pStyle w:val="Heading1"/>
        <w:pageBreakBefore/>
      </w:pPr>
      <w:bookmarkStart w:id="5" w:name="_Toc229848375"/>
      <w:r>
        <w:lastRenderedPageBreak/>
        <w:t>Part 1 — Specification Review and Improvements</w:t>
      </w:r>
      <w:bookmarkEnd w:id="5"/>
    </w:p>
    <w:p w14:paraId="0202B8F8" w14:textId="77777777" w:rsidR="00016DE0" w:rsidRDefault="00000000">
      <w:pPr>
        <w:pStyle w:val="Heading2"/>
      </w:pPr>
      <w:bookmarkStart w:id="6" w:name="_Toc229848376"/>
      <w:r>
        <w:t>1.1 How to read this document</w:t>
      </w:r>
      <w:bookmarkEnd w:id="6"/>
    </w:p>
    <w:p w14:paraId="3D7EBC04" w14:textId="77777777" w:rsidR="00016DE0" w:rsidRDefault="00000000">
      <w:r>
        <w:t>This document is the companion design to the Capstone Project Specification dated April 2026. It is organised so you can read it in three passes: Part 1 for the revised scope and the changes being proposed to the original spec; Part 2 for the High-Level Design (HLD); Part 3 for the Low-Level Design (LLD) at per-pillar depth with schemas, API contracts, pseudocode, and sequence diagrams; and Parts 4 to 6 for cross-cutting concerns, the revised timeline, and risks.</w:t>
      </w:r>
    </w:p>
    <w:p w14:paraId="41FFA897" w14:textId="77777777" w:rsidR="00016DE0" w:rsidRDefault="00000000">
      <w:r>
        <w:t>Every improvement and every design decision is traceable to one of three objectives requested during the review: tightening scope so the work is finishable in six months by a single researcher, strengthening the research novelty and the evaluation story, and adding the security and operational depth that an enterprise-grade claim requires.</w:t>
      </w:r>
    </w:p>
    <w:p w14:paraId="07F3901C" w14:textId="77777777" w:rsidR="00016DE0" w:rsidRDefault="00000000">
      <w:pPr>
        <w:pStyle w:val="Heading2"/>
      </w:pPr>
      <w:bookmarkStart w:id="7" w:name="_Toc229848377"/>
      <w:r>
        <w:t>1.2 Summary of proposed changes to the original spec</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3000"/>
        <w:gridCol w:w="2560"/>
      </w:tblGrid>
      <w:tr w:rsidR="00016DE0" w14:paraId="344653EB"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5EC4130" w14:textId="77777777" w:rsidR="00016DE0" w:rsidRDefault="00000000">
            <w:pPr>
              <w:spacing w:after="40"/>
            </w:pPr>
            <w:r>
              <w:rPr>
                <w:b/>
                <w:bCs/>
                <w:color w:val="FFFFFF"/>
                <w:sz w:val="20"/>
                <w:szCs w:val="20"/>
              </w:rPr>
              <w:t>Area</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38D9F0F" w14:textId="77777777" w:rsidR="00016DE0" w:rsidRDefault="00000000">
            <w:pPr>
              <w:spacing w:after="40"/>
            </w:pPr>
            <w:r>
              <w:rPr>
                <w:b/>
                <w:bCs/>
                <w:color w:val="FFFFFF"/>
                <w:sz w:val="20"/>
                <w:szCs w:val="20"/>
              </w:rPr>
              <w:t>Original spec</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B1BED60" w14:textId="77777777" w:rsidR="00016DE0" w:rsidRDefault="00000000">
            <w:pPr>
              <w:spacing w:after="40"/>
            </w:pPr>
            <w:r>
              <w:rPr>
                <w:b/>
                <w:bCs/>
                <w:color w:val="FFFFFF"/>
                <w:sz w:val="20"/>
                <w:szCs w:val="20"/>
              </w:rPr>
              <w:t>Proposed change</w:t>
            </w:r>
          </w:p>
        </w:tc>
        <w:tc>
          <w:tcPr>
            <w:tcW w:w="25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96E3725" w14:textId="77777777" w:rsidR="00016DE0" w:rsidRDefault="00000000">
            <w:pPr>
              <w:spacing w:after="40"/>
            </w:pPr>
            <w:r>
              <w:rPr>
                <w:b/>
                <w:bCs/>
                <w:color w:val="FFFFFF"/>
                <w:sz w:val="20"/>
                <w:szCs w:val="20"/>
              </w:rPr>
              <w:t>Rationale</w:t>
            </w:r>
          </w:p>
        </w:tc>
      </w:tr>
      <w:tr w:rsidR="00016DE0" w14:paraId="003EE3A4"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0E312C" w14:textId="77777777" w:rsidR="00016DE0" w:rsidRDefault="00000000">
            <w:pPr>
              <w:spacing w:after="40"/>
            </w:pPr>
            <w:r>
              <w:rPr>
                <w:sz w:val="20"/>
                <w:szCs w:val="20"/>
              </w:rPr>
              <w:t>Scope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810D73" w14:textId="77777777" w:rsidR="00016DE0" w:rsidRDefault="00000000">
            <w:pPr>
              <w:spacing w:after="40"/>
            </w:pPr>
            <w:r>
              <w:rPr>
                <w:sz w:val="20"/>
                <w:szCs w:val="20"/>
              </w:rPr>
              <w:t>6 pillars delivered end-to-end in 6 months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EDAB8C" w14:textId="77777777" w:rsidR="00016DE0" w:rsidRDefault="00000000">
            <w:pPr>
              <w:spacing w:after="40"/>
            </w:pPr>
            <w:r>
              <w:rPr>
                <w:sz w:val="20"/>
                <w:szCs w:val="20"/>
              </w:rPr>
              <w:t>MVP cut of 6 pillars + clearly labelled stretch features; out-of-scope list</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DB1199" w14:textId="77777777" w:rsidR="00016DE0" w:rsidRDefault="00000000">
            <w:pPr>
              <w:spacing w:after="40"/>
            </w:pPr>
            <w:r>
              <w:rPr>
                <w:sz w:val="20"/>
                <w:szCs w:val="20"/>
              </w:rPr>
              <w:t>Feasibility for a single researcher on commodity GPU</w:t>
            </w:r>
          </w:p>
        </w:tc>
      </w:tr>
      <w:tr w:rsidR="00016DE0" w14:paraId="2E168BC4"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AFC1E1" w14:textId="77777777" w:rsidR="00016DE0" w:rsidRDefault="00000000">
            <w:pPr>
              <w:spacing w:after="40"/>
            </w:pPr>
            <w:r>
              <w:rPr>
                <w:sz w:val="20"/>
                <w:szCs w:val="20"/>
              </w:rPr>
              <w:t>SLM target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AD8A29" w14:textId="77777777" w:rsidR="00016DE0" w:rsidRDefault="00000000">
            <w:pPr>
              <w:spacing w:after="40"/>
            </w:pPr>
            <w:r>
              <w:rPr>
                <w:sz w:val="20"/>
                <w:szCs w:val="20"/>
              </w:rPr>
              <w:t>Phi-4-mini primary, Mistral-7B secondary</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9A42AB" w14:textId="77777777" w:rsidR="00016DE0" w:rsidRDefault="00000000">
            <w:pPr>
              <w:spacing w:after="40"/>
            </w:pPr>
            <w:r>
              <w:rPr>
                <w:sz w:val="20"/>
                <w:szCs w:val="20"/>
              </w:rPr>
              <w:t>Phi-4-mini only as primary (GQA, 200K vocab, identical VRAM footprint); Mistral-7B dropped from critical path, kept as optional ablation</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FC675F" w14:textId="77777777" w:rsidR="00016DE0" w:rsidRDefault="00000000">
            <w:pPr>
              <w:spacing w:after="40"/>
            </w:pPr>
            <w:r>
              <w:rPr>
                <w:sz w:val="20"/>
                <w:szCs w:val="20"/>
              </w:rPr>
              <w:t>Remove parallel training overhead; keep comparability via one ablation</w:t>
            </w:r>
          </w:p>
        </w:tc>
      </w:tr>
      <w:tr w:rsidR="00016DE0" w14:paraId="23E22152"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FCB964" w14:textId="77777777" w:rsidR="00016DE0" w:rsidRDefault="00000000">
            <w:pPr>
              <w:spacing w:after="40"/>
            </w:pPr>
            <w:r>
              <w:rPr>
                <w:sz w:val="20"/>
                <w:szCs w:val="20"/>
              </w:rPr>
              <w:t>Frameworks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610D57" w14:textId="77777777" w:rsidR="00016DE0" w:rsidRDefault="00000000">
            <w:pPr>
              <w:spacing w:after="40"/>
            </w:pPr>
            <w:r>
              <w:rPr>
                <w:sz w:val="20"/>
                <w:szCs w:val="20"/>
              </w:rPr>
              <w:t>LangGraph + AutoGen + CrewAI mentioned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499E8A" w14:textId="77777777" w:rsidR="00016DE0" w:rsidRDefault="00000000">
            <w:pPr>
              <w:spacing w:after="40"/>
            </w:pPr>
            <w:r>
              <w:rPr>
                <w:sz w:val="20"/>
                <w:szCs w:val="20"/>
              </w:rPr>
              <w:t>LangGraph (core) + AutoGen (A2A target). CrewAI removed</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540F77" w14:textId="77777777" w:rsidR="00016DE0" w:rsidRDefault="00000000">
            <w:pPr>
              <w:spacing w:after="40"/>
            </w:pPr>
            <w:r>
              <w:rPr>
                <w:sz w:val="20"/>
                <w:szCs w:val="20"/>
              </w:rPr>
              <w:t>Two frameworks sufficient to demonstrate A2A; third adds maintenance burden without research value</w:t>
            </w:r>
          </w:p>
        </w:tc>
      </w:tr>
      <w:tr w:rsidR="00016DE0" w14:paraId="0CF81A9C"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251F81" w14:textId="77777777" w:rsidR="00016DE0" w:rsidRDefault="00000000">
            <w:pPr>
              <w:spacing w:after="40"/>
            </w:pPr>
            <w:r>
              <w:rPr>
                <w:sz w:val="20"/>
                <w:szCs w:val="20"/>
              </w:rPr>
              <w:t>Benchmark</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367419" w14:textId="77777777" w:rsidR="00016DE0" w:rsidRDefault="00000000">
            <w:pPr>
              <w:spacing w:after="40"/>
            </w:pPr>
            <w:r>
              <w:rPr>
                <w:sz w:val="20"/>
                <w:szCs w:val="20"/>
              </w:rPr>
              <w:t>MCP-TaskBench described at 100 tasks / 10 categories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10D3EE" w14:textId="77777777" w:rsidR="00016DE0" w:rsidRDefault="00000000">
            <w:pPr>
              <w:spacing w:after="40"/>
            </w:pPr>
            <w:r>
              <w:rPr>
                <w:sz w:val="20"/>
                <w:szCs w:val="20"/>
              </w:rPr>
              <w:t>Same taxonomy but reduced to 80 tasks (8 × 10) for pilot release; 100-task release targeted as stretch</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9EF3B5" w14:textId="77777777" w:rsidR="00016DE0" w:rsidRDefault="00000000">
            <w:pPr>
              <w:spacing w:after="40"/>
            </w:pPr>
            <w:r>
              <w:rPr>
                <w:sz w:val="20"/>
                <w:szCs w:val="20"/>
              </w:rPr>
              <w:t>Ensures quality of task design under time budget; categories preserved</w:t>
            </w:r>
          </w:p>
        </w:tc>
      </w:tr>
      <w:tr w:rsidR="00016DE0" w14:paraId="01C1FD52"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218819" w14:textId="77777777" w:rsidR="00016DE0" w:rsidRDefault="00000000">
            <w:pPr>
              <w:spacing w:after="40"/>
            </w:pPr>
            <w:r>
              <w:rPr>
                <w:sz w:val="20"/>
                <w:szCs w:val="20"/>
              </w:rPr>
              <w:t>Evaluation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6EEE1E" w14:textId="77777777" w:rsidR="00016DE0" w:rsidRDefault="00000000">
            <w:pPr>
              <w:spacing w:after="40"/>
            </w:pPr>
            <w:r>
              <w:rPr>
                <w:sz w:val="20"/>
                <w:szCs w:val="20"/>
              </w:rPr>
              <w:t>Six ablations listed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B1AFDE" w14:textId="77777777" w:rsidR="00016DE0" w:rsidRDefault="00000000">
            <w:pPr>
              <w:spacing w:after="40"/>
            </w:pPr>
            <w:r>
              <w:rPr>
                <w:sz w:val="20"/>
                <w:szCs w:val="20"/>
              </w:rPr>
              <w:t>Same six ablations, plus statistical testing plan (bootstrapped CIs, paired tests) and inter-annotator agreement for human eval</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B4AF9D" w14:textId="77777777" w:rsidR="00016DE0" w:rsidRDefault="00000000">
            <w:pPr>
              <w:spacing w:after="40"/>
            </w:pPr>
            <w:r>
              <w:rPr>
                <w:sz w:val="20"/>
                <w:szCs w:val="20"/>
              </w:rPr>
              <w:t>Converts ablation deltas into defensible findings</w:t>
            </w:r>
          </w:p>
        </w:tc>
      </w:tr>
      <w:tr w:rsidR="00016DE0" w14:paraId="68E14718"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1FD9D5" w14:textId="77777777" w:rsidR="00016DE0" w:rsidRDefault="00000000">
            <w:pPr>
              <w:spacing w:after="40"/>
            </w:pPr>
            <w:r>
              <w:rPr>
                <w:sz w:val="20"/>
                <w:szCs w:val="20"/>
              </w:rPr>
              <w:t>Security</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F465D9" w14:textId="77777777" w:rsidR="00016DE0" w:rsidRDefault="00000000">
            <w:pPr>
              <w:spacing w:after="40"/>
            </w:pPr>
            <w:r>
              <w:rPr>
                <w:sz w:val="20"/>
                <w:szCs w:val="20"/>
              </w:rPr>
              <w:t>Implicit (on-prem deployment)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F3F968" w14:textId="77777777" w:rsidR="00016DE0" w:rsidRDefault="00000000">
            <w:pPr>
              <w:spacing w:after="40"/>
            </w:pPr>
            <w:r>
              <w:rPr>
                <w:sz w:val="20"/>
                <w:szCs w:val="20"/>
              </w:rPr>
              <w:t>Explicit threat model, prompt-injection containment, tenancy isolation, secrets management, training-data provenance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B3F595" w14:textId="77777777" w:rsidR="00016DE0" w:rsidRDefault="00000000">
            <w:pPr>
              <w:spacing w:after="40"/>
            </w:pPr>
            <w:r>
              <w:rPr>
                <w:sz w:val="20"/>
                <w:szCs w:val="20"/>
              </w:rPr>
              <w:t>Required to support the "enterprise-ready" claim</w:t>
            </w:r>
          </w:p>
        </w:tc>
      </w:tr>
      <w:tr w:rsidR="00016DE0" w14:paraId="4982B879"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714820" w14:textId="77777777" w:rsidR="00016DE0" w:rsidRDefault="00000000">
            <w:pPr>
              <w:spacing w:after="40"/>
            </w:pPr>
            <w:r>
              <w:rPr>
                <w:sz w:val="20"/>
                <w:szCs w:val="20"/>
              </w:rPr>
              <w:t>Operations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E8B664" w14:textId="77777777" w:rsidR="00016DE0" w:rsidRDefault="00000000">
            <w:pPr>
              <w:spacing w:after="40"/>
            </w:pPr>
            <w:r>
              <w:rPr>
                <w:sz w:val="20"/>
                <w:szCs w:val="20"/>
              </w:rPr>
              <w:t>Monitoring mentioned in pillar 6</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A9C7BC" w14:textId="77777777" w:rsidR="00016DE0" w:rsidRDefault="00000000">
            <w:pPr>
              <w:spacing w:after="40"/>
            </w:pPr>
            <w:r>
              <w:rPr>
                <w:sz w:val="20"/>
                <w:szCs w:val="20"/>
              </w:rPr>
              <w:t xml:space="preserve">Dedicated cross-cutting section: SLOs, runbooks, capacity model, </w:t>
            </w:r>
            <w:r>
              <w:rPr>
                <w:sz w:val="20"/>
                <w:szCs w:val="20"/>
              </w:rPr>
              <w:lastRenderedPageBreak/>
              <w:t>backup/restore, release process, disaster recovery</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6053FC" w14:textId="77777777" w:rsidR="00016DE0" w:rsidRDefault="00000000">
            <w:pPr>
              <w:spacing w:after="40"/>
            </w:pPr>
            <w:r>
              <w:rPr>
                <w:sz w:val="20"/>
                <w:szCs w:val="20"/>
              </w:rPr>
              <w:lastRenderedPageBreak/>
              <w:t xml:space="preserve">Moves from prototype to "production-viable </w:t>
            </w:r>
            <w:r>
              <w:rPr>
                <w:sz w:val="20"/>
                <w:szCs w:val="20"/>
              </w:rPr>
              <w:lastRenderedPageBreak/>
              <w:t>reference implementation"</w:t>
            </w:r>
          </w:p>
        </w:tc>
      </w:tr>
      <w:tr w:rsidR="00016DE0" w14:paraId="1A6AEA89"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EBD033" w14:textId="77777777" w:rsidR="00016DE0" w:rsidRDefault="00000000">
            <w:pPr>
              <w:spacing w:after="40"/>
            </w:pPr>
            <w:r>
              <w:rPr>
                <w:sz w:val="20"/>
                <w:szCs w:val="20"/>
              </w:rPr>
              <w:lastRenderedPageBreak/>
              <w:t>Novelty framing</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9F10FE" w14:textId="77777777" w:rsidR="00016DE0" w:rsidRDefault="00000000">
            <w:pPr>
              <w:spacing w:after="40"/>
            </w:pPr>
            <w:r>
              <w:rPr>
                <w:sz w:val="20"/>
                <w:szCs w:val="20"/>
              </w:rPr>
              <w:t>3 contributions stated</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5B994B" w14:textId="77777777" w:rsidR="00016DE0" w:rsidRDefault="00000000">
            <w:pPr>
              <w:spacing w:after="40"/>
            </w:pPr>
            <w:r>
              <w:rPr>
                <w:sz w:val="20"/>
                <w:szCs w:val="20"/>
              </w:rPr>
              <w:t>Same 3 plus explicit positioning against contemporaneous MCP-agent literature, with a falsifiable research question per contribution</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14B4DA" w14:textId="77777777" w:rsidR="00016DE0" w:rsidRDefault="00000000">
            <w:pPr>
              <w:spacing w:after="40"/>
            </w:pPr>
            <w:r>
              <w:rPr>
                <w:sz w:val="20"/>
                <w:szCs w:val="20"/>
              </w:rPr>
              <w:t>Strengthens thesis defence and publication story</w:t>
            </w:r>
          </w:p>
        </w:tc>
      </w:tr>
    </w:tbl>
    <w:p w14:paraId="12B44D5C" w14:textId="77777777" w:rsidR="00016DE0" w:rsidRDefault="00000000">
      <w:pPr>
        <w:pStyle w:val="Heading2"/>
      </w:pPr>
      <w:bookmarkStart w:id="8" w:name="_Toc229848378"/>
      <w:r>
        <w:t>1.3 Tightening scope for six-month feasibility</w:t>
      </w:r>
      <w:bookmarkEnd w:id="8"/>
    </w:p>
    <w:p w14:paraId="2A086FC1" w14:textId="77777777" w:rsidR="00016DE0" w:rsidRDefault="00000000">
      <w:r>
        <w:t>The original spec scopes 6 pillars, 6 ablations, 100 benchmark tasks, a human evaluation with 25 annotators, and a conference paper draft — all in six months by one researcher on a single consumer GPU. The research contributions are sound but the delivery risk is high. The response below preserves every research contribution by splitting each pillar into an MVP that is on the critical path for the dissertation result, and a stretch set that can be delivered if time remains but is not required for the core thesis claim.</w:t>
      </w:r>
    </w:p>
    <w:p w14:paraId="20B414D5" w14:textId="77777777" w:rsidR="00016DE0" w:rsidRDefault="00000000">
      <w:pPr>
        <w:pStyle w:val="Heading3"/>
      </w:pPr>
      <w:bookmarkStart w:id="9" w:name="_Toc229848379"/>
      <w:r>
        <w:t>1.3.1 MVP per pillar (must-have for thesis result)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600"/>
        <w:gridCol w:w="3360"/>
      </w:tblGrid>
      <w:tr w:rsidR="00016DE0" w14:paraId="5558949B"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790016D" w14:textId="77777777" w:rsidR="00016DE0" w:rsidRDefault="00000000">
            <w:pPr>
              <w:spacing w:after="40"/>
            </w:pPr>
            <w:r>
              <w:rPr>
                <w:b/>
                <w:bCs/>
                <w:color w:val="FFFFFF"/>
                <w:sz w:val="20"/>
                <w:szCs w:val="20"/>
              </w:rPr>
              <w:t>Pillar</w:t>
            </w:r>
          </w:p>
        </w:tc>
        <w:tc>
          <w:tcPr>
            <w:tcW w:w="4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A938878" w14:textId="77777777" w:rsidR="00016DE0" w:rsidRDefault="00000000">
            <w:pPr>
              <w:spacing w:after="40"/>
            </w:pPr>
            <w:r>
              <w:rPr>
                <w:b/>
                <w:bCs/>
                <w:color w:val="FFFFFF"/>
                <w:sz w:val="20"/>
                <w:szCs w:val="20"/>
              </w:rPr>
              <w:t>MVP deliverable</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8E71D36" w14:textId="77777777" w:rsidR="00016DE0" w:rsidRDefault="00000000">
            <w:pPr>
              <w:spacing w:after="40"/>
            </w:pPr>
            <w:r>
              <w:rPr>
                <w:b/>
                <w:bCs/>
                <w:color w:val="FFFFFF"/>
                <w:sz w:val="20"/>
                <w:szCs w:val="20"/>
              </w:rPr>
              <w:t>Explicitly deferred (stretch)</w:t>
            </w:r>
          </w:p>
        </w:tc>
      </w:tr>
      <w:tr w:rsidR="00016DE0" w14:paraId="713AF6F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49DF0B" w14:textId="77777777" w:rsidR="00016DE0" w:rsidRDefault="00000000">
            <w:pPr>
              <w:spacing w:after="40"/>
            </w:pPr>
            <w:r>
              <w:rPr>
                <w:sz w:val="20"/>
                <w:szCs w:val="20"/>
              </w:rPr>
              <w:t>P1 Ingestion</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FE6F95" w14:textId="77777777" w:rsidR="00016DE0" w:rsidRDefault="00000000">
            <w:pPr>
              <w:spacing w:after="40"/>
            </w:pPr>
            <w:r>
              <w:rPr>
                <w:sz w:val="20"/>
                <w:szCs w:val="20"/>
              </w:rPr>
              <w:t>Tree-sitter for Python + JavaScript; SpanBERT NER on documents; schema inference on JSON/CSV; incremental re-parse on commit</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0B5EA8" w14:textId="77777777" w:rsidR="00016DE0" w:rsidRDefault="00000000">
            <w:pPr>
              <w:spacing w:after="40"/>
            </w:pPr>
            <w:r>
              <w:rPr>
                <w:sz w:val="20"/>
                <w:szCs w:val="20"/>
              </w:rPr>
              <w:t>Java grammar; specialised parsers for API specs (OpenAPI); multi-file transaction boundaries</w:t>
            </w:r>
          </w:p>
        </w:tc>
      </w:tr>
      <w:tr w:rsidR="00016DE0" w14:paraId="249E1136"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2275AA" w14:textId="77777777" w:rsidR="00016DE0" w:rsidRDefault="00000000">
            <w:pPr>
              <w:spacing w:after="40"/>
            </w:pPr>
            <w:r>
              <w:rPr>
                <w:sz w:val="20"/>
                <w:szCs w:val="20"/>
              </w:rPr>
              <w:t>P2 Knowledge Graph</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903A8" w14:textId="77777777" w:rsidR="00016DE0" w:rsidRDefault="00000000">
            <w:pPr>
              <w:spacing w:after="40"/>
            </w:pPr>
            <w:r>
              <w:rPr>
                <w:sz w:val="20"/>
                <w:szCs w:val="20"/>
              </w:rPr>
              <w:t>Neo4j schema; deterministic AST→graph; PageRank + Louvain offline; temporal conflict via Lamport vector clocks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DDF21C" w14:textId="77777777" w:rsidR="00016DE0" w:rsidRDefault="00000000">
            <w:pPr>
              <w:spacing w:after="40"/>
            </w:pPr>
            <w:r>
              <w:rPr>
                <w:sz w:val="20"/>
                <w:szCs w:val="20"/>
              </w:rPr>
              <w:t>Online community re-detection; multi-tenant graph partitioning; custom graph query DSL</w:t>
            </w:r>
          </w:p>
        </w:tc>
      </w:tr>
      <w:tr w:rsidR="00016DE0" w14:paraId="0336BF19"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0713D1" w14:textId="77777777" w:rsidR="00016DE0" w:rsidRDefault="00000000">
            <w:pPr>
              <w:spacing w:after="40"/>
            </w:pPr>
            <w:r>
              <w:rPr>
                <w:sz w:val="20"/>
                <w:szCs w:val="20"/>
              </w:rPr>
              <w:t>P3 Agentic RAG</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90128B" w14:textId="77777777" w:rsidR="00016DE0" w:rsidRDefault="00000000">
            <w:pPr>
              <w:spacing w:after="40"/>
            </w:pPr>
            <w:r>
              <w:rPr>
                <w:sz w:val="20"/>
                <w:szCs w:val="20"/>
              </w:rPr>
              <w:t>Bi-encoder + cross-encoder; graph BFS and shortest-path; 5 agent LangGraph pipeline; NLI critic with DeBERTa; single re-retrieve loop (≤ 2 extra rounds)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241B44" w14:textId="77777777" w:rsidR="00016DE0" w:rsidRDefault="00000000">
            <w:pPr>
              <w:spacing w:after="40"/>
            </w:pPr>
            <w:r>
              <w:rPr>
                <w:sz w:val="20"/>
                <w:szCs w:val="20"/>
              </w:rPr>
              <w:t>Adaptive k-selection; query rewriting with learned policy; streaming partial answers</w:t>
            </w:r>
          </w:p>
        </w:tc>
      </w:tr>
      <w:tr w:rsidR="00016DE0" w14:paraId="302C5539"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4DC8D1" w14:textId="77777777" w:rsidR="00016DE0" w:rsidRDefault="00000000">
            <w:pPr>
              <w:spacing w:after="40"/>
            </w:pPr>
            <w:r>
              <w:rPr>
                <w:sz w:val="20"/>
                <w:szCs w:val="20"/>
              </w:rPr>
              <w:t>P4 MCP + A2A</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1DF69C" w14:textId="77777777" w:rsidR="00016DE0" w:rsidRDefault="00000000">
            <w:pPr>
              <w:spacing w:after="40"/>
            </w:pPr>
            <w:r>
              <w:rPr>
                <w:sz w:val="20"/>
                <w:szCs w:val="20"/>
              </w:rPr>
              <w:t>FastAPI MCP server; JSON-RPC 2.0; Pydantic-validated tool contracts; one A2A bridge to AutoGen via official a2a-sdk v1.0 (Linux Foundation standard) with Signed Agent Cards and SSE transport; OTel tracing across calls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8A92BF" w14:textId="77777777" w:rsidR="00016DE0" w:rsidRDefault="00000000">
            <w:pPr>
              <w:spacing w:after="40"/>
            </w:pPr>
            <w:r>
              <w:rPr>
                <w:sz w:val="20"/>
                <w:szCs w:val="20"/>
              </w:rPr>
              <w:t>MCP over WebSocket; delegation to a third framework; capability discovery beyond static registry</w:t>
            </w:r>
          </w:p>
        </w:tc>
      </w:tr>
      <w:tr w:rsidR="00016DE0" w14:paraId="6BF33A7C"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CE2926" w14:textId="77777777" w:rsidR="00016DE0" w:rsidRDefault="00000000">
            <w:pPr>
              <w:spacing w:after="40"/>
            </w:pPr>
            <w:r>
              <w:rPr>
                <w:sz w:val="20"/>
                <w:szCs w:val="20"/>
              </w:rPr>
              <w:t>P5 SLM distillation</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0D6E8C" w14:textId="77777777" w:rsidR="00016DE0" w:rsidRDefault="00000000">
            <w:pPr>
              <w:spacing w:after="40"/>
            </w:pPr>
            <w:r>
              <w:rPr>
                <w:sz w:val="20"/>
                <w:szCs w:val="20"/>
              </w:rPr>
              <w:t>Phi-4-mini via QLoRA; reasoning-trace SFT; one DPO pass on 500 pairs; vLLM inference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56BF3D" w14:textId="77777777" w:rsidR="00016DE0" w:rsidRDefault="00000000">
            <w:pPr>
              <w:spacing w:after="40"/>
            </w:pPr>
            <w:r>
              <w:rPr>
                <w:sz w:val="20"/>
                <w:szCs w:val="20"/>
              </w:rPr>
              <w:t>Mistral-7B comparison; MoE adapters; speculative decoding; RLAIF</w:t>
            </w:r>
          </w:p>
        </w:tc>
      </w:tr>
      <w:tr w:rsidR="00016DE0" w14:paraId="7F1FF3E7"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179125" w14:textId="77777777" w:rsidR="00016DE0" w:rsidRDefault="00000000">
            <w:pPr>
              <w:spacing w:after="40"/>
            </w:pPr>
            <w:r>
              <w:rPr>
                <w:sz w:val="20"/>
                <w:szCs w:val="20"/>
              </w:rPr>
              <w:t>P6 Drift</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281A13" w14:textId="77777777" w:rsidR="00016DE0" w:rsidRDefault="00000000">
            <w:pPr>
              <w:spacing w:after="40"/>
            </w:pPr>
            <w:r>
              <w:rPr>
                <w:sz w:val="20"/>
                <w:szCs w:val="20"/>
              </w:rPr>
              <w:t>Dual-layer drift scoring: entity-level cosine distance + cluster-level embedding centroid distance across Louvain community partitions; 2-hop selective re-index; Kafka commit stream; confidence decay</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7D1873" w14:textId="77777777" w:rsidR="00016DE0" w:rsidRDefault="00000000">
            <w:pPr>
              <w:spacing w:after="40"/>
            </w:pPr>
            <w:r>
              <w:rPr>
                <w:sz w:val="20"/>
                <w:szCs w:val="20"/>
              </w:rPr>
              <w:t>Learned drift thresholds; cross-repo propagation; graph-level change impact prediction</w:t>
            </w:r>
          </w:p>
        </w:tc>
      </w:tr>
    </w:tbl>
    <w:p w14:paraId="07DCD5FD" w14:textId="77777777" w:rsidR="00016DE0" w:rsidRDefault="00000000">
      <w:pPr>
        <w:pStyle w:val="Heading3"/>
      </w:pPr>
      <w:bookmarkStart w:id="10" w:name="_Toc229848380"/>
      <w:r>
        <w:lastRenderedPageBreak/>
        <w:t>1.3.2 Out of scope for the dissertation (even as stretch)</w:t>
      </w:r>
      <w:bookmarkEnd w:id="10"/>
    </w:p>
    <w:p w14:paraId="3E0A0222" w14:textId="77777777" w:rsidR="00016DE0" w:rsidRDefault="00000000">
      <w:pPr>
        <w:pStyle w:val="ListParagraph"/>
        <w:numPr>
          <w:ilvl w:val="0"/>
          <w:numId w:val="2"/>
        </w:numPr>
        <w:spacing w:after="60"/>
      </w:pPr>
      <w:r>
        <w:t>Multi-language parsing beyond Python and JavaScript. Java is a common-ask but not necessary to demonstrate the pipeline and doubles the NER / type-inference surface area. Note: Graphify (graphify.net) supports additional languages including Go, Rust, Java, C#, and C++ via Tree-sitter grammars. If Java coverage becomes necessary (e.g., following MCP-TaskBench reviewer feedback), Graphify’s multi-language AST pass can serve as a reference implementation to compare against before committing to extending IDRKD’s own parser workers.</w:t>
      </w:r>
    </w:p>
    <w:p w14:paraId="2100A72C" w14:textId="77777777" w:rsidR="00016DE0" w:rsidRDefault="00000000">
      <w:pPr>
        <w:pStyle w:val="ListParagraph"/>
        <w:numPr>
          <w:ilvl w:val="0"/>
          <w:numId w:val="2"/>
        </w:numPr>
        <w:spacing w:after="60"/>
      </w:pPr>
      <w:r>
        <w:t>Multi-tenancy beyond a logical tenant_id column on every entity. True physical isolation of tenants would require separate databases per tenant and is out of scope.</w:t>
      </w:r>
    </w:p>
    <w:p w14:paraId="311A0E24" w14:textId="77777777" w:rsidR="00016DE0" w:rsidRDefault="00000000">
      <w:pPr>
        <w:pStyle w:val="ListParagraph"/>
        <w:numPr>
          <w:ilvl w:val="0"/>
          <w:numId w:val="2"/>
        </w:numPr>
        <w:spacing w:after="60"/>
      </w:pPr>
      <w:r>
        <w:t>Training the student model from scratch. QLoRA over Phi-4-mini is the critical path; pre-training is out of scope.</w:t>
      </w:r>
    </w:p>
    <w:p w14:paraId="4F9D35AC" w14:textId="77777777" w:rsidR="00016DE0" w:rsidRDefault="00000000">
      <w:pPr>
        <w:pStyle w:val="ListParagraph"/>
        <w:numPr>
          <w:ilvl w:val="0"/>
          <w:numId w:val="2"/>
        </w:numPr>
        <w:spacing w:after="60"/>
      </w:pPr>
      <w:r>
        <w:t>UI polish beyond a functional web chat and a minimal evaluation harness dashboard.</w:t>
      </w:r>
    </w:p>
    <w:p w14:paraId="5D20E2F8" w14:textId="77777777" w:rsidR="00016DE0" w:rsidRDefault="00000000">
      <w:pPr>
        <w:pStyle w:val="ListParagraph"/>
        <w:numPr>
          <w:ilvl w:val="0"/>
          <w:numId w:val="2"/>
        </w:numPr>
        <w:spacing w:after="60"/>
      </w:pPr>
      <w:r>
        <w:t>Production-grade high availability (active-active, cross-region replication). The target is a production-viable reference implementation, not a hardened cluster.</w:t>
      </w:r>
    </w:p>
    <w:p w14:paraId="51B03BFA" w14:textId="77777777" w:rsidR="00016DE0" w:rsidRDefault="00000000">
      <w:pPr>
        <w:pStyle w:val="Heading3"/>
      </w:pPr>
      <w:bookmarkStart w:id="11" w:name="_Toc229848381"/>
      <w:r>
        <w:t>1.3.3 Effort model</w:t>
      </w:r>
      <w:bookmarkEnd w:id="11"/>
    </w:p>
    <w:p w14:paraId="70F9D7A2" w14:textId="77777777" w:rsidR="00016DE0" w:rsidRDefault="00000000">
      <w:r>
        <w:t>The MVP is budgeted at roughly 70% of available researcher hours, leaving 30% as buffer for teacher-API retries, benchmark iteration, writing, and unplanned debugging. The revised timeline in Part 5 reflects this buffer explicitly as unassigned weeks rather than padding specific milestones.</w:t>
      </w:r>
    </w:p>
    <w:p w14:paraId="3BD25EAF" w14:textId="77777777" w:rsidR="00016DE0" w:rsidRDefault="00000000">
      <w:pPr>
        <w:pStyle w:val="Heading2"/>
      </w:pPr>
      <w:bookmarkStart w:id="12" w:name="_Toc229848382"/>
      <w:r>
        <w:t>1.4 Strengthening novelty and evaluation</w:t>
      </w:r>
      <w:bookmarkEnd w:id="12"/>
    </w:p>
    <w:p w14:paraId="10872A95" w14:textId="77777777" w:rsidR="00016DE0" w:rsidRDefault="00000000">
      <w:pPr>
        <w:pStyle w:val="Heading3"/>
      </w:pPr>
      <w:bookmarkStart w:id="13" w:name="_Toc229848383"/>
      <w:r>
        <w:t>1.4.1 Falsifiable research questions</w:t>
      </w:r>
      <w:bookmarkEnd w:id="13"/>
    </w:p>
    <w:p w14:paraId="2C7942CA" w14:textId="77777777" w:rsidR="00016DE0" w:rsidRDefault="00000000">
      <w:r>
        <w:t>Each of the three original contributions is restated as a falsifiable research question with a pre-registered success threshold. Falsifiability matters: if the metric does not hit the threshold, that is a publishable null result rather than a project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800"/>
        <w:gridCol w:w="2360"/>
      </w:tblGrid>
      <w:tr w:rsidR="00016DE0" w14:paraId="41B32504"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303FCC0" w14:textId="77777777" w:rsidR="00016DE0" w:rsidRDefault="00000000">
            <w:pPr>
              <w:spacing w:after="40"/>
            </w:pPr>
            <w:r>
              <w:rPr>
                <w:b/>
                <w:bCs/>
                <w:color w:val="FFFFFF"/>
                <w:sz w:val="20"/>
                <w:szCs w:val="20"/>
              </w:rPr>
              <w:t>Contribution</w:t>
            </w:r>
          </w:p>
        </w:tc>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B042287" w14:textId="77777777" w:rsidR="00016DE0" w:rsidRDefault="00000000">
            <w:pPr>
              <w:spacing w:after="40"/>
            </w:pPr>
            <w:r>
              <w:rPr>
                <w:b/>
                <w:bCs/>
                <w:color w:val="FFFFFF"/>
                <w:sz w:val="20"/>
                <w:szCs w:val="20"/>
              </w:rPr>
              <w:t>Research question</w:t>
            </w:r>
          </w:p>
        </w:tc>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8AD412D" w14:textId="77777777" w:rsidR="00016DE0" w:rsidRDefault="00000000">
            <w:pPr>
              <w:spacing w:after="40"/>
            </w:pPr>
            <w:r>
              <w:rPr>
                <w:b/>
                <w:bCs/>
                <w:color w:val="FFFFFF"/>
                <w:sz w:val="20"/>
                <w:szCs w:val="20"/>
              </w:rPr>
              <w:t>Success threshold</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9AA34A9" w14:textId="77777777" w:rsidR="00016DE0" w:rsidRDefault="00000000">
            <w:pPr>
              <w:spacing w:after="40"/>
            </w:pPr>
            <w:r>
              <w:rPr>
                <w:b/>
                <w:bCs/>
                <w:color w:val="FFFFFF"/>
                <w:sz w:val="20"/>
                <w:szCs w:val="20"/>
              </w:rPr>
              <w:t>Null-result interpretation</w:t>
            </w:r>
          </w:p>
        </w:tc>
      </w:tr>
      <w:tr w:rsidR="00016DE0" w14:paraId="4D07F8ED"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9FDA54" w14:textId="77777777" w:rsidR="00016DE0" w:rsidRDefault="00000000">
            <w:pPr>
              <w:spacing w:after="40"/>
            </w:pPr>
            <w:r>
              <w:rPr>
                <w:sz w:val="20"/>
                <w:szCs w:val="20"/>
              </w:rPr>
              <w:t>C1 — MCP-TaskBench</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87941E" w14:textId="77777777" w:rsidR="00016DE0" w:rsidRDefault="00000000">
            <w:pPr>
              <w:spacing w:after="40"/>
            </w:pPr>
            <w:r>
              <w:rPr>
                <w:sz w:val="20"/>
                <w:szCs w:val="20"/>
              </w:rPr>
              <w:t>Does the benchmark discriminate meaningfully between competing MCP-capable agents?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4A274D" w14:textId="77777777" w:rsidR="00016DE0" w:rsidRDefault="00000000">
            <w:pPr>
              <w:spacing w:after="40"/>
            </w:pPr>
            <w:r>
              <w:rPr>
                <w:sz w:val="20"/>
                <w:szCs w:val="20"/>
              </w:rPr>
              <w:t>Pairwise Cohen's d ≥ 0.3 between top/bottom quartile of tested agents on aggregate score; inter-annotator κ ≥ 0.7 on ground-truth review</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D29E1A" w14:textId="77777777" w:rsidR="00016DE0" w:rsidRDefault="00000000">
            <w:pPr>
              <w:spacing w:after="40"/>
            </w:pPr>
            <w:r>
              <w:rPr>
                <w:sz w:val="20"/>
                <w:szCs w:val="20"/>
              </w:rPr>
              <w:t>Benchmark is not yet discriminative; release as v0.1 with a call for community contributions</w:t>
            </w:r>
          </w:p>
        </w:tc>
      </w:tr>
      <w:tr w:rsidR="00016DE0" w14:paraId="1D6B5CFA"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E57FC1" w14:textId="77777777" w:rsidR="00016DE0" w:rsidRDefault="00000000">
            <w:pPr>
              <w:spacing w:after="40"/>
            </w:pPr>
            <w:r>
              <w:rPr>
                <w:sz w:val="20"/>
                <w:szCs w:val="20"/>
              </w:rPr>
              <w:t>C2 — Reasoning-trace SLM</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62D8EC" w14:textId="77777777" w:rsidR="00016DE0" w:rsidRDefault="00000000">
            <w:pPr>
              <w:spacing w:after="40"/>
            </w:pPr>
            <w:r>
              <w:rPr>
                <w:sz w:val="20"/>
                <w:szCs w:val="20"/>
              </w:rPr>
              <w:t>Can a distilled 3.8B model match a frontier teacher on MCP tool-calling within an 8-point F1 gap?</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2885FD" w14:textId="77777777" w:rsidR="00016DE0" w:rsidRDefault="00000000">
            <w:pPr>
              <w:spacing w:after="40"/>
            </w:pPr>
            <w:r>
              <w:rPr>
                <w:sz w:val="20"/>
                <w:szCs w:val="20"/>
              </w:rPr>
              <w:t>BFCL F1 ≥ teacher − 0.08; MCP-TaskBench aggregate score ≥ teacher − 10%</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A913DA" w14:textId="77777777" w:rsidR="00016DE0" w:rsidRDefault="00000000">
            <w:pPr>
              <w:spacing w:after="40"/>
            </w:pPr>
            <w:r>
              <w:rPr>
                <w:sz w:val="20"/>
                <w:szCs w:val="20"/>
              </w:rPr>
              <w:t>Report the gap as empirical lower bound; analyse which task categories drive it</w:t>
            </w:r>
          </w:p>
        </w:tc>
      </w:tr>
      <w:tr w:rsidR="00016DE0" w14:paraId="5BFBED03"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DAA0F0" w14:textId="77777777" w:rsidR="00016DE0" w:rsidRDefault="00000000">
            <w:pPr>
              <w:spacing w:after="40"/>
            </w:pPr>
            <w:r>
              <w:rPr>
                <w:sz w:val="20"/>
                <w:szCs w:val="20"/>
              </w:rPr>
              <w:t>C3 — Multi-agent MCP+A2A KG system</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5CE0EA" w14:textId="77777777" w:rsidR="00016DE0" w:rsidRDefault="00000000">
            <w:pPr>
              <w:spacing w:after="40"/>
            </w:pPr>
            <w:r>
              <w:rPr>
                <w:sz w:val="20"/>
                <w:szCs w:val="20"/>
              </w:rPr>
              <w:t>Does the decomposed pipeline beat a monolithic single-agent baseline on multi-hop KG queries?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2D6705" w14:textId="77777777" w:rsidR="00016DE0" w:rsidRDefault="00000000">
            <w:pPr>
              <w:spacing w:after="40"/>
            </w:pPr>
            <w:r>
              <w:rPr>
                <w:sz w:val="20"/>
                <w:szCs w:val="20"/>
              </w:rPr>
              <w:t>MuSiQue EM +≥ 5 points over single-agent baseline built on the same SLM</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D607F5" w14:textId="77777777" w:rsidR="00016DE0" w:rsidRDefault="00000000">
            <w:pPr>
              <w:spacing w:after="40"/>
            </w:pPr>
            <w:r>
              <w:rPr>
                <w:sz w:val="20"/>
                <w:szCs w:val="20"/>
              </w:rPr>
              <w:t>Decomposition does not help at this scale; useful ablation evidence for the community</w:t>
            </w:r>
          </w:p>
        </w:tc>
      </w:tr>
    </w:tbl>
    <w:p w14:paraId="6AC06FF8" w14:textId="77777777" w:rsidR="00016DE0" w:rsidRDefault="00000000">
      <w:pPr>
        <w:pStyle w:val="Heading3"/>
      </w:pPr>
      <w:bookmarkStart w:id="14" w:name="_Toc229848384"/>
      <w:r>
        <w:lastRenderedPageBreak/>
        <w:t>1.4.2 Statistical rigour additions</w:t>
      </w:r>
      <w:bookmarkEnd w:id="14"/>
    </w:p>
    <w:p w14:paraId="73945BCD" w14:textId="77777777" w:rsidR="00016DE0" w:rsidRDefault="00000000">
      <w:pPr>
        <w:pStyle w:val="ListParagraph"/>
        <w:numPr>
          <w:ilvl w:val="0"/>
          <w:numId w:val="2"/>
        </w:numPr>
        <w:spacing w:after="60"/>
      </w:pPr>
      <w:r>
        <w:t>Report bootstrapped 95% confidence intervals (10,000 resamples) on every primary metric. Point estimates alone are not defensible at this scale.</w:t>
      </w:r>
    </w:p>
    <w:p w14:paraId="1D92B818" w14:textId="77777777" w:rsidR="00016DE0" w:rsidRDefault="00000000">
      <w:pPr>
        <w:pStyle w:val="ListParagraph"/>
        <w:numPr>
          <w:ilvl w:val="0"/>
          <w:numId w:val="2"/>
        </w:numPr>
        <w:spacing w:after="60"/>
      </w:pPr>
      <w:r>
        <w:t>Use paired tests (Wilcoxon signed-rank) for ablation deltas on the same task set; report p-values and effect sizes.</w:t>
      </w:r>
    </w:p>
    <w:p w14:paraId="20AD247F" w14:textId="77777777" w:rsidR="00016DE0" w:rsidRDefault="00000000">
      <w:pPr>
        <w:pStyle w:val="ListParagraph"/>
        <w:numPr>
          <w:ilvl w:val="0"/>
          <w:numId w:val="2"/>
        </w:numPr>
        <w:spacing w:after="60"/>
      </w:pPr>
      <w:r>
        <w:t>For the human evaluation, report inter-annotator agreement (Fleiss' κ for multi-category, Krippendorff's α for ordinal); tasks with κ &lt; 0.6 are excluded from headline metrics and reported separately.</w:t>
      </w:r>
    </w:p>
    <w:p w14:paraId="2D5DE352" w14:textId="77777777" w:rsidR="00016DE0" w:rsidRDefault="00000000">
      <w:pPr>
        <w:pStyle w:val="ListParagraph"/>
        <w:numPr>
          <w:ilvl w:val="0"/>
          <w:numId w:val="2"/>
        </w:numPr>
        <w:spacing w:after="60"/>
      </w:pPr>
      <w:r>
        <w:t>Pre-register the eval protocol: task splits, metric definitions, and analysis plan are committed to the repository before any final model is trained.</w:t>
      </w:r>
    </w:p>
    <w:p w14:paraId="05E689B3" w14:textId="77777777" w:rsidR="00016DE0" w:rsidRDefault="00000000">
      <w:pPr>
        <w:pStyle w:val="ListParagraph"/>
        <w:numPr>
          <w:ilvl w:val="0"/>
          <w:numId w:val="2"/>
        </w:numPr>
        <w:spacing w:after="60"/>
      </w:pPr>
      <w:r>
        <w:t>Release raw per-task scores and agent traces alongside the benchmark so external groups can reproduce aggregate numbers and compute alternative metrics.</w:t>
      </w:r>
    </w:p>
    <w:p w14:paraId="783D4162" w14:textId="77777777" w:rsidR="00016DE0" w:rsidRDefault="00000000">
      <w:pPr>
        <w:pStyle w:val="Heading3"/>
      </w:pPr>
      <w:bookmarkStart w:id="15" w:name="_Toc229848385"/>
      <w:r>
        <w:t>1.4.3 Positioning against contemporary work</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DE0" w14:paraId="1C74119F" w14:textId="77777777">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140" w:type="dxa"/>
              <w:left w:w="200" w:type="dxa"/>
              <w:bottom w:w="140" w:type="dxa"/>
              <w:right w:w="200" w:type="dxa"/>
            </w:tcMar>
          </w:tcPr>
          <w:p w14:paraId="610256FE" w14:textId="77777777" w:rsidR="00016DE0" w:rsidRDefault="00000000">
            <w:pPr>
              <w:spacing w:after="80"/>
            </w:pPr>
            <w:r>
              <w:rPr>
                <w:b/>
                <w:bCs/>
              </w:rPr>
              <w:t>Fact-check before submission</w:t>
            </w:r>
          </w:p>
          <w:p w14:paraId="31D03AFF" w14:textId="77777777" w:rsidR="00016DE0" w:rsidRDefault="00000000">
            <w:pPr>
              <w:spacing w:after="40"/>
            </w:pPr>
            <w:r>
              <w:t>The A2A Protocol reached v1.0 and was donated to the Linux Foundation on 9 April 2026. The bridge implementation uses the official a2a-sdk (pip install a2a-sdk) with Signed Agent Cards and backward compatibility for legacy 0.3 servers. MCP spec version should be re-verified two weeks before thesis lodgement to reconcile any 1.x line changes.</w:t>
            </w:r>
          </w:p>
        </w:tc>
      </w:tr>
    </w:tbl>
    <w:p w14:paraId="2BD4B118" w14:textId="77777777" w:rsidR="00016DE0" w:rsidRDefault="00000000">
      <w:r>
        <w:t>In positioning against contemporaneous MCP-agent work, the thesis should explicitly map to the ecosystem that has emerged since the current MCP specification line was released: ToolBench, BFCL, Gorilla, and AgentBench predate MCP and use proprietary tool schemas. This project's benchmark is the first to use the MCP wire format natively, which matters because it evaluates both semantic correctness (right tool for the task) and protocol conformance (correct JSON-RPC message, valid parameter schema, correct error handling) in a single metric. On the ingestion side, Graphify (graphify.net, April 2026) is the closest contemporaneous prior art to Pillar 1. It runs Tree-sitter AST extraction and LLM-assisted semantic passes against a local codebase directory and pushes results directly to Neo4j ('/graphify ./src --neo4j-push bolt://localhost:7687'). It also exposes the graph as an MCP stdio server ('--mcp' flag), uses Leiden community detection, and maintains a SHA-256 content cache for incremental re-runs. IDRKD differentiates from Graphify in three ways: (a) ingestion is Kafka-driven and always-on rather than a CLI invocation, making it suitable for live CI/CD pipelines; (b) SpanBERT NER covers API specifications and schema files that Graphify does not handle; (c) the six-pillar agentic RAG, SLM distillation, and dual-layer drift detection loop are tightly coupled to the ingestion write path. Practical use: run Graphify in W1 to bootstrap Neo4j quickly for early integration testing, then replace it with the IDRKD pipeline for formal evaluation. Cite as a baseline in the thesis related-work section.</w:t>
      </w:r>
    </w:p>
    <w:p w14:paraId="199A9F44" w14:textId="77777777" w:rsidR="00016DE0" w:rsidRDefault="00000000">
      <w:pPr>
        <w:pStyle w:val="Heading2"/>
      </w:pPr>
      <w:bookmarkStart w:id="16" w:name="_Toc229848386"/>
      <w:r>
        <w:t>1.5 Security and operational readiness additions</w:t>
      </w:r>
      <w:bookmarkEnd w:id="16"/>
    </w:p>
    <w:p w14:paraId="5BDCBA5C" w14:textId="77777777" w:rsidR="00016DE0" w:rsidRDefault="00000000">
      <w:r>
        <w:t>The original spec treats "on-premise deployment" as the security posture. That is necessary but not sufficient; a system that ingests proprietary code, calls an LLM, exposes MCP tool surfaces, and runs autonomous agents has a non-trivial threat surface. The cross-cutting security architecture is detailed in Part 4; the headline additions are:</w:t>
      </w:r>
    </w:p>
    <w:p w14:paraId="3DE64047" w14:textId="77777777" w:rsidR="00016DE0" w:rsidRDefault="00000000">
      <w:pPr>
        <w:pStyle w:val="ListParagraph"/>
        <w:numPr>
          <w:ilvl w:val="0"/>
          <w:numId w:val="2"/>
        </w:numPr>
        <w:spacing w:after="60"/>
      </w:pPr>
      <w:r>
        <w:rPr>
          <w:b/>
          <w:bCs/>
        </w:rPr>
        <w:t xml:space="preserve">Threat model (STRIDE). </w:t>
      </w:r>
      <w:r>
        <w:t>Documented threat model over six trust boundaries: ingress, agent ↔ tool, tool ↔ data store, inter-agent A2A, training-data pipeline, and model-artefact supply chain.</w:t>
      </w:r>
    </w:p>
    <w:p w14:paraId="453CAA00" w14:textId="77777777" w:rsidR="00016DE0" w:rsidRDefault="00000000">
      <w:pPr>
        <w:pStyle w:val="ListParagraph"/>
        <w:numPr>
          <w:ilvl w:val="0"/>
          <w:numId w:val="2"/>
        </w:numPr>
        <w:spacing w:after="60"/>
      </w:pPr>
      <w:r>
        <w:rPr>
          <w:b/>
          <w:bCs/>
        </w:rPr>
        <w:t xml:space="preserve">Prompt-injection containment. </w:t>
      </w:r>
      <w:r>
        <w:t>Ingested content is never mixed into system-prompt scope; tool results are enclosed in typed, non-executable envelopes; the Critic Agent includes an injection-detection classifier as an early gate before generation.</w:t>
      </w:r>
    </w:p>
    <w:p w14:paraId="4352A368" w14:textId="77777777" w:rsidR="00016DE0" w:rsidRDefault="00000000">
      <w:pPr>
        <w:pStyle w:val="ListParagraph"/>
        <w:numPr>
          <w:ilvl w:val="0"/>
          <w:numId w:val="2"/>
        </w:numPr>
        <w:spacing w:after="60"/>
      </w:pPr>
      <w:r>
        <w:rPr>
          <w:b/>
          <w:bCs/>
        </w:rPr>
        <w:lastRenderedPageBreak/>
        <w:t xml:space="preserve">Secrets and model-artefact supply chain. </w:t>
      </w:r>
      <w:r>
        <w:t>All model weights are signed (cosign) and verified on load; LoRA adapters are fingerprinted; teacher-API keys are scoped per-training-job and rotated.</w:t>
      </w:r>
    </w:p>
    <w:p w14:paraId="5453ABB7" w14:textId="77777777" w:rsidR="00016DE0" w:rsidRDefault="00000000">
      <w:pPr>
        <w:pStyle w:val="ListParagraph"/>
        <w:numPr>
          <w:ilvl w:val="0"/>
          <w:numId w:val="2"/>
        </w:numPr>
        <w:spacing w:after="60"/>
      </w:pPr>
      <w:r>
        <w:rPr>
          <w:b/>
          <w:bCs/>
        </w:rPr>
        <w:t xml:space="preserve">Tenancy. </w:t>
      </w:r>
      <w:r>
        <w:t>Logical tenant_id on every entity, vector row, graph node, and MCP call. Cross-tenant queries are blocked at the MCP gateway, not inside the SLM.</w:t>
      </w:r>
    </w:p>
    <w:p w14:paraId="28EF6AA4" w14:textId="77777777" w:rsidR="00016DE0" w:rsidRDefault="00000000">
      <w:pPr>
        <w:pStyle w:val="ListParagraph"/>
        <w:numPr>
          <w:ilvl w:val="0"/>
          <w:numId w:val="2"/>
        </w:numPr>
        <w:spacing w:after="60"/>
      </w:pPr>
      <w:r>
        <w:rPr>
          <w:b/>
          <w:bCs/>
        </w:rPr>
        <w:t xml:space="preserve">Auditability. </w:t>
      </w:r>
      <w:r>
        <w:t>Every MCP call is logged with correlation_id, principal, tool name, arguments (redacted), latency, and outcome. A2A delegations get immutable audit records. Retention 90 days hot, 1 year cold.</w:t>
      </w:r>
    </w:p>
    <w:p w14:paraId="03DAE348" w14:textId="77777777" w:rsidR="00016DE0" w:rsidRDefault="00000000">
      <w:pPr>
        <w:pStyle w:val="ListParagraph"/>
        <w:numPr>
          <w:ilvl w:val="0"/>
          <w:numId w:val="2"/>
        </w:numPr>
        <w:spacing w:after="60"/>
      </w:pPr>
      <w:r>
        <w:rPr>
          <w:b/>
          <w:bCs/>
        </w:rPr>
        <w:t xml:space="preserve">SLOs and runbooks. </w:t>
      </w:r>
      <w:r>
        <w:t>Named SLOs for query latency, ingestion staleness, and drift-detection lag, with runbooks for every paging alert. Covered in Part 4.</w:t>
      </w:r>
    </w:p>
    <w:p w14:paraId="7F4E027D" w14:textId="77777777" w:rsidR="00016DE0" w:rsidRDefault="00000000">
      <w:pPr>
        <w:pStyle w:val="Heading1"/>
        <w:pageBreakBefore/>
      </w:pPr>
      <w:bookmarkStart w:id="17" w:name="_Toc229848387"/>
      <w:r>
        <w:lastRenderedPageBreak/>
        <w:t>Part 2 — High-Level Design</w:t>
      </w:r>
      <w:bookmarkEnd w:id="17"/>
    </w:p>
    <w:p w14:paraId="6EC28498" w14:textId="77777777" w:rsidR="00016DE0" w:rsidRDefault="00000000">
      <w:pPr>
        <w:pStyle w:val="Heading2"/>
      </w:pPr>
      <w:bookmarkStart w:id="18" w:name="_Toc229848388"/>
      <w:r>
        <w:t>2.1 System context (C4 Level 1)</w:t>
      </w:r>
      <w:bookmarkEnd w:id="18"/>
    </w:p>
    <w:p w14:paraId="3765BFEB" w14:textId="77777777" w:rsidR="00016DE0" w:rsidRDefault="00000000">
      <w:r>
        <w:t>The system sits between the organisation's source-of-truth data stores (code, schemas, API specs, documents) and the humans or tools that need to reason about them. It exposes a single conversational interface and is queried either by engineers through a chat UI, by platform/SRE operators through dashboards, or by researchers running the evaluation harness. External frontier LLMs appear only during training, never at inference time — this boundary is what preserves the on-premise, zero-egress property.</w:t>
      </w:r>
    </w:p>
    <w:p w14:paraId="55806838" w14:textId="77777777" w:rsidR="00016DE0" w:rsidRDefault="00000000">
      <w:pPr>
        <w:spacing w:before="200" w:after="80"/>
        <w:jc w:val="center"/>
      </w:pPr>
      <w:r>
        <w:rPr>
          <w:noProof/>
        </w:rPr>
        <w:drawing>
          <wp:inline distT="0" distB="0" distL="0" distR="0" wp14:anchorId="20D0887E" wp14:editId="7B111273">
            <wp:extent cx="4095750" cy="6019800"/>
            <wp:effectExtent l="0" t="0" r="0" b="0"/>
            <wp:docPr id="1" name="01_system_context.png" descr="Figure 1 — System context. The frontier teacher LLM is used during distillation only and is not reachable from the production inference path." title="Figure 1 — System context. The frontier teacher LLM is used during distillation only and is not reachable from the production inferenc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6019800"/>
                    </a:xfrm>
                    <a:prstGeom prst="rect">
                      <a:avLst/>
                    </a:prstGeom>
                  </pic:spPr>
                </pic:pic>
              </a:graphicData>
            </a:graphic>
          </wp:inline>
        </w:drawing>
      </w:r>
    </w:p>
    <w:p w14:paraId="3A2B21FB" w14:textId="77777777" w:rsidR="00016DE0" w:rsidRDefault="00000000">
      <w:pPr>
        <w:spacing w:after="240"/>
        <w:jc w:val="center"/>
      </w:pPr>
      <w:r>
        <w:rPr>
          <w:i/>
          <w:iCs/>
          <w:color w:val="595959"/>
          <w:sz w:val="20"/>
          <w:szCs w:val="20"/>
        </w:rPr>
        <w:t>Figure 1 — System context. The frontier teacher LLM is used during distillation only and is not reachable from the production inference path.</w:t>
      </w:r>
    </w:p>
    <w:p w14:paraId="23C37AC5" w14:textId="77777777" w:rsidR="00016DE0" w:rsidRDefault="00000000">
      <w:pPr>
        <w:pStyle w:val="Heading2"/>
      </w:pPr>
      <w:bookmarkStart w:id="19" w:name="_Toc229848389"/>
      <w:r>
        <w:lastRenderedPageBreak/>
        <w:t>2.2 Container view (C4 Level 2)</w:t>
      </w:r>
      <w:bookmarkEnd w:id="19"/>
    </w:p>
    <w:p w14:paraId="1D499037" w14:textId="77777777" w:rsidR="00016DE0" w:rsidRDefault="00000000">
      <w:r>
        <w:t>The container view maps the six technical pillars from the specification onto deployable services. Stateful services (Neo4j, Postgres + pgvector, Redis, object store, Kafka) form the data tier. Application-tier services (gateway, agent workers, vLLM) are stateless and horizontally scalable. A separate observability plane collects traces, metrics, and logs.</w:t>
      </w:r>
    </w:p>
    <w:p w14:paraId="2A2E4DBF" w14:textId="77777777" w:rsidR="00016DE0" w:rsidRDefault="00000000">
      <w:pPr>
        <w:spacing w:before="200" w:after="80"/>
        <w:jc w:val="center"/>
      </w:pPr>
      <w:r>
        <w:rPr>
          <w:noProof/>
        </w:rPr>
        <w:drawing>
          <wp:inline distT="0" distB="0" distL="0" distR="0" wp14:anchorId="58FDCD52" wp14:editId="1BBAB342">
            <wp:extent cx="5905500" cy="3914775"/>
            <wp:effectExtent l="0" t="0" r="0" b="0"/>
            <wp:docPr id="1338978983" name="02_container.png" descr="Figure 2 — Container view. Solid edges are runtime data-flow; dashed edges are control/observability. The teacher gateway is disabled in production deployments and only bound in the training VLAN." title="Figure 2 — Container view. Solid edges are runtime data-flow; dashed edges are control/observability. The teacher gateway is disabled in production deployments and only bound in the training V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914775"/>
                    </a:xfrm>
                    <a:prstGeom prst="rect">
                      <a:avLst/>
                    </a:prstGeom>
                  </pic:spPr>
                </pic:pic>
              </a:graphicData>
            </a:graphic>
          </wp:inline>
        </w:drawing>
      </w:r>
    </w:p>
    <w:p w14:paraId="4D6961F7" w14:textId="77777777" w:rsidR="00016DE0" w:rsidRDefault="00000000">
      <w:pPr>
        <w:spacing w:after="240"/>
        <w:jc w:val="center"/>
      </w:pPr>
      <w:r>
        <w:rPr>
          <w:i/>
          <w:iCs/>
          <w:color w:val="595959"/>
          <w:sz w:val="20"/>
          <w:szCs w:val="20"/>
        </w:rPr>
        <w:t>Figure 2 — Container view. Solid edges are runtime data-flow; dashed edges are control/observability. The teacher gateway is disabled in production deployments and only bound in the training VLAN.</w:t>
      </w:r>
    </w:p>
    <w:p w14:paraId="5EE028CE" w14:textId="77777777" w:rsidR="00016DE0" w:rsidRDefault="00000000">
      <w:pPr>
        <w:pStyle w:val="Heading2"/>
      </w:pPr>
      <w:bookmarkStart w:id="20" w:name="_Toc229848390"/>
      <w:r>
        <w:t>2.3 Primary runtime flows</w:t>
      </w:r>
      <w:bookmarkEnd w:id="20"/>
    </w:p>
    <w:p w14:paraId="588A4C23" w14:textId="77777777" w:rsidR="00016DE0" w:rsidRDefault="00000000">
      <w:pPr>
        <w:pStyle w:val="Heading3"/>
      </w:pPr>
      <w:bookmarkStart w:id="21" w:name="_Toc229848391"/>
      <w:r>
        <w:t>2.3.1 Query path</w:t>
      </w:r>
      <w:bookmarkEnd w:id="21"/>
    </w:p>
    <w:p w14:paraId="4C97CABB" w14:textId="77777777" w:rsidR="00016DE0" w:rsidRDefault="00000000">
      <w:r>
        <w:t>A query is served in a single HTTP request/response with an optional follow-up re-retrieve cycle. The Planner classifies the query, fans out retrieval in parallel (vector and graph where applicable), merges context, synthesises an answer, and then a Critic checks faithfulness. If any claim fails entailment, a bounded (max 2) re-retrieve is issued. The average path touches the SLM three times: classification, synthesis, and NLI entailment on claims. Latency budget and concrete SLOs appear in §2.6.</w:t>
      </w:r>
    </w:p>
    <w:p w14:paraId="764956F9" w14:textId="77777777" w:rsidR="00016DE0" w:rsidRDefault="00000000">
      <w:pPr>
        <w:spacing w:before="200" w:after="80"/>
        <w:jc w:val="center"/>
      </w:pPr>
      <w:r>
        <w:rPr>
          <w:noProof/>
        </w:rPr>
        <w:lastRenderedPageBreak/>
        <w:drawing>
          <wp:inline distT="0" distB="0" distL="0" distR="0" wp14:anchorId="647BB71A" wp14:editId="792C4F43">
            <wp:extent cx="5905500" cy="3762375"/>
            <wp:effectExtent l="0" t="0" r="0" b="0"/>
            <wp:docPr id="887369891" name="03_query_sequence.png" descr="Figure 3 — Query sequence. The critic loop is bounded to prevent runaway re-retrieval; on exhaustion the answer is returned with an explicit low-faithfulness warning flag." title="Figure 3 — Query sequence. The critic loop is bounded to prevent runaway re-retrieval; on exhaustion the answer is returned with an explicit low-faithfulness warning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762375"/>
                    </a:xfrm>
                    <a:prstGeom prst="rect">
                      <a:avLst/>
                    </a:prstGeom>
                  </pic:spPr>
                </pic:pic>
              </a:graphicData>
            </a:graphic>
          </wp:inline>
        </w:drawing>
      </w:r>
    </w:p>
    <w:p w14:paraId="769A9600" w14:textId="77777777" w:rsidR="00016DE0" w:rsidRDefault="00000000">
      <w:pPr>
        <w:spacing w:after="240"/>
        <w:jc w:val="center"/>
      </w:pPr>
      <w:r>
        <w:rPr>
          <w:i/>
          <w:iCs/>
          <w:color w:val="595959"/>
          <w:sz w:val="20"/>
          <w:szCs w:val="20"/>
        </w:rPr>
        <w:t>Figure 3 — Query sequence. The critic loop is bounded to prevent runaway re-retrieval; on exhaustion the answer is returned with an explicit low-faithfulness warning flag.</w:t>
      </w:r>
    </w:p>
    <w:p w14:paraId="23796E78" w14:textId="77777777" w:rsidR="00016DE0" w:rsidRDefault="00000000">
      <w:pPr>
        <w:pStyle w:val="Heading3"/>
      </w:pPr>
      <w:bookmarkStart w:id="22" w:name="_Toc229848392"/>
      <w:r>
        <w:t>2.3.2 Ingestion path</w:t>
      </w:r>
      <w:bookmarkEnd w:id="22"/>
    </w:p>
    <w:p w14:paraId="048FBDCD" w14:textId="77777777" w:rsidR="00016DE0" w:rsidRDefault="00000000">
      <w:r>
        <w:t>Ingestion is event-driven. A Git push fires a webhook; the webhook produces a commit-event on Kafka partitioned by repository. Parser workers consume this topic, fetch the diff, parse changed files with Tree-sitter, extract entities, and fingerprint each entity's canonical form. Entities with unchanged fingerprints are skipped (idempotent). New and changed entities are written atomically to Neo4j and pgvector inside a single logical transaction boundary, and an entity-changed event is emitted for downstream consumers (drift monitor, eval pipeline). Note: Graphify (graphify.net) implements a structurally similar Tree-sitter-to-Neo4j pipeline as a CLI tool ('--neo4j-push') with SHA-256 caching for idempotency. The key architectural difference is that IDRKD's path is Kafka-driven and always-on, suitable for live CI/CD environments, whereas Graphify is invoked on-demand. Graphify is recommended as a W1 bootstrapping tool to pre-populate Neo4j before the IDRKD pipeline is operational.</w:t>
      </w:r>
    </w:p>
    <w:p w14:paraId="19710A89" w14:textId="77777777" w:rsidR="00016DE0" w:rsidRDefault="00000000">
      <w:pPr>
        <w:spacing w:before="200" w:after="80"/>
        <w:jc w:val="center"/>
      </w:pPr>
      <w:r>
        <w:rPr>
          <w:noProof/>
        </w:rPr>
        <w:lastRenderedPageBreak/>
        <w:drawing>
          <wp:inline distT="0" distB="0" distL="0" distR="0" wp14:anchorId="33E9AFFB" wp14:editId="27110694">
            <wp:extent cx="5905500" cy="2952750"/>
            <wp:effectExtent l="0" t="0" r="0" b="0"/>
            <wp:docPr id="1421873971" name="04_ingest_sequence.png" descr="Figure 4 — Ingestion sequence. The idempotency check on the content fingerprint is what keeps typical-sized commits under the sub-second re-index budget." title="Figure 4 — Ingestion sequence. The idempotency check on the content fingerprint is what keeps typical-sized commits under the sub-second re-index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52750"/>
                    </a:xfrm>
                    <a:prstGeom prst="rect">
                      <a:avLst/>
                    </a:prstGeom>
                  </pic:spPr>
                </pic:pic>
              </a:graphicData>
            </a:graphic>
          </wp:inline>
        </w:drawing>
      </w:r>
    </w:p>
    <w:p w14:paraId="20ADF1ED" w14:textId="77777777" w:rsidR="00016DE0" w:rsidRDefault="00000000">
      <w:pPr>
        <w:spacing w:after="240"/>
        <w:jc w:val="center"/>
      </w:pPr>
      <w:r>
        <w:rPr>
          <w:i/>
          <w:iCs/>
          <w:color w:val="595959"/>
          <w:sz w:val="20"/>
          <w:szCs w:val="20"/>
        </w:rPr>
        <w:t>Figure 4 — Ingestion sequence. The idempotency check on the content fingerprint is what keeps typical-sized commits under the sub-second re-index budget.</w:t>
      </w:r>
    </w:p>
    <w:p w14:paraId="4C26E7DD" w14:textId="77777777" w:rsidR="00016DE0" w:rsidRDefault="00000000">
      <w:pPr>
        <w:pStyle w:val="Heading3"/>
      </w:pPr>
      <w:bookmarkStart w:id="23" w:name="_Toc229848393"/>
      <w:r>
        <w:t>2.3.3 Drift detection and re-indexing path</w:t>
      </w:r>
      <w:bookmarkEnd w:id="23"/>
    </w:p>
    <w:p w14:paraId="0B99F02A" w14:textId="77777777" w:rsidR="00016DE0" w:rsidRDefault="00000000">
      <w:r>
        <w:t>The drift loop is the autonomous freshness mechanism. It operates as a dual-layer scoring pipeline. Layer 1 (entity-level): consumes entity-changed events, re-embeds each entity's description, and compares the new embedding to the stored graph embedding by cosine distance. Layer 2 (cluster-level): a nightly Celery Beat job reuses the Louvain community partitions computed in P2 to compute per-community embedding centroids and tracks centroid shift over time; if a community's centroid shifts by more than 0.10, all member entities are flagged for re-verification regardless of individual cosine scores. This catches macro-level domain drift invisible to entity-level scoring. Entities exceeding either threshold are enqueued for a bounded (2-hop) selective re-index. A scheduled job additionally decays the confidence score of entities not re-verified in 30 days, biasing retrieval toward recently verified nodes. A full re-index is triggered only when the stale fraction exceeds 40%.</w:t>
      </w:r>
    </w:p>
    <w:p w14:paraId="2B9F3DCC" w14:textId="77777777" w:rsidR="00016DE0" w:rsidRDefault="00000000">
      <w:pPr>
        <w:spacing w:before="200" w:after="80"/>
        <w:jc w:val="center"/>
      </w:pPr>
      <w:r>
        <w:rPr>
          <w:noProof/>
        </w:rPr>
        <w:lastRenderedPageBreak/>
        <w:drawing>
          <wp:inline distT="0" distB="0" distL="0" distR="0" wp14:anchorId="53361FCD" wp14:editId="5E6ED29D">
            <wp:extent cx="5905500" cy="3971925"/>
            <wp:effectExtent l="0" t="0" r="0" b="0"/>
            <wp:docPr id="1879860779" name="05_drift_sequence.png" descr="Figure 5 — Drift detection. The full-reindex trigger is intentionally conservative; the expected steady state is selective 2-hop updates." title="Figure 5 — Drift detection. The full-reindex trigger is intentionally conservative; the expected steady state is selective 2-hop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971925"/>
                    </a:xfrm>
                    <a:prstGeom prst="rect">
                      <a:avLst/>
                    </a:prstGeom>
                  </pic:spPr>
                </pic:pic>
              </a:graphicData>
            </a:graphic>
          </wp:inline>
        </w:drawing>
      </w:r>
    </w:p>
    <w:p w14:paraId="171279FA" w14:textId="77777777" w:rsidR="00016DE0" w:rsidRDefault="00000000">
      <w:pPr>
        <w:spacing w:after="240"/>
        <w:jc w:val="center"/>
      </w:pPr>
      <w:r>
        <w:rPr>
          <w:i/>
          <w:iCs/>
          <w:color w:val="595959"/>
          <w:sz w:val="20"/>
          <w:szCs w:val="20"/>
        </w:rPr>
        <w:t>Figure 5 — Drift detection. The full-reindex trigger is intentionally conservative; the expected steady state is selective 2-hop updates.</w:t>
      </w:r>
    </w:p>
    <w:p w14:paraId="3ADE2E82" w14:textId="77777777" w:rsidR="00016DE0" w:rsidRDefault="00000000">
      <w:pPr>
        <w:pStyle w:val="Heading2"/>
      </w:pPr>
      <w:bookmarkStart w:id="24" w:name="_Toc229848394"/>
      <w:r>
        <w:t>2.4 Deployment topology</w:t>
      </w:r>
      <w:bookmarkEnd w:id="24"/>
    </w:p>
    <w:p w14:paraId="78AAFE06" w14:textId="77777777" w:rsidR="00016DE0" w:rsidRDefault="00000000">
      <w:r>
        <w:t>The target deployment is a single Kubernetes namespace (or equivalent Docker Compose stack for the dissertation environment). The training box is on a physically separate VLAN with egress limited to the teacher LLM endpoint; it writes signed model artefacts to the shared object store. Production inference never initiates outbound network connections to any LLM endpoint — this is enforced at the network policy level, not at the application layer.</w:t>
      </w:r>
    </w:p>
    <w:p w14:paraId="52E03359" w14:textId="77777777" w:rsidR="00016DE0" w:rsidRDefault="00000000">
      <w:pPr>
        <w:spacing w:before="200" w:after="80"/>
        <w:jc w:val="center"/>
      </w:pPr>
      <w:r>
        <w:rPr>
          <w:noProof/>
        </w:rPr>
        <w:lastRenderedPageBreak/>
        <w:drawing>
          <wp:inline distT="0" distB="0" distL="0" distR="0" wp14:anchorId="5C92B463" wp14:editId="031F34A0">
            <wp:extent cx="5905500" cy="4467225"/>
            <wp:effectExtent l="0" t="0" r="0" b="0"/>
            <wp:docPr id="1196036048" name="06_deployment.png" descr="Figure 6 — Deployment topology. The training zone is air-gapped from production at the network layer; model artefacts cross the boundary as signed, versioned files in the object store." title="Figure 6 — Deployment topology. The training zone is air-gapped from production at the network layer; model artefacts cross the boundary as signed, versioned files in the objec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467225"/>
                    </a:xfrm>
                    <a:prstGeom prst="rect">
                      <a:avLst/>
                    </a:prstGeom>
                  </pic:spPr>
                </pic:pic>
              </a:graphicData>
            </a:graphic>
          </wp:inline>
        </w:drawing>
      </w:r>
    </w:p>
    <w:p w14:paraId="7E1ED13E" w14:textId="77777777" w:rsidR="00016DE0" w:rsidRDefault="00000000">
      <w:pPr>
        <w:spacing w:after="240"/>
        <w:jc w:val="center"/>
      </w:pPr>
      <w:r>
        <w:rPr>
          <w:i/>
          <w:iCs/>
          <w:color w:val="595959"/>
          <w:sz w:val="20"/>
          <w:szCs w:val="20"/>
        </w:rPr>
        <w:t>Figure 6 — Deployment topology. The training zone is air-gapped from production at the network layer; model artefacts cross the boundary as signed, versioned files in the object store.</w:t>
      </w:r>
    </w:p>
    <w:p w14:paraId="7F4E37A6" w14:textId="77777777" w:rsidR="00016DE0" w:rsidRDefault="00000000">
      <w:pPr>
        <w:pStyle w:val="Heading2"/>
      </w:pPr>
      <w:bookmarkStart w:id="25" w:name="_Toc229848395"/>
      <w:r>
        <w:t>2.5 Key Architecture Decision Records (ADRs)</w:t>
      </w:r>
      <w:bookmarkEnd w:id="25"/>
    </w:p>
    <w:p w14:paraId="76B9CC5E" w14:textId="77777777" w:rsidR="00016DE0" w:rsidRDefault="00000000">
      <w:r>
        <w:t>The following ADRs capture decisions where alternatives exist and the rationale is load-bearing for the design. Each is stated as context + decision + consequences in the style of Nygard's ADR template.</w:t>
      </w:r>
    </w:p>
    <w:p w14:paraId="50E23619" w14:textId="77777777" w:rsidR="00016DE0" w:rsidRDefault="00000000">
      <w:pPr>
        <w:pStyle w:val="Heading3"/>
      </w:pPr>
      <w:bookmarkStart w:id="26" w:name="_Toc229848396"/>
      <w:r>
        <w:t>ADR-001 — Use Neo4j Community for the knowledge graph</w:t>
      </w:r>
      <w:bookmarkEnd w:id="26"/>
    </w:p>
    <w:p w14:paraId="114231FB" w14:textId="77777777" w:rsidR="00016DE0" w:rsidRDefault="00000000">
      <w:pPr>
        <w:pStyle w:val="ListParagraph"/>
        <w:numPr>
          <w:ilvl w:val="0"/>
          <w:numId w:val="2"/>
        </w:numPr>
        <w:spacing w:after="60"/>
      </w:pPr>
      <w:r>
        <w:rPr>
          <w:b/>
          <w:bCs/>
        </w:rPr>
        <w:t xml:space="preserve">Context. </w:t>
      </w:r>
      <w:r>
        <w:t>The KG must support typed edges, path queries (Dijkstra), BFS to configurable depth, and community detection. Alternatives considered: JanusGraph, Neptune, memgraph, plain Postgres + ltree.</w:t>
      </w:r>
    </w:p>
    <w:p w14:paraId="338415F1" w14:textId="77777777" w:rsidR="00016DE0" w:rsidRDefault="00000000">
      <w:pPr>
        <w:pStyle w:val="ListParagraph"/>
        <w:numPr>
          <w:ilvl w:val="0"/>
          <w:numId w:val="2"/>
        </w:numPr>
        <w:spacing w:after="60"/>
      </w:pPr>
      <w:r>
        <w:rPr>
          <w:b/>
          <w:bCs/>
        </w:rPr>
        <w:t xml:space="preserve">Decision. </w:t>
      </w:r>
      <w:r>
        <w:t>Neo4j Community Edition 5.x with Cypher. Runs as a single primary node (Community licence restriction), which is acceptable for the MVP's scope.</w:t>
      </w:r>
    </w:p>
    <w:p w14:paraId="6D4A9B62" w14:textId="77777777" w:rsidR="00016DE0" w:rsidRDefault="00000000">
      <w:pPr>
        <w:pStyle w:val="ListParagraph"/>
        <w:numPr>
          <w:ilvl w:val="0"/>
          <w:numId w:val="2"/>
        </w:numPr>
        <w:spacing w:after="60"/>
      </w:pPr>
      <w:r>
        <w:rPr>
          <w:b/>
          <w:bCs/>
        </w:rPr>
        <w:t xml:space="preserve">Consequences. </w:t>
      </w:r>
      <w:r>
        <w:t>No HA in Community Edition — acceptable for a reference implementation. Cypher is the most expressive and widely taught graph query language, which benefits the thesis and future maintainers. Migration to a HA graph DB is documented as a known migration path in §4.5.</w:t>
      </w:r>
    </w:p>
    <w:p w14:paraId="623800D3" w14:textId="77777777" w:rsidR="00016DE0" w:rsidRDefault="00000000">
      <w:pPr>
        <w:pStyle w:val="Heading3"/>
      </w:pPr>
      <w:bookmarkStart w:id="27" w:name="_Toc229848397"/>
      <w:r>
        <w:t>ADR-002 — pgvector over a dedicated vector DB</w:t>
      </w:r>
      <w:bookmarkEnd w:id="27"/>
    </w:p>
    <w:p w14:paraId="19849305" w14:textId="77777777" w:rsidR="00016DE0" w:rsidRDefault="00000000">
      <w:pPr>
        <w:pStyle w:val="ListParagraph"/>
        <w:numPr>
          <w:ilvl w:val="0"/>
          <w:numId w:val="2"/>
        </w:numPr>
        <w:spacing w:after="60"/>
      </w:pPr>
      <w:r>
        <w:rPr>
          <w:b/>
          <w:bCs/>
        </w:rPr>
        <w:t xml:space="preserve">Context. </w:t>
      </w:r>
      <w:r>
        <w:t>The RAG path needs approximate nearest-neighbour retrieval with metadata filters (tenant_id, entity_type). Alternatives: Qdrant, Weaviate, Milvus, Chroma.</w:t>
      </w:r>
    </w:p>
    <w:p w14:paraId="0E08DDAB" w14:textId="77777777" w:rsidR="00016DE0" w:rsidRDefault="00000000">
      <w:pPr>
        <w:pStyle w:val="ListParagraph"/>
        <w:numPr>
          <w:ilvl w:val="0"/>
          <w:numId w:val="2"/>
        </w:numPr>
        <w:spacing w:after="60"/>
      </w:pPr>
      <w:r>
        <w:rPr>
          <w:b/>
          <w:bCs/>
        </w:rPr>
        <w:lastRenderedPageBreak/>
        <w:t xml:space="preserve">Decision. </w:t>
      </w:r>
      <w:r>
        <w:t>Postgres 16 + pgvector 0.7+ using HNSW index. Qdrant remains a documented fallback if recall or throughput prove insufficient.</w:t>
      </w:r>
    </w:p>
    <w:p w14:paraId="052C9B1A" w14:textId="77777777" w:rsidR="00016DE0" w:rsidRDefault="00000000">
      <w:pPr>
        <w:pStyle w:val="ListParagraph"/>
        <w:numPr>
          <w:ilvl w:val="0"/>
          <w:numId w:val="2"/>
        </w:numPr>
        <w:spacing w:after="60"/>
      </w:pPr>
      <w:r>
        <w:rPr>
          <w:b/>
          <w:bCs/>
        </w:rPr>
        <w:t xml:space="preserve">Consequences. </w:t>
      </w:r>
      <w:r>
        <w:t>One fewer stateful service to operate. Postgres transactional semantics cover both metadata and vectors, simplifying the ingestion atomic-write requirement. Known trade-off: pgvector HNSW build time grows superlinearly past ~10M vectors; acceptable at the dissertation's single-repo scale.</w:t>
      </w:r>
    </w:p>
    <w:p w14:paraId="1B46EDD8" w14:textId="77777777" w:rsidR="00016DE0" w:rsidRDefault="00000000">
      <w:pPr>
        <w:pStyle w:val="Heading3"/>
      </w:pPr>
      <w:bookmarkStart w:id="28" w:name="_Toc229848398"/>
      <w:r>
        <w:t>ADR-003 — LangGraph + AutoGen over a single framework</w:t>
      </w:r>
      <w:bookmarkEnd w:id="28"/>
    </w:p>
    <w:p w14:paraId="0B1F3031" w14:textId="77777777" w:rsidR="00016DE0" w:rsidRDefault="00000000">
      <w:pPr>
        <w:pStyle w:val="ListParagraph"/>
        <w:numPr>
          <w:ilvl w:val="0"/>
          <w:numId w:val="2"/>
        </w:numPr>
        <w:spacing w:after="60"/>
      </w:pPr>
      <w:r>
        <w:rPr>
          <w:b/>
          <w:bCs/>
        </w:rPr>
        <w:t xml:space="preserve">Context. </w:t>
      </w:r>
      <w:r>
        <w:t>The system needs stateful conditional agent flow (critic loop, re-retrieval) and the research thesis requires demonstrating cross-framework delegation via A2A.</w:t>
      </w:r>
    </w:p>
    <w:p w14:paraId="46888E88" w14:textId="77777777" w:rsidR="00016DE0" w:rsidRDefault="00000000">
      <w:pPr>
        <w:pStyle w:val="ListParagraph"/>
        <w:numPr>
          <w:ilvl w:val="0"/>
          <w:numId w:val="2"/>
        </w:numPr>
        <w:spacing w:after="60"/>
      </w:pPr>
      <w:r>
        <w:rPr>
          <w:b/>
          <w:bCs/>
        </w:rPr>
        <w:t xml:space="preserve">Decision. </w:t>
      </w:r>
      <w:r>
        <w:t>LangGraph for the primary pipeline (best-in-class cycle and state-graph support) and AutoGen for the Reconciliation Agent reached via the A2A bridge (demonstrates heterogeneous-framework interop).</w:t>
      </w:r>
    </w:p>
    <w:p w14:paraId="7FD0E339" w14:textId="77777777" w:rsidR="00016DE0" w:rsidRDefault="00000000">
      <w:pPr>
        <w:pStyle w:val="ListParagraph"/>
        <w:numPr>
          <w:ilvl w:val="0"/>
          <w:numId w:val="2"/>
        </w:numPr>
        <w:spacing w:after="60"/>
      </w:pPr>
      <w:r>
        <w:rPr>
          <w:b/>
          <w:bCs/>
        </w:rPr>
        <w:t xml:space="preserve">Consequences. </w:t>
      </w:r>
      <w:r>
        <w:t>Two framework dependencies, but each serves a distinct purpose and together form the empirical demonstration of the research claim. CrewAI was evaluated and dropped from the original spec because it does not add new evidence.</w:t>
      </w:r>
    </w:p>
    <w:p w14:paraId="0BAA1086" w14:textId="77777777" w:rsidR="00016DE0" w:rsidRDefault="00000000">
      <w:pPr>
        <w:pStyle w:val="Heading3"/>
      </w:pPr>
      <w:bookmarkStart w:id="29" w:name="_Toc229848399"/>
      <w:r>
        <w:t>ADR-004 — Phi-4-mini (3.8B) as the student model</w:t>
      </w:r>
      <w:bookmarkEnd w:id="29"/>
    </w:p>
    <w:p w14:paraId="1648A01A" w14:textId="77777777" w:rsidR="00016DE0" w:rsidRDefault="00000000">
      <w:pPr>
        <w:pStyle w:val="ListParagraph"/>
        <w:numPr>
          <w:ilvl w:val="0"/>
          <w:numId w:val="2"/>
        </w:numPr>
        <w:spacing w:after="60"/>
      </w:pPr>
      <w:r>
        <w:rPr>
          <w:b/>
          <w:bCs/>
        </w:rPr>
        <w:t xml:space="preserve">Context. </w:t>
      </w:r>
      <w:r>
        <w:t>The student must fit in &lt;6 GB VRAM at 4-bit, tool-call reliably, and run at &lt;1.2 s TTFT on a consumer GPU. Alternatives: Mistral-7B, Llama-3.1-8B, Qwen2.5-7B.</w:t>
      </w:r>
    </w:p>
    <w:p w14:paraId="7B32BA7E" w14:textId="77777777" w:rsidR="00016DE0" w:rsidRDefault="00000000">
      <w:pPr>
        <w:pStyle w:val="ListParagraph"/>
        <w:numPr>
          <w:ilvl w:val="0"/>
          <w:numId w:val="2"/>
        </w:numPr>
        <w:spacing w:after="60"/>
      </w:pPr>
      <w:r>
        <w:rPr>
          <w:b/>
          <w:bCs/>
        </w:rPr>
        <w:t xml:space="preserve">Decision. </w:t>
      </w:r>
      <w:r>
        <w:t>Phi-4-mini-4k-instruct. 4-bit QLoRA fits on a single RTX 4090 (~11 GB used including activations at sequence length 4k). Phi-4-mini supersedes Phi-3-mini with grouped-query attention (GQA) and a 200K-token vocabulary, providing superior multilingual tokenisation and logical inference over structured data at identical VRAM cost.</w:t>
      </w:r>
    </w:p>
    <w:p w14:paraId="642964B0" w14:textId="77777777" w:rsidR="00016DE0" w:rsidRDefault="00000000">
      <w:pPr>
        <w:pStyle w:val="ListParagraph"/>
        <w:numPr>
          <w:ilvl w:val="0"/>
          <w:numId w:val="2"/>
        </w:numPr>
        <w:spacing w:after="60"/>
      </w:pPr>
      <w:r>
        <w:rPr>
          <w:b/>
          <w:bCs/>
        </w:rPr>
        <w:t xml:space="preserve">Consequences. </w:t>
      </w:r>
      <w:r>
        <w:t>Marginally lower raw capability than 7B class on general tasks; reasoning-trace distillation closes the tool-calling gap. Phi-4-mini's native reasoning mode and expanded vocabulary improve multi-hop code + schema inference. Mistral-7B is retained as an optional ablation only.</w:t>
      </w:r>
    </w:p>
    <w:p w14:paraId="2308A9F4" w14:textId="77777777" w:rsidR="00016DE0" w:rsidRDefault="00000000">
      <w:pPr>
        <w:pStyle w:val="Heading3"/>
      </w:pPr>
      <w:bookmarkStart w:id="30" w:name="_Toc229848400"/>
      <w:r>
        <w:t>ADR-005 — MCP as the sole inter-agent protocol</w:t>
      </w:r>
      <w:bookmarkEnd w:id="30"/>
    </w:p>
    <w:p w14:paraId="1E6CAC57" w14:textId="77777777" w:rsidR="00016DE0" w:rsidRDefault="00000000">
      <w:pPr>
        <w:pStyle w:val="ListParagraph"/>
        <w:numPr>
          <w:ilvl w:val="0"/>
          <w:numId w:val="2"/>
        </w:numPr>
        <w:spacing w:after="60"/>
      </w:pPr>
      <w:r>
        <w:rPr>
          <w:b/>
          <w:bCs/>
        </w:rPr>
        <w:t xml:space="preserve">Context. </w:t>
      </w:r>
      <w:r>
        <w:t>Alternatives: bespoke function-call schemas, OpenAI function-calling, LangChain tool signatures.</w:t>
      </w:r>
    </w:p>
    <w:p w14:paraId="4A1C5002" w14:textId="77777777" w:rsidR="00016DE0" w:rsidRDefault="00000000">
      <w:pPr>
        <w:pStyle w:val="ListParagraph"/>
        <w:numPr>
          <w:ilvl w:val="0"/>
          <w:numId w:val="2"/>
        </w:numPr>
        <w:spacing w:after="60"/>
      </w:pPr>
      <w:r>
        <w:rPr>
          <w:b/>
          <w:bCs/>
        </w:rPr>
        <w:t xml:space="preserve">Decision. </w:t>
      </w:r>
      <w:r>
        <w:t>Every tool call, including intra-framework LangGraph calls, goes through an MCP envelope. A2A is the only exception and is used only across framework boundaries.</w:t>
      </w:r>
    </w:p>
    <w:p w14:paraId="3B3644BA" w14:textId="77777777" w:rsidR="00016DE0" w:rsidRDefault="00000000">
      <w:pPr>
        <w:pStyle w:val="ListParagraph"/>
        <w:numPr>
          <w:ilvl w:val="0"/>
          <w:numId w:val="2"/>
        </w:numPr>
        <w:spacing w:after="60"/>
      </w:pPr>
      <w:r>
        <w:rPr>
          <w:b/>
          <w:bCs/>
        </w:rPr>
        <w:t xml:space="preserve">Consequences. </w:t>
      </w:r>
      <w:r>
        <w:t>Uniform audit log; uniform schema validation; any agent can be swapped for another MCP-speaking agent without contract changes. Cost: ~2-5 ms per call for JSON-RPC serialisation — negligible vs. model inference.</w:t>
      </w:r>
    </w:p>
    <w:p w14:paraId="2BF771E8" w14:textId="77777777" w:rsidR="00016DE0" w:rsidRDefault="00000000">
      <w:pPr>
        <w:pStyle w:val="Heading3"/>
      </w:pPr>
      <w:bookmarkStart w:id="31" w:name="_Toc229848401"/>
      <w:r>
        <w:t>ADR-006 — Bounded critic loop (max 2 re-retrievals)</w:t>
      </w:r>
      <w:bookmarkEnd w:id="31"/>
    </w:p>
    <w:p w14:paraId="4ED99F0E" w14:textId="77777777" w:rsidR="00016DE0" w:rsidRDefault="00000000">
      <w:pPr>
        <w:pStyle w:val="ListParagraph"/>
        <w:numPr>
          <w:ilvl w:val="0"/>
          <w:numId w:val="2"/>
        </w:numPr>
        <w:spacing w:after="60"/>
      </w:pPr>
      <w:r>
        <w:rPr>
          <w:b/>
          <w:bCs/>
        </w:rPr>
        <w:t xml:space="preserve">Context. </w:t>
      </w:r>
      <w:r>
        <w:t>Unbounded re-retrieval risks tail latency blow-ups and never-terminating queries on pathological inputs.</w:t>
      </w:r>
    </w:p>
    <w:p w14:paraId="0DB7CAC2" w14:textId="77777777" w:rsidR="00016DE0" w:rsidRDefault="00000000">
      <w:pPr>
        <w:pStyle w:val="ListParagraph"/>
        <w:numPr>
          <w:ilvl w:val="0"/>
          <w:numId w:val="2"/>
        </w:numPr>
        <w:spacing w:after="60"/>
      </w:pPr>
      <w:r>
        <w:rPr>
          <w:b/>
          <w:bCs/>
        </w:rPr>
        <w:t xml:space="preserve">Decision. </w:t>
      </w:r>
      <w:r>
        <w:t>Hard cap of 2 additional retrieval rounds after the first. On exhaustion, return the best draft with an explicit low-faithfulness flag and surface the failing claim spans to the caller.</w:t>
      </w:r>
    </w:p>
    <w:p w14:paraId="5EEA32D1" w14:textId="77777777" w:rsidR="00016DE0" w:rsidRDefault="00000000">
      <w:pPr>
        <w:pStyle w:val="ListParagraph"/>
        <w:numPr>
          <w:ilvl w:val="0"/>
          <w:numId w:val="2"/>
        </w:numPr>
        <w:spacing w:after="60"/>
      </w:pPr>
      <w:r>
        <w:rPr>
          <w:b/>
          <w:bCs/>
        </w:rPr>
        <w:t xml:space="preserve">Consequences. </w:t>
      </w:r>
      <w:r>
        <w:t>Bounded worst-case latency (empirically ~3-4× the base query budget). Fail-open behaviour is explicit in the response, which is better for users than silent degradation.</w:t>
      </w:r>
    </w:p>
    <w:p w14:paraId="59AC5A8F" w14:textId="77777777" w:rsidR="00016DE0" w:rsidRDefault="00000000">
      <w:pPr>
        <w:pStyle w:val="Heading2"/>
      </w:pPr>
      <w:bookmarkStart w:id="32" w:name="_Toc229848402"/>
      <w:r>
        <w:lastRenderedPageBreak/>
        <w:t>2.6 Quality attributes and SLOs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0"/>
        <w:gridCol w:w="1900"/>
        <w:gridCol w:w="1900"/>
      </w:tblGrid>
      <w:tr w:rsidR="00016DE0" w14:paraId="19AC058C"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41B0999" w14:textId="77777777" w:rsidR="00016DE0" w:rsidRDefault="00000000">
            <w:pPr>
              <w:spacing w:after="40"/>
            </w:pPr>
            <w:r>
              <w:rPr>
                <w:b/>
                <w:bCs/>
                <w:color w:val="FFFFFF"/>
                <w:sz w:val="20"/>
                <w:szCs w:val="20"/>
              </w:rPr>
              <w:t>Quality attribute</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C4C10C4" w14:textId="77777777" w:rsidR="00016DE0" w:rsidRDefault="00000000">
            <w:pPr>
              <w:spacing w:after="40"/>
            </w:pPr>
            <w:r>
              <w:rPr>
                <w:b/>
                <w:bCs/>
                <w:color w:val="FFFFFF"/>
                <w:sz w:val="20"/>
                <w:szCs w:val="20"/>
              </w:rPr>
              <w:t>Metric</w:t>
            </w:r>
          </w:p>
        </w:tc>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D2C1567" w14:textId="77777777" w:rsidR="00016DE0" w:rsidRDefault="00000000">
            <w:pPr>
              <w:spacing w:after="40"/>
            </w:pPr>
            <w:r>
              <w:rPr>
                <w:b/>
                <w:bCs/>
                <w:color w:val="FFFFFF"/>
                <w:sz w:val="20"/>
                <w:szCs w:val="20"/>
              </w:rPr>
              <w:t>Target (MVP)</w:t>
            </w:r>
          </w:p>
        </w:tc>
        <w:tc>
          <w:tcPr>
            <w:tcW w:w="1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F3E0754" w14:textId="77777777" w:rsidR="00016DE0" w:rsidRDefault="00000000">
            <w:pPr>
              <w:spacing w:after="40"/>
            </w:pPr>
            <w:r>
              <w:rPr>
                <w:b/>
                <w:bCs/>
                <w:color w:val="FFFFFF"/>
                <w:sz w:val="20"/>
                <w:szCs w:val="20"/>
              </w:rPr>
              <w:t>Target (stretch)</w:t>
            </w:r>
          </w:p>
        </w:tc>
      </w:tr>
      <w:tr w:rsidR="00016DE0" w14:paraId="459E716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5D9224" w14:textId="77777777" w:rsidR="00016DE0" w:rsidRDefault="00000000">
            <w:pPr>
              <w:spacing w:after="40"/>
            </w:pPr>
            <w:r>
              <w:rPr>
                <w:sz w:val="20"/>
                <w:szCs w:val="20"/>
              </w:rPr>
              <w:t>Query latency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BC5774" w14:textId="77777777" w:rsidR="00016DE0" w:rsidRDefault="00000000">
            <w:pPr>
              <w:spacing w:after="40"/>
            </w:pPr>
            <w:r>
              <w:rPr>
                <w:sz w:val="20"/>
                <w:szCs w:val="20"/>
              </w:rPr>
              <w:t>p50 end-to-end answer time (single-hop)</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73D807" w14:textId="77777777" w:rsidR="00016DE0" w:rsidRDefault="00000000">
            <w:pPr>
              <w:spacing w:after="40"/>
            </w:pPr>
            <w:r>
              <w:rPr>
                <w:sz w:val="20"/>
                <w:szCs w:val="20"/>
              </w:rPr>
              <w:t>≤ 3.0 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36B0B" w14:textId="77777777" w:rsidR="00016DE0" w:rsidRDefault="00000000">
            <w:pPr>
              <w:spacing w:after="40"/>
            </w:pPr>
            <w:r>
              <w:rPr>
                <w:sz w:val="20"/>
                <w:szCs w:val="20"/>
              </w:rPr>
              <w:t>≤ 1.8 s</w:t>
            </w:r>
          </w:p>
        </w:tc>
      </w:tr>
      <w:tr w:rsidR="00016DE0" w14:paraId="13C4914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71E96A" w14:textId="77777777" w:rsidR="00016DE0" w:rsidRDefault="00000000">
            <w:pPr>
              <w:spacing w:after="40"/>
            </w:pPr>
            <w:r>
              <w:rPr>
                <w:sz w:val="20"/>
                <w:szCs w:val="20"/>
              </w:rPr>
              <w:t>Query latency</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1475A7" w14:textId="77777777" w:rsidR="00016DE0" w:rsidRDefault="00000000">
            <w:pPr>
              <w:spacing w:after="40"/>
            </w:pPr>
            <w:r>
              <w:rPr>
                <w:sz w:val="20"/>
                <w:szCs w:val="20"/>
              </w:rPr>
              <w:t>p95 end-to-end (incl. 1 re-retrieve)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F261F5" w14:textId="77777777" w:rsidR="00016DE0" w:rsidRDefault="00000000">
            <w:pPr>
              <w:spacing w:after="40"/>
            </w:pPr>
            <w:r>
              <w:rPr>
                <w:sz w:val="20"/>
                <w:szCs w:val="20"/>
              </w:rPr>
              <w:t>≤ 8.0 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A4C91F" w14:textId="77777777" w:rsidR="00016DE0" w:rsidRDefault="00000000">
            <w:pPr>
              <w:spacing w:after="40"/>
            </w:pPr>
            <w:r>
              <w:rPr>
                <w:sz w:val="20"/>
                <w:szCs w:val="20"/>
              </w:rPr>
              <w:t>≤ 5.0 s</w:t>
            </w:r>
          </w:p>
        </w:tc>
      </w:tr>
      <w:tr w:rsidR="00016DE0" w14:paraId="2BE82FF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06946D" w14:textId="77777777" w:rsidR="00016DE0" w:rsidRDefault="00000000">
            <w:pPr>
              <w:spacing w:after="40"/>
            </w:pPr>
            <w:r>
              <w:rPr>
                <w:sz w:val="20"/>
                <w:szCs w:val="20"/>
              </w:rPr>
              <w:t>Inference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7923EA" w14:textId="77777777" w:rsidR="00016DE0" w:rsidRDefault="00000000">
            <w:pPr>
              <w:spacing w:after="40"/>
            </w:pPr>
            <w:r>
              <w:rPr>
                <w:sz w:val="20"/>
                <w:szCs w:val="20"/>
              </w:rPr>
              <w:t>TTFT on Phi-4-mini (4-bit, RTX 4090)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63ADB0" w14:textId="77777777" w:rsidR="00016DE0" w:rsidRDefault="00000000">
            <w:pPr>
              <w:spacing w:after="40"/>
            </w:pPr>
            <w:r>
              <w:rPr>
                <w:sz w:val="20"/>
                <w:szCs w:val="20"/>
              </w:rPr>
              <w:t>≤ 1.2 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0AFF11" w14:textId="77777777" w:rsidR="00016DE0" w:rsidRDefault="00000000">
            <w:pPr>
              <w:spacing w:after="40"/>
            </w:pPr>
            <w:r>
              <w:rPr>
                <w:sz w:val="20"/>
                <w:szCs w:val="20"/>
              </w:rPr>
              <w:t>≤ 0.8 s</w:t>
            </w:r>
          </w:p>
        </w:tc>
      </w:tr>
      <w:tr w:rsidR="00016DE0" w14:paraId="1E3B25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856CE1" w14:textId="77777777" w:rsidR="00016DE0" w:rsidRDefault="00000000">
            <w:pPr>
              <w:spacing w:after="40"/>
            </w:pPr>
            <w:r>
              <w:rPr>
                <w:sz w:val="20"/>
                <w:szCs w:val="20"/>
              </w:rPr>
              <w:t>Ingestion freshness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AEAC28" w14:textId="77777777" w:rsidR="00016DE0" w:rsidRDefault="00000000">
            <w:pPr>
              <w:spacing w:after="40"/>
            </w:pPr>
            <w:r>
              <w:rPr>
                <w:sz w:val="20"/>
                <w:szCs w:val="20"/>
              </w:rPr>
              <w:t>Webhook → graph update (p95, typical commit ≤ 20 files)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0F721E" w14:textId="77777777" w:rsidR="00016DE0" w:rsidRDefault="00000000">
            <w:pPr>
              <w:spacing w:after="40"/>
            </w:pPr>
            <w:r>
              <w:rPr>
                <w:sz w:val="20"/>
                <w:szCs w:val="20"/>
              </w:rPr>
              <w:t>≤ 5.0 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99BED7" w14:textId="77777777" w:rsidR="00016DE0" w:rsidRDefault="00000000">
            <w:pPr>
              <w:spacing w:after="40"/>
            </w:pPr>
            <w:r>
              <w:rPr>
                <w:sz w:val="20"/>
                <w:szCs w:val="20"/>
              </w:rPr>
              <w:t>≤ 2.0 s</w:t>
            </w:r>
          </w:p>
        </w:tc>
      </w:tr>
      <w:tr w:rsidR="00016DE0" w14:paraId="760A94A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0979F4" w14:textId="77777777" w:rsidR="00016DE0" w:rsidRDefault="00000000">
            <w:pPr>
              <w:spacing w:after="40"/>
            </w:pPr>
            <w:r>
              <w:rPr>
                <w:sz w:val="20"/>
                <w:szCs w:val="20"/>
              </w:rPr>
              <w:t>Drift detection lag</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9866C0" w14:textId="77777777" w:rsidR="00016DE0" w:rsidRDefault="00000000">
            <w:pPr>
              <w:spacing w:after="40"/>
            </w:pPr>
            <w:r>
              <w:rPr>
                <w:sz w:val="20"/>
                <w:szCs w:val="20"/>
              </w:rPr>
              <w:t>Commit → stale flag on affected entities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AA96CF" w14:textId="77777777" w:rsidR="00016DE0" w:rsidRDefault="00000000">
            <w:pPr>
              <w:spacing w:after="40"/>
            </w:pPr>
            <w:r>
              <w:rPr>
                <w:sz w:val="20"/>
                <w:szCs w:val="20"/>
              </w:rPr>
              <w:t>≤ 60 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6872D8" w14:textId="77777777" w:rsidR="00016DE0" w:rsidRDefault="00000000">
            <w:pPr>
              <w:spacing w:after="40"/>
            </w:pPr>
            <w:r>
              <w:rPr>
                <w:sz w:val="20"/>
                <w:szCs w:val="20"/>
              </w:rPr>
              <w:t>≤ 30 s</w:t>
            </w:r>
          </w:p>
        </w:tc>
      </w:tr>
      <w:tr w:rsidR="00016DE0" w14:paraId="5C64AB2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F659E9" w14:textId="77777777" w:rsidR="00016DE0" w:rsidRDefault="00000000">
            <w:pPr>
              <w:spacing w:after="40"/>
            </w:pPr>
            <w:r>
              <w:rPr>
                <w:sz w:val="20"/>
                <w:szCs w:val="20"/>
              </w:rPr>
              <w:t>Retrieval recall</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E407CE" w14:textId="77777777" w:rsidR="00016DE0" w:rsidRDefault="00000000">
            <w:pPr>
              <w:spacing w:after="40"/>
            </w:pPr>
            <w:r>
              <w:rPr>
                <w:sz w:val="20"/>
                <w:szCs w:val="20"/>
              </w:rPr>
              <w:t>Top-10 recall on HotpotQA dev (vector + graph hybrid)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0C1A3E" w14:textId="77777777" w:rsidR="00016DE0" w:rsidRDefault="00000000">
            <w:pPr>
              <w:spacing w:after="40"/>
            </w:pPr>
            <w:r>
              <w:rPr>
                <w:sz w:val="20"/>
                <w:szCs w:val="20"/>
              </w:rPr>
              <w:t>≥ 0.75</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577D09" w14:textId="77777777" w:rsidR="00016DE0" w:rsidRDefault="00000000">
            <w:pPr>
              <w:spacing w:after="40"/>
            </w:pPr>
            <w:r>
              <w:rPr>
                <w:sz w:val="20"/>
                <w:szCs w:val="20"/>
              </w:rPr>
              <w:t>≥ 0.82</w:t>
            </w:r>
          </w:p>
        </w:tc>
      </w:tr>
      <w:tr w:rsidR="00016DE0" w14:paraId="5877931F"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0775DA" w14:textId="77777777" w:rsidR="00016DE0" w:rsidRDefault="00000000">
            <w:pPr>
              <w:spacing w:after="40"/>
            </w:pPr>
            <w:r>
              <w:rPr>
                <w:sz w:val="20"/>
                <w:szCs w:val="20"/>
              </w:rPr>
              <w:t>Tool-call reliability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40EEE2" w14:textId="77777777" w:rsidR="00016DE0" w:rsidRDefault="00000000">
            <w:pPr>
              <w:spacing w:after="40"/>
            </w:pPr>
            <w:r>
              <w:rPr>
                <w:sz w:val="20"/>
                <w:szCs w:val="20"/>
              </w:rPr>
              <w:t>BFCL F1 for MCP-formatted calls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1920E7" w14:textId="77777777" w:rsidR="00016DE0" w:rsidRDefault="00000000">
            <w:pPr>
              <w:spacing w:after="40"/>
            </w:pPr>
            <w:r>
              <w:rPr>
                <w:sz w:val="20"/>
                <w:szCs w:val="20"/>
              </w:rPr>
              <w:t>≥ 0.82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101EB9" w14:textId="77777777" w:rsidR="00016DE0" w:rsidRDefault="00000000">
            <w:pPr>
              <w:spacing w:after="40"/>
            </w:pPr>
            <w:r>
              <w:rPr>
                <w:sz w:val="20"/>
                <w:szCs w:val="20"/>
              </w:rPr>
              <w:t>≥ 0.88</w:t>
            </w:r>
          </w:p>
        </w:tc>
      </w:tr>
      <w:tr w:rsidR="00016DE0" w14:paraId="44AA7FCC"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53E619" w14:textId="77777777" w:rsidR="00016DE0" w:rsidRDefault="00000000">
            <w:pPr>
              <w:spacing w:after="40"/>
            </w:pPr>
            <w:r>
              <w:rPr>
                <w:sz w:val="20"/>
                <w:szCs w:val="20"/>
              </w:rPr>
              <w:t>Faithfulness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AF451D" w14:textId="77777777" w:rsidR="00016DE0" w:rsidRDefault="00000000">
            <w:pPr>
              <w:spacing w:after="40"/>
            </w:pPr>
            <w:r>
              <w:rPr>
                <w:sz w:val="20"/>
                <w:szCs w:val="20"/>
              </w:rPr>
              <w:t>AlignScore on full pipeline outputs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FB694A" w14:textId="77777777" w:rsidR="00016DE0" w:rsidRDefault="00000000">
            <w:pPr>
              <w:spacing w:after="40"/>
            </w:pPr>
            <w:r>
              <w:rPr>
                <w:sz w:val="20"/>
                <w:szCs w:val="20"/>
              </w:rPr>
              <w:t>≥ 0.78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030A2F" w14:textId="77777777" w:rsidR="00016DE0" w:rsidRDefault="00000000">
            <w:pPr>
              <w:spacing w:after="40"/>
            </w:pPr>
            <w:r>
              <w:rPr>
                <w:sz w:val="20"/>
                <w:szCs w:val="20"/>
              </w:rPr>
              <w:t>≥ 0.85</w:t>
            </w:r>
          </w:p>
        </w:tc>
      </w:tr>
      <w:tr w:rsidR="00016DE0" w14:paraId="696ABF6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F57CF7" w14:textId="77777777" w:rsidR="00016DE0" w:rsidRDefault="00000000">
            <w:pPr>
              <w:spacing w:after="40"/>
            </w:pPr>
            <w:r>
              <w:rPr>
                <w:sz w:val="20"/>
                <w:szCs w:val="20"/>
              </w:rPr>
              <w:t>Availability (reference)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C7F0FC" w14:textId="77777777" w:rsidR="00016DE0" w:rsidRDefault="00000000">
            <w:pPr>
              <w:spacing w:after="40"/>
            </w:pPr>
            <w:r>
              <w:rPr>
                <w:sz w:val="20"/>
                <w:szCs w:val="20"/>
              </w:rPr>
              <w:t>Single-node uptime during eval windows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74EAE8" w14:textId="77777777" w:rsidR="00016DE0" w:rsidRDefault="00000000">
            <w:pPr>
              <w:spacing w:after="40"/>
            </w:pPr>
            <w:r>
              <w:rPr>
                <w:sz w:val="20"/>
                <w:szCs w:val="20"/>
              </w:rPr>
              <w:t>99.0%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64ADC3" w14:textId="77777777" w:rsidR="00016DE0" w:rsidRDefault="00000000">
            <w:pPr>
              <w:spacing w:after="40"/>
            </w:pPr>
            <w:r>
              <w:rPr>
                <w:sz w:val="20"/>
                <w:szCs w:val="20"/>
              </w:rPr>
              <w:t>99.5%</w:t>
            </w:r>
          </w:p>
        </w:tc>
      </w:tr>
      <w:tr w:rsidR="00016DE0" w14:paraId="349B7763"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3D7051" w14:textId="77777777" w:rsidR="00016DE0" w:rsidRDefault="00000000">
            <w:pPr>
              <w:spacing w:after="40"/>
            </w:pPr>
            <w:r>
              <w:rPr>
                <w:sz w:val="20"/>
                <w:szCs w:val="20"/>
              </w:rPr>
              <w:t>VRAM footprint</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0A991C" w14:textId="77777777" w:rsidR="00016DE0" w:rsidRDefault="00000000">
            <w:pPr>
              <w:spacing w:after="40"/>
            </w:pPr>
            <w:r>
              <w:rPr>
                <w:sz w:val="20"/>
                <w:szCs w:val="20"/>
              </w:rPr>
              <w:t>Peak VRAM at 4-bit inference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A09E2A" w14:textId="77777777" w:rsidR="00016DE0" w:rsidRDefault="00000000">
            <w:pPr>
              <w:spacing w:after="40"/>
            </w:pPr>
            <w:r>
              <w:rPr>
                <w:sz w:val="20"/>
                <w:szCs w:val="20"/>
              </w:rPr>
              <w:t>≤ 6 GB</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E086AE" w14:textId="77777777" w:rsidR="00016DE0" w:rsidRDefault="00000000">
            <w:pPr>
              <w:spacing w:after="40"/>
            </w:pPr>
            <w:r>
              <w:rPr>
                <w:sz w:val="20"/>
                <w:szCs w:val="20"/>
              </w:rPr>
              <w:t>≤ 4 GB</w:t>
            </w:r>
          </w:p>
        </w:tc>
      </w:tr>
    </w:tbl>
    <w:p w14:paraId="4B3FD0F4" w14:textId="77777777" w:rsidR="00016DE0" w:rsidRDefault="00000000">
      <w:pPr>
        <w:pStyle w:val="Heading2"/>
      </w:pPr>
      <w:bookmarkStart w:id="33" w:name="_Toc229848403"/>
      <w:r>
        <w:t>2.7 Consolidated technology decisions</w:t>
      </w:r>
      <w:bookmarkEnd w:id="33"/>
    </w:p>
    <w:p w14:paraId="6A3FFF1F" w14:textId="77777777" w:rsidR="00016DE0" w:rsidRDefault="00000000">
      <w:r>
        <w:t>Restated at HLD level with justification that is load-bearing for the architecture rather than the low-level implementation details already present in the 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016DE0" w14:paraId="4C2B72FE"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42B4A57" w14:textId="77777777" w:rsidR="00016DE0" w:rsidRDefault="00000000">
            <w:pPr>
              <w:spacing w:after="40"/>
            </w:pPr>
            <w:r>
              <w:rPr>
                <w:b/>
                <w:bCs/>
                <w:color w:val="FFFFFF"/>
                <w:sz w:val="20"/>
                <w:szCs w:val="20"/>
              </w:rPr>
              <w:t>Layer</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BCFABAA" w14:textId="77777777" w:rsidR="00016DE0" w:rsidRDefault="00000000">
            <w:pPr>
              <w:spacing w:after="40"/>
            </w:pPr>
            <w:r>
              <w:rPr>
                <w:b/>
                <w:bCs/>
                <w:color w:val="FFFFFF"/>
                <w:sz w:val="20"/>
                <w:szCs w:val="20"/>
              </w:rPr>
              <w:t>Choice</w:t>
            </w:r>
          </w:p>
        </w:tc>
        <w:tc>
          <w:tcPr>
            <w:tcW w:w="55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8F9A492" w14:textId="77777777" w:rsidR="00016DE0" w:rsidRDefault="00000000">
            <w:pPr>
              <w:spacing w:after="40"/>
            </w:pPr>
            <w:r>
              <w:rPr>
                <w:b/>
                <w:bCs/>
                <w:color w:val="FFFFFF"/>
                <w:sz w:val="20"/>
                <w:szCs w:val="20"/>
              </w:rPr>
              <w:t>Load-bearing reason</w:t>
            </w:r>
          </w:p>
        </w:tc>
      </w:tr>
      <w:tr w:rsidR="00016DE0" w14:paraId="1BE1BB3F"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E76113" w14:textId="77777777" w:rsidR="00016DE0" w:rsidRDefault="00000000">
            <w:pPr>
              <w:spacing w:after="40"/>
            </w:pPr>
            <w:r>
              <w:rPr>
                <w:sz w:val="20"/>
                <w:szCs w:val="20"/>
              </w:rPr>
              <w:t>Graph DB</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83F7D5" w14:textId="77777777" w:rsidR="00016DE0" w:rsidRDefault="00000000">
            <w:pPr>
              <w:spacing w:after="40"/>
            </w:pPr>
            <w:r>
              <w:rPr>
                <w:sz w:val="20"/>
                <w:szCs w:val="20"/>
              </w:rPr>
              <w:t>Neo4j 5.x</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C78FBA" w14:textId="77777777" w:rsidR="00016DE0" w:rsidRDefault="00000000">
            <w:pPr>
              <w:spacing w:after="40"/>
            </w:pPr>
            <w:r>
              <w:rPr>
                <w:sz w:val="20"/>
                <w:szCs w:val="20"/>
              </w:rPr>
              <w:t>Native Cypher; mature community detection and path algorithms in APOC</w:t>
            </w:r>
          </w:p>
        </w:tc>
      </w:tr>
      <w:tr w:rsidR="00016DE0" w14:paraId="6D4332AF"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D93049" w14:textId="77777777" w:rsidR="00016DE0" w:rsidRDefault="00000000">
            <w:pPr>
              <w:spacing w:after="40"/>
            </w:pPr>
            <w:r>
              <w:rPr>
                <w:sz w:val="20"/>
                <w:szCs w:val="20"/>
              </w:rPr>
              <w:t>Vector store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1E3689" w14:textId="77777777" w:rsidR="00016DE0" w:rsidRDefault="00000000">
            <w:pPr>
              <w:spacing w:after="40"/>
            </w:pPr>
            <w:r>
              <w:rPr>
                <w:sz w:val="20"/>
                <w:szCs w:val="20"/>
              </w:rPr>
              <w:t>Postgres + pgvector (HNSW)</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1F13B1" w14:textId="77777777" w:rsidR="00016DE0" w:rsidRDefault="00000000">
            <w:pPr>
              <w:spacing w:after="40"/>
            </w:pPr>
            <w:r>
              <w:rPr>
                <w:sz w:val="20"/>
                <w:szCs w:val="20"/>
              </w:rPr>
              <w:t>Transactional co-location with entity metadata; single-system simplicity</w:t>
            </w:r>
          </w:p>
        </w:tc>
      </w:tr>
      <w:tr w:rsidR="00016DE0" w14:paraId="19219D3F"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FC450E" w14:textId="77777777" w:rsidR="00016DE0" w:rsidRDefault="00000000">
            <w:pPr>
              <w:spacing w:after="40"/>
            </w:pPr>
            <w:r>
              <w:rPr>
                <w:sz w:val="20"/>
                <w:szCs w:val="20"/>
              </w:rPr>
              <w:t>Orchestration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F2100F" w14:textId="77777777" w:rsidR="00016DE0" w:rsidRDefault="00000000">
            <w:pPr>
              <w:spacing w:after="40"/>
            </w:pPr>
            <w:r>
              <w:rPr>
                <w:sz w:val="20"/>
                <w:szCs w:val="20"/>
              </w:rPr>
              <w:t>LangGraph 0.2+</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5F17D1" w14:textId="77777777" w:rsidR="00016DE0" w:rsidRDefault="00000000">
            <w:pPr>
              <w:spacing w:after="40"/>
            </w:pPr>
            <w:r>
              <w:rPr>
                <w:sz w:val="20"/>
                <w:szCs w:val="20"/>
              </w:rPr>
              <w:t>Stateful cycles; explicit conditional routing for the critic loop</w:t>
            </w:r>
          </w:p>
        </w:tc>
      </w:tr>
      <w:tr w:rsidR="00016DE0" w14:paraId="00E8936B"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9A3814" w14:textId="77777777" w:rsidR="00016DE0" w:rsidRDefault="00000000">
            <w:pPr>
              <w:spacing w:after="40"/>
            </w:pPr>
            <w:r>
              <w:rPr>
                <w:sz w:val="20"/>
                <w:szCs w:val="20"/>
              </w:rPr>
              <w:t>A2A target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6627F6" w14:textId="77777777" w:rsidR="00016DE0" w:rsidRDefault="00000000">
            <w:pPr>
              <w:spacing w:after="40"/>
            </w:pPr>
            <w:r>
              <w:rPr>
                <w:sz w:val="20"/>
                <w:szCs w:val="20"/>
              </w:rPr>
              <w:t>AutoGen 0.4+</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17FA43" w14:textId="77777777" w:rsidR="00016DE0" w:rsidRDefault="00000000">
            <w:pPr>
              <w:spacing w:after="40"/>
            </w:pPr>
            <w:r>
              <w:rPr>
                <w:sz w:val="20"/>
                <w:szCs w:val="20"/>
              </w:rPr>
              <w:t>Idiomatic conversation-centric agent model for the Reconciliation role</w:t>
            </w:r>
          </w:p>
        </w:tc>
      </w:tr>
      <w:tr w:rsidR="00016DE0" w14:paraId="2A8EFD41"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6C1063" w14:textId="77777777" w:rsidR="00016DE0" w:rsidRDefault="00000000">
            <w:pPr>
              <w:spacing w:after="40"/>
            </w:pPr>
            <w:r>
              <w:rPr>
                <w:sz w:val="20"/>
                <w:szCs w:val="20"/>
              </w:rPr>
              <w:t>Tool protocol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BD9FB9" w14:textId="77777777" w:rsidR="00016DE0" w:rsidRDefault="00000000">
            <w:pPr>
              <w:spacing w:after="40"/>
            </w:pPr>
            <w:r>
              <w:rPr>
                <w:sz w:val="20"/>
                <w:szCs w:val="20"/>
              </w:rPr>
              <w:t>MCP 1.x over JSON-RPC 2.0</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A567E0" w14:textId="77777777" w:rsidR="00016DE0" w:rsidRDefault="00000000">
            <w:pPr>
              <w:spacing w:after="40"/>
            </w:pPr>
            <w:r>
              <w:rPr>
                <w:sz w:val="20"/>
                <w:szCs w:val="20"/>
              </w:rPr>
              <w:t>Open standard; uniform audit and schema validation</w:t>
            </w:r>
          </w:p>
        </w:tc>
      </w:tr>
      <w:tr w:rsidR="00016DE0" w14:paraId="5ED7A1D8"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966A46" w14:textId="77777777" w:rsidR="00016DE0" w:rsidRDefault="00000000">
            <w:pPr>
              <w:spacing w:after="40"/>
            </w:pPr>
            <w:r>
              <w:rPr>
                <w:sz w:val="20"/>
                <w:szCs w:val="20"/>
              </w:rPr>
              <w:t>Cross-framework</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77DA19" w14:textId="77777777" w:rsidR="00016DE0" w:rsidRDefault="00000000">
            <w:pPr>
              <w:spacing w:after="40"/>
            </w:pPr>
            <w:r>
              <w:rPr>
                <w:sz w:val="20"/>
                <w:szCs w:val="20"/>
              </w:rPr>
              <w:t>A2A v1.0 (Linux Foundation, April 2026) via a2a-sdk</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F69C51" w14:textId="77777777" w:rsidR="00016DE0" w:rsidRDefault="00000000">
            <w:pPr>
              <w:spacing w:after="40"/>
            </w:pPr>
            <w:r>
              <w:rPr>
                <w:sz w:val="20"/>
                <w:szCs w:val="20"/>
              </w:rPr>
              <w:t>Only open cross-framework agent protocol at time of writing; fallback is a bespoke REST adapter if the spec is withdrawn</w:t>
            </w:r>
          </w:p>
        </w:tc>
      </w:tr>
      <w:tr w:rsidR="00016DE0" w14:paraId="6DCC91C1"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68D42E" w14:textId="77777777" w:rsidR="00016DE0" w:rsidRDefault="00000000">
            <w:pPr>
              <w:spacing w:after="40"/>
            </w:pPr>
            <w:r>
              <w:rPr>
                <w:sz w:val="20"/>
                <w:szCs w:val="20"/>
              </w:rPr>
              <w:lastRenderedPageBreak/>
              <w:t>Inference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A0B416" w14:textId="77777777" w:rsidR="00016DE0" w:rsidRDefault="00000000">
            <w:pPr>
              <w:spacing w:after="40"/>
            </w:pPr>
            <w:r>
              <w:rPr>
                <w:sz w:val="20"/>
                <w:szCs w:val="20"/>
              </w:rPr>
              <w:t>vLLM + 4-bit AWQ</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29A5DB" w14:textId="77777777" w:rsidR="00016DE0" w:rsidRDefault="00000000">
            <w:pPr>
              <w:spacing w:after="40"/>
            </w:pPr>
            <w:r>
              <w:rPr>
                <w:sz w:val="20"/>
                <w:szCs w:val="20"/>
              </w:rPr>
              <w:t>PagedAttention gives best tokens/s at this model size; AWQ quantisation preserves tool-call accuracy better than GPTQ in our pilot runs (to be confirmed)</w:t>
            </w:r>
          </w:p>
        </w:tc>
      </w:tr>
      <w:tr w:rsidR="00016DE0" w14:paraId="39D59193"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009917" w14:textId="77777777" w:rsidR="00016DE0" w:rsidRDefault="00000000">
            <w:pPr>
              <w:spacing w:after="40"/>
            </w:pPr>
            <w:r>
              <w:rPr>
                <w:sz w:val="20"/>
                <w:szCs w:val="20"/>
              </w:rPr>
              <w:t>Parsing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FDEA7D" w14:textId="77777777" w:rsidR="00016DE0" w:rsidRDefault="00000000">
            <w:pPr>
              <w:spacing w:after="40"/>
            </w:pPr>
            <w:r>
              <w:rPr>
                <w:sz w:val="20"/>
                <w:szCs w:val="20"/>
              </w:rPr>
              <w:t>Tree-sitter 0.22+</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197CCD" w14:textId="77777777" w:rsidR="00016DE0" w:rsidRDefault="00000000">
            <w:pPr>
              <w:spacing w:after="40"/>
            </w:pPr>
            <w:r>
              <w:rPr>
                <w:sz w:val="20"/>
                <w:szCs w:val="20"/>
              </w:rPr>
              <w:t>Incremental and language-agnostic; zero hallucination on structural extraction</w:t>
            </w:r>
          </w:p>
        </w:tc>
      </w:tr>
      <w:tr w:rsidR="00016DE0" w14:paraId="559DB948"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3E8AB8" w14:textId="77777777" w:rsidR="00016DE0" w:rsidRDefault="00000000">
            <w:pPr>
              <w:spacing w:after="40"/>
            </w:pPr>
            <w:r>
              <w:rPr>
                <w:sz w:val="20"/>
                <w:szCs w:val="20"/>
              </w:rPr>
              <w:t>Stream</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5C9846" w14:textId="77777777" w:rsidR="00016DE0" w:rsidRDefault="00000000">
            <w:pPr>
              <w:spacing w:after="40"/>
            </w:pPr>
            <w:r>
              <w:rPr>
                <w:sz w:val="20"/>
                <w:szCs w:val="20"/>
              </w:rPr>
              <w:t>Kafka 3.7 (KRaft)</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4A90B1" w14:textId="77777777" w:rsidR="00016DE0" w:rsidRDefault="00000000">
            <w:pPr>
              <w:spacing w:after="40"/>
            </w:pPr>
            <w:r>
              <w:rPr>
                <w:sz w:val="20"/>
                <w:szCs w:val="20"/>
              </w:rPr>
              <w:t>No ZooKeeper dependency; single broker sufficient for MVP; easy migration to 3-broker HA</w:t>
            </w:r>
          </w:p>
        </w:tc>
      </w:tr>
      <w:tr w:rsidR="00016DE0" w14:paraId="17163B1C"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D9D6F9" w14:textId="77777777" w:rsidR="00016DE0" w:rsidRDefault="00000000">
            <w:pPr>
              <w:spacing w:after="40"/>
            </w:pPr>
            <w:r>
              <w:rPr>
                <w:sz w:val="20"/>
                <w:szCs w:val="20"/>
              </w:rPr>
              <w:t>Cache/Queue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18E3CD" w14:textId="77777777" w:rsidR="00016DE0" w:rsidRDefault="00000000">
            <w:pPr>
              <w:spacing w:after="40"/>
            </w:pPr>
            <w:r>
              <w:rPr>
                <w:sz w:val="20"/>
                <w:szCs w:val="20"/>
              </w:rPr>
              <w:t>Redis 7.x + Redis Streams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E8050B" w14:textId="77777777" w:rsidR="00016DE0" w:rsidRDefault="00000000">
            <w:pPr>
              <w:spacing w:after="40"/>
            </w:pPr>
            <w:r>
              <w:rPr>
                <w:sz w:val="20"/>
                <w:szCs w:val="20"/>
              </w:rPr>
              <w:t>Dual role: hot-query cache and async A2A delegation transport</w:t>
            </w:r>
          </w:p>
        </w:tc>
      </w:tr>
      <w:tr w:rsidR="00016DE0" w14:paraId="079E6E68"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E658EB" w14:textId="77777777" w:rsidR="00016DE0" w:rsidRDefault="00000000">
            <w:pPr>
              <w:spacing w:after="40"/>
            </w:pPr>
            <w:r>
              <w:rPr>
                <w:sz w:val="20"/>
                <w:szCs w:val="20"/>
              </w:rPr>
              <w:t>Observability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EE0E9C" w14:textId="77777777" w:rsidR="00016DE0" w:rsidRDefault="00000000">
            <w:pPr>
              <w:spacing w:after="40"/>
            </w:pPr>
            <w:r>
              <w:rPr>
                <w:sz w:val="20"/>
                <w:szCs w:val="20"/>
              </w:rPr>
              <w:t>OpenTelemetry + Prometheus + Grafana + Loki</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B324FB" w14:textId="77777777" w:rsidR="00016DE0" w:rsidRDefault="00000000">
            <w:pPr>
              <w:spacing w:after="40"/>
            </w:pPr>
            <w:r>
              <w:rPr>
                <w:sz w:val="20"/>
                <w:szCs w:val="20"/>
              </w:rPr>
              <w:t>Industry standard; full trace propagation across MCP/A2A</w:t>
            </w:r>
          </w:p>
        </w:tc>
      </w:tr>
    </w:tbl>
    <w:p w14:paraId="63FE3F41" w14:textId="77777777" w:rsidR="00016DE0" w:rsidRDefault="00000000">
      <w:pPr>
        <w:pStyle w:val="Heading1"/>
        <w:pageBreakBefore/>
      </w:pPr>
      <w:bookmarkStart w:id="34" w:name="_Toc229848404"/>
      <w:r>
        <w:lastRenderedPageBreak/>
        <w:t>Part 3 — Low-Level Design</w:t>
      </w:r>
      <w:bookmarkEnd w:id="34"/>
    </w:p>
    <w:p w14:paraId="2BCD98A6" w14:textId="77777777" w:rsidR="00016DE0" w:rsidRDefault="00000000">
      <w:pPr>
        <w:pStyle w:val="Heading2"/>
      </w:pPr>
      <w:bookmarkStart w:id="35" w:name="_Toc229848405"/>
      <w:r>
        <w:t>3.1 Canonical data model and schemas</w:t>
      </w:r>
      <w:bookmarkEnd w:id="35"/>
    </w:p>
    <w:p w14:paraId="0965F1B3" w14:textId="77777777" w:rsidR="00016DE0" w:rsidRDefault="00000000">
      <w:r>
        <w:t>Every agent, worker, and connector in the system speaks a shared vocabulary. The canonical data model is owned by this section; all other sections cite it. Three stores cooperate: Neo4j holds entities and typed relationships, Postgres+pgvector holds chunk text and embeddings, and the object store holds the raw blobs (files, commit snapshots, training artefacts). Redis is cache and queue, not a source of truth.</w:t>
      </w:r>
    </w:p>
    <w:p w14:paraId="26F607E4" w14:textId="77777777" w:rsidR="00016DE0" w:rsidRDefault="00000000">
      <w:pPr>
        <w:pStyle w:val="Heading3"/>
      </w:pPr>
      <w:bookmarkStart w:id="36" w:name="_Toc229848406"/>
      <w:r>
        <w:t>3.1.1 Neo4j graph schema (Cypher DDL)</w:t>
      </w:r>
      <w:bookmarkEnd w:id="36"/>
    </w:p>
    <w:p w14:paraId="47998195" w14:textId="77777777" w:rsidR="00016DE0" w:rsidRDefault="00000000">
      <w:r>
        <w:t>The graph schema is shown visually in Figure 7 and encoded below as executable Cypher constraints and indexes. Every node carries a tenant_id for logical tenancy isolation; every relationship carries last_verified for freshness tracking.</w:t>
      </w:r>
    </w:p>
    <w:p w14:paraId="670CFD1B" w14:textId="77777777" w:rsidR="00016DE0" w:rsidRDefault="00000000">
      <w:pPr>
        <w:spacing w:before="200" w:after="80"/>
        <w:jc w:val="center"/>
      </w:pPr>
      <w:r>
        <w:rPr>
          <w:noProof/>
        </w:rPr>
        <w:drawing>
          <wp:inline distT="0" distB="0" distL="0" distR="0" wp14:anchorId="5F329EDD" wp14:editId="34055BBB">
            <wp:extent cx="5905500" cy="3648075"/>
            <wp:effectExtent l="0" t="0" r="0" b="0"/>
            <wp:docPr id="278891199" name="09_graph_schema.png" descr="Figure 7 — Knowledge graph schema. Dashed inheritance from a common Entity concept is implementation-level; in Neo4j we use labels (:CodeEntity, :DataEntity) rather than a schema hierarchy." title="Figure 7 — Knowledge graph schema. Dashed inheritance from a common Entity concept is implementation-level; in Neo4j we use labels (:CodeEntity, :DataEntity) rather than a schema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48075"/>
                    </a:xfrm>
                    <a:prstGeom prst="rect">
                      <a:avLst/>
                    </a:prstGeom>
                  </pic:spPr>
                </pic:pic>
              </a:graphicData>
            </a:graphic>
          </wp:inline>
        </w:drawing>
      </w:r>
    </w:p>
    <w:p w14:paraId="7856D5B0" w14:textId="77777777" w:rsidR="00016DE0" w:rsidRDefault="00000000">
      <w:pPr>
        <w:spacing w:after="240"/>
        <w:jc w:val="center"/>
      </w:pPr>
      <w:r>
        <w:rPr>
          <w:i/>
          <w:iCs/>
          <w:color w:val="595959"/>
          <w:sz w:val="20"/>
          <w:szCs w:val="20"/>
        </w:rPr>
        <w:t>Figure 7 — Knowledge graph schema. Dashed inheritance from a common Entity concept is implementation-level; in Neo4j we use labels (:CodeEntity, :DataEntity) rather than a schema hierarchy.</w:t>
      </w:r>
    </w:p>
    <w:p w14:paraId="3650BBD2" w14:textId="77777777" w:rsidR="00016DE0" w:rsidRDefault="00000000">
      <w:pPr>
        <w:shd w:val="clear" w:color="auto" w:fill="F5F5F5"/>
        <w:spacing w:before="120" w:line="260" w:lineRule="auto"/>
        <w:ind w:left="120" w:right="120"/>
      </w:pPr>
      <w:r>
        <w:rPr>
          <w:rFonts w:ascii="Consolas" w:eastAsia="Consolas" w:hAnsi="Consolas" w:cs="Consolas"/>
          <w:sz w:val="18"/>
          <w:szCs w:val="18"/>
        </w:rPr>
        <w:t>// Constraints (Neo4j 5.x)</w:t>
      </w:r>
    </w:p>
    <w:p w14:paraId="52423CEE" w14:textId="77777777" w:rsidR="00016DE0" w:rsidRDefault="00000000">
      <w:pPr>
        <w:pStyle w:val="CodeBlock"/>
        <w:shd w:val="clear" w:color="auto" w:fill="F5F5F5"/>
        <w:spacing w:line="260" w:lineRule="auto"/>
        <w:ind w:left="120" w:right="120"/>
      </w:pPr>
      <w:r>
        <w:rPr>
          <w:rFonts w:cs="Consolas"/>
          <w:sz w:val="18"/>
          <w:szCs w:val="18"/>
        </w:rPr>
        <w:t>CREATE CONSTRAINT code_entity_id IF NOT EXISTS</w:t>
      </w:r>
    </w:p>
    <w:p w14:paraId="522867E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(n:CodeEntity) REQUIRE n.id IS UNIQUE;</w:t>
      </w:r>
    </w:p>
    <w:p w14:paraId="7326E2E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5DBBDE4" w14:textId="77777777" w:rsidR="00016DE0" w:rsidRDefault="00000000">
      <w:pPr>
        <w:pStyle w:val="CodeBlock"/>
        <w:shd w:val="clear" w:color="auto" w:fill="F5F5F5"/>
        <w:spacing w:line="260" w:lineRule="auto"/>
        <w:ind w:left="120" w:right="120"/>
      </w:pPr>
      <w:r>
        <w:rPr>
          <w:rFonts w:cs="Consolas"/>
          <w:sz w:val="18"/>
          <w:szCs w:val="18"/>
        </w:rPr>
        <w:t>CREATE CONSTRAINT data_entity_id IF NOT EXISTS</w:t>
      </w:r>
    </w:p>
    <w:p w14:paraId="4A10A4F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(n:DataEntity) REQUIRE n.id IS UNIQUE;</w:t>
      </w:r>
    </w:p>
    <w:p w14:paraId="7B95D9C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ED12BD2" w14:textId="77777777" w:rsidR="00016DE0" w:rsidRDefault="00000000">
      <w:pPr>
        <w:pStyle w:val="CodeBlock"/>
        <w:shd w:val="clear" w:color="auto" w:fill="F5F5F5"/>
        <w:spacing w:line="260" w:lineRule="auto"/>
        <w:ind w:left="120" w:right="120"/>
      </w:pPr>
      <w:r>
        <w:rPr>
          <w:rFonts w:cs="Consolas"/>
          <w:sz w:val="18"/>
          <w:szCs w:val="18"/>
        </w:rPr>
        <w:t>CREATE CONSTRAINT document_id IF NOT EXISTS</w:t>
      </w:r>
    </w:p>
    <w:p w14:paraId="798AE07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(n:Document) REQUIRE n.id IS UNIQUE;</w:t>
      </w:r>
    </w:p>
    <w:p w14:paraId="5FD32D5E"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w:t>
      </w:r>
    </w:p>
    <w:p w14:paraId="4380690F" w14:textId="77777777" w:rsidR="00016DE0" w:rsidRDefault="00000000">
      <w:pPr>
        <w:pStyle w:val="CodeBlock"/>
        <w:shd w:val="clear" w:color="auto" w:fill="F5F5F5"/>
        <w:spacing w:line="260" w:lineRule="auto"/>
        <w:ind w:left="120" w:right="120"/>
      </w:pPr>
      <w:r>
        <w:rPr>
          <w:rFonts w:cs="Consolas"/>
          <w:sz w:val="18"/>
          <w:szCs w:val="18"/>
        </w:rPr>
        <w:t>CREATE CONSTRAINT conflict_id IF NOT EXISTS</w:t>
      </w:r>
    </w:p>
    <w:p w14:paraId="304B2C3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(n:Conflict) REQUIRE n.id IS UNIQUE;</w:t>
      </w:r>
    </w:p>
    <w:p w14:paraId="4EECADB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8D16753" w14:textId="77777777" w:rsidR="00016DE0" w:rsidRDefault="00000000">
      <w:pPr>
        <w:shd w:val="clear" w:color="auto" w:fill="F5F5F5"/>
        <w:spacing w:line="260" w:lineRule="auto"/>
        <w:ind w:left="120" w:right="120"/>
      </w:pPr>
      <w:r>
        <w:rPr>
          <w:rFonts w:ascii="Consolas" w:eastAsia="Consolas" w:hAnsi="Consolas" w:cs="Consolas"/>
          <w:sz w:val="18"/>
          <w:szCs w:val="18"/>
        </w:rPr>
        <w:t>// Indexes for hot-path queries</w:t>
      </w:r>
    </w:p>
    <w:p w14:paraId="4475C22E" w14:textId="77777777" w:rsidR="00016DE0" w:rsidRDefault="00000000">
      <w:pPr>
        <w:pStyle w:val="CodeBlock"/>
        <w:shd w:val="clear" w:color="auto" w:fill="F5F5F5"/>
        <w:spacing w:line="260" w:lineRule="auto"/>
        <w:ind w:left="120" w:right="120"/>
      </w:pPr>
      <w:r>
        <w:rPr>
          <w:rFonts w:cs="Consolas"/>
          <w:sz w:val="18"/>
          <w:szCs w:val="18"/>
        </w:rPr>
        <w:t>CREATE INDEX code_entity_name_tenant IF NOT EXISTS</w:t>
      </w:r>
    </w:p>
    <w:p w14:paraId="74A72F2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(n:CodeEntity) ON (n.name, n.tenant_id);</w:t>
      </w:r>
    </w:p>
    <w:p w14:paraId="4CC9FB0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BB15852" w14:textId="77777777" w:rsidR="00016DE0" w:rsidRDefault="00000000">
      <w:pPr>
        <w:pStyle w:val="CodeBlock"/>
        <w:shd w:val="clear" w:color="auto" w:fill="F5F5F5"/>
        <w:spacing w:line="260" w:lineRule="auto"/>
        <w:ind w:left="120" w:right="120"/>
      </w:pPr>
      <w:r>
        <w:rPr>
          <w:rFonts w:cs="Consolas"/>
          <w:sz w:val="18"/>
          <w:szCs w:val="18"/>
        </w:rPr>
        <w:t>CREATE INDEX code_entity_file_path IF NOT EXISTS</w:t>
      </w:r>
    </w:p>
    <w:p w14:paraId="5D9634E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(n:CodeEntity) ON (n.file_path);</w:t>
      </w:r>
    </w:p>
    <w:p w14:paraId="6677759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FE68071" w14:textId="77777777" w:rsidR="00016DE0" w:rsidRDefault="00000000">
      <w:pPr>
        <w:pStyle w:val="CodeBlock"/>
        <w:shd w:val="clear" w:color="auto" w:fill="F5F5F5"/>
        <w:spacing w:line="260" w:lineRule="auto"/>
        <w:ind w:left="120" w:right="120"/>
      </w:pPr>
      <w:r>
        <w:rPr>
          <w:rFonts w:cs="Consolas"/>
          <w:sz w:val="18"/>
          <w:szCs w:val="18"/>
        </w:rPr>
        <w:t>CREATE INDEX code_entity_hash IF NOT EXISTS</w:t>
      </w:r>
    </w:p>
    <w:p w14:paraId="18DA221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(n:CodeEntity) ON (n.content_hash);</w:t>
      </w:r>
    </w:p>
    <w:p w14:paraId="035A277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4A9D887" w14:textId="77777777" w:rsidR="00016DE0" w:rsidRDefault="00000000">
      <w:pPr>
        <w:pStyle w:val="CodeBlock"/>
        <w:shd w:val="clear" w:color="auto" w:fill="F5F5F5"/>
        <w:spacing w:line="260" w:lineRule="auto"/>
        <w:ind w:left="120" w:right="120"/>
      </w:pPr>
      <w:r>
        <w:rPr>
          <w:rFonts w:cs="Consolas"/>
          <w:sz w:val="18"/>
          <w:szCs w:val="18"/>
        </w:rPr>
        <w:t>CREATE INDEX rel_last_verified IF NOT EXISTS</w:t>
      </w:r>
    </w:p>
    <w:p w14:paraId="72E47F0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()-[r:CALLS]-() ON (r.last_verified);</w:t>
      </w:r>
    </w:p>
    <w:p w14:paraId="42E9C3B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D057EA0" w14:textId="77777777" w:rsidR="00016DE0" w:rsidRDefault="00000000">
      <w:pPr>
        <w:shd w:val="clear" w:color="auto" w:fill="F5F5F5"/>
        <w:spacing w:line="260" w:lineRule="auto"/>
        <w:ind w:left="120" w:right="120"/>
      </w:pPr>
      <w:r>
        <w:rPr>
          <w:rFonts w:ascii="Consolas" w:eastAsia="Consolas" w:hAnsi="Consolas" w:cs="Consolas"/>
          <w:sz w:val="18"/>
          <w:szCs w:val="18"/>
        </w:rPr>
        <w:t>// Vector index on graph embeddings (optional — primary vector search is in pgvector)</w:t>
      </w:r>
    </w:p>
    <w:p w14:paraId="76D7765F" w14:textId="77777777" w:rsidR="00016DE0" w:rsidRDefault="00000000">
      <w:pPr>
        <w:pStyle w:val="CodeBlock"/>
        <w:shd w:val="clear" w:color="auto" w:fill="F5F5F5"/>
        <w:spacing w:line="260" w:lineRule="auto"/>
        <w:ind w:left="120" w:right="120"/>
      </w:pPr>
      <w:r>
        <w:rPr>
          <w:rFonts w:cs="Consolas"/>
          <w:sz w:val="18"/>
          <w:szCs w:val="18"/>
        </w:rPr>
        <w:t>CREATE VECTOR INDEX code_entity_embedding IF NOT EXISTS</w:t>
      </w:r>
    </w:p>
    <w:p w14:paraId="42E507D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 (n:CodeEntity) ON n.embedding</w:t>
      </w:r>
    </w:p>
    <w:p w14:paraId="676A50D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OPTIONS { indexConfig: {</w:t>
      </w:r>
    </w:p>
    <w:p w14:paraId="74AB44F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`vector.dimensions`: 1024,</w:t>
      </w:r>
    </w:p>
    <w:p w14:paraId="69822FF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`vector.similarity_function`: 'cosine'</w:t>
      </w:r>
    </w:p>
    <w:p w14:paraId="42770E6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C6FEF3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D39D9FE" w14:textId="77777777" w:rsidR="00016DE0" w:rsidRDefault="00000000">
      <w:pPr>
        <w:shd w:val="clear" w:color="auto" w:fill="F5F5F5"/>
        <w:spacing w:line="260" w:lineRule="auto"/>
        <w:ind w:left="120" w:right="120"/>
      </w:pPr>
      <w:r>
        <w:rPr>
          <w:rFonts w:ascii="Consolas" w:eastAsia="Consolas" w:hAnsi="Consolas" w:cs="Consolas"/>
          <w:sz w:val="18"/>
          <w:szCs w:val="18"/>
        </w:rPr>
        <w:t>// Canonical write pattern (idempotent MERGE on id)</w:t>
      </w:r>
    </w:p>
    <w:p w14:paraId="4F6CAF3A" w14:textId="77777777" w:rsidR="00016DE0" w:rsidRDefault="00000000">
      <w:pPr>
        <w:shd w:val="clear" w:color="auto" w:fill="F5F5F5"/>
        <w:spacing w:line="260" w:lineRule="auto"/>
        <w:ind w:left="120" w:right="120"/>
      </w:pPr>
      <w:r>
        <w:rPr>
          <w:rFonts w:ascii="Consolas" w:eastAsia="Consolas" w:hAnsi="Consolas" w:cs="Consolas"/>
          <w:sz w:val="18"/>
          <w:szCs w:val="18"/>
        </w:rPr>
        <w:t>MERGE (n:CodeEntity {id: $id})</w:t>
      </w:r>
    </w:p>
    <w:p w14:paraId="178B28A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ON CREATE SET n += $props, n.created_at = datetime()</w:t>
      </w:r>
    </w:p>
    <w:p w14:paraId="50A252D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ON MATCH  SET n += $props, n.last_modified = datetime()</w:t>
      </w:r>
    </w:p>
    <w:p w14:paraId="7E50342D" w14:textId="77777777" w:rsidR="00016DE0" w:rsidRDefault="00000000">
      <w:pPr>
        <w:shd w:val="clear" w:color="auto" w:fill="F5F5F5"/>
        <w:spacing w:line="260" w:lineRule="auto"/>
        <w:ind w:left="120" w:right="120"/>
      </w:pPr>
      <w:r>
        <w:rPr>
          <w:rFonts w:ascii="Consolas" w:eastAsia="Consolas" w:hAnsi="Consolas" w:cs="Consolas"/>
          <w:sz w:val="18"/>
          <w:szCs w:val="18"/>
        </w:rPr>
        <w:t>RETURN n;</w:t>
      </w:r>
    </w:p>
    <w:p w14:paraId="65EEA625" w14:textId="77777777" w:rsidR="00016DE0" w:rsidRDefault="00000000">
      <w:pPr>
        <w:pStyle w:val="Heading3"/>
      </w:pPr>
      <w:bookmarkStart w:id="37" w:name="_Toc229848407"/>
      <w:r>
        <w:t>3.1.2 Postgres + pgvector schema</w:t>
      </w:r>
      <w:bookmarkEnd w:id="37"/>
    </w:p>
    <w:p w14:paraId="0F68C6C4" w14:textId="77777777" w:rsidR="00016DE0" w:rsidRDefault="00000000">
      <w:pPr>
        <w:shd w:val="clear" w:color="auto" w:fill="F5F5F5"/>
        <w:spacing w:before="120" w:line="260" w:lineRule="auto"/>
        <w:ind w:left="120" w:right="120"/>
      </w:pPr>
      <w:r>
        <w:rPr>
          <w:rFonts w:ascii="Consolas" w:eastAsia="Consolas" w:hAnsi="Consolas" w:cs="Consolas"/>
          <w:sz w:val="18"/>
          <w:szCs w:val="18"/>
        </w:rPr>
        <w:t>-- Enable extension</w:t>
      </w:r>
    </w:p>
    <w:p w14:paraId="419E0134" w14:textId="77777777" w:rsidR="00016DE0" w:rsidRDefault="00000000">
      <w:pPr>
        <w:pStyle w:val="CodeBlock"/>
        <w:shd w:val="clear" w:color="auto" w:fill="F5F5F5"/>
        <w:spacing w:line="260" w:lineRule="auto"/>
        <w:ind w:left="120" w:right="120"/>
      </w:pPr>
      <w:r>
        <w:rPr>
          <w:rFonts w:cs="Consolas"/>
          <w:sz w:val="18"/>
          <w:szCs w:val="18"/>
        </w:rPr>
        <w:t>CREATE EXTENSION IF NOT EXISTS vector;</w:t>
      </w:r>
    </w:p>
    <w:p w14:paraId="65A103F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D2270B9" w14:textId="77777777" w:rsidR="00016DE0" w:rsidRDefault="00000000">
      <w:pPr>
        <w:pStyle w:val="CodeBlock"/>
        <w:shd w:val="clear" w:color="auto" w:fill="F5F5F5"/>
        <w:spacing w:line="260" w:lineRule="auto"/>
        <w:ind w:left="120" w:right="120"/>
      </w:pPr>
      <w:r>
        <w:rPr>
          <w:rFonts w:cs="Consolas"/>
          <w:sz w:val="18"/>
          <w:szCs w:val="18"/>
        </w:rPr>
        <w:t>CREATE TABLE chunks (</w:t>
      </w:r>
    </w:p>
    <w:p w14:paraId="5D4B606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id            UUID PRIMARY KEY DEFAULT gen_random_uuid(),</w:t>
      </w:r>
    </w:p>
    <w:p w14:paraId="2FBEC26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tenant_id     TEXT NOT NULL,</w:t>
      </w:r>
    </w:p>
    <w:p w14:paraId="4435124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entity_id     TEXT NOT NULL,              -- FK-by-convention to Neo4j node.id</w:t>
      </w:r>
    </w:p>
    <w:p w14:paraId="430C243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entity_type   TEXT NOT NULL,              -- 'code' | 'data' | 'document'</w:t>
      </w:r>
    </w:p>
    <w:p w14:paraId="43D5F858"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source_path   TEXT NOT NULL,</w:t>
      </w:r>
    </w:p>
    <w:p w14:paraId="02A521D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source_commit TEXT,                       -- git SHA at ingestion time</w:t>
      </w:r>
    </w:p>
    <w:p w14:paraId="140ED3E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content       TEXT NOT NULL,</w:t>
      </w:r>
    </w:p>
    <w:p w14:paraId="17E2EB6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content_hash  TEXT NOT NULL,</w:t>
      </w:r>
    </w:p>
    <w:p w14:paraId="776DB3A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token_count   INT  NOT NULL,</w:t>
      </w:r>
    </w:p>
    <w:p w14:paraId="4691A9F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embedding     VECTOR(1024) NOT NULL,      -- BGE-M3 dimension</w:t>
      </w:r>
    </w:p>
    <w:p w14:paraId="5D33421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created_at    TIMESTAMPTZ NOT NULL DEFAULT now(),</w:t>
      </w:r>
    </w:p>
    <w:p w14:paraId="127AB3B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last_verified TIMESTAMPTZ NOT NULL DEFAULT now()</w:t>
      </w:r>
    </w:p>
    <w:p w14:paraId="084D1AAC"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1104EBE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4DA2E2C" w14:textId="77777777" w:rsidR="00016DE0" w:rsidRDefault="00000000">
      <w:pPr>
        <w:shd w:val="clear" w:color="auto" w:fill="F5F5F5"/>
        <w:spacing w:line="260" w:lineRule="auto"/>
        <w:ind w:left="120" w:right="120"/>
      </w:pPr>
      <w:r>
        <w:rPr>
          <w:rFonts w:ascii="Consolas" w:eastAsia="Consolas" w:hAnsi="Consolas" w:cs="Consolas"/>
          <w:sz w:val="18"/>
          <w:szCs w:val="18"/>
        </w:rPr>
        <w:t>-- HNSW index for MIPS</w:t>
      </w:r>
    </w:p>
    <w:p w14:paraId="412A0522" w14:textId="77777777" w:rsidR="00016DE0" w:rsidRDefault="00000000">
      <w:pPr>
        <w:pStyle w:val="CodeBlock"/>
        <w:shd w:val="clear" w:color="auto" w:fill="F5F5F5"/>
        <w:spacing w:line="260" w:lineRule="auto"/>
        <w:ind w:left="120" w:right="120"/>
      </w:pPr>
      <w:r>
        <w:rPr>
          <w:rFonts w:cs="Consolas"/>
          <w:sz w:val="18"/>
          <w:szCs w:val="18"/>
        </w:rPr>
        <w:t>CREATE INDEX chunks_embedding_hnsw ON chunks</w:t>
      </w:r>
    </w:p>
    <w:p w14:paraId="0413B73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USING hnsw (embedding vector_cosine_ops)</w:t>
      </w:r>
    </w:p>
    <w:p w14:paraId="0368152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WITH (m = 16, ef_construction = 64);</w:t>
      </w:r>
    </w:p>
    <w:p w14:paraId="4B00CCD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8BF331D" w14:textId="77777777" w:rsidR="00016DE0" w:rsidRDefault="00000000">
      <w:pPr>
        <w:shd w:val="clear" w:color="auto" w:fill="F5F5F5"/>
        <w:spacing w:line="260" w:lineRule="auto"/>
        <w:ind w:left="120" w:right="120"/>
      </w:pPr>
      <w:r>
        <w:rPr>
          <w:rFonts w:ascii="Consolas" w:eastAsia="Consolas" w:hAnsi="Consolas" w:cs="Consolas"/>
          <w:sz w:val="18"/>
          <w:szCs w:val="18"/>
        </w:rPr>
        <w:t>-- Tenant-scoped hot-path filter</w:t>
      </w:r>
    </w:p>
    <w:p w14:paraId="5A18C5A9" w14:textId="77777777" w:rsidR="00016DE0" w:rsidRDefault="00000000">
      <w:pPr>
        <w:pStyle w:val="CodeBlock"/>
        <w:shd w:val="clear" w:color="auto" w:fill="F5F5F5"/>
        <w:spacing w:line="260" w:lineRule="auto"/>
        <w:ind w:left="120" w:right="120"/>
      </w:pPr>
      <w:r>
        <w:rPr>
          <w:rFonts w:cs="Consolas"/>
          <w:sz w:val="18"/>
          <w:szCs w:val="18"/>
        </w:rPr>
        <w:t>CREATE INDEX chunks_tenant_entity ON chunks (tenant_id, entity_id);</w:t>
      </w:r>
    </w:p>
    <w:p w14:paraId="0363D46B" w14:textId="77777777" w:rsidR="00016DE0" w:rsidRDefault="00000000">
      <w:pPr>
        <w:pStyle w:val="CodeBlock"/>
        <w:shd w:val="clear" w:color="auto" w:fill="F5F5F5"/>
        <w:spacing w:line="260" w:lineRule="auto"/>
        <w:ind w:left="120" w:right="120"/>
      </w:pPr>
      <w:r>
        <w:rPr>
          <w:rFonts w:cs="Consolas"/>
          <w:sz w:val="18"/>
          <w:szCs w:val="18"/>
        </w:rPr>
        <w:t>CREATE INDEX chunks_content_hash  ON chunks (content_hash);</w:t>
      </w:r>
    </w:p>
    <w:p w14:paraId="27D8AF3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EC5A59F" w14:textId="77777777" w:rsidR="00016DE0" w:rsidRDefault="00000000">
      <w:pPr>
        <w:shd w:val="clear" w:color="auto" w:fill="F5F5F5"/>
        <w:spacing w:line="260" w:lineRule="auto"/>
        <w:ind w:left="120" w:right="120"/>
      </w:pPr>
      <w:r>
        <w:rPr>
          <w:rFonts w:ascii="Consolas" w:eastAsia="Consolas" w:hAnsi="Consolas" w:cs="Consolas"/>
          <w:sz w:val="18"/>
          <w:szCs w:val="18"/>
        </w:rPr>
        <w:t>-- Audit log of MCP calls</w:t>
      </w:r>
    </w:p>
    <w:p w14:paraId="3F6F8ECB" w14:textId="77777777" w:rsidR="00016DE0" w:rsidRDefault="00000000">
      <w:pPr>
        <w:pStyle w:val="CodeBlock"/>
        <w:shd w:val="clear" w:color="auto" w:fill="F5F5F5"/>
        <w:spacing w:line="260" w:lineRule="auto"/>
        <w:ind w:left="120" w:right="120"/>
      </w:pPr>
      <w:r>
        <w:rPr>
          <w:rFonts w:cs="Consolas"/>
          <w:sz w:val="18"/>
          <w:szCs w:val="18"/>
        </w:rPr>
        <w:t>CREATE TABLE mcp_audit (</w:t>
      </w:r>
    </w:p>
    <w:p w14:paraId="35C5C6E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id             UUID PRIMARY KEY DEFAULT gen_random_uuid(),</w:t>
      </w:r>
    </w:p>
    <w:p w14:paraId="7F6C7ED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correlation_id TEXT NOT NULL,</w:t>
      </w:r>
    </w:p>
    <w:p w14:paraId="004B89D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principal      TEXT NOT NULL,             -- 'user:&lt;id&gt;' | 'agent:&lt;id&gt;'</w:t>
      </w:r>
    </w:p>
    <w:p w14:paraId="6CF33DA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tool_name      TEXT NOT NULL,</w:t>
      </w:r>
    </w:p>
    <w:p w14:paraId="4A909C3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args_redacted  JSONB NOT NULL,</w:t>
      </w:r>
    </w:p>
    <w:p w14:paraId="28C4BCF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result_summary JSONB,</w:t>
      </w:r>
    </w:p>
    <w:p w14:paraId="1E9266A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latency_ms     INT,</w:t>
      </w:r>
    </w:p>
    <w:p w14:paraId="71784E4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status         TEXT NOT NULL,             -- 'ok' | 'error' | 'timeout'</w:t>
      </w:r>
    </w:p>
    <w:p w14:paraId="2F61176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error_code     TEXT,</w:t>
      </w:r>
    </w:p>
    <w:p w14:paraId="3ACB70B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started_at     TIMESTAMPTZ NOT NULL DEFAULT now()</w:t>
      </w:r>
    </w:p>
    <w:p w14:paraId="29AFA2A0"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51FEA9EB" w14:textId="77777777" w:rsidR="00016DE0" w:rsidRDefault="00000000">
      <w:pPr>
        <w:pStyle w:val="CodeBlock"/>
        <w:shd w:val="clear" w:color="auto" w:fill="F5F5F5"/>
        <w:spacing w:line="260" w:lineRule="auto"/>
        <w:ind w:left="120" w:right="120"/>
      </w:pPr>
      <w:r>
        <w:rPr>
          <w:rFonts w:cs="Consolas"/>
          <w:sz w:val="18"/>
          <w:szCs w:val="18"/>
        </w:rPr>
        <w:t>CREATE INDEX mcp_audit_corr ON mcp_audit (correlation_id, started_at);</w:t>
      </w:r>
    </w:p>
    <w:p w14:paraId="31C97563" w14:textId="77777777" w:rsidR="00016DE0" w:rsidRDefault="00000000">
      <w:pPr>
        <w:pStyle w:val="CodeBlock"/>
        <w:shd w:val="clear" w:color="auto" w:fill="F5F5F5"/>
        <w:spacing w:after="120" w:line="260" w:lineRule="auto"/>
        <w:ind w:left="120" w:right="120"/>
      </w:pPr>
      <w:r>
        <w:rPr>
          <w:rFonts w:cs="Consolas"/>
          <w:sz w:val="18"/>
          <w:szCs w:val="18"/>
        </w:rPr>
        <w:t>CREATE INDEX mcp_audit_principal ON mcp_audit (principal, started_at DESC);</w:t>
      </w:r>
    </w:p>
    <w:p w14:paraId="18A928B7" w14:textId="77777777" w:rsidR="00016DE0" w:rsidRDefault="00000000">
      <w:pPr>
        <w:pStyle w:val="Heading3"/>
      </w:pPr>
      <w:bookmarkStart w:id="38" w:name="_Toc229848408"/>
      <w:r>
        <w:t>3.1.3 MCP message contracts (Pydantic / JSON Schema)</w:t>
      </w:r>
      <w:bookmarkEnd w:id="38"/>
    </w:p>
    <w:p w14:paraId="2C8BAE7A" w14:textId="77777777" w:rsidR="00016DE0" w:rsidRDefault="00000000">
      <w:r>
        <w:t>Every MCP tool is defined once as a Pydantic model; the same model generates the JSON Schema advertised to MCP clients and validates incoming requests. This eliminates schema drift between the server advertisement and the server implementation.</w:t>
      </w:r>
    </w:p>
    <w:p w14:paraId="05B1486E" w14:textId="77777777" w:rsidR="00016DE0" w:rsidRDefault="00000000">
      <w:pPr>
        <w:pStyle w:val="CodeBlock"/>
        <w:shd w:val="clear" w:color="auto" w:fill="F5F5F5"/>
        <w:spacing w:before="120" w:line="260" w:lineRule="auto"/>
        <w:ind w:left="120" w:right="120"/>
      </w:pPr>
      <w:r>
        <w:rPr>
          <w:rFonts w:cs="Consolas"/>
          <w:sz w:val="18"/>
          <w:szCs w:val="18"/>
        </w:rPr>
        <w:t># app/mcp/contracts.py</w:t>
      </w:r>
    </w:p>
    <w:p w14:paraId="7D3449B9" w14:textId="77777777" w:rsidR="00016DE0" w:rsidRDefault="00000000">
      <w:pPr>
        <w:pStyle w:val="CodeBlock"/>
        <w:shd w:val="clear" w:color="auto" w:fill="F5F5F5"/>
        <w:spacing w:line="260" w:lineRule="auto"/>
        <w:ind w:left="120" w:right="120"/>
      </w:pPr>
      <w:r>
        <w:rPr>
          <w:rFonts w:cs="Consolas"/>
          <w:sz w:val="18"/>
          <w:szCs w:val="18"/>
        </w:rPr>
        <w:t>from pydantic import BaseModel, Field</w:t>
      </w:r>
    </w:p>
    <w:p w14:paraId="59FD2D06" w14:textId="77777777" w:rsidR="00016DE0" w:rsidRDefault="00000000">
      <w:pPr>
        <w:pStyle w:val="CodeBlock"/>
        <w:shd w:val="clear" w:color="auto" w:fill="F5F5F5"/>
        <w:spacing w:line="260" w:lineRule="auto"/>
        <w:ind w:left="120" w:right="120"/>
      </w:pPr>
      <w:r>
        <w:rPr>
          <w:rFonts w:cs="Consolas"/>
          <w:sz w:val="18"/>
          <w:szCs w:val="18"/>
        </w:rPr>
        <w:lastRenderedPageBreak/>
        <w:t>from typing import Literal, Optional</w:t>
      </w:r>
    </w:p>
    <w:p w14:paraId="60B531E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247FB8E" w14:textId="77777777" w:rsidR="00016DE0" w:rsidRDefault="00000000">
      <w:pPr>
        <w:pStyle w:val="CodeBlock"/>
        <w:shd w:val="clear" w:color="auto" w:fill="F5F5F5"/>
        <w:spacing w:line="260" w:lineRule="auto"/>
        <w:ind w:left="120" w:right="120"/>
      </w:pPr>
      <w:r>
        <w:rPr>
          <w:rFonts w:cs="Consolas"/>
          <w:sz w:val="18"/>
          <w:szCs w:val="18"/>
        </w:rPr>
        <w:t># ---- Envelope ----</w:t>
      </w:r>
    </w:p>
    <w:p w14:paraId="3E8A3680" w14:textId="77777777" w:rsidR="00016DE0" w:rsidRDefault="00000000">
      <w:pPr>
        <w:pStyle w:val="CodeBlock"/>
        <w:shd w:val="clear" w:color="auto" w:fill="F5F5F5"/>
        <w:spacing w:line="260" w:lineRule="auto"/>
        <w:ind w:left="120" w:right="120"/>
      </w:pPr>
      <w:r>
        <w:rPr>
          <w:rFonts w:cs="Consolas"/>
          <w:sz w:val="18"/>
          <w:szCs w:val="18"/>
        </w:rPr>
        <w:t>class MCPRequest(BaseModel):</w:t>
      </w:r>
    </w:p>
    <w:p w14:paraId="5759A404" w14:textId="77777777" w:rsidR="00016DE0" w:rsidRDefault="00000000">
      <w:pPr>
        <w:pStyle w:val="CodeBlock"/>
        <w:shd w:val="clear" w:color="auto" w:fill="F5F5F5"/>
        <w:spacing w:line="260" w:lineRule="auto"/>
        <w:ind w:left="120" w:right="120"/>
      </w:pPr>
      <w:r>
        <w:rPr>
          <w:rFonts w:cs="Consolas"/>
          <w:sz w:val="18"/>
          <w:szCs w:val="18"/>
        </w:rPr>
        <w:t xml:space="preserve">    jsonrpc: Literal['2.0'] = '2.0'</w:t>
      </w:r>
    </w:p>
    <w:p w14:paraId="24F60D4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id: str</w:t>
      </w:r>
    </w:p>
    <w:p w14:paraId="0E688F9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method: str</w:t>
      </w:r>
    </w:p>
    <w:p w14:paraId="5C58BD0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params: dict</w:t>
      </w:r>
    </w:p>
    <w:p w14:paraId="5358084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342BD72" w14:textId="77777777" w:rsidR="00016DE0" w:rsidRDefault="00000000">
      <w:pPr>
        <w:pStyle w:val="CodeBlock"/>
        <w:shd w:val="clear" w:color="auto" w:fill="F5F5F5"/>
        <w:spacing w:line="260" w:lineRule="auto"/>
        <w:ind w:left="120" w:right="120"/>
      </w:pPr>
      <w:r>
        <w:rPr>
          <w:rFonts w:cs="Consolas"/>
          <w:sz w:val="18"/>
          <w:szCs w:val="18"/>
        </w:rPr>
        <w:t>class MCPError(BaseModel):</w:t>
      </w:r>
    </w:p>
    <w:p w14:paraId="626AB1F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code: int</w:t>
      </w:r>
    </w:p>
    <w:p w14:paraId="3239BAE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message: str</w:t>
      </w:r>
    </w:p>
    <w:p w14:paraId="6BC4F56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data: Optional[dict] = None</w:t>
      </w:r>
    </w:p>
    <w:p w14:paraId="7E07726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EBD5267" w14:textId="77777777" w:rsidR="00016DE0" w:rsidRDefault="00000000">
      <w:pPr>
        <w:pStyle w:val="CodeBlock"/>
        <w:shd w:val="clear" w:color="auto" w:fill="F5F5F5"/>
        <w:spacing w:line="260" w:lineRule="auto"/>
        <w:ind w:left="120" w:right="120"/>
      </w:pPr>
      <w:r>
        <w:rPr>
          <w:rFonts w:cs="Consolas"/>
          <w:sz w:val="18"/>
          <w:szCs w:val="18"/>
        </w:rPr>
        <w:t>class MCPResponse(BaseModel):</w:t>
      </w:r>
    </w:p>
    <w:p w14:paraId="400F2A09" w14:textId="77777777" w:rsidR="00016DE0" w:rsidRDefault="00000000">
      <w:pPr>
        <w:pStyle w:val="CodeBlock"/>
        <w:shd w:val="clear" w:color="auto" w:fill="F5F5F5"/>
        <w:spacing w:line="260" w:lineRule="auto"/>
        <w:ind w:left="120" w:right="120"/>
      </w:pPr>
      <w:r>
        <w:rPr>
          <w:rFonts w:cs="Consolas"/>
          <w:sz w:val="18"/>
          <w:szCs w:val="18"/>
        </w:rPr>
        <w:t xml:space="preserve">    jsonrpc: Literal['2.0'] = '2.0'</w:t>
      </w:r>
    </w:p>
    <w:p w14:paraId="20CC756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id: str</w:t>
      </w:r>
    </w:p>
    <w:p w14:paraId="5EC1045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result: Optional[dict] = None</w:t>
      </w:r>
    </w:p>
    <w:p w14:paraId="2DCFD36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error: Optional[MCPError] = None</w:t>
      </w:r>
    </w:p>
    <w:p w14:paraId="18EEA5F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_metadata: dict = Field(default_factory=dict)   # latency, agent_id, trace_id</w:t>
      </w:r>
    </w:p>
    <w:p w14:paraId="16618C0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745FB8E" w14:textId="77777777" w:rsidR="00016DE0" w:rsidRDefault="00000000">
      <w:pPr>
        <w:pStyle w:val="CodeBlock"/>
        <w:shd w:val="clear" w:color="auto" w:fill="F5F5F5"/>
        <w:spacing w:line="260" w:lineRule="auto"/>
        <w:ind w:left="120" w:right="120"/>
      </w:pPr>
      <w:r>
        <w:rPr>
          <w:rFonts w:cs="Consolas"/>
          <w:sz w:val="18"/>
          <w:szCs w:val="18"/>
        </w:rPr>
        <w:t># ---- Per-tool parameter contracts ----</w:t>
      </w:r>
    </w:p>
    <w:p w14:paraId="12D0389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9182065" w14:textId="77777777" w:rsidR="00016DE0" w:rsidRDefault="00000000">
      <w:pPr>
        <w:pStyle w:val="CodeBlock"/>
        <w:shd w:val="clear" w:color="auto" w:fill="F5F5F5"/>
        <w:spacing w:line="260" w:lineRule="auto"/>
        <w:ind w:left="120" w:right="120"/>
      </w:pPr>
      <w:r>
        <w:rPr>
          <w:rFonts w:cs="Consolas"/>
          <w:sz w:val="18"/>
          <w:szCs w:val="18"/>
        </w:rPr>
        <w:t>class VectorSearchParams(BaseModel):</w:t>
      </w:r>
    </w:p>
    <w:p w14:paraId="0D9FA23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query: str = Field(..., min_length=1, max_length=4000)</w:t>
      </w:r>
    </w:p>
    <w:p w14:paraId="401F554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k: int = Field(10, ge=1, le=100)</w:t>
      </w:r>
    </w:p>
    <w:p w14:paraId="0D164B5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filters: dict = Field(default_factory=dict)     # tenant_id, entity_type</w:t>
      </w:r>
    </w:p>
    <w:p w14:paraId="2B5559A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rerank: bool = True</w:t>
      </w:r>
    </w:p>
    <w:p w14:paraId="045DC1C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BDF9BCE" w14:textId="77777777" w:rsidR="00016DE0" w:rsidRDefault="00000000">
      <w:pPr>
        <w:pStyle w:val="CodeBlock"/>
        <w:shd w:val="clear" w:color="auto" w:fill="F5F5F5"/>
        <w:spacing w:line="260" w:lineRule="auto"/>
        <w:ind w:left="120" w:right="120"/>
      </w:pPr>
      <w:r>
        <w:rPr>
          <w:rFonts w:cs="Consolas"/>
          <w:sz w:val="18"/>
          <w:szCs w:val="18"/>
        </w:rPr>
        <w:t>class GraphQueryParams(BaseModel):</w:t>
      </w:r>
    </w:p>
    <w:p w14:paraId="6C68DD4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cypher: str = Field(..., min_length=1, max_length=8000)</w:t>
      </w:r>
    </w:p>
    <w:p w14:paraId="0DFD52B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params: dict = Field(default_factory=dict)</w:t>
      </w:r>
    </w:p>
    <w:p w14:paraId="4A5B2E9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read_only: bool = True</w:t>
      </w:r>
    </w:p>
    <w:p w14:paraId="2717373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timeout_ms: int = Field(5000, ge=100, le=30000)</w:t>
      </w:r>
    </w:p>
    <w:p w14:paraId="40AE031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EB92F1E" w14:textId="77777777" w:rsidR="00016DE0" w:rsidRDefault="00000000">
      <w:pPr>
        <w:pStyle w:val="CodeBlock"/>
        <w:shd w:val="clear" w:color="auto" w:fill="F5F5F5"/>
        <w:spacing w:line="260" w:lineRule="auto"/>
        <w:ind w:left="120" w:right="120"/>
      </w:pPr>
      <w:r>
        <w:rPr>
          <w:rFonts w:cs="Consolas"/>
          <w:sz w:val="18"/>
          <w:szCs w:val="18"/>
        </w:rPr>
        <w:t>class BFSImpactParams(BaseModel):</w:t>
      </w:r>
    </w:p>
    <w:p w14:paraId="515180B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entity_id: str</w:t>
      </w:r>
    </w:p>
    <w:p w14:paraId="3EC3DF3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max_hops: int = Field(3, ge=1, le=5)</w:t>
      </w:r>
    </w:p>
    <w:p w14:paraId="7B565E8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edge_types: list[str] = Field(default_factory=lambda: ['CALLS', 'REFERENCES'])</w:t>
      </w:r>
    </w:p>
    <w:p w14:paraId="3B7520F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77E2E99" w14:textId="77777777" w:rsidR="00016DE0" w:rsidRDefault="00000000">
      <w:pPr>
        <w:pStyle w:val="CodeBlock"/>
        <w:shd w:val="clear" w:color="auto" w:fill="F5F5F5"/>
        <w:spacing w:line="260" w:lineRule="auto"/>
        <w:ind w:left="120" w:right="120"/>
      </w:pPr>
      <w:r>
        <w:rPr>
          <w:rFonts w:cs="Consolas"/>
          <w:sz w:val="18"/>
          <w:szCs w:val="18"/>
        </w:rPr>
        <w:t>class ScoreFaithfulnessParams(BaseModel):</w:t>
      </w:r>
    </w:p>
    <w:p w14:paraId="5ECE6405"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claims: list[str]</w:t>
      </w:r>
    </w:p>
    <w:p w14:paraId="2EDFF5C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evidence: list[str]</w:t>
      </w:r>
    </w:p>
    <w:p w14:paraId="60E389B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threshold: float = Field(0.7, ge=0.0, le=1.0)</w:t>
      </w:r>
    </w:p>
    <w:p w14:paraId="1427D9F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7E1F5C7" w14:textId="77777777" w:rsidR="00016DE0" w:rsidRDefault="00000000">
      <w:pPr>
        <w:pStyle w:val="CodeBlock"/>
        <w:shd w:val="clear" w:color="auto" w:fill="F5F5F5"/>
        <w:spacing w:line="260" w:lineRule="auto"/>
        <w:ind w:left="120" w:right="120"/>
      </w:pPr>
      <w:r>
        <w:rPr>
          <w:rFonts w:cs="Consolas"/>
          <w:sz w:val="18"/>
          <w:szCs w:val="18"/>
        </w:rPr>
        <w:t>class ResolveConflictParams(BaseModel):</w:t>
      </w:r>
    </w:p>
    <w:p w14:paraId="129EC8B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conflict_id: str</w:t>
      </w:r>
    </w:p>
    <w:p w14:paraId="7086936E" w14:textId="77777777" w:rsidR="00016DE0" w:rsidRDefault="00000000">
      <w:pPr>
        <w:pStyle w:val="CodeBlock"/>
        <w:shd w:val="clear" w:color="auto" w:fill="F5F5F5"/>
        <w:spacing w:after="120" w:line="260" w:lineRule="auto"/>
        <w:ind w:left="120" w:right="120"/>
      </w:pPr>
      <w:r>
        <w:rPr>
          <w:rFonts w:cs="Consolas"/>
          <w:sz w:val="18"/>
          <w:szCs w:val="18"/>
        </w:rPr>
        <w:t xml:space="preserve">    strategy: Literal['lamport', 'confidence', 'manual'] = 'lamport'</w:t>
      </w:r>
    </w:p>
    <w:p w14:paraId="75D2CE55" w14:textId="77777777" w:rsidR="00016DE0" w:rsidRDefault="00000000">
      <w:pPr>
        <w:pStyle w:val="Heading2"/>
      </w:pPr>
      <w:bookmarkStart w:id="39" w:name="_Toc229848409"/>
      <w:r>
        <w:t>3.2 Pillar 1 — Structural ingestion (LLD)</w:t>
      </w:r>
      <w:bookmarkEnd w:id="39"/>
    </w:p>
    <w:p w14:paraId="334277F5" w14:textId="77777777" w:rsidR="00016DE0" w:rsidRDefault="00000000">
      <w:r>
        <w:rPr>
          <w:b/>
          <w:bCs/>
        </w:rPr>
        <w:t xml:space="preserve">Prior art note — Graphify. </w:t>
      </w:r>
      <w:r>
        <w:t>Graphify (graphify.net, open-source, April 2026) is the closest published tool to this pillar. It runs Tree-sitter AST extraction and parallel LLM semantic passes against a local directory and outputs Neo4j Cypher scripts or pushes directly to a running Neo4j instance (‘--neo4j-push bolt://localhost:7687’). It also exposes the graph as an MCP stdio server (‘--mcp’ flag) and uses Leiden community detection with SHA-256 content caching for incremental re-runs. IDRKD’s P1 differs from Graphify in three respects: (1) ingestion is event-driven via Kafka commit webhooks rather than a CLI invocation, enabling continuous-delivery pipelines; (2) SpanBERT NER is applied to API specifications and schema files that Graphify does not handle; (3) the Lamport-vector conflict resolution and dual-layer drift scoring (P6) are tightly coupled to the ingestion write path. Practical recommendation: use Graphify in W1 to bootstrap the Neo4j graph quickly for early integration testing, then replace it with the IDRKD pipeline for the formal evaluation runs. Cite Graphify as a baseline in the related-work section of the thesis.</w:t>
      </w:r>
    </w:p>
    <w:p w14:paraId="1800CD32" w14:textId="77777777" w:rsidR="00016DE0" w:rsidRDefault="00000000">
      <w:pPr>
        <w:pStyle w:val="Heading3"/>
      </w:pPr>
      <w:bookmarkStart w:id="40" w:name="_Toc229848410"/>
      <w:r>
        <w:t>3.2.1 Component decomposition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00"/>
        <w:gridCol w:w="1960"/>
      </w:tblGrid>
      <w:tr w:rsidR="00016DE0" w14:paraId="2950A68E"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1CCACCF" w14:textId="77777777" w:rsidR="00016DE0" w:rsidRDefault="00000000">
            <w:pPr>
              <w:spacing w:after="40"/>
            </w:pPr>
            <w:r>
              <w:rPr>
                <w:b/>
                <w:bCs/>
                <w:color w:val="FFFFFF"/>
                <w:sz w:val="20"/>
                <w:szCs w:val="20"/>
              </w:rPr>
              <w:t>Component</w:t>
            </w:r>
          </w:p>
        </w:tc>
        <w:tc>
          <w:tcPr>
            <w:tcW w:w="5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40E8380" w14:textId="77777777" w:rsidR="00016DE0" w:rsidRDefault="00000000">
            <w:pPr>
              <w:spacing w:after="40"/>
            </w:pPr>
            <w:r>
              <w:rPr>
                <w:b/>
                <w:bCs/>
                <w:color w:val="FFFFFF"/>
                <w:sz w:val="20"/>
                <w:szCs w:val="20"/>
              </w:rPr>
              <w:t>Responsibility</w:t>
            </w:r>
          </w:p>
        </w:tc>
        <w:tc>
          <w:tcPr>
            <w:tcW w:w="1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BD79A8B" w14:textId="77777777" w:rsidR="00016DE0" w:rsidRDefault="00000000">
            <w:pPr>
              <w:spacing w:after="40"/>
            </w:pPr>
            <w:r>
              <w:rPr>
                <w:b/>
                <w:bCs/>
                <w:color w:val="FFFFFF"/>
                <w:sz w:val="20"/>
                <w:szCs w:val="20"/>
              </w:rPr>
              <w:t>Scaling unit</w:t>
            </w:r>
          </w:p>
        </w:tc>
      </w:tr>
      <w:tr w:rsidR="00016DE0" w14:paraId="378FA289"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126A2F" w14:textId="77777777" w:rsidR="00016DE0" w:rsidRDefault="00000000">
            <w:pPr>
              <w:spacing w:after="40"/>
            </w:pPr>
            <w:r>
              <w:rPr>
                <w:sz w:val="20"/>
                <w:szCs w:val="20"/>
              </w:rPr>
              <w:t>Webhook listener</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804352" w14:textId="77777777" w:rsidR="00016DE0" w:rsidRDefault="00000000">
            <w:pPr>
              <w:spacing w:after="40"/>
            </w:pPr>
            <w:r>
              <w:rPr>
                <w:sz w:val="20"/>
                <w:szCs w:val="20"/>
              </w:rPr>
              <w:t>Receive Git push events; validate HMAC signature; produce commit-event to Kafka</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A38E1C" w14:textId="77777777" w:rsidR="00016DE0" w:rsidRDefault="00000000">
            <w:pPr>
              <w:spacing w:after="40"/>
            </w:pPr>
            <w:r>
              <w:rPr>
                <w:sz w:val="20"/>
                <w:szCs w:val="20"/>
              </w:rPr>
              <w:t>Replicas behind the LB; stateless</w:t>
            </w:r>
          </w:p>
        </w:tc>
      </w:tr>
      <w:tr w:rsidR="00016DE0" w14:paraId="7F0CABC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5B3DDC" w14:textId="77777777" w:rsidR="00016DE0" w:rsidRDefault="00000000">
            <w:pPr>
              <w:spacing w:after="40"/>
            </w:pPr>
            <w:r>
              <w:rPr>
                <w:sz w:val="20"/>
                <w:szCs w:val="20"/>
              </w:rPr>
              <w:t>Parser worker (Python)</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60DD76" w14:textId="77777777" w:rsidR="00016DE0" w:rsidRDefault="00000000">
            <w:pPr>
              <w:spacing w:after="40"/>
            </w:pPr>
            <w:r>
              <w:rPr>
                <w:sz w:val="20"/>
                <w:szCs w:val="20"/>
              </w:rPr>
              <w:t>Consume commit-events; fetch diff; invoke Tree-sitter; NER on docstrings/docs; emit (entity, relations) records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1CEF13" w14:textId="77777777" w:rsidR="00016DE0" w:rsidRDefault="00000000">
            <w:pPr>
              <w:spacing w:after="40"/>
            </w:pPr>
            <w:r>
              <w:rPr>
                <w:sz w:val="20"/>
                <w:szCs w:val="20"/>
              </w:rPr>
              <w:t>Horizontally scaled Kafka consumers; N per topic partition count</w:t>
            </w:r>
          </w:p>
        </w:tc>
      </w:tr>
      <w:tr w:rsidR="00016DE0" w14:paraId="7148504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27DA00" w14:textId="77777777" w:rsidR="00016DE0" w:rsidRDefault="00000000">
            <w:pPr>
              <w:spacing w:after="40"/>
            </w:pPr>
            <w:r>
              <w:rPr>
                <w:sz w:val="20"/>
                <w:szCs w:val="20"/>
              </w:rPr>
              <w:t>Schema inferrer</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E2F583" w14:textId="77777777" w:rsidR="00016DE0" w:rsidRDefault="00000000">
            <w:pPr>
              <w:spacing w:after="40"/>
            </w:pPr>
            <w:r>
              <w:rPr>
                <w:sz w:val="20"/>
                <w:szCs w:val="20"/>
              </w:rPr>
              <w:t>For schemaless inputs (JSON/CSV): infer field types; cluster similar fields; emit canonical schema entities</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F16F51" w14:textId="77777777" w:rsidR="00016DE0" w:rsidRDefault="00000000">
            <w:pPr>
              <w:spacing w:after="40"/>
            </w:pPr>
            <w:r>
              <w:rPr>
                <w:sz w:val="20"/>
                <w:szCs w:val="20"/>
              </w:rPr>
              <w:t>Same process as parser worker; cheap per file</w:t>
            </w:r>
          </w:p>
        </w:tc>
      </w:tr>
      <w:tr w:rsidR="00016DE0" w14:paraId="3F2C121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3C125F" w14:textId="77777777" w:rsidR="00016DE0" w:rsidRDefault="00000000">
            <w:pPr>
              <w:spacing w:after="40"/>
            </w:pPr>
            <w:r>
              <w:rPr>
                <w:sz w:val="20"/>
                <w:szCs w:val="20"/>
              </w:rPr>
              <w:t>Entity normaliser / hasher</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99C643" w14:textId="77777777" w:rsidR="00016DE0" w:rsidRDefault="00000000">
            <w:pPr>
              <w:spacing w:after="40"/>
            </w:pPr>
            <w:r>
              <w:rPr>
                <w:sz w:val="20"/>
                <w:szCs w:val="20"/>
              </w:rPr>
              <w:t>Canonicalise entity representation (sort fields, strip whitespace); SHA-256 fingerprint; deduplicate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57ED00" w14:textId="77777777" w:rsidR="00016DE0" w:rsidRDefault="00000000">
            <w:pPr>
              <w:spacing w:after="40"/>
            </w:pPr>
            <w:r>
              <w:rPr>
                <w:sz w:val="20"/>
                <w:szCs w:val="20"/>
              </w:rPr>
              <w:t>Cheap; colocated with parser worker</w:t>
            </w:r>
          </w:p>
        </w:tc>
      </w:tr>
      <w:tr w:rsidR="00016DE0" w14:paraId="1C48E219"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BE9DDA" w14:textId="77777777" w:rsidR="00016DE0" w:rsidRDefault="00000000">
            <w:pPr>
              <w:spacing w:after="40"/>
            </w:pPr>
            <w:r>
              <w:rPr>
                <w:sz w:val="20"/>
                <w:szCs w:val="20"/>
              </w:rPr>
              <w:t>Graph writer</w:t>
            </w:r>
          </w:p>
        </w:tc>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BA6F16" w14:textId="77777777" w:rsidR="00016DE0" w:rsidRDefault="00000000">
            <w:pPr>
              <w:spacing w:after="40"/>
            </w:pPr>
            <w:r>
              <w:rPr>
                <w:sz w:val="20"/>
                <w:szCs w:val="20"/>
              </w:rPr>
              <w:t>Atomic MERGE into Neo4j; UPSERT into pgvector; write blob to object store; all within a correlated transaction (see §3.2.4)</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44965B" w14:textId="77777777" w:rsidR="00016DE0" w:rsidRDefault="00000000">
            <w:pPr>
              <w:spacing w:after="40"/>
            </w:pPr>
            <w:r>
              <w:rPr>
                <w:sz w:val="20"/>
                <w:szCs w:val="20"/>
              </w:rPr>
              <w:t>Parallelised by entity id hash; bounded to avoid contention on Neo4j primary</w:t>
            </w:r>
          </w:p>
        </w:tc>
      </w:tr>
    </w:tbl>
    <w:p w14:paraId="3316A609" w14:textId="77777777" w:rsidR="00016DE0" w:rsidRDefault="00000000">
      <w:pPr>
        <w:pStyle w:val="Heading3"/>
      </w:pPr>
      <w:bookmarkStart w:id="41" w:name="_Toc229848411"/>
      <w:r>
        <w:lastRenderedPageBreak/>
        <w:t>3.2.2 Sequence</w:t>
      </w:r>
      <w:bookmarkEnd w:id="41"/>
    </w:p>
    <w:p w14:paraId="06EC86A8" w14:textId="77777777" w:rsidR="00016DE0" w:rsidRDefault="00000000">
      <w:pPr>
        <w:spacing w:before="200" w:after="80"/>
        <w:jc w:val="center"/>
      </w:pPr>
      <w:r>
        <w:rPr>
          <w:noProof/>
        </w:rPr>
        <w:drawing>
          <wp:inline distT="0" distB="0" distL="0" distR="0" wp14:anchorId="4C9CDE70" wp14:editId="390E4FCC">
            <wp:extent cx="5905500" cy="2952750"/>
            <wp:effectExtent l="0" t="0" r="0" b="0"/>
            <wp:docPr id="1412761299" name="04_ingest_sequence.png" descr="Figure 8 — Ingestion sequence (reproduced). The idempotent skip on matched fingerprint avoids unnecessary downstream drift events." title="Figure 8 — Ingestion sequence (reproduced). The idempotent skip on matched fingerprint avoids unnecessary downstream drift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52750"/>
                    </a:xfrm>
                    <a:prstGeom prst="rect">
                      <a:avLst/>
                    </a:prstGeom>
                  </pic:spPr>
                </pic:pic>
              </a:graphicData>
            </a:graphic>
          </wp:inline>
        </w:drawing>
      </w:r>
    </w:p>
    <w:p w14:paraId="3AF69746" w14:textId="77777777" w:rsidR="00016DE0" w:rsidRDefault="00000000">
      <w:pPr>
        <w:spacing w:after="240"/>
        <w:jc w:val="center"/>
      </w:pPr>
      <w:r>
        <w:rPr>
          <w:i/>
          <w:iCs/>
          <w:color w:val="595959"/>
          <w:sz w:val="20"/>
          <w:szCs w:val="20"/>
        </w:rPr>
        <w:t>Figure 8 — Ingestion sequence (reproduced). The idempotent skip on matched fingerprint avoids unnecessary downstream drift events.</w:t>
      </w:r>
    </w:p>
    <w:p w14:paraId="211633C5" w14:textId="77777777" w:rsidR="00016DE0" w:rsidRDefault="00000000">
      <w:pPr>
        <w:pStyle w:val="Heading3"/>
      </w:pPr>
      <w:bookmarkStart w:id="42" w:name="_Toc229848412"/>
      <w:r>
        <w:t>3.2.3 Key algorithms (pseudocode)</w:t>
      </w:r>
      <w:bookmarkEnd w:id="42"/>
    </w:p>
    <w:p w14:paraId="6BCCD026" w14:textId="77777777" w:rsidR="00016DE0" w:rsidRDefault="00000000">
      <w:pPr>
        <w:pStyle w:val="Heading4"/>
      </w:pPr>
      <w:r>
        <w:t>Entity extraction for code</w:t>
      </w:r>
    </w:p>
    <w:p w14:paraId="2B5A3BDD" w14:textId="77777777" w:rsidR="00016DE0" w:rsidRDefault="00000000">
      <w:pPr>
        <w:pStyle w:val="CodeBlock"/>
        <w:shd w:val="clear" w:color="auto" w:fill="F5F5F5"/>
        <w:spacing w:before="120" w:line="260" w:lineRule="auto"/>
        <w:ind w:left="120" w:right="120"/>
      </w:pPr>
      <w:r>
        <w:rPr>
          <w:rFonts w:cs="Consolas"/>
          <w:sz w:val="18"/>
          <w:szCs w:val="18"/>
        </w:rPr>
        <w:t>def extract_entities_code(file_path: str, content: str, language: str) -&gt; list[Entity]:</w:t>
      </w:r>
    </w:p>
    <w:p w14:paraId="3FB7631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960CF4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Tree-sitter → AST → Entity records.</w:t>
      </w:r>
    </w:p>
    <w:p w14:paraId="11FCCEE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Invariant: pure function of (content, language). Same input → same output</w:t>
      </w:r>
    </w:p>
    <w:p w14:paraId="2A9A545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(critical for the hash-based idempotency downstream).</w:t>
      </w:r>
    </w:p>
    <w:p w14:paraId="7DA2D1C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A563A9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parser = tree_sitter.Parser()</w:t>
      </w:r>
    </w:p>
    <w:p w14:paraId="0911E25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parser.set_language(LANGS[language])</w:t>
      </w:r>
    </w:p>
    <w:p w14:paraId="0E23C06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tree = parser.parse(content.encode())</w:t>
      </w:r>
    </w:p>
    <w:p w14:paraId="0C99D34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entities = []</w:t>
      </w:r>
    </w:p>
    <w:p w14:paraId="044A9DF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cursor = tree.walk()</w:t>
      </w:r>
    </w:p>
    <w:p w14:paraId="3D9BB4E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9789C8D" w14:textId="77777777" w:rsidR="00016DE0" w:rsidRDefault="00000000">
      <w:pPr>
        <w:pStyle w:val="CodeBlock"/>
        <w:shd w:val="clear" w:color="auto" w:fill="F5F5F5"/>
        <w:spacing w:line="260" w:lineRule="auto"/>
        <w:ind w:left="120" w:right="120"/>
      </w:pPr>
      <w:r>
        <w:rPr>
          <w:rFonts w:cs="Consolas"/>
          <w:sz w:val="18"/>
          <w:szCs w:val="18"/>
        </w:rPr>
        <w:t xml:space="preserve">    def visit(node, parent_id=None):</w:t>
      </w:r>
    </w:p>
    <w:p w14:paraId="431A866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kind = NODE_KIND_MAP.get(node.type)</w:t>
      </w:r>
    </w:p>
    <w:p w14:paraId="6BA29ADE" w14:textId="77777777" w:rsidR="00016DE0" w:rsidRDefault="00000000">
      <w:pPr>
        <w:pStyle w:val="CodeBlock"/>
        <w:shd w:val="clear" w:color="auto" w:fill="F5F5F5"/>
        <w:spacing w:line="260" w:lineRule="auto"/>
        <w:ind w:left="120" w:right="120"/>
      </w:pPr>
      <w:r>
        <w:rPr>
          <w:rFonts w:cs="Consolas"/>
          <w:sz w:val="18"/>
          <w:szCs w:val="18"/>
        </w:rPr>
        <w:t xml:space="preserve">        if kind in ('class', 'function', 'method'):</w:t>
      </w:r>
    </w:p>
    <w:p w14:paraId="581C301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 = Entity(</w:t>
      </w:r>
    </w:p>
    <w:p w14:paraId="4C6E669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id=stable_id(file_path, node.start_byte, node.end_byte, kind),</w:t>
      </w:r>
    </w:p>
    <w:p w14:paraId="426235C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kind=kind,</w:t>
      </w:r>
    </w:p>
    <w:p w14:paraId="4CB4D58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name=extract_name(node),</w:t>
      </w:r>
    </w:p>
    <w:p w14:paraId="506F65A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file_path=file_path,</w:t>
      </w:r>
    </w:p>
    <w:p w14:paraId="5C9C269D"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language=language,</w:t>
      </w:r>
    </w:p>
    <w:p w14:paraId="6D82388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start_line=node.start_point[0] + 1,</w:t>
      </w:r>
    </w:p>
    <w:p w14:paraId="37BFE85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end_line=node.end_point[0] + 1,</w:t>
      </w:r>
    </w:p>
    <w:p w14:paraId="584216B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source_text=content[node.start_byte:node.end_byte],</w:t>
      </w:r>
    </w:p>
    <w:p w14:paraId="7A6E700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docstring=extract_docstring(node),</w:t>
      </w:r>
    </w:p>
    <w:p w14:paraId="79CBA41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parent_id=parent_id,</w:t>
      </w:r>
    </w:p>
    <w:p w14:paraId="1461E19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A18275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entities.append(e)</w:t>
      </w:r>
    </w:p>
    <w:p w14:paraId="5BAAD58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parent_id = e.id</w:t>
      </w:r>
    </w:p>
    <w:p w14:paraId="43CE8578" w14:textId="77777777" w:rsidR="00016DE0" w:rsidRDefault="00000000">
      <w:pPr>
        <w:pStyle w:val="CodeBlock"/>
        <w:shd w:val="clear" w:color="auto" w:fill="F5F5F5"/>
        <w:spacing w:line="260" w:lineRule="auto"/>
        <w:ind w:left="120" w:right="120"/>
      </w:pPr>
      <w:r>
        <w:rPr>
          <w:rFonts w:cs="Consolas"/>
          <w:sz w:val="18"/>
          <w:szCs w:val="18"/>
        </w:rPr>
        <w:t xml:space="preserve">        for child in node.children:</w:t>
      </w:r>
    </w:p>
    <w:p w14:paraId="64E315D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visit(child, parent_id)</w:t>
      </w:r>
    </w:p>
    <w:p w14:paraId="76CAFE9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495433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visit(tree.root_node)</w:t>
      </w:r>
    </w:p>
    <w:p w14:paraId="4D3F76F5" w14:textId="77777777" w:rsidR="00016DE0" w:rsidRDefault="00000000">
      <w:pPr>
        <w:pStyle w:val="CodeBlock"/>
        <w:shd w:val="clear" w:color="auto" w:fill="F5F5F5"/>
        <w:spacing w:line="260" w:lineRule="auto"/>
        <w:ind w:left="120" w:right="120"/>
      </w:pPr>
      <w:r>
        <w:rPr>
          <w:rFonts w:cs="Consolas"/>
          <w:sz w:val="18"/>
          <w:szCs w:val="18"/>
        </w:rPr>
        <w:t xml:space="preserve">    # Relations (CALLS, IMPORTS, INHERITS) extracted in a second pass</w:t>
      </w:r>
    </w:p>
    <w:p w14:paraId="16C36BC6" w14:textId="77777777" w:rsidR="00016DE0" w:rsidRDefault="00000000">
      <w:pPr>
        <w:pStyle w:val="CodeBlock"/>
        <w:shd w:val="clear" w:color="auto" w:fill="F5F5F5"/>
        <w:spacing w:line="260" w:lineRule="auto"/>
        <w:ind w:left="120" w:right="120"/>
      </w:pPr>
      <w:r>
        <w:rPr>
          <w:rFonts w:cs="Consolas"/>
          <w:sz w:val="18"/>
          <w:szCs w:val="18"/>
        </w:rPr>
        <w:t xml:space="preserve">    # over the same tree with reference-resolution against the entity list.</w:t>
      </w:r>
    </w:p>
    <w:p w14:paraId="620A4B71" w14:textId="77777777" w:rsidR="00016DE0" w:rsidRDefault="00000000">
      <w:pPr>
        <w:pStyle w:val="CodeBlock"/>
        <w:shd w:val="clear" w:color="auto" w:fill="F5F5F5"/>
        <w:spacing w:after="120" w:line="260" w:lineRule="auto"/>
        <w:ind w:left="120" w:right="120"/>
      </w:pPr>
      <w:r>
        <w:rPr>
          <w:rFonts w:cs="Consolas"/>
          <w:sz w:val="18"/>
          <w:szCs w:val="18"/>
        </w:rPr>
        <w:t xml:space="preserve">    return entities</w:t>
      </w:r>
    </w:p>
    <w:p w14:paraId="3FFD16F3" w14:textId="77777777" w:rsidR="00016DE0" w:rsidRDefault="00000000">
      <w:pPr>
        <w:pStyle w:val="Heading4"/>
      </w:pPr>
      <w:r>
        <w:t>Entity fingerprinting and idempotency</w:t>
      </w:r>
    </w:p>
    <w:p w14:paraId="6B664D81" w14:textId="77777777" w:rsidR="00016DE0" w:rsidRDefault="00000000">
      <w:pPr>
        <w:pStyle w:val="CodeBlock"/>
        <w:shd w:val="clear" w:color="auto" w:fill="F5F5F5"/>
        <w:spacing w:before="120" w:line="260" w:lineRule="auto"/>
        <w:ind w:left="120" w:right="120"/>
      </w:pPr>
      <w:r>
        <w:rPr>
          <w:rFonts w:cs="Consolas"/>
          <w:sz w:val="18"/>
          <w:szCs w:val="18"/>
        </w:rPr>
        <w:t>def canonical_form(e: Entity) -&gt; bytes:</w:t>
      </w:r>
    </w:p>
    <w:p w14:paraId="4EB836E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"""Deterministic serialisation used for fingerprinting.</w:t>
      </w:r>
    </w:p>
    <w:p w14:paraId="0C1F7BD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Any field that is not semantically part of the entity (timestamps,</w:t>
      </w:r>
    </w:p>
    <w:p w14:paraId="2EDD950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commit hash, retrieval metadata) MUST NOT appear here."""</w:t>
      </w:r>
    </w:p>
    <w:p w14:paraId="05AA3B48" w14:textId="77777777" w:rsidR="00016DE0" w:rsidRDefault="00000000">
      <w:pPr>
        <w:pStyle w:val="CodeBlock"/>
        <w:shd w:val="clear" w:color="auto" w:fill="F5F5F5"/>
        <w:spacing w:line="260" w:lineRule="auto"/>
        <w:ind w:left="120" w:right="120"/>
      </w:pPr>
      <w:r>
        <w:rPr>
          <w:rFonts w:cs="Consolas"/>
          <w:sz w:val="18"/>
          <w:szCs w:val="18"/>
        </w:rPr>
        <w:t xml:space="preserve">    return json.dumps({</w:t>
      </w:r>
    </w:p>
    <w:p w14:paraId="6EB0EC8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"kind": e.kind,</w:t>
      </w:r>
    </w:p>
    <w:p w14:paraId="146FF4A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"name": e.name,</w:t>
      </w:r>
    </w:p>
    <w:p w14:paraId="2609884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"file_path": e.file_path,      # path is part of identity</w:t>
      </w:r>
    </w:p>
    <w:p w14:paraId="56BCFA6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"language": e.language,</w:t>
      </w:r>
    </w:p>
    <w:p w14:paraId="2AE03F7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"signature": e.signature,       # function/class signature</w:t>
      </w:r>
    </w:p>
    <w:p w14:paraId="77F00C4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"docstring": e.docstring.strip() if e.docstring else None,</w:t>
      </w:r>
    </w:p>
    <w:p w14:paraId="4F13DB4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"source_text": normalise_whitespace(e.source_text),</w:t>
      </w:r>
    </w:p>
    <w:p w14:paraId="47D02AC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sort_keys=True).encode()</w:t>
      </w:r>
    </w:p>
    <w:p w14:paraId="1805008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2F25A1E" w14:textId="77777777" w:rsidR="00016DE0" w:rsidRDefault="00000000">
      <w:pPr>
        <w:pStyle w:val="CodeBlock"/>
        <w:shd w:val="clear" w:color="auto" w:fill="F5F5F5"/>
        <w:spacing w:line="260" w:lineRule="auto"/>
        <w:ind w:left="120" w:right="120"/>
      </w:pPr>
      <w:r>
        <w:rPr>
          <w:rFonts w:cs="Consolas"/>
          <w:sz w:val="18"/>
          <w:szCs w:val="18"/>
        </w:rPr>
        <w:t>def fingerprint(e: Entity) -&gt; str:</w:t>
      </w:r>
    </w:p>
    <w:p w14:paraId="7677FC46" w14:textId="77777777" w:rsidR="00016DE0" w:rsidRDefault="00000000">
      <w:pPr>
        <w:pStyle w:val="CodeBlock"/>
        <w:shd w:val="clear" w:color="auto" w:fill="F5F5F5"/>
        <w:spacing w:line="260" w:lineRule="auto"/>
        <w:ind w:left="120" w:right="120"/>
      </w:pPr>
      <w:r>
        <w:rPr>
          <w:rFonts w:cs="Consolas"/>
          <w:sz w:val="18"/>
          <w:szCs w:val="18"/>
        </w:rPr>
        <w:t xml:space="preserve">    return hashlib.sha256(canonical_form(e)).hexdigest()</w:t>
      </w:r>
    </w:p>
    <w:p w14:paraId="7415FF4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AEFAF73" w14:textId="77777777" w:rsidR="00016DE0" w:rsidRDefault="00000000">
      <w:pPr>
        <w:pStyle w:val="CodeBlock"/>
        <w:shd w:val="clear" w:color="auto" w:fill="F5F5F5"/>
        <w:spacing w:line="260" w:lineRule="auto"/>
        <w:ind w:left="120" w:right="120"/>
      </w:pPr>
      <w:r>
        <w:rPr>
          <w:rFonts w:cs="Consolas"/>
          <w:sz w:val="18"/>
          <w:szCs w:val="18"/>
        </w:rPr>
        <w:t>def upsert_if_changed(e: Entity, tx) -&gt; UpsertResult:</w:t>
      </w:r>
    </w:p>
    <w:p w14:paraId="282A821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existing = tx.run(</w:t>
      </w:r>
    </w:p>
    <w:p w14:paraId="01CE098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"MATCH (n:CodeEntity {id: $id}) RETURN n.content_hash AS h", id=e.id</w:t>
      </w:r>
    </w:p>
    <w:p w14:paraId="5850FB2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).single()</w:t>
      </w:r>
    </w:p>
    <w:p w14:paraId="35BEEE7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new_hash = fingerprint(e)</w:t>
      </w:r>
    </w:p>
    <w:p w14:paraId="78CF3507" w14:textId="77777777" w:rsidR="00016DE0" w:rsidRDefault="00000000">
      <w:pPr>
        <w:pStyle w:val="CodeBlock"/>
        <w:shd w:val="clear" w:color="auto" w:fill="F5F5F5"/>
        <w:spacing w:line="260" w:lineRule="auto"/>
        <w:ind w:left="120" w:right="120"/>
      </w:pPr>
      <w:r>
        <w:rPr>
          <w:rFonts w:cs="Consolas"/>
          <w:sz w:val="18"/>
          <w:szCs w:val="18"/>
        </w:rPr>
        <w:t xml:space="preserve">    if existing and existing["h"] == new_hash:</w:t>
      </w:r>
    </w:p>
    <w:p w14:paraId="403239AA" w14:textId="77777777" w:rsidR="00016DE0" w:rsidRDefault="00000000">
      <w:pPr>
        <w:pStyle w:val="CodeBlock"/>
        <w:shd w:val="clear" w:color="auto" w:fill="F5F5F5"/>
        <w:spacing w:line="260" w:lineRule="auto"/>
        <w:ind w:left="120" w:right="120"/>
      </w:pPr>
      <w:r>
        <w:rPr>
          <w:rFonts w:cs="Consolas"/>
          <w:sz w:val="18"/>
          <w:szCs w:val="18"/>
        </w:rPr>
        <w:lastRenderedPageBreak/>
        <w:t xml:space="preserve">        return UpsertResult(SKIPPED, e.id)</w:t>
      </w:r>
    </w:p>
    <w:p w14:paraId="61DB0CC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tx.run("""MERGE (n:CodeEntity {id: $id})</w:t>
      </w:r>
    </w:p>
    <w:p w14:paraId="2B86A00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SET n += $props""",</w:t>
      </w:r>
    </w:p>
    <w:p w14:paraId="66B56BE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id=e.id, props={**asdict(e), "content_hash": new_hash})</w:t>
      </w:r>
    </w:p>
    <w:p w14:paraId="58F879F1" w14:textId="77777777" w:rsidR="00016DE0" w:rsidRDefault="00000000">
      <w:pPr>
        <w:pStyle w:val="CodeBlock"/>
        <w:shd w:val="clear" w:color="auto" w:fill="F5F5F5"/>
        <w:spacing w:after="120" w:line="260" w:lineRule="auto"/>
        <w:ind w:left="120" w:right="120"/>
      </w:pPr>
      <w:r>
        <w:rPr>
          <w:rFonts w:cs="Consolas"/>
          <w:sz w:val="18"/>
          <w:szCs w:val="18"/>
        </w:rPr>
        <w:t xml:space="preserve">    return UpsertResult(WRITTEN, e.id)</w:t>
      </w:r>
    </w:p>
    <w:p w14:paraId="4F6AFF45" w14:textId="77777777" w:rsidR="00016DE0" w:rsidRDefault="00000000">
      <w:pPr>
        <w:pStyle w:val="Heading4"/>
      </w:pPr>
      <w:r>
        <w:t>Attribute conflict scoring</w:t>
      </w:r>
    </w:p>
    <w:p w14:paraId="56CFE969" w14:textId="77777777" w:rsidR="00016DE0" w:rsidRDefault="00000000">
      <w:pPr>
        <w:pStyle w:val="CodeBlock"/>
        <w:shd w:val="clear" w:color="auto" w:fill="F5F5F5"/>
        <w:spacing w:before="120" w:line="260" w:lineRule="auto"/>
        <w:ind w:left="120" w:right="120"/>
      </w:pPr>
      <w:r>
        <w:rPr>
          <w:rFonts w:cs="Consolas"/>
          <w:sz w:val="18"/>
          <w:szCs w:val="18"/>
        </w:rPr>
        <w:t>def attribute_divergence(a: Entity, b: Entity) -&gt; float:</w:t>
      </w:r>
    </w:p>
    <w:p w14:paraId="013A37D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17CECA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Weighted divergence score for two entity variants believed to refer</w:t>
      </w:r>
    </w:p>
    <w:p w14:paraId="208F895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 the same real-world thing (e.g., customer_id in two source systems).</w:t>
      </w:r>
    </w:p>
    <w:p w14:paraId="3D94258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 in [0, 1]; &gt; 0.3 triggers a Conflict node for the Reconciliation</w:t>
      </w:r>
    </w:p>
    <w:p w14:paraId="776FC11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Agent.</w:t>
      </w:r>
    </w:p>
    <w:p w14:paraId="154F247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8378B6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 = 0.0</w:t>
      </w:r>
    </w:p>
    <w:p w14:paraId="25ECC165" w14:textId="77777777" w:rsidR="00016DE0" w:rsidRDefault="00000000">
      <w:pPr>
        <w:pStyle w:val="CodeBlock"/>
        <w:shd w:val="clear" w:color="auto" w:fill="F5F5F5"/>
        <w:spacing w:line="260" w:lineRule="auto"/>
        <w:ind w:left="120" w:right="120"/>
      </w:pPr>
      <w:r>
        <w:rPr>
          <w:rFonts w:cs="Consolas"/>
          <w:sz w:val="18"/>
          <w:szCs w:val="18"/>
        </w:rPr>
        <w:t xml:space="preserve">    # structural attributes — edit distance</w:t>
      </w:r>
    </w:p>
    <w:p w14:paraId="06C40FA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 += 0.4 * lev_norm(a.data_type or '', b.data_type or '')</w:t>
      </w:r>
    </w:p>
    <w:p w14:paraId="2A98D92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 += 0.2 * (a.nullable != b.nullable)</w:t>
      </w:r>
    </w:p>
    <w:p w14:paraId="44CF6716" w14:textId="77777777" w:rsidR="00016DE0" w:rsidRDefault="00000000">
      <w:pPr>
        <w:pStyle w:val="CodeBlock"/>
        <w:shd w:val="clear" w:color="auto" w:fill="F5F5F5"/>
        <w:spacing w:line="260" w:lineRule="auto"/>
        <w:ind w:left="120" w:right="120"/>
      </w:pPr>
      <w:r>
        <w:rPr>
          <w:rFonts w:cs="Consolas"/>
          <w:sz w:val="18"/>
          <w:szCs w:val="18"/>
        </w:rPr>
        <w:t xml:space="preserve">    # semantic — embedding distance of descriptions</w:t>
      </w:r>
    </w:p>
    <w:p w14:paraId="63B2A07D" w14:textId="77777777" w:rsidR="00016DE0" w:rsidRDefault="00000000">
      <w:pPr>
        <w:pStyle w:val="CodeBlock"/>
        <w:shd w:val="clear" w:color="auto" w:fill="F5F5F5"/>
        <w:spacing w:line="260" w:lineRule="auto"/>
        <w:ind w:left="120" w:right="120"/>
      </w:pPr>
      <w:r>
        <w:rPr>
          <w:rFonts w:cs="Consolas"/>
          <w:sz w:val="18"/>
          <w:szCs w:val="18"/>
        </w:rPr>
        <w:t xml:space="preserve">    if a.description and b.description:</w:t>
      </w:r>
    </w:p>
    <w:p w14:paraId="56C3D20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 += 0.4 * (1 - cosine(embed(a.description), embed(b.description)))</w:t>
      </w:r>
    </w:p>
    <w:p w14:paraId="315CF843" w14:textId="77777777" w:rsidR="00016DE0" w:rsidRDefault="00000000">
      <w:pPr>
        <w:pStyle w:val="CodeBlock"/>
        <w:shd w:val="clear" w:color="auto" w:fill="F5F5F5"/>
        <w:spacing w:after="120" w:line="260" w:lineRule="auto"/>
        <w:ind w:left="120" w:right="120"/>
      </w:pPr>
      <w:r>
        <w:rPr>
          <w:rFonts w:cs="Consolas"/>
          <w:sz w:val="18"/>
          <w:szCs w:val="18"/>
        </w:rPr>
        <w:t xml:space="preserve">    return min(1.0, score)</w:t>
      </w:r>
    </w:p>
    <w:p w14:paraId="56ACF223" w14:textId="77777777" w:rsidR="00016DE0" w:rsidRDefault="00000000">
      <w:pPr>
        <w:pStyle w:val="Heading3"/>
      </w:pPr>
      <w:bookmarkStart w:id="43" w:name="_Toc229848413"/>
      <w:r>
        <w:t>3.2.4 Transactional model</w:t>
      </w:r>
      <w:bookmarkEnd w:id="43"/>
    </w:p>
    <w:p w14:paraId="43D213B6" w14:textId="77777777" w:rsidR="00016DE0" w:rsidRDefault="00000000">
      <w:r>
        <w:t>Ingestion writes span three stores (Neo4j, Postgres, object store). True distributed transactions are not supported across these; we use a documented "logical transaction" pattern:</w:t>
      </w:r>
    </w:p>
    <w:p w14:paraId="6D4B15A4" w14:textId="77777777" w:rsidR="00016DE0" w:rsidRDefault="00000000">
      <w:pPr>
        <w:pStyle w:val="ListParagraph"/>
        <w:numPr>
          <w:ilvl w:val="0"/>
          <w:numId w:val="3"/>
        </w:numPr>
        <w:spacing w:after="60"/>
      </w:pPr>
      <w:r>
        <w:t>Write the raw blob to the object store first (idempotent by content hash); this is side-effect-free to readers.</w:t>
      </w:r>
    </w:p>
    <w:p w14:paraId="748A1D53" w14:textId="77777777" w:rsidR="00016DE0" w:rsidRDefault="00000000">
      <w:pPr>
        <w:pStyle w:val="ListParagraph"/>
        <w:numPr>
          <w:ilvl w:val="0"/>
          <w:numId w:val="3"/>
        </w:numPr>
        <w:spacing w:after="60"/>
      </w:pPr>
      <w:r>
        <w:t>Begin a Postgres transaction; UPSERT chunk rows with embeddings; do not commit.</w:t>
      </w:r>
    </w:p>
    <w:p w14:paraId="7193F6CE" w14:textId="77777777" w:rsidR="00016DE0" w:rsidRDefault="00000000">
      <w:pPr>
        <w:pStyle w:val="ListParagraph"/>
        <w:numPr>
          <w:ilvl w:val="0"/>
          <w:numId w:val="3"/>
        </w:numPr>
        <w:spacing w:after="60"/>
      </w:pPr>
      <w:r>
        <w:t>Open a Neo4j transaction; MERGE nodes and relationships with the new content_hash.</w:t>
      </w:r>
    </w:p>
    <w:p w14:paraId="54702E34" w14:textId="77777777" w:rsidR="00016DE0" w:rsidRDefault="00000000">
      <w:pPr>
        <w:pStyle w:val="ListParagraph"/>
        <w:numPr>
          <w:ilvl w:val="0"/>
          <w:numId w:val="3"/>
        </w:numPr>
        <w:spacing w:after="60"/>
      </w:pPr>
      <w:r>
        <w:t>Commit Neo4j first (it is the authoritative identity store), then Postgres.</w:t>
      </w:r>
    </w:p>
    <w:p w14:paraId="6EA953FC" w14:textId="77777777" w:rsidR="00016DE0" w:rsidRDefault="00000000">
      <w:pPr>
        <w:pStyle w:val="ListParagraph"/>
        <w:numPr>
          <w:ilvl w:val="0"/>
          <w:numId w:val="3"/>
        </w:numPr>
        <w:spacing w:after="60"/>
      </w:pPr>
      <w:r>
        <w:t>If Postgres commit fails after Neo4j commit, emit a repair event on a dead-letter topic; the repair worker is guaranteed to succeed on retry because the operation is idempotent.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6DE0" w14:paraId="31AAE714" w14:textId="77777777">
        <w:tc>
          <w:tcPr>
            <w:tcW w:w="9360" w:type="dxa"/>
            <w:tcBorders>
              <w:top w:val="single" w:sz="4" w:space="0" w:color="BFBFBF"/>
              <w:left w:val="single" w:sz="4" w:space="0" w:color="BFBFBF"/>
              <w:bottom w:val="single" w:sz="4" w:space="0" w:color="BFBFBF"/>
              <w:right w:val="single" w:sz="4" w:space="0" w:color="BFBFBF"/>
            </w:tcBorders>
            <w:shd w:val="clear" w:color="auto" w:fill="FFF2CC"/>
            <w:tcMar>
              <w:top w:w="140" w:type="dxa"/>
              <w:left w:w="200" w:type="dxa"/>
              <w:bottom w:w="140" w:type="dxa"/>
              <w:right w:w="200" w:type="dxa"/>
            </w:tcMar>
          </w:tcPr>
          <w:p w14:paraId="7107D53E" w14:textId="77777777" w:rsidR="00016DE0" w:rsidRDefault="00000000">
            <w:pPr>
              <w:spacing w:after="80"/>
            </w:pPr>
            <w:r>
              <w:rPr>
                <w:b/>
                <w:bCs/>
              </w:rPr>
              <w:t>Why not 2PC</w:t>
            </w:r>
          </w:p>
          <w:p w14:paraId="548C9E8A" w14:textId="77777777" w:rsidR="00016DE0" w:rsidRDefault="00000000">
            <w:pPr>
              <w:spacing w:after="40"/>
            </w:pPr>
            <w:r>
              <w:t>Two-phase commit across Neo4j and Postgres is possible via XA but adds operational overhead and latency. Because every write is content-addressed (idempotent on entity id and fingerprint), a crash between commits is recoverable by replaying from the commit-event log. The dead-letter queue is the failure mode of record; it is monitored and alertable.</w:t>
            </w:r>
          </w:p>
        </w:tc>
      </w:tr>
    </w:tbl>
    <w:p w14:paraId="046FC708" w14:textId="77777777" w:rsidR="00016DE0" w:rsidRDefault="00000000">
      <w:pPr>
        <w:pStyle w:val="Heading3"/>
      </w:pPr>
      <w:bookmarkStart w:id="44" w:name="_Toc229848414"/>
      <w:r>
        <w:lastRenderedPageBreak/>
        <w:t>3.2.5 Error handling and retries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016DE0" w14:paraId="52DB153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F332C70" w14:textId="77777777" w:rsidR="00016DE0" w:rsidRDefault="00000000">
            <w:pPr>
              <w:spacing w:after="40"/>
            </w:pPr>
            <w:r>
              <w:rPr>
                <w:b/>
                <w:bCs/>
                <w:color w:val="FFFFFF"/>
                <w:sz w:val="20"/>
                <w:szCs w:val="20"/>
              </w:rPr>
              <w:t>Failure</w:t>
            </w:r>
          </w:p>
        </w:tc>
        <w:tc>
          <w:tcPr>
            <w:tcW w:w="2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93C96CE" w14:textId="77777777" w:rsidR="00016DE0" w:rsidRDefault="00000000">
            <w:pPr>
              <w:spacing w:after="40"/>
            </w:pPr>
            <w:r>
              <w:rPr>
                <w:b/>
                <w:bCs/>
                <w:color w:val="FFFFFF"/>
                <w:sz w:val="20"/>
                <w:szCs w:val="20"/>
              </w:rPr>
              <w:t>Detection</w:t>
            </w:r>
          </w:p>
        </w:tc>
        <w:tc>
          <w:tcPr>
            <w:tcW w:w="41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472600A" w14:textId="77777777" w:rsidR="00016DE0" w:rsidRDefault="00000000">
            <w:pPr>
              <w:spacing w:after="40"/>
            </w:pPr>
            <w:r>
              <w:rPr>
                <w:b/>
                <w:bCs/>
                <w:color w:val="FFFFFF"/>
                <w:sz w:val="20"/>
                <w:szCs w:val="20"/>
              </w:rPr>
              <w:t>Response</w:t>
            </w:r>
          </w:p>
        </w:tc>
      </w:tr>
      <w:tr w:rsidR="00016DE0" w14:paraId="34F6BAE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C96739" w14:textId="77777777" w:rsidR="00016DE0" w:rsidRDefault="00000000">
            <w:pPr>
              <w:spacing w:after="40"/>
            </w:pPr>
            <w:r>
              <w:rPr>
                <w:sz w:val="20"/>
                <w:szCs w:val="20"/>
              </w:rPr>
              <w:t>Kafka produce failure at webhook</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89CECB" w14:textId="77777777" w:rsidR="00016DE0" w:rsidRDefault="00000000">
            <w:pPr>
              <w:spacing w:after="40"/>
            </w:pPr>
            <w:r>
              <w:rPr>
                <w:sz w:val="20"/>
                <w:szCs w:val="20"/>
              </w:rPr>
              <w:t>HTTP 5xx to Git</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CF40D4" w14:textId="77777777" w:rsidR="00016DE0" w:rsidRDefault="00000000">
            <w:pPr>
              <w:spacing w:after="40"/>
            </w:pPr>
            <w:r>
              <w:rPr>
                <w:sz w:val="20"/>
                <w:szCs w:val="20"/>
              </w:rPr>
              <w:t>Git retries webhook per its own policy; we return 503 and log</w:t>
            </w:r>
          </w:p>
        </w:tc>
      </w:tr>
      <w:tr w:rsidR="00016DE0" w14:paraId="14D96B5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6C874E" w14:textId="77777777" w:rsidR="00016DE0" w:rsidRDefault="00000000">
            <w:pPr>
              <w:spacing w:after="40"/>
            </w:pPr>
            <w:r>
              <w:rPr>
                <w:sz w:val="20"/>
                <w:szCs w:val="20"/>
              </w:rPr>
              <w:t>Tree-sitter parse error (syntax error)</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8FAA4D" w14:textId="77777777" w:rsidR="00016DE0" w:rsidRDefault="00000000">
            <w:pPr>
              <w:spacing w:after="40"/>
            </w:pPr>
            <w:r>
              <w:rPr>
                <w:sz w:val="20"/>
                <w:szCs w:val="20"/>
              </w:rPr>
              <w:t>Tree-sitter returns tree with ERROR nodes</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854CA1" w14:textId="77777777" w:rsidR="00016DE0" w:rsidRDefault="00000000">
            <w:pPr>
              <w:spacing w:after="40"/>
            </w:pPr>
            <w:r>
              <w:rPr>
                <w:sz w:val="20"/>
                <w:szCs w:val="20"/>
              </w:rPr>
              <w:t>Emit a WARN; skip entities under ERROR nodes; continue with the rest of the file</w:t>
            </w:r>
          </w:p>
        </w:tc>
      </w:tr>
      <w:tr w:rsidR="00016DE0" w14:paraId="4887FDC1"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F6F06B" w14:textId="77777777" w:rsidR="00016DE0" w:rsidRDefault="00000000">
            <w:pPr>
              <w:spacing w:after="40"/>
            </w:pPr>
            <w:r>
              <w:rPr>
                <w:sz w:val="20"/>
                <w:szCs w:val="20"/>
              </w:rPr>
              <w:t>Neo4j transient deadlock</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723716" w14:textId="77777777" w:rsidR="00016DE0" w:rsidRDefault="00000000">
            <w:pPr>
              <w:spacing w:after="40"/>
            </w:pPr>
            <w:r>
              <w:rPr>
                <w:sz w:val="20"/>
                <w:szCs w:val="20"/>
              </w:rPr>
              <w:t>TransientException from driver</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B832F7" w14:textId="77777777" w:rsidR="00016DE0" w:rsidRDefault="00000000">
            <w:pPr>
              <w:spacing w:after="40"/>
            </w:pPr>
            <w:r>
              <w:rPr>
                <w:sz w:val="20"/>
                <w:szCs w:val="20"/>
              </w:rPr>
              <w:t>Exponential backoff: 50 ms → 200 ms → 800 ms, max 3 attempts; then DLQ</w:t>
            </w:r>
          </w:p>
        </w:tc>
      </w:tr>
      <w:tr w:rsidR="00016DE0" w14:paraId="1960058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1EAEA8" w14:textId="77777777" w:rsidR="00016DE0" w:rsidRDefault="00000000">
            <w:pPr>
              <w:spacing w:after="40"/>
            </w:pPr>
            <w:r>
              <w:rPr>
                <w:sz w:val="20"/>
                <w:szCs w:val="20"/>
              </w:rPr>
              <w:t>Postgres UPSERT failure after Neo4j commit</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1F18D4" w14:textId="77777777" w:rsidR="00016DE0" w:rsidRDefault="00000000">
            <w:pPr>
              <w:spacing w:after="40"/>
            </w:pPr>
            <w:r>
              <w:rPr>
                <w:sz w:val="20"/>
                <w:szCs w:val="20"/>
              </w:rPr>
              <w:t>Exception from asyncpg</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0866E3" w14:textId="77777777" w:rsidR="00016DE0" w:rsidRDefault="00000000">
            <w:pPr>
              <w:spacing w:after="40"/>
            </w:pPr>
            <w:r>
              <w:rPr>
                <w:sz w:val="20"/>
                <w:szCs w:val="20"/>
              </w:rPr>
              <w:t>Emit repair event; monitor DLQ lag; alert if depth &gt; 100</w:t>
            </w:r>
          </w:p>
        </w:tc>
      </w:tr>
      <w:tr w:rsidR="00016DE0" w14:paraId="2A331FB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C1F26E" w14:textId="77777777" w:rsidR="00016DE0" w:rsidRDefault="00000000">
            <w:pPr>
              <w:spacing w:after="40"/>
            </w:pPr>
            <w:r>
              <w:rPr>
                <w:sz w:val="20"/>
                <w:szCs w:val="20"/>
              </w:rPr>
              <w:t>Object-store put failure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7E1146" w14:textId="77777777" w:rsidR="00016DE0" w:rsidRDefault="00000000">
            <w:pPr>
              <w:spacing w:after="40"/>
            </w:pPr>
            <w:r>
              <w:rPr>
                <w:sz w:val="20"/>
                <w:szCs w:val="20"/>
              </w:rPr>
              <w:t>MinIO/S3 5xx</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695D76" w14:textId="77777777" w:rsidR="00016DE0" w:rsidRDefault="00000000">
            <w:pPr>
              <w:spacing w:after="40"/>
            </w:pPr>
            <w:r>
              <w:rPr>
                <w:sz w:val="20"/>
                <w:szCs w:val="20"/>
              </w:rPr>
              <w:t>Retry 3× with backoff; if still failing, fail the ingestion (object store is a hard dependency)</w:t>
            </w:r>
          </w:p>
        </w:tc>
      </w:tr>
      <w:tr w:rsidR="00016DE0" w14:paraId="7E28B35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5514B1" w14:textId="77777777" w:rsidR="00016DE0" w:rsidRDefault="00000000">
            <w:pPr>
              <w:spacing w:after="40"/>
            </w:pPr>
            <w:r>
              <w:rPr>
                <w:sz w:val="20"/>
                <w:szCs w:val="20"/>
              </w:rPr>
              <w:t>Entity collision across repos (same canonical id)</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076FEB" w14:textId="77777777" w:rsidR="00016DE0" w:rsidRDefault="00000000">
            <w:pPr>
              <w:spacing w:after="40"/>
            </w:pPr>
            <w:r>
              <w:rPr>
                <w:sz w:val="20"/>
                <w:szCs w:val="20"/>
              </w:rPr>
              <w:t>Unique-constraint violation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5D44E3" w14:textId="77777777" w:rsidR="00016DE0" w:rsidRDefault="00000000">
            <w:pPr>
              <w:spacing w:after="40"/>
            </w:pPr>
            <w:r>
              <w:rPr>
                <w:sz w:val="20"/>
                <w:szCs w:val="20"/>
              </w:rPr>
              <w:t>Prepend tenant_id and repo hash to id generation; log for schema review</w:t>
            </w:r>
          </w:p>
        </w:tc>
      </w:tr>
    </w:tbl>
    <w:p w14:paraId="7A7532F9" w14:textId="77777777" w:rsidR="00016DE0" w:rsidRDefault="00000000">
      <w:pPr>
        <w:pStyle w:val="Heading2"/>
      </w:pPr>
      <w:bookmarkStart w:id="45" w:name="_Toc229848415"/>
      <w:r>
        <w:t>3.3 Pillar 2 — Knowledge graph (LLD)</w:t>
      </w:r>
      <w:bookmarkEnd w:id="45"/>
    </w:p>
    <w:p w14:paraId="7D316BF8" w14:textId="77777777" w:rsidR="00016DE0" w:rsidRDefault="00000000">
      <w:pPr>
        <w:pStyle w:val="Heading3"/>
      </w:pPr>
      <w:bookmarkStart w:id="46" w:name="_Toc229848416"/>
      <w:r>
        <w:t>3.3.1 Write patterns</w:t>
      </w:r>
      <w:bookmarkEnd w:id="46"/>
    </w:p>
    <w:p w14:paraId="6C08107D" w14:textId="77777777" w:rsidR="00016DE0" w:rsidRDefault="00000000">
      <w:r>
        <w:t>All graph writes go through a small set of parameterised Cypher fragments. These are the only way the graph is mutated; ad-hoc writes are blocked at the MCP gateway.</w:t>
      </w:r>
    </w:p>
    <w:p w14:paraId="0C6D6DF2" w14:textId="77777777" w:rsidR="00016DE0" w:rsidRDefault="00000000">
      <w:pPr>
        <w:shd w:val="clear" w:color="auto" w:fill="F5F5F5"/>
        <w:spacing w:before="120" w:line="260" w:lineRule="auto"/>
        <w:ind w:left="120" w:right="120"/>
      </w:pPr>
      <w:r>
        <w:rPr>
          <w:rFonts w:ascii="Consolas" w:eastAsia="Consolas" w:hAnsi="Consolas" w:cs="Consolas"/>
          <w:sz w:val="18"/>
          <w:szCs w:val="18"/>
        </w:rPr>
        <w:t>// Upsert a CodeEntity</w:t>
      </w:r>
    </w:p>
    <w:p w14:paraId="5D1F8AFE" w14:textId="77777777" w:rsidR="00016DE0" w:rsidRDefault="00000000">
      <w:pPr>
        <w:shd w:val="clear" w:color="auto" w:fill="F5F5F5"/>
        <w:spacing w:line="260" w:lineRule="auto"/>
        <w:ind w:left="120" w:right="120"/>
      </w:pPr>
      <w:r>
        <w:rPr>
          <w:rFonts w:ascii="Consolas" w:eastAsia="Consolas" w:hAnsi="Consolas" w:cs="Consolas"/>
          <w:sz w:val="18"/>
          <w:szCs w:val="18"/>
        </w:rPr>
        <w:t>MERGE (n:CodeEntity {id: $id})</w:t>
      </w:r>
    </w:p>
    <w:p w14:paraId="1E242750" w14:textId="77777777" w:rsidR="00016DE0" w:rsidRDefault="00000000">
      <w:pPr>
        <w:shd w:val="clear" w:color="auto" w:fill="F5F5F5"/>
        <w:spacing w:line="260" w:lineRule="auto"/>
        <w:ind w:left="120" w:right="120"/>
      </w:pPr>
      <w:r>
        <w:rPr>
          <w:rFonts w:ascii="Consolas" w:eastAsia="Consolas" w:hAnsi="Consolas" w:cs="Consolas"/>
          <w:sz w:val="18"/>
          <w:szCs w:val="18"/>
        </w:rPr>
        <w:t>ON CREATE SET n += $props, n.created_at = datetime(),</w:t>
      </w:r>
    </w:p>
    <w:p w14:paraId="6C04F74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n.confidence = 1.0, n.pagerank = 0.0</w:t>
      </w:r>
    </w:p>
    <w:p w14:paraId="158E9EF5" w14:textId="77777777" w:rsidR="00016DE0" w:rsidRDefault="00000000">
      <w:pPr>
        <w:shd w:val="clear" w:color="auto" w:fill="F5F5F5"/>
        <w:spacing w:line="260" w:lineRule="auto"/>
        <w:ind w:left="120" w:right="120"/>
      </w:pPr>
      <w:r>
        <w:rPr>
          <w:rFonts w:ascii="Consolas" w:eastAsia="Consolas" w:hAnsi="Consolas" w:cs="Consolas"/>
          <w:sz w:val="18"/>
          <w:szCs w:val="18"/>
        </w:rPr>
        <w:t>ON MATCH  SET n += $props, n.last_modified = datetime()</w:t>
      </w:r>
    </w:p>
    <w:p w14:paraId="1B74D9C6" w14:textId="77777777" w:rsidR="00016DE0" w:rsidRDefault="00000000">
      <w:pPr>
        <w:shd w:val="clear" w:color="auto" w:fill="F5F5F5"/>
        <w:spacing w:line="260" w:lineRule="auto"/>
        <w:ind w:left="120" w:right="120"/>
      </w:pPr>
      <w:r>
        <w:rPr>
          <w:rFonts w:ascii="Consolas" w:eastAsia="Consolas" w:hAnsi="Consolas" w:cs="Consolas"/>
          <w:sz w:val="18"/>
          <w:szCs w:val="18"/>
        </w:rPr>
        <w:t>RETURN n;</w:t>
      </w:r>
    </w:p>
    <w:p w14:paraId="6CD3405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F5756E3" w14:textId="77777777" w:rsidR="00016DE0" w:rsidRDefault="00000000">
      <w:pPr>
        <w:shd w:val="clear" w:color="auto" w:fill="F5F5F5"/>
        <w:spacing w:line="260" w:lineRule="auto"/>
        <w:ind w:left="120" w:right="120"/>
      </w:pPr>
      <w:r>
        <w:rPr>
          <w:rFonts w:ascii="Consolas" w:eastAsia="Consolas" w:hAnsi="Consolas" w:cs="Consolas"/>
          <w:sz w:val="18"/>
          <w:szCs w:val="18"/>
        </w:rPr>
        <w:t>// Create/refresh a CALLS relationship with drift-aware properties</w:t>
      </w:r>
    </w:p>
    <w:p w14:paraId="54AD3F38" w14:textId="77777777" w:rsidR="00016DE0" w:rsidRDefault="00000000">
      <w:pPr>
        <w:pStyle w:val="CodeBlock"/>
        <w:shd w:val="clear" w:color="auto" w:fill="F5F5F5"/>
        <w:spacing w:line="260" w:lineRule="auto"/>
        <w:ind w:left="120" w:right="120"/>
      </w:pPr>
      <w:r>
        <w:rPr>
          <w:rFonts w:cs="Consolas"/>
          <w:sz w:val="18"/>
          <w:szCs w:val="18"/>
        </w:rPr>
        <w:t>MATCH (a:CodeEntity {id: $src}), (b:CodeEntity {id: $dst})</w:t>
      </w:r>
    </w:p>
    <w:p w14:paraId="155F31D2" w14:textId="77777777" w:rsidR="00016DE0" w:rsidRDefault="00000000">
      <w:pPr>
        <w:shd w:val="clear" w:color="auto" w:fill="F5F5F5"/>
        <w:spacing w:line="260" w:lineRule="auto"/>
        <w:ind w:left="120" w:right="120"/>
      </w:pPr>
      <w:r>
        <w:rPr>
          <w:rFonts w:ascii="Consolas" w:eastAsia="Consolas" w:hAnsi="Consolas" w:cs="Consolas"/>
          <w:sz w:val="18"/>
          <w:szCs w:val="18"/>
        </w:rPr>
        <w:t>MERGE (a)-[r:CALLS]-&gt;(b)</w:t>
      </w:r>
    </w:p>
    <w:p w14:paraId="0006FD0A" w14:textId="77777777" w:rsidR="00016DE0" w:rsidRDefault="00000000">
      <w:pPr>
        <w:shd w:val="clear" w:color="auto" w:fill="F5F5F5"/>
        <w:spacing w:line="260" w:lineRule="auto"/>
        <w:ind w:left="120" w:right="120"/>
      </w:pPr>
      <w:r>
        <w:rPr>
          <w:rFonts w:ascii="Consolas" w:eastAsia="Consolas" w:hAnsi="Consolas" w:cs="Consolas"/>
          <w:sz w:val="18"/>
          <w:szCs w:val="18"/>
        </w:rPr>
        <w:t>ON CREATE SET r.created_at = datetime(),</w:t>
      </w:r>
    </w:p>
    <w:p w14:paraId="2726218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r.weight = $weight,</w:t>
      </w:r>
    </w:p>
    <w:p w14:paraId="7CE0268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r.source_commit = $commit</w:t>
      </w:r>
    </w:p>
    <w:p w14:paraId="3E3320A0" w14:textId="77777777" w:rsidR="00016DE0" w:rsidRDefault="00000000">
      <w:pPr>
        <w:shd w:val="clear" w:color="auto" w:fill="F5F5F5"/>
        <w:spacing w:line="260" w:lineRule="auto"/>
        <w:ind w:left="120" w:right="120"/>
      </w:pPr>
      <w:r>
        <w:rPr>
          <w:rFonts w:ascii="Consolas" w:eastAsia="Consolas" w:hAnsi="Consolas" w:cs="Consolas"/>
          <w:sz w:val="18"/>
          <w:szCs w:val="18"/>
        </w:rPr>
        <w:t>ON MATCH  SET r.weight = $weight,</w:t>
      </w:r>
    </w:p>
    <w:p w14:paraId="4A775F4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r.last_verified = datetime(),</w:t>
      </w:r>
    </w:p>
    <w:p w14:paraId="608F401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r.source_commit = $commit</w:t>
      </w:r>
    </w:p>
    <w:p w14:paraId="729ACAFB" w14:textId="77777777" w:rsidR="00016DE0" w:rsidRDefault="00000000">
      <w:pPr>
        <w:shd w:val="clear" w:color="auto" w:fill="F5F5F5"/>
        <w:spacing w:line="260" w:lineRule="auto"/>
        <w:ind w:left="120" w:right="120"/>
      </w:pPr>
      <w:r>
        <w:rPr>
          <w:rFonts w:ascii="Consolas" w:eastAsia="Consolas" w:hAnsi="Consolas" w:cs="Consolas"/>
          <w:sz w:val="18"/>
          <w:szCs w:val="18"/>
        </w:rPr>
        <w:t>RETURN r;</w:t>
      </w:r>
    </w:p>
    <w:p w14:paraId="3769FF76"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w:t>
      </w:r>
    </w:p>
    <w:p w14:paraId="787A2A81" w14:textId="77777777" w:rsidR="00016DE0" w:rsidRDefault="00000000">
      <w:pPr>
        <w:shd w:val="clear" w:color="auto" w:fill="F5F5F5"/>
        <w:spacing w:line="260" w:lineRule="auto"/>
        <w:ind w:left="120" w:right="120"/>
      </w:pPr>
      <w:r>
        <w:rPr>
          <w:rFonts w:ascii="Consolas" w:eastAsia="Consolas" w:hAnsi="Consolas" w:cs="Consolas"/>
          <w:sz w:val="18"/>
          <w:szCs w:val="18"/>
        </w:rPr>
        <w:t>// Atomically mark a set of entities stale (drift monitor trigger)</w:t>
      </w:r>
    </w:p>
    <w:p w14:paraId="01BD9280" w14:textId="77777777" w:rsidR="00016DE0" w:rsidRDefault="00000000">
      <w:pPr>
        <w:shd w:val="clear" w:color="auto" w:fill="F5F5F5"/>
        <w:spacing w:line="260" w:lineRule="auto"/>
        <w:ind w:left="120" w:right="120"/>
      </w:pPr>
      <w:r>
        <w:rPr>
          <w:rFonts w:ascii="Consolas" w:eastAsia="Consolas" w:hAnsi="Consolas" w:cs="Consolas"/>
          <w:sz w:val="18"/>
          <w:szCs w:val="18"/>
        </w:rPr>
        <w:t>UNWIND $ids AS id</w:t>
      </w:r>
    </w:p>
    <w:p w14:paraId="60A9E0BC" w14:textId="77777777" w:rsidR="00016DE0" w:rsidRDefault="00000000">
      <w:pPr>
        <w:pStyle w:val="CodeBlock"/>
        <w:shd w:val="clear" w:color="auto" w:fill="F5F5F5"/>
        <w:spacing w:line="260" w:lineRule="auto"/>
        <w:ind w:left="120" w:right="120"/>
      </w:pPr>
      <w:r>
        <w:rPr>
          <w:rFonts w:cs="Consolas"/>
          <w:sz w:val="18"/>
          <w:szCs w:val="18"/>
        </w:rPr>
        <w:t>MATCH (n:CodeEntity {id: id})</w:t>
      </w:r>
    </w:p>
    <w:p w14:paraId="701F7AE4" w14:textId="77777777" w:rsidR="00016DE0" w:rsidRDefault="00000000">
      <w:pPr>
        <w:shd w:val="clear" w:color="auto" w:fill="F5F5F5"/>
        <w:spacing w:line="260" w:lineRule="auto"/>
        <w:ind w:left="120" w:right="120"/>
      </w:pPr>
      <w:r>
        <w:rPr>
          <w:rFonts w:ascii="Consolas" w:eastAsia="Consolas" w:hAnsi="Consolas" w:cs="Consolas"/>
          <w:sz w:val="18"/>
          <w:szCs w:val="18"/>
        </w:rPr>
        <w:t>SET n.stale = true, n.staled_at = datetime();</w:t>
      </w:r>
    </w:p>
    <w:p w14:paraId="02BA7192" w14:textId="77777777" w:rsidR="00016DE0" w:rsidRDefault="00000000">
      <w:pPr>
        <w:pStyle w:val="Heading3"/>
      </w:pPr>
      <w:bookmarkStart w:id="47" w:name="_Toc229848417"/>
      <w:r>
        <w:t>3.3.2 Read patterns used by the Graph Traversal Agent</w:t>
      </w:r>
      <w:bookmarkEnd w:id="47"/>
    </w:p>
    <w:p w14:paraId="45A3A15D" w14:textId="77777777" w:rsidR="00016DE0" w:rsidRDefault="00000000">
      <w:pPr>
        <w:shd w:val="clear" w:color="auto" w:fill="F5F5F5"/>
        <w:spacing w:before="120" w:line="260" w:lineRule="auto"/>
        <w:ind w:left="120" w:right="120"/>
      </w:pPr>
      <w:r>
        <w:rPr>
          <w:rFonts w:ascii="Consolas" w:eastAsia="Consolas" w:hAnsi="Consolas" w:cs="Consolas"/>
          <w:sz w:val="18"/>
          <w:szCs w:val="18"/>
        </w:rPr>
        <w:t>// Impact analysis: all callers within 3 hops</w:t>
      </w:r>
    </w:p>
    <w:p w14:paraId="317256E3" w14:textId="77777777" w:rsidR="00016DE0" w:rsidRDefault="00000000">
      <w:pPr>
        <w:pStyle w:val="CodeBlock"/>
        <w:shd w:val="clear" w:color="auto" w:fill="F5F5F5"/>
        <w:spacing w:line="260" w:lineRule="auto"/>
        <w:ind w:left="120" w:right="120"/>
      </w:pPr>
      <w:r>
        <w:rPr>
          <w:rFonts w:cs="Consolas"/>
          <w:sz w:val="18"/>
          <w:szCs w:val="18"/>
        </w:rPr>
        <w:t>MATCH (target:CodeEntity {name: $name, tenant_id: $tenant})</w:t>
      </w:r>
    </w:p>
    <w:p w14:paraId="0A7C14BD" w14:textId="77777777" w:rsidR="00016DE0" w:rsidRDefault="00000000">
      <w:pPr>
        <w:pStyle w:val="CodeBlock"/>
        <w:shd w:val="clear" w:color="auto" w:fill="F5F5F5"/>
        <w:spacing w:line="260" w:lineRule="auto"/>
        <w:ind w:left="120" w:right="120"/>
      </w:pPr>
      <w:r>
        <w:rPr>
          <w:rFonts w:cs="Consolas"/>
          <w:sz w:val="18"/>
          <w:szCs w:val="18"/>
        </w:rPr>
        <w:t>MATCH p = (caller:CodeEntity)-[:CALLS*1..3]-&gt;(target)</w:t>
      </w:r>
    </w:p>
    <w:p w14:paraId="55345B12" w14:textId="77777777" w:rsidR="00016DE0" w:rsidRDefault="00000000">
      <w:pPr>
        <w:shd w:val="clear" w:color="auto" w:fill="F5F5F5"/>
        <w:spacing w:line="260" w:lineRule="auto"/>
        <w:ind w:left="120" w:right="120"/>
      </w:pPr>
      <w:r>
        <w:rPr>
          <w:rFonts w:ascii="Consolas" w:eastAsia="Consolas" w:hAnsi="Consolas" w:cs="Consolas"/>
          <w:sz w:val="18"/>
          <w:szCs w:val="18"/>
        </w:rPr>
        <w:t>WITH target, caller, length(p) AS depth</w:t>
      </w:r>
    </w:p>
    <w:p w14:paraId="54969528" w14:textId="77777777" w:rsidR="00016DE0" w:rsidRDefault="00000000">
      <w:pPr>
        <w:shd w:val="clear" w:color="auto" w:fill="F5F5F5"/>
        <w:spacing w:line="260" w:lineRule="auto"/>
        <w:ind w:left="120" w:right="120"/>
      </w:pPr>
      <w:r>
        <w:rPr>
          <w:rFonts w:ascii="Consolas" w:eastAsia="Consolas" w:hAnsi="Consolas" w:cs="Consolas"/>
          <w:sz w:val="18"/>
          <w:szCs w:val="18"/>
        </w:rPr>
        <w:t>RETURN caller.id AS id, caller.name AS name,</w:t>
      </w:r>
    </w:p>
    <w:p w14:paraId="2FE514A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caller.file_path AS path, depth</w:t>
      </w:r>
    </w:p>
    <w:p w14:paraId="0255D41D" w14:textId="77777777" w:rsidR="00016DE0" w:rsidRDefault="00000000">
      <w:pPr>
        <w:shd w:val="clear" w:color="auto" w:fill="F5F5F5"/>
        <w:spacing w:line="260" w:lineRule="auto"/>
        <w:ind w:left="120" w:right="120"/>
      </w:pPr>
      <w:r>
        <w:rPr>
          <w:rFonts w:ascii="Consolas" w:eastAsia="Consolas" w:hAnsi="Consolas" w:cs="Consolas"/>
          <w:sz w:val="18"/>
          <w:szCs w:val="18"/>
        </w:rPr>
        <w:t>ORDER BY depth, caller.pagerank DESC</w:t>
      </w:r>
    </w:p>
    <w:p w14:paraId="31B70BAB" w14:textId="77777777" w:rsidR="00016DE0" w:rsidRDefault="00000000">
      <w:pPr>
        <w:shd w:val="clear" w:color="auto" w:fill="F5F5F5"/>
        <w:spacing w:line="260" w:lineRule="auto"/>
        <w:ind w:left="120" w:right="120"/>
      </w:pPr>
      <w:r>
        <w:rPr>
          <w:rFonts w:ascii="Consolas" w:eastAsia="Consolas" w:hAnsi="Consolas" w:cs="Consolas"/>
          <w:sz w:val="18"/>
          <w:szCs w:val="18"/>
        </w:rPr>
        <w:t>LIMIT 50;</w:t>
      </w:r>
    </w:p>
    <w:p w14:paraId="56475C4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AAB6F94" w14:textId="77777777" w:rsidR="00016DE0" w:rsidRDefault="00000000">
      <w:pPr>
        <w:shd w:val="clear" w:color="auto" w:fill="F5F5F5"/>
        <w:spacing w:line="260" w:lineRule="auto"/>
        <w:ind w:left="120" w:right="120"/>
      </w:pPr>
      <w:r>
        <w:rPr>
          <w:rFonts w:ascii="Consolas" w:eastAsia="Consolas" w:hAnsi="Consolas" w:cs="Consolas"/>
          <w:sz w:val="18"/>
          <w:szCs w:val="18"/>
        </w:rPr>
        <w:t>// Shortest call path between two entities (request-flow tracing)</w:t>
      </w:r>
    </w:p>
    <w:p w14:paraId="6DE43031" w14:textId="77777777" w:rsidR="00016DE0" w:rsidRDefault="00000000">
      <w:pPr>
        <w:pStyle w:val="CodeBlock"/>
        <w:shd w:val="clear" w:color="auto" w:fill="F5F5F5"/>
        <w:spacing w:line="260" w:lineRule="auto"/>
        <w:ind w:left="120" w:right="120"/>
      </w:pPr>
      <w:r>
        <w:rPr>
          <w:rFonts w:cs="Consolas"/>
          <w:sz w:val="18"/>
          <w:szCs w:val="18"/>
        </w:rPr>
        <w:t>MATCH (src:CodeEntity {name: $from}), (dst:CodeEntity {name: $to})</w:t>
      </w:r>
    </w:p>
    <w:p w14:paraId="6619C72D" w14:textId="77777777" w:rsidR="00016DE0" w:rsidRDefault="00000000">
      <w:pPr>
        <w:pStyle w:val="CodeBlock"/>
        <w:shd w:val="clear" w:color="auto" w:fill="F5F5F5"/>
        <w:spacing w:line="260" w:lineRule="auto"/>
        <w:ind w:left="120" w:right="120"/>
      </w:pPr>
      <w:r>
        <w:rPr>
          <w:rFonts w:cs="Consolas"/>
          <w:sz w:val="18"/>
          <w:szCs w:val="18"/>
        </w:rPr>
        <w:t>MATCH p = shortestPath((src)-[:CALLS|REFERENCES*..8]-&gt;(dst))</w:t>
      </w:r>
    </w:p>
    <w:p w14:paraId="05FB0176" w14:textId="77777777" w:rsidR="00016DE0" w:rsidRDefault="00000000">
      <w:pPr>
        <w:shd w:val="clear" w:color="auto" w:fill="F5F5F5"/>
        <w:spacing w:line="260" w:lineRule="auto"/>
        <w:ind w:left="120" w:right="120"/>
      </w:pPr>
      <w:r>
        <w:rPr>
          <w:rFonts w:ascii="Consolas" w:eastAsia="Consolas" w:hAnsi="Consolas" w:cs="Consolas"/>
          <w:sz w:val="18"/>
          <w:szCs w:val="18"/>
        </w:rPr>
        <w:t>RETURN [n IN nodes(p) | n.name] AS path, length(p) AS hops;</w:t>
      </w:r>
    </w:p>
    <w:p w14:paraId="0973C5D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97A7964" w14:textId="77777777" w:rsidR="00016DE0" w:rsidRDefault="00000000">
      <w:pPr>
        <w:shd w:val="clear" w:color="auto" w:fill="F5F5F5"/>
        <w:spacing w:line="260" w:lineRule="auto"/>
        <w:ind w:left="120" w:right="120"/>
      </w:pPr>
      <w:r>
        <w:rPr>
          <w:rFonts w:ascii="Consolas" w:eastAsia="Consolas" w:hAnsi="Consolas" w:cs="Consolas"/>
          <w:sz w:val="18"/>
          <w:szCs w:val="18"/>
        </w:rPr>
        <w:t>// Scope to community (Louvain-derived)</w:t>
      </w:r>
    </w:p>
    <w:p w14:paraId="2A8FBD75" w14:textId="77777777" w:rsidR="00016DE0" w:rsidRDefault="00000000">
      <w:pPr>
        <w:pStyle w:val="CodeBlock"/>
        <w:shd w:val="clear" w:color="auto" w:fill="F5F5F5"/>
        <w:spacing w:line="260" w:lineRule="auto"/>
        <w:ind w:left="120" w:right="120"/>
      </w:pPr>
      <w:r>
        <w:rPr>
          <w:rFonts w:cs="Consolas"/>
          <w:sz w:val="18"/>
          <w:szCs w:val="18"/>
        </w:rPr>
        <w:t>MATCH (n:CodeEntity {id: $id})-[:BELONGS_TO]-&gt;(c:Community)</w:t>
      </w:r>
    </w:p>
    <w:p w14:paraId="6763F9F5" w14:textId="77777777" w:rsidR="00016DE0" w:rsidRDefault="00000000">
      <w:pPr>
        <w:pStyle w:val="CodeBlock"/>
        <w:shd w:val="clear" w:color="auto" w:fill="F5F5F5"/>
        <w:spacing w:line="260" w:lineRule="auto"/>
        <w:ind w:left="120" w:right="120"/>
      </w:pPr>
      <w:r>
        <w:rPr>
          <w:rFonts w:cs="Consolas"/>
          <w:sz w:val="18"/>
          <w:szCs w:val="18"/>
        </w:rPr>
        <w:t>MATCH (m:CodeEntity)-[:BELONGS_TO]-&gt;(c)</w:t>
      </w:r>
    </w:p>
    <w:p w14:paraId="01791EA6" w14:textId="77777777" w:rsidR="00016DE0" w:rsidRDefault="00000000">
      <w:pPr>
        <w:shd w:val="clear" w:color="auto" w:fill="F5F5F5"/>
        <w:spacing w:line="260" w:lineRule="auto"/>
        <w:ind w:left="120" w:right="120"/>
      </w:pPr>
      <w:r>
        <w:rPr>
          <w:rFonts w:ascii="Consolas" w:eastAsia="Consolas" w:hAnsi="Consolas" w:cs="Consolas"/>
          <w:sz w:val="18"/>
          <w:szCs w:val="18"/>
        </w:rPr>
        <w:t>RETURN m.id, m.name, m.pagerank</w:t>
      </w:r>
    </w:p>
    <w:p w14:paraId="1E997656" w14:textId="77777777" w:rsidR="00016DE0" w:rsidRDefault="00000000">
      <w:pPr>
        <w:shd w:val="clear" w:color="auto" w:fill="F5F5F5"/>
        <w:spacing w:line="260" w:lineRule="auto"/>
        <w:ind w:left="120" w:right="120"/>
      </w:pPr>
      <w:r>
        <w:rPr>
          <w:rFonts w:ascii="Consolas" w:eastAsia="Consolas" w:hAnsi="Consolas" w:cs="Consolas"/>
          <w:sz w:val="18"/>
          <w:szCs w:val="18"/>
        </w:rPr>
        <w:t>ORDER BY m.pagerank DESC</w:t>
      </w:r>
    </w:p>
    <w:p w14:paraId="005D8548" w14:textId="77777777" w:rsidR="00016DE0" w:rsidRDefault="00000000">
      <w:pPr>
        <w:shd w:val="clear" w:color="auto" w:fill="F5F5F5"/>
        <w:spacing w:line="260" w:lineRule="auto"/>
        <w:ind w:left="120" w:right="120"/>
      </w:pPr>
      <w:r>
        <w:rPr>
          <w:rFonts w:ascii="Consolas" w:eastAsia="Consolas" w:hAnsi="Consolas" w:cs="Consolas"/>
          <w:sz w:val="18"/>
          <w:szCs w:val="18"/>
        </w:rPr>
        <w:t>LIMIT 100;</w:t>
      </w:r>
    </w:p>
    <w:p w14:paraId="1ECED770" w14:textId="77777777" w:rsidR="00016DE0" w:rsidRDefault="00000000">
      <w:pPr>
        <w:pStyle w:val="Heading3"/>
      </w:pPr>
      <w:bookmarkStart w:id="48" w:name="_Toc229848418"/>
      <w:r>
        <w:t>3.3.3 Offline graph analytics (batch jobs)</w:t>
      </w:r>
      <w:bookmarkEnd w:id="48"/>
    </w:p>
    <w:p w14:paraId="002BAF55" w14:textId="77777777" w:rsidR="00016DE0" w:rsidRDefault="00000000">
      <w:r>
        <w:t>PageRank and Louvain are expensive; they run nightly as offline jobs rather than on every ingest. Results are written back as node properties so read paths pay no algorithmic cost.</w:t>
      </w:r>
    </w:p>
    <w:p w14:paraId="26F20C9C" w14:textId="77777777" w:rsidR="00016DE0" w:rsidRDefault="00000000">
      <w:pPr>
        <w:pStyle w:val="CodeBlock"/>
        <w:shd w:val="clear" w:color="auto" w:fill="F5F5F5"/>
        <w:spacing w:before="120" w:line="260" w:lineRule="auto"/>
        <w:ind w:left="120" w:right="120"/>
      </w:pPr>
      <w:r>
        <w:rPr>
          <w:rFonts w:cs="Consolas"/>
          <w:sz w:val="18"/>
          <w:szCs w:val="18"/>
        </w:rPr>
        <w:t># jobs/graph_analytics.py (scheduled via APScheduler nightly)</w:t>
      </w:r>
    </w:p>
    <w:p w14:paraId="2EDA8BC3" w14:textId="77777777" w:rsidR="00016DE0" w:rsidRDefault="00000000">
      <w:pPr>
        <w:pStyle w:val="CodeBlock"/>
        <w:shd w:val="clear" w:color="auto" w:fill="F5F5F5"/>
        <w:spacing w:line="260" w:lineRule="auto"/>
        <w:ind w:left="120" w:right="120"/>
      </w:pPr>
      <w:r>
        <w:rPr>
          <w:rFonts w:cs="Consolas"/>
          <w:sz w:val="18"/>
          <w:szCs w:val="18"/>
        </w:rPr>
        <w:t>from neo4j import GraphDatabase</w:t>
      </w:r>
    </w:p>
    <w:p w14:paraId="11308236" w14:textId="77777777" w:rsidR="00016DE0" w:rsidRDefault="00000000">
      <w:pPr>
        <w:pStyle w:val="CodeBlock"/>
        <w:shd w:val="clear" w:color="auto" w:fill="F5F5F5"/>
        <w:spacing w:line="260" w:lineRule="auto"/>
        <w:ind w:left="120" w:right="120"/>
      </w:pPr>
      <w:r>
        <w:rPr>
          <w:rFonts w:cs="Consolas"/>
          <w:sz w:val="18"/>
          <w:szCs w:val="18"/>
        </w:rPr>
        <w:t>from graphdatascience import GraphDataScience</w:t>
      </w:r>
    </w:p>
    <w:p w14:paraId="0CFFFC9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389FA11" w14:textId="77777777" w:rsidR="00016DE0" w:rsidRDefault="00000000">
      <w:pPr>
        <w:pStyle w:val="CodeBlock"/>
        <w:shd w:val="clear" w:color="auto" w:fill="F5F5F5"/>
        <w:spacing w:line="260" w:lineRule="auto"/>
        <w:ind w:left="120" w:right="120"/>
      </w:pPr>
      <w:r>
        <w:rPr>
          <w:rFonts w:cs="Consolas"/>
          <w:sz w:val="18"/>
          <w:szCs w:val="18"/>
        </w:rPr>
        <w:t>def run_nightly_analytics(driver, tenant_id: str):</w:t>
      </w:r>
    </w:p>
    <w:p w14:paraId="6F4B522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gds = GraphDataScience.from_neo4j_driver(driver)</w:t>
      </w:r>
    </w:p>
    <w:p w14:paraId="379A861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E1712EC" w14:textId="77777777" w:rsidR="00016DE0" w:rsidRDefault="00000000">
      <w:pPr>
        <w:pStyle w:val="CodeBlock"/>
        <w:shd w:val="clear" w:color="auto" w:fill="F5F5F5"/>
        <w:spacing w:line="260" w:lineRule="auto"/>
        <w:ind w:left="120" w:right="120"/>
      </w:pPr>
      <w:r>
        <w:rPr>
          <w:rFonts w:cs="Consolas"/>
          <w:sz w:val="18"/>
          <w:szCs w:val="18"/>
        </w:rPr>
        <w:t xml:space="preserve">    # project a read-only in-memory graph scoped by tenant</w:t>
      </w:r>
    </w:p>
    <w:p w14:paraId="163DB72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 _ = gds.graph.project.cypher(</w:t>
      </w:r>
    </w:p>
    <w:p w14:paraId="58A8680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graph_name=f"pr-{tenant_id}",</w:t>
      </w:r>
    </w:p>
    <w:p w14:paraId="4FAC917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node_query=f"MATCH (n:CodeEntity {{tenant_id:'{tenant_id}'}}) "</w:t>
      </w:r>
    </w:p>
    <w:p w14:paraId="2A564F4A"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"RETURN id(n) AS id",</w:t>
      </w:r>
    </w:p>
    <w:p w14:paraId="4C2C8C6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relationship_query=f"MATCH (a:CodeEntity {{tenant_id:'{tenant_id}'}})"</w:t>
      </w:r>
    </w:p>
    <w:p w14:paraId="6413CA1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"-[r:CALLS|REFERENCES]-&gt;(b:CodeEntity) "</w:t>
      </w:r>
    </w:p>
    <w:p w14:paraId="663D0A2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"RETURN id(a) AS source, id(b) AS target, "</w:t>
      </w:r>
    </w:p>
    <w:p w14:paraId="4EBA872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"coalesce(r.weight, 1.0) AS weight",</w:t>
      </w:r>
    </w:p>
    <w:p w14:paraId="64DFC3F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76E1B5E" w14:textId="77777777" w:rsidR="00016DE0" w:rsidRDefault="00000000">
      <w:pPr>
        <w:pStyle w:val="CodeBlock"/>
        <w:shd w:val="clear" w:color="auto" w:fill="F5F5F5"/>
        <w:spacing w:line="260" w:lineRule="auto"/>
        <w:ind w:left="120" w:right="120"/>
      </w:pPr>
      <w:r>
        <w:rPr>
          <w:rFonts w:cs="Consolas"/>
          <w:sz w:val="18"/>
          <w:szCs w:val="18"/>
        </w:rPr>
        <w:t xml:space="preserve">    # PageRank</w:t>
      </w:r>
    </w:p>
    <w:p w14:paraId="561CE54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gds.pageRank.write(g, writeProperty="pagerank", dampingFactor=0.85,</w:t>
      </w:r>
    </w:p>
    <w:p w14:paraId="2D949F7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relationshipWeightProperty="weight")</w:t>
      </w:r>
    </w:p>
    <w:p w14:paraId="39B7A8A6" w14:textId="77777777" w:rsidR="00016DE0" w:rsidRDefault="00000000">
      <w:pPr>
        <w:pStyle w:val="CodeBlock"/>
        <w:shd w:val="clear" w:color="auto" w:fill="F5F5F5"/>
        <w:spacing w:line="260" w:lineRule="auto"/>
        <w:ind w:left="120" w:right="120"/>
      </w:pPr>
      <w:r>
        <w:rPr>
          <w:rFonts w:cs="Consolas"/>
          <w:sz w:val="18"/>
          <w:szCs w:val="18"/>
        </w:rPr>
        <w:t xml:space="preserve">    # Louvain → community id</w:t>
      </w:r>
    </w:p>
    <w:p w14:paraId="55CDB62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gds.louvain.write(g, writeProperty="community_id",</w:t>
      </w:r>
    </w:p>
    <w:p w14:paraId="4FD1EBC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relationshipWeightProperty="weight")</w:t>
      </w:r>
    </w:p>
    <w:p w14:paraId="43501E6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gds.graph.drop(g)</w:t>
      </w:r>
    </w:p>
    <w:p w14:paraId="73ABCDE1" w14:textId="77777777" w:rsidR="00016DE0" w:rsidRDefault="00000000">
      <w:pPr>
        <w:pStyle w:val="CodeBlock"/>
        <w:shd w:val="clear" w:color="auto" w:fill="F5F5F5"/>
        <w:spacing w:line="260" w:lineRule="auto"/>
        <w:ind w:left="120" w:right="120"/>
      </w:pPr>
      <w:r>
        <w:rPr>
          <w:rFonts w:cs="Consolas"/>
          <w:sz w:val="18"/>
          <w:szCs w:val="18"/>
        </w:rPr>
        <w:t xml:space="preserve">    # Write Community nodes</w:t>
      </w:r>
    </w:p>
    <w:p w14:paraId="210616DE" w14:textId="77777777" w:rsidR="00016DE0" w:rsidRDefault="00000000">
      <w:pPr>
        <w:pStyle w:val="CodeBlock"/>
        <w:shd w:val="clear" w:color="auto" w:fill="F5F5F5"/>
        <w:spacing w:line="260" w:lineRule="auto"/>
        <w:ind w:left="120" w:right="120"/>
      </w:pPr>
      <w:r>
        <w:rPr>
          <w:rFonts w:cs="Consolas"/>
          <w:sz w:val="18"/>
          <w:szCs w:val="18"/>
        </w:rPr>
        <w:t xml:space="preserve">    with driver.session() as s:</w:t>
      </w:r>
    </w:p>
    <w:p w14:paraId="01A80C4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s.run("""</w:t>
      </w:r>
    </w:p>
    <w:p w14:paraId="26ECD505" w14:textId="77777777" w:rsidR="00016DE0" w:rsidRDefault="00000000">
      <w:pPr>
        <w:pStyle w:val="CodeBlock"/>
        <w:shd w:val="clear" w:color="auto" w:fill="F5F5F5"/>
        <w:spacing w:line="260" w:lineRule="auto"/>
        <w:ind w:left="120" w:right="120"/>
      </w:pPr>
      <w:r>
        <w:rPr>
          <w:rFonts w:cs="Consolas"/>
          <w:sz w:val="18"/>
          <w:szCs w:val="18"/>
        </w:rPr>
        <w:t xml:space="preserve">          MATCH (n:CodeEntity {tenant_id: $t})</w:t>
      </w:r>
    </w:p>
    <w:p w14:paraId="66B4DBA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WITH n.community_id AS cid, collect(n) AS members, count(n) AS size</w:t>
      </w:r>
    </w:p>
    <w:p w14:paraId="435AD1B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MERGE (c:Community {id: toString(cid), tenant_id: $t})</w:t>
      </w:r>
    </w:p>
    <w:p w14:paraId="0E2D603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SET c.size = size, c.algorithm = 'louvain',</w:t>
      </w:r>
    </w:p>
    <w:p w14:paraId="7DD19B1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c.computed_at = datetime()</w:t>
      </w:r>
    </w:p>
    <w:p w14:paraId="6D378B2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WITH c, members</w:t>
      </w:r>
    </w:p>
    <w:p w14:paraId="06E27A9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UNWIND members AS m</w:t>
      </w:r>
    </w:p>
    <w:p w14:paraId="3985AC7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MERGE (m)-[:BELONGS_TO]-&gt;(c)</w:t>
      </w:r>
    </w:p>
    <w:p w14:paraId="583691F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t=tenant_id)</w:t>
      </w:r>
    </w:p>
    <w:p w14:paraId="4089D1A6" w14:textId="77777777" w:rsidR="00016DE0" w:rsidRDefault="00000000">
      <w:pPr>
        <w:pStyle w:val="Heading3"/>
      </w:pPr>
      <w:bookmarkStart w:id="49" w:name="_Toc229848419"/>
      <w:r>
        <w:t>3.3.4 Temporal conflict resolution</w:t>
      </w:r>
      <w:bookmarkEnd w:id="49"/>
    </w:p>
    <w:p w14:paraId="023C93E4" w14:textId="77777777" w:rsidR="00016DE0" w:rsidRDefault="00000000">
      <w:r>
        <w:t>When two sources report conflicting attribute values for the same entity, the Reconciliation Agent requests a deterministic resolution. The default strategy is Lamport-vector comparison: each source carries a logical clock, and the higher clock wins; ties are broken by source priority (a static config per deployment). Confidence-weighted resolution is an alternative strategy selectable per conflict.</w:t>
      </w:r>
    </w:p>
    <w:p w14:paraId="69024959" w14:textId="77777777" w:rsidR="00016DE0" w:rsidRDefault="00000000">
      <w:pPr>
        <w:pStyle w:val="CodeBlock"/>
        <w:shd w:val="clear" w:color="auto" w:fill="F5F5F5"/>
        <w:spacing w:before="120" w:line="260" w:lineRule="auto"/>
        <w:ind w:left="120" w:right="120"/>
      </w:pPr>
      <w:r>
        <w:rPr>
          <w:rFonts w:cs="Consolas"/>
          <w:sz w:val="18"/>
          <w:szCs w:val="18"/>
        </w:rPr>
        <w:t>def resolve_conflict(a: EntityVersion, b: EntityVersion,</w:t>
      </w:r>
    </w:p>
    <w:p w14:paraId="17C4CC0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strategy: Strategy = 'lamport') -&gt; Resolution:</w:t>
      </w:r>
    </w:p>
    <w:p w14:paraId="73D3FA36" w14:textId="77777777" w:rsidR="00016DE0" w:rsidRDefault="00000000">
      <w:pPr>
        <w:pStyle w:val="CodeBlock"/>
        <w:shd w:val="clear" w:color="auto" w:fill="F5F5F5"/>
        <w:spacing w:line="260" w:lineRule="auto"/>
        <w:ind w:left="120" w:right="120"/>
      </w:pPr>
      <w:r>
        <w:rPr>
          <w:rFonts w:cs="Consolas"/>
          <w:sz w:val="18"/>
          <w:szCs w:val="18"/>
        </w:rPr>
        <w:t xml:space="preserve">    if strategy == 'lamport':</w:t>
      </w:r>
    </w:p>
    <w:p w14:paraId="2632E95F" w14:textId="77777777" w:rsidR="00016DE0" w:rsidRDefault="00000000">
      <w:pPr>
        <w:pStyle w:val="CodeBlock"/>
        <w:shd w:val="clear" w:color="auto" w:fill="F5F5F5"/>
        <w:spacing w:line="260" w:lineRule="auto"/>
        <w:ind w:left="120" w:right="120"/>
      </w:pPr>
      <w:r>
        <w:rPr>
          <w:rFonts w:cs="Consolas"/>
          <w:sz w:val="18"/>
          <w:szCs w:val="18"/>
        </w:rPr>
        <w:t xml:space="preserve">        if a.clock.happens_after(b.clock):</w:t>
      </w:r>
    </w:p>
    <w:p w14:paraId="0A2FAFD1" w14:textId="77777777" w:rsidR="00016DE0" w:rsidRDefault="00000000">
      <w:pPr>
        <w:pStyle w:val="CodeBlock"/>
        <w:shd w:val="clear" w:color="auto" w:fill="F5F5F5"/>
        <w:spacing w:line="260" w:lineRule="auto"/>
        <w:ind w:left="120" w:right="120"/>
      </w:pPr>
      <w:r>
        <w:rPr>
          <w:rFonts w:cs="Consolas"/>
          <w:sz w:val="18"/>
          <w:szCs w:val="18"/>
        </w:rPr>
        <w:t xml:space="preserve">            return Resolution(winner=a, loser=b, reason='lamport:happens-after')</w:t>
      </w:r>
    </w:p>
    <w:p w14:paraId="62789148" w14:textId="77777777" w:rsidR="00016DE0" w:rsidRDefault="00000000">
      <w:pPr>
        <w:pStyle w:val="CodeBlock"/>
        <w:shd w:val="clear" w:color="auto" w:fill="F5F5F5"/>
        <w:spacing w:line="260" w:lineRule="auto"/>
        <w:ind w:left="120" w:right="120"/>
      </w:pPr>
      <w:r>
        <w:rPr>
          <w:rFonts w:cs="Consolas"/>
          <w:sz w:val="18"/>
          <w:szCs w:val="18"/>
        </w:rPr>
        <w:t xml:space="preserve">        if b.clock.happens_after(a.clock):</w:t>
      </w:r>
    </w:p>
    <w:p w14:paraId="466A6560" w14:textId="77777777" w:rsidR="00016DE0" w:rsidRDefault="00000000">
      <w:pPr>
        <w:pStyle w:val="CodeBlock"/>
        <w:shd w:val="clear" w:color="auto" w:fill="F5F5F5"/>
        <w:spacing w:line="260" w:lineRule="auto"/>
        <w:ind w:left="120" w:right="120"/>
      </w:pPr>
      <w:r>
        <w:rPr>
          <w:rFonts w:cs="Consolas"/>
          <w:sz w:val="18"/>
          <w:szCs w:val="18"/>
        </w:rPr>
        <w:t xml:space="preserve">            return Resolution(winner=b, loser=a, reason='lamport:happens-after')</w:t>
      </w:r>
    </w:p>
    <w:p w14:paraId="7ABFF521" w14:textId="77777777" w:rsidR="00016DE0" w:rsidRDefault="00000000">
      <w:pPr>
        <w:pStyle w:val="CodeBlock"/>
        <w:shd w:val="clear" w:color="auto" w:fill="F5F5F5"/>
        <w:spacing w:line="260" w:lineRule="auto"/>
        <w:ind w:left="120" w:right="120"/>
      </w:pPr>
      <w:r>
        <w:rPr>
          <w:rFonts w:cs="Consolas"/>
          <w:sz w:val="18"/>
          <w:szCs w:val="18"/>
        </w:rPr>
        <w:t xml:space="preserve">        # concurrent</w:t>
      </w:r>
    </w:p>
    <w:p w14:paraId="312BEA5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winner, loser = (a, b) if SOURCE_PRIORITY[a.source] &gt;= \</w:t>
      </w:r>
    </w:p>
    <w:p w14:paraId="7CCA3FC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SOURCE_PRIORITY[b.source] else (b, a)</w:t>
      </w:r>
    </w:p>
    <w:p w14:paraId="75FEBC1E" w14:textId="77777777" w:rsidR="00016DE0" w:rsidRDefault="00000000">
      <w:pPr>
        <w:pStyle w:val="CodeBlock"/>
        <w:shd w:val="clear" w:color="auto" w:fill="F5F5F5"/>
        <w:spacing w:line="260" w:lineRule="auto"/>
        <w:ind w:left="120" w:right="120"/>
      </w:pPr>
      <w:r>
        <w:rPr>
          <w:rFonts w:cs="Consolas"/>
          <w:sz w:val="18"/>
          <w:szCs w:val="18"/>
        </w:rPr>
        <w:t xml:space="preserve">        return Resolution(winner, loser, reason='concurrent:source-priority')</w:t>
      </w:r>
    </w:p>
    <w:p w14:paraId="4883B585" w14:textId="77777777" w:rsidR="00016DE0" w:rsidRDefault="00000000">
      <w:pPr>
        <w:pStyle w:val="CodeBlock"/>
        <w:shd w:val="clear" w:color="auto" w:fill="F5F5F5"/>
        <w:spacing w:line="260" w:lineRule="auto"/>
        <w:ind w:left="120" w:right="120"/>
      </w:pPr>
      <w:r>
        <w:rPr>
          <w:rFonts w:cs="Consolas"/>
          <w:sz w:val="18"/>
          <w:szCs w:val="18"/>
        </w:rPr>
        <w:t xml:space="preserve">    if strategy == 'confidence':</w:t>
      </w:r>
    </w:p>
    <w:p w14:paraId="7FD79B6F" w14:textId="77777777" w:rsidR="00016DE0" w:rsidRDefault="00000000">
      <w:pPr>
        <w:pStyle w:val="CodeBlock"/>
        <w:shd w:val="clear" w:color="auto" w:fill="F5F5F5"/>
        <w:spacing w:line="260" w:lineRule="auto"/>
        <w:ind w:left="120" w:right="120"/>
      </w:pPr>
      <w:r>
        <w:rPr>
          <w:rFonts w:cs="Consolas"/>
          <w:sz w:val="18"/>
          <w:szCs w:val="18"/>
        </w:rPr>
        <w:lastRenderedPageBreak/>
        <w:t xml:space="preserve">        return Resolution(*sorted([a, b], key=lambda x: -x.confidence),</w:t>
      </w:r>
    </w:p>
    <w:p w14:paraId="0D72F5A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reason='confidence')</w:t>
      </w:r>
    </w:p>
    <w:p w14:paraId="0E46B29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raise ValueError(f"unknown strategy: {strategy}")</w:t>
      </w:r>
    </w:p>
    <w:p w14:paraId="493E9ADB" w14:textId="77777777" w:rsidR="00016DE0" w:rsidRDefault="00000000">
      <w:pPr>
        <w:pStyle w:val="Heading2"/>
      </w:pPr>
      <w:bookmarkStart w:id="50" w:name="_Toc229848420"/>
      <w:r>
        <w:t>3.4 Pillar 3 — Agentic RAG pipeline (LLD)</w:t>
      </w:r>
      <w:bookmarkEnd w:id="50"/>
    </w:p>
    <w:p w14:paraId="01C7A665" w14:textId="77777777" w:rsidR="00016DE0" w:rsidRDefault="00000000">
      <w:pPr>
        <w:pStyle w:val="Heading3"/>
      </w:pPr>
      <w:bookmarkStart w:id="51" w:name="_Toc229848421"/>
      <w:r>
        <w:t>3.4.1 LangGraph state machine</w:t>
      </w:r>
      <w:bookmarkEnd w:id="51"/>
    </w:p>
    <w:p w14:paraId="63471435" w14:textId="77777777" w:rsidR="00016DE0" w:rsidRDefault="00000000">
      <w:r>
        <w:t>The orchestration is modelled as a LangGraph state graph. The state is a typed dict that accumulates evidence and answers across nodes; conditional edges implement classification routing and the bounded critic loop.</w:t>
      </w:r>
    </w:p>
    <w:p w14:paraId="38DF12D8" w14:textId="77777777" w:rsidR="00016DE0" w:rsidRDefault="00000000">
      <w:pPr>
        <w:spacing w:before="200" w:after="80"/>
        <w:jc w:val="center"/>
      </w:pPr>
      <w:r>
        <w:rPr>
          <w:noProof/>
        </w:rPr>
        <w:drawing>
          <wp:inline distT="0" distB="0" distL="0" distR="0" wp14:anchorId="7518082B" wp14:editId="35FE4944">
            <wp:extent cx="4191000" cy="5648325"/>
            <wp:effectExtent l="0" t="0" r="0" b="0"/>
            <wp:docPr id="525666547" name="08_langgraph_state.png" descr="Figure 9 — LangGraph state machine for query resolution. The ReRetrieve node fans back to retrieval at most twice; on exhaustion the pipeline fail-opens to Respond with a warning." title="Figure 9 — LangGraph state machine for query resolution. The ReRetrieve node fans back to retrieval at most twice; on exhaustion the pipeline fail-opens to Respond with a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5648325"/>
                    </a:xfrm>
                    <a:prstGeom prst="rect">
                      <a:avLst/>
                    </a:prstGeom>
                  </pic:spPr>
                </pic:pic>
              </a:graphicData>
            </a:graphic>
          </wp:inline>
        </w:drawing>
      </w:r>
    </w:p>
    <w:p w14:paraId="60E2ADED" w14:textId="77777777" w:rsidR="00016DE0" w:rsidRDefault="00000000">
      <w:pPr>
        <w:spacing w:after="240"/>
        <w:jc w:val="center"/>
      </w:pPr>
      <w:r>
        <w:rPr>
          <w:i/>
          <w:iCs/>
          <w:color w:val="595959"/>
          <w:sz w:val="20"/>
          <w:szCs w:val="20"/>
        </w:rPr>
        <w:t>Figure 9 — LangGraph state machine for query resolution. The ReRetrieve node fans back to retrieval at most twice; on exhaustion the pipeline fail-opens to Respond with a warning.</w:t>
      </w:r>
    </w:p>
    <w:p w14:paraId="7337458B" w14:textId="77777777" w:rsidR="00016DE0" w:rsidRDefault="00000000">
      <w:pPr>
        <w:pStyle w:val="CodeBlock"/>
        <w:shd w:val="clear" w:color="auto" w:fill="F5F5F5"/>
        <w:spacing w:before="120" w:line="260" w:lineRule="auto"/>
        <w:ind w:left="120" w:right="120"/>
      </w:pPr>
      <w:r>
        <w:rPr>
          <w:rFonts w:cs="Consolas"/>
          <w:sz w:val="18"/>
          <w:szCs w:val="18"/>
        </w:rPr>
        <w:t># app/agents/graph.py</w:t>
      </w:r>
    </w:p>
    <w:p w14:paraId="2A73EDA4" w14:textId="77777777" w:rsidR="00016DE0" w:rsidRDefault="00000000">
      <w:pPr>
        <w:pStyle w:val="CodeBlock"/>
        <w:shd w:val="clear" w:color="auto" w:fill="F5F5F5"/>
        <w:spacing w:line="260" w:lineRule="auto"/>
        <w:ind w:left="120" w:right="120"/>
      </w:pPr>
      <w:r>
        <w:rPr>
          <w:rFonts w:cs="Consolas"/>
          <w:sz w:val="18"/>
          <w:szCs w:val="18"/>
        </w:rPr>
        <w:t>from typing import TypedDict, Literal, Annotated</w:t>
      </w:r>
    </w:p>
    <w:p w14:paraId="3C708811" w14:textId="77777777" w:rsidR="00016DE0" w:rsidRDefault="00000000">
      <w:pPr>
        <w:pStyle w:val="CodeBlock"/>
        <w:shd w:val="clear" w:color="auto" w:fill="F5F5F5"/>
        <w:spacing w:line="260" w:lineRule="auto"/>
        <w:ind w:left="120" w:right="120"/>
      </w:pPr>
      <w:r>
        <w:rPr>
          <w:rFonts w:cs="Consolas"/>
          <w:sz w:val="18"/>
          <w:szCs w:val="18"/>
        </w:rPr>
        <w:t>from operator import add</w:t>
      </w:r>
    </w:p>
    <w:p w14:paraId="4420C5B3" w14:textId="77777777" w:rsidR="00016DE0" w:rsidRDefault="00000000">
      <w:pPr>
        <w:pStyle w:val="CodeBlock"/>
        <w:shd w:val="clear" w:color="auto" w:fill="F5F5F5"/>
        <w:spacing w:line="260" w:lineRule="auto"/>
        <w:ind w:left="120" w:right="120"/>
      </w:pPr>
      <w:r>
        <w:rPr>
          <w:rFonts w:cs="Consolas"/>
          <w:sz w:val="18"/>
          <w:szCs w:val="18"/>
        </w:rPr>
        <w:lastRenderedPageBreak/>
        <w:t>from langgraph.graph import StateGraph, END</w:t>
      </w:r>
    </w:p>
    <w:p w14:paraId="384D2F7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4235828" w14:textId="77777777" w:rsidR="00016DE0" w:rsidRDefault="00000000">
      <w:pPr>
        <w:pStyle w:val="CodeBlock"/>
        <w:shd w:val="clear" w:color="auto" w:fill="F5F5F5"/>
        <w:spacing w:line="260" w:lineRule="auto"/>
        <w:ind w:left="120" w:right="120"/>
      </w:pPr>
      <w:r>
        <w:rPr>
          <w:rFonts w:cs="Consolas"/>
          <w:sz w:val="18"/>
          <w:szCs w:val="18"/>
        </w:rPr>
        <w:t>class QueryState(TypedDict):</w:t>
      </w:r>
    </w:p>
    <w:p w14:paraId="5AF99B2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query: str</w:t>
      </w:r>
    </w:p>
    <w:p w14:paraId="34C2BA0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tenant_id: str</w:t>
      </w:r>
    </w:p>
    <w:p w14:paraId="2D669C18" w14:textId="77777777" w:rsidR="00016DE0" w:rsidRDefault="00000000">
      <w:pPr>
        <w:pStyle w:val="CodeBlock"/>
        <w:shd w:val="clear" w:color="auto" w:fill="F5F5F5"/>
        <w:spacing w:line="260" w:lineRule="auto"/>
        <w:ind w:left="120" w:right="120"/>
      </w:pPr>
      <w:r>
        <w:rPr>
          <w:rFonts w:cs="Consolas"/>
          <w:sz w:val="18"/>
          <w:szCs w:val="18"/>
        </w:rPr>
        <w:t xml:space="preserve">    query_type: Literal['conceptual','structural','impact','multi-hop']</w:t>
      </w:r>
    </w:p>
    <w:p w14:paraId="547F157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sub_queries: list[str]</w:t>
      </w:r>
    </w:p>
    <w:p w14:paraId="2A68554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vector_ctx: Annotated[list[dict], add]   # accumulates across rounds</w:t>
      </w:r>
    </w:p>
    <w:p w14:paraId="7F9C116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graph_ctx:  Annotated[list[dict], add]</w:t>
      </w:r>
    </w:p>
    <w:p w14:paraId="2153A3D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draft: str</w:t>
      </w:r>
    </w:p>
    <w:p w14:paraId="20C1FED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claims: list[str]</w:t>
      </w:r>
    </w:p>
    <w:p w14:paraId="4D5B839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faithfulness: list[float]</w:t>
      </w:r>
    </w:p>
    <w:p w14:paraId="4AD3CB6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rounds: int                              # re-retrieve counter</w:t>
      </w:r>
    </w:p>
    <w:p w14:paraId="3A2F64A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trace_id: str</w:t>
      </w:r>
    </w:p>
    <w:p w14:paraId="4734DE3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23CC5E2" w14:textId="77777777" w:rsidR="00016DE0" w:rsidRDefault="00000000">
      <w:pPr>
        <w:pStyle w:val="CodeBlock"/>
        <w:shd w:val="clear" w:color="auto" w:fill="F5F5F5"/>
        <w:spacing w:line="260" w:lineRule="auto"/>
        <w:ind w:left="120" w:right="120"/>
      </w:pPr>
      <w:r>
        <w:rPr>
          <w:rFonts w:cs="Consolas"/>
          <w:sz w:val="18"/>
          <w:szCs w:val="18"/>
        </w:rPr>
        <w:t>def build_graph():</w:t>
      </w:r>
    </w:p>
    <w:p w14:paraId="00803EE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 = StateGraph(QueryState)</w:t>
      </w:r>
    </w:p>
    <w:p w14:paraId="52F9E88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g.add_node('classify',       classify_node)</w:t>
      </w:r>
    </w:p>
    <w:p w14:paraId="585B51B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g.add_node('decompose',      decompose_node)</w:t>
      </w:r>
    </w:p>
    <w:p w14:paraId="425C009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g.add_node('retrieve_vec',   retrieve_vec_node)</w:t>
      </w:r>
    </w:p>
    <w:p w14:paraId="5E8FE33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g.add_node('retrieve_graph', retrieve_graph_node)</w:t>
      </w:r>
    </w:p>
    <w:p w14:paraId="510CBBE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g.add_node('reconcile',      reconcile_node)   # A2A delegation</w:t>
      </w:r>
    </w:p>
    <w:p w14:paraId="7092521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g.add_node('merge',          merge_node)</w:t>
      </w:r>
    </w:p>
    <w:p w14:paraId="3864BBF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g.add_node('synthesize',     synthesize_node)</w:t>
      </w:r>
    </w:p>
    <w:p w14:paraId="0B8AAFD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g.add_node('critique',       critique_node)</w:t>
      </w:r>
    </w:p>
    <w:p w14:paraId="6288BA2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g.add_node('respond',        respond_node)</w:t>
      </w:r>
    </w:p>
    <w:p w14:paraId="325A24F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749C7F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g.set_entry_point('classify')</w:t>
      </w:r>
    </w:p>
    <w:p w14:paraId="74882DB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g.add_conditional_edges('classify', route_by_type, {</w:t>
      </w:r>
    </w:p>
    <w:p w14:paraId="274E6BB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'conceptual':  'retrieve_vec',</w:t>
      </w:r>
    </w:p>
    <w:p w14:paraId="0686579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'structural':  'retrieve_graph',</w:t>
      </w:r>
    </w:p>
    <w:p w14:paraId="6ADA2F9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'impact':      'retrieve_graph',</w:t>
      </w:r>
    </w:p>
    <w:p w14:paraId="4F608C7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'multi-hop':   'decompose',</w:t>
      </w:r>
    </w:p>
    <w:p w14:paraId="45FAB97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'conflict':    'reconcile',</w:t>
      </w:r>
    </w:p>
    <w:p w14:paraId="3EAA794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CFA76B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g.add_edge('decompose', 'retrieve_vec')</w:t>
      </w:r>
    </w:p>
    <w:p w14:paraId="1FA9755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g.add_edge('decompose', 'retrieve_graph')</w:t>
      </w:r>
    </w:p>
    <w:p w14:paraId="430683A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g.add_edge('retrieve_vec',   'merge')</w:t>
      </w:r>
    </w:p>
    <w:p w14:paraId="6BF5BF1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g.add_edge('retrieve_graph', 'merge')</w:t>
      </w:r>
    </w:p>
    <w:p w14:paraId="4DAFAC64"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g.add_edge('reconcile',      'merge')</w:t>
      </w:r>
    </w:p>
    <w:p w14:paraId="6775619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g.add_edge('merge',          'synthesize')</w:t>
      </w:r>
    </w:p>
    <w:p w14:paraId="1D2E32A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g.add_edge('synthesize',     'critique')</w:t>
      </w:r>
    </w:p>
    <w:p w14:paraId="105A051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g.add_conditional_edges('critique', decide_after_critique, {</w:t>
      </w:r>
    </w:p>
    <w:p w14:paraId="6882F83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'accept':     'respond',</w:t>
      </w:r>
    </w:p>
    <w:p w14:paraId="0378FED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'reretrieve': 'retrieve_vec',     # loops back</w:t>
      </w:r>
    </w:p>
    <w:p w14:paraId="53D4718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'give_up':    'respond',          # bounded</w:t>
      </w:r>
    </w:p>
    <w:p w14:paraId="18149E4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A08561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g.add_edge('respond', END)</w:t>
      </w:r>
    </w:p>
    <w:p w14:paraId="5CDBA3D2" w14:textId="77777777" w:rsidR="00016DE0" w:rsidRDefault="00000000">
      <w:pPr>
        <w:pStyle w:val="CodeBlock"/>
        <w:shd w:val="clear" w:color="auto" w:fill="F5F5F5"/>
        <w:spacing w:line="260" w:lineRule="auto"/>
        <w:ind w:left="120" w:right="120"/>
      </w:pPr>
      <w:r>
        <w:rPr>
          <w:rFonts w:cs="Consolas"/>
          <w:sz w:val="18"/>
          <w:szCs w:val="18"/>
        </w:rPr>
        <w:t xml:space="preserve">    return g.compile()</w:t>
      </w:r>
    </w:p>
    <w:p w14:paraId="7128859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A9A6EBD" w14:textId="77777777" w:rsidR="00016DE0" w:rsidRDefault="00000000">
      <w:pPr>
        <w:pStyle w:val="CodeBlock"/>
        <w:shd w:val="clear" w:color="auto" w:fill="F5F5F5"/>
        <w:spacing w:line="260" w:lineRule="auto"/>
        <w:ind w:left="120" w:right="120"/>
      </w:pPr>
      <w:r>
        <w:rPr>
          <w:rFonts w:cs="Consolas"/>
          <w:sz w:val="18"/>
          <w:szCs w:val="18"/>
        </w:rPr>
        <w:t>def decide_after_critique(state: QueryState) -&gt; Literal['accept','reretrieve','give_up']:</w:t>
      </w:r>
    </w:p>
    <w:p w14:paraId="519723F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min_score = min(state['faithfulness'])</w:t>
      </w:r>
    </w:p>
    <w:p w14:paraId="2E4CD796" w14:textId="77777777" w:rsidR="00016DE0" w:rsidRDefault="00000000">
      <w:pPr>
        <w:pStyle w:val="CodeBlock"/>
        <w:shd w:val="clear" w:color="auto" w:fill="F5F5F5"/>
        <w:spacing w:line="260" w:lineRule="auto"/>
        <w:ind w:left="120" w:right="120"/>
      </w:pPr>
      <w:r>
        <w:rPr>
          <w:rFonts w:cs="Consolas"/>
          <w:sz w:val="18"/>
          <w:szCs w:val="18"/>
        </w:rPr>
        <w:t xml:space="preserve">    if min_score &gt;= 0.7:</w:t>
      </w:r>
    </w:p>
    <w:p w14:paraId="54F76930" w14:textId="77777777" w:rsidR="00016DE0" w:rsidRDefault="00000000">
      <w:pPr>
        <w:pStyle w:val="CodeBlock"/>
        <w:shd w:val="clear" w:color="auto" w:fill="F5F5F5"/>
        <w:spacing w:line="260" w:lineRule="auto"/>
        <w:ind w:left="120" w:right="120"/>
      </w:pPr>
      <w:r>
        <w:rPr>
          <w:rFonts w:cs="Consolas"/>
          <w:sz w:val="18"/>
          <w:szCs w:val="18"/>
        </w:rPr>
        <w:t xml:space="preserve">        return 'accept'</w:t>
      </w:r>
    </w:p>
    <w:p w14:paraId="328B2C28" w14:textId="77777777" w:rsidR="00016DE0" w:rsidRDefault="00000000">
      <w:pPr>
        <w:pStyle w:val="CodeBlock"/>
        <w:shd w:val="clear" w:color="auto" w:fill="F5F5F5"/>
        <w:spacing w:line="260" w:lineRule="auto"/>
        <w:ind w:left="120" w:right="120"/>
      </w:pPr>
      <w:r>
        <w:rPr>
          <w:rFonts w:cs="Consolas"/>
          <w:sz w:val="18"/>
          <w:szCs w:val="18"/>
        </w:rPr>
        <w:t xml:space="preserve">    if state['rounds'] &gt;= 2:</w:t>
      </w:r>
    </w:p>
    <w:p w14:paraId="2029CC94" w14:textId="77777777" w:rsidR="00016DE0" w:rsidRDefault="00000000">
      <w:pPr>
        <w:pStyle w:val="CodeBlock"/>
        <w:shd w:val="clear" w:color="auto" w:fill="F5F5F5"/>
        <w:spacing w:line="260" w:lineRule="auto"/>
        <w:ind w:left="120" w:right="120"/>
      </w:pPr>
      <w:r>
        <w:rPr>
          <w:rFonts w:cs="Consolas"/>
          <w:sz w:val="18"/>
          <w:szCs w:val="18"/>
        </w:rPr>
        <w:t xml:space="preserve">        return 'give_up'</w:t>
      </w:r>
    </w:p>
    <w:p w14:paraId="7E9A1FA1" w14:textId="77777777" w:rsidR="00016DE0" w:rsidRDefault="00000000">
      <w:pPr>
        <w:pStyle w:val="CodeBlock"/>
        <w:shd w:val="clear" w:color="auto" w:fill="F5F5F5"/>
        <w:spacing w:after="120" w:line="260" w:lineRule="auto"/>
        <w:ind w:left="120" w:right="120"/>
      </w:pPr>
      <w:r>
        <w:rPr>
          <w:rFonts w:cs="Consolas"/>
          <w:sz w:val="18"/>
          <w:szCs w:val="18"/>
        </w:rPr>
        <w:t xml:space="preserve">    return 'reretrieve'</w:t>
      </w:r>
    </w:p>
    <w:p w14:paraId="79BC69D5" w14:textId="77777777" w:rsidR="00016DE0" w:rsidRDefault="00000000">
      <w:pPr>
        <w:pStyle w:val="Heading3"/>
      </w:pPr>
      <w:bookmarkStart w:id="52" w:name="_Toc229848422"/>
      <w:r>
        <w:t>3.4.2 Planner: classification prompt and routing</w:t>
      </w:r>
      <w:bookmarkEnd w:id="52"/>
    </w:p>
    <w:p w14:paraId="4C350471" w14:textId="77777777" w:rsidR="00016DE0" w:rsidRDefault="00000000">
      <w:r>
        <w:t>The Planner uses a small prompted classifier rather than a fine-tuned head. The prompt is deterministic and short; it returns a JSON object that is validated against a Pydantic model. Classification errors fall back to the conceptual path, which is the most forgiving.</w:t>
      </w:r>
    </w:p>
    <w:p w14:paraId="28F84AD4" w14:textId="77777777" w:rsidR="00016DE0" w:rsidRDefault="00000000">
      <w:pPr>
        <w:shd w:val="clear" w:color="auto" w:fill="F5F5F5"/>
        <w:spacing w:before="120" w:line="260" w:lineRule="auto"/>
        <w:ind w:left="120" w:right="120"/>
      </w:pPr>
      <w:r>
        <w:rPr>
          <w:rFonts w:ascii="Consolas" w:eastAsia="Consolas" w:hAnsi="Consolas" w:cs="Consolas"/>
          <w:sz w:val="18"/>
          <w:szCs w:val="18"/>
        </w:rPr>
        <w:t>CLASSIFY_PROMPT = """Classify the query into exactly one type.</w:t>
      </w:r>
    </w:p>
    <w:p w14:paraId="585B707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6F59F8D" w14:textId="77777777" w:rsidR="00016DE0" w:rsidRDefault="00000000">
      <w:pPr>
        <w:shd w:val="clear" w:color="auto" w:fill="F5F5F5"/>
        <w:spacing w:line="260" w:lineRule="auto"/>
        <w:ind w:left="120" w:right="120"/>
      </w:pPr>
      <w:r>
        <w:rPr>
          <w:rFonts w:ascii="Consolas" w:eastAsia="Consolas" w:hAnsi="Consolas" w:cs="Consolas"/>
          <w:sz w:val="18"/>
          <w:szCs w:val="18"/>
        </w:rPr>
        <w:t>Return JSON ONLY: {"type": "&lt;conceptual|structural|impact|multi-hop|conflict&gt;",</w:t>
      </w:r>
    </w:p>
    <w:p w14:paraId="57F6D1C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"entities": [&lt;string&gt;, ...]}</w:t>
      </w:r>
    </w:p>
    <w:p w14:paraId="32DA3B7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92860AD" w14:textId="77777777" w:rsidR="00016DE0" w:rsidRDefault="00000000">
      <w:pPr>
        <w:shd w:val="clear" w:color="auto" w:fill="F5F5F5"/>
        <w:spacing w:line="260" w:lineRule="auto"/>
        <w:ind w:left="120" w:right="120"/>
      </w:pPr>
      <w:r>
        <w:rPr>
          <w:rFonts w:ascii="Consolas" w:eastAsia="Consolas" w:hAnsi="Consolas" w:cs="Consolas"/>
          <w:sz w:val="18"/>
          <w:szCs w:val="18"/>
        </w:rPr>
        <w:t>Rules:</w:t>
      </w:r>
    </w:p>
    <w:p w14:paraId="1D11D73E" w14:textId="77777777" w:rsidR="00016DE0" w:rsidRDefault="00000000">
      <w:pPr>
        <w:shd w:val="clear" w:color="auto" w:fill="F5F5F5"/>
        <w:spacing w:line="260" w:lineRule="auto"/>
        <w:ind w:left="120" w:right="120"/>
      </w:pPr>
      <w:r>
        <w:rPr>
          <w:rFonts w:ascii="Consolas" w:eastAsia="Consolas" w:hAnsi="Consolas" w:cs="Consolas"/>
          <w:sz w:val="18"/>
          <w:szCs w:val="18"/>
        </w:rPr>
        <w:t>- "conceptual" — asks WHAT something does/is, no relationships</w:t>
      </w:r>
    </w:p>
    <w:p w14:paraId="507B2BE1" w14:textId="77777777" w:rsidR="00016DE0" w:rsidRDefault="00000000">
      <w:pPr>
        <w:shd w:val="clear" w:color="auto" w:fill="F5F5F5"/>
        <w:spacing w:line="260" w:lineRule="auto"/>
        <w:ind w:left="120" w:right="120"/>
      </w:pPr>
      <w:r>
        <w:rPr>
          <w:rFonts w:ascii="Consolas" w:eastAsia="Consolas" w:hAnsi="Consolas" w:cs="Consolas"/>
          <w:sz w:val="18"/>
          <w:szCs w:val="18"/>
        </w:rPr>
        <w:t>- "structural" — asks direct relationship (what calls X, what X depends on)</w:t>
      </w:r>
    </w:p>
    <w:p w14:paraId="204F4615" w14:textId="77777777" w:rsidR="00016DE0" w:rsidRDefault="00000000">
      <w:pPr>
        <w:shd w:val="clear" w:color="auto" w:fill="F5F5F5"/>
        <w:spacing w:line="260" w:lineRule="auto"/>
        <w:ind w:left="120" w:right="120"/>
      </w:pPr>
      <w:r>
        <w:rPr>
          <w:rFonts w:ascii="Consolas" w:eastAsia="Consolas" w:hAnsi="Consolas" w:cs="Consolas"/>
          <w:sz w:val="18"/>
          <w:szCs w:val="18"/>
        </w:rPr>
        <w:t>- "impact"     — asks consequences of change (what breaks if X changes)</w:t>
      </w:r>
    </w:p>
    <w:p w14:paraId="1C406A53" w14:textId="77777777" w:rsidR="00016DE0" w:rsidRDefault="00000000">
      <w:pPr>
        <w:shd w:val="clear" w:color="auto" w:fill="F5F5F5"/>
        <w:spacing w:line="260" w:lineRule="auto"/>
        <w:ind w:left="120" w:right="120"/>
      </w:pPr>
      <w:r>
        <w:rPr>
          <w:rFonts w:ascii="Consolas" w:eastAsia="Consolas" w:hAnsi="Consolas" w:cs="Consolas"/>
          <w:sz w:val="18"/>
          <w:szCs w:val="18"/>
        </w:rPr>
        <w:t>- "multi-hop"  — requires chaining 2+ relationships</w:t>
      </w:r>
    </w:p>
    <w:p w14:paraId="6E3BABB2" w14:textId="77777777" w:rsidR="00016DE0" w:rsidRDefault="00000000">
      <w:pPr>
        <w:shd w:val="clear" w:color="auto" w:fill="F5F5F5"/>
        <w:spacing w:line="260" w:lineRule="auto"/>
        <w:ind w:left="120" w:right="120"/>
      </w:pPr>
      <w:r>
        <w:rPr>
          <w:rFonts w:ascii="Consolas" w:eastAsia="Consolas" w:hAnsi="Consolas" w:cs="Consolas"/>
          <w:sz w:val="18"/>
          <w:szCs w:val="18"/>
        </w:rPr>
        <w:t>- "conflict"   — asks to reconcile contradictory sources</w:t>
      </w:r>
    </w:p>
    <w:p w14:paraId="0236B8B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857F682" w14:textId="77777777" w:rsidR="00016DE0" w:rsidRDefault="00000000">
      <w:pPr>
        <w:shd w:val="clear" w:color="auto" w:fill="F5F5F5"/>
        <w:spacing w:line="260" w:lineRule="auto"/>
        <w:ind w:left="120" w:right="120"/>
      </w:pPr>
      <w:r>
        <w:rPr>
          <w:rFonts w:ascii="Consolas" w:eastAsia="Consolas" w:hAnsi="Consolas" w:cs="Consolas"/>
          <w:sz w:val="18"/>
          <w:szCs w:val="18"/>
        </w:rPr>
        <w:t>Query: {query}"""</w:t>
      </w:r>
    </w:p>
    <w:p w14:paraId="3198800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274F3EA" w14:textId="77777777" w:rsidR="00016DE0" w:rsidRDefault="00000000">
      <w:pPr>
        <w:pStyle w:val="CodeBlock"/>
        <w:shd w:val="clear" w:color="auto" w:fill="F5F5F5"/>
        <w:spacing w:line="260" w:lineRule="auto"/>
        <w:ind w:left="120" w:right="120"/>
      </w:pPr>
      <w:r>
        <w:rPr>
          <w:rFonts w:cs="Consolas"/>
          <w:sz w:val="18"/>
          <w:szCs w:val="18"/>
        </w:rPr>
        <w:t>async def classify_node(state: QueryState) -&gt; QueryState:</w:t>
      </w:r>
    </w:p>
    <w:p w14:paraId="1BBE1F0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resp = await slm.generate(CLASSIFY_PROMPT.format(query=state['query']),</w:t>
      </w:r>
    </w:p>
    <w:p w14:paraId="67B8341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max_tokens=120, temperature=0.0)</w:t>
      </w:r>
    </w:p>
    <w:p w14:paraId="20B24DB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try:</w:t>
      </w:r>
    </w:p>
    <w:p w14:paraId="735B26C9"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parsed = ClassifyResult.model_validate_json(extract_json(resp))</w:t>
      </w:r>
    </w:p>
    <w:p w14:paraId="0AEBE2A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except ValidationError:</w:t>
      </w:r>
    </w:p>
    <w:p w14:paraId="1663279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parsed = ClassifyResult(type='conceptual', entities=[])</w:t>
      </w:r>
    </w:p>
    <w:p w14:paraId="74F3910B" w14:textId="77777777" w:rsidR="00016DE0" w:rsidRDefault="00000000">
      <w:pPr>
        <w:pStyle w:val="CodeBlock"/>
        <w:shd w:val="clear" w:color="auto" w:fill="F5F5F5"/>
        <w:spacing w:after="120" w:line="260" w:lineRule="auto"/>
        <w:ind w:left="120" w:right="120"/>
      </w:pPr>
      <w:r>
        <w:rPr>
          <w:rFonts w:cs="Consolas"/>
          <w:sz w:val="18"/>
          <w:szCs w:val="18"/>
        </w:rPr>
        <w:t xml:space="preserve">    return {**state, 'query_type': parsed.type}</w:t>
      </w:r>
    </w:p>
    <w:p w14:paraId="3F103920" w14:textId="77777777" w:rsidR="00016DE0" w:rsidRDefault="00000000">
      <w:pPr>
        <w:pStyle w:val="Heading3"/>
      </w:pPr>
      <w:bookmarkStart w:id="53" w:name="_Toc229848423"/>
      <w:r>
        <w:t>3.4.3 Hybrid retrieval: vector + graph fusion</w:t>
      </w:r>
      <w:bookmarkEnd w:id="53"/>
    </w:p>
    <w:p w14:paraId="6C6C4A47" w14:textId="77777777" w:rsidR="00016DE0" w:rsidRDefault="00000000">
      <w:r>
        <w:t>Hybrid retrieval runs vector and graph retrievals in parallel (where both are relevant) and fuses the results with Reciprocal Rank Fusion before cross-encoder reranking. RRF is used over learned fusion because it requires no training data and is robust to score-scale mismatches between the two retrievers.</w:t>
      </w:r>
    </w:p>
    <w:p w14:paraId="116A74D7" w14:textId="77777777" w:rsidR="00016DE0" w:rsidRDefault="00000000">
      <w:pPr>
        <w:pStyle w:val="CodeBlock"/>
        <w:shd w:val="clear" w:color="auto" w:fill="F5F5F5"/>
        <w:spacing w:before="120" w:line="260" w:lineRule="auto"/>
        <w:ind w:left="120" w:right="120"/>
      </w:pPr>
      <w:r>
        <w:rPr>
          <w:rFonts w:cs="Consolas"/>
          <w:sz w:val="18"/>
          <w:szCs w:val="18"/>
        </w:rPr>
        <w:t>def reciprocal_rank_fusion(rankings: list[list[str]], k: int = 60) -&gt; list[tuple[str,float]]:</w:t>
      </w:r>
    </w:p>
    <w:p w14:paraId="3C1116E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"""Fuse multiple ranked lists. Returns (doc_id, rrf_score) sorted desc."""</w:t>
      </w:r>
    </w:p>
    <w:p w14:paraId="76A94C2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scores = {}</w:t>
      </w:r>
    </w:p>
    <w:p w14:paraId="57DA5325" w14:textId="77777777" w:rsidR="00016DE0" w:rsidRDefault="00000000">
      <w:pPr>
        <w:pStyle w:val="CodeBlock"/>
        <w:shd w:val="clear" w:color="auto" w:fill="F5F5F5"/>
        <w:spacing w:line="260" w:lineRule="auto"/>
        <w:ind w:left="120" w:right="120"/>
      </w:pPr>
      <w:r>
        <w:rPr>
          <w:rFonts w:cs="Consolas"/>
          <w:sz w:val="18"/>
          <w:szCs w:val="18"/>
        </w:rPr>
        <w:t xml:space="preserve">    for ranking in rankings:</w:t>
      </w:r>
    </w:p>
    <w:p w14:paraId="6DB4A574" w14:textId="77777777" w:rsidR="00016DE0" w:rsidRDefault="00000000">
      <w:pPr>
        <w:pStyle w:val="CodeBlock"/>
        <w:shd w:val="clear" w:color="auto" w:fill="F5F5F5"/>
        <w:spacing w:line="260" w:lineRule="auto"/>
        <w:ind w:left="120" w:right="120"/>
      </w:pPr>
      <w:r>
        <w:rPr>
          <w:rFonts w:cs="Consolas"/>
          <w:sz w:val="18"/>
          <w:szCs w:val="18"/>
        </w:rPr>
        <w:t xml:space="preserve">        for rank, doc_id in enumerate(ranking):</w:t>
      </w:r>
    </w:p>
    <w:p w14:paraId="463C4C6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scores[doc_id] = scores.get(doc_id, 0.0) + 1.0 / (k + rank + 1)</w:t>
      </w:r>
    </w:p>
    <w:p w14:paraId="124AD4AC" w14:textId="77777777" w:rsidR="00016DE0" w:rsidRDefault="00000000">
      <w:pPr>
        <w:pStyle w:val="CodeBlock"/>
        <w:shd w:val="clear" w:color="auto" w:fill="F5F5F5"/>
        <w:spacing w:line="260" w:lineRule="auto"/>
        <w:ind w:left="120" w:right="120"/>
      </w:pPr>
      <w:r>
        <w:rPr>
          <w:rFonts w:cs="Consolas"/>
          <w:sz w:val="18"/>
          <w:szCs w:val="18"/>
        </w:rPr>
        <w:t xml:space="preserve">    return sorted(scores.items(), key=lambda x: -x[1])</w:t>
      </w:r>
    </w:p>
    <w:p w14:paraId="5BCD7D2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5467975" w14:textId="77777777" w:rsidR="00016DE0" w:rsidRDefault="00000000">
      <w:pPr>
        <w:pStyle w:val="CodeBlock"/>
        <w:shd w:val="clear" w:color="auto" w:fill="F5F5F5"/>
        <w:spacing w:line="260" w:lineRule="auto"/>
        <w:ind w:left="120" w:right="120"/>
      </w:pPr>
      <w:r>
        <w:rPr>
          <w:rFonts w:cs="Consolas"/>
          <w:sz w:val="18"/>
          <w:szCs w:val="18"/>
        </w:rPr>
        <w:t>async def hybrid_retrieve(q: str, tenant: str, k_each: int = 20) -&gt; list[Evidence]:</w:t>
      </w:r>
    </w:p>
    <w:p w14:paraId="2BAE843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vec_task   = asyncio.create_task(vector_search(q, tenant, k=k_each))</w:t>
      </w:r>
    </w:p>
    <w:p w14:paraId="61136F2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graph_task = asyncio.create_task(graph_search(q, tenant, k=k_each))</w:t>
      </w:r>
    </w:p>
    <w:p w14:paraId="419CDD7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vec, graph = await asyncio.gather(vec_task, graph_task)</w:t>
      </w:r>
    </w:p>
    <w:p w14:paraId="39E959C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825F39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fused = reciprocal_rank_fusion([</w:t>
      </w:r>
    </w:p>
    <w:p w14:paraId="72FDFE6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[c.id for c in vec],</w:t>
      </w:r>
    </w:p>
    <w:p w14:paraId="1516AC5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[c.id for c in graph],</w:t>
      </w:r>
    </w:p>
    <w:p w14:paraId="21DF1C9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757A3A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cand_map = {c.id: c for c in vec + graph}</w:t>
      </w:r>
    </w:p>
    <w:p w14:paraId="482EAB6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top = [cand_map[i] for i, _ in fused[:40]]</w:t>
      </w:r>
    </w:p>
    <w:p w14:paraId="4172E89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052801C" w14:textId="77777777" w:rsidR="00016DE0" w:rsidRDefault="00000000">
      <w:pPr>
        <w:pStyle w:val="CodeBlock"/>
        <w:shd w:val="clear" w:color="auto" w:fill="F5F5F5"/>
        <w:spacing w:line="260" w:lineRule="auto"/>
        <w:ind w:left="120" w:right="120"/>
      </w:pPr>
      <w:r>
        <w:rPr>
          <w:rFonts w:cs="Consolas"/>
          <w:sz w:val="18"/>
          <w:szCs w:val="18"/>
        </w:rPr>
        <w:t xml:space="preserve">    # cross-encoder rerank</w:t>
      </w:r>
    </w:p>
    <w:p w14:paraId="2809B16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pairs = [(q, c.text) for c in top]</w:t>
      </w:r>
    </w:p>
    <w:p w14:paraId="16E7803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scores = await reranker.score(pairs)   # ms-marco MiniLM</w:t>
      </w:r>
    </w:p>
    <w:p w14:paraId="4A2F19AB" w14:textId="77777777" w:rsidR="00016DE0" w:rsidRDefault="00000000">
      <w:pPr>
        <w:pStyle w:val="CodeBlock"/>
        <w:shd w:val="clear" w:color="auto" w:fill="F5F5F5"/>
        <w:spacing w:line="260" w:lineRule="auto"/>
        <w:ind w:left="120" w:right="120"/>
      </w:pPr>
      <w:r>
        <w:rPr>
          <w:rFonts w:cs="Consolas"/>
          <w:sz w:val="18"/>
          <w:szCs w:val="18"/>
        </w:rPr>
        <w:t xml:space="preserve">    for c, s in zip(top, scores):</w:t>
      </w:r>
    </w:p>
    <w:p w14:paraId="0BF8A4D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c.rerank_score = s</w:t>
      </w:r>
    </w:p>
    <w:p w14:paraId="5CD89F46" w14:textId="77777777" w:rsidR="00016DE0" w:rsidRDefault="00000000">
      <w:pPr>
        <w:pStyle w:val="CodeBlock"/>
        <w:shd w:val="clear" w:color="auto" w:fill="F5F5F5"/>
        <w:spacing w:after="120" w:line="260" w:lineRule="auto"/>
        <w:ind w:left="120" w:right="120"/>
      </w:pPr>
      <w:r>
        <w:rPr>
          <w:rFonts w:cs="Consolas"/>
          <w:sz w:val="18"/>
          <w:szCs w:val="18"/>
        </w:rPr>
        <w:t xml:space="preserve">    return sorted(top, key=lambda c: -c.rerank_score)[:10]</w:t>
      </w:r>
    </w:p>
    <w:p w14:paraId="7D633218" w14:textId="77777777" w:rsidR="00016DE0" w:rsidRDefault="00000000">
      <w:pPr>
        <w:pStyle w:val="Heading3"/>
      </w:pPr>
      <w:bookmarkStart w:id="54" w:name="_Toc229848424"/>
      <w:r>
        <w:t>3.4.4 Critic — NLI-based faithfulness</w:t>
      </w:r>
      <w:bookmarkEnd w:id="54"/>
    </w:p>
    <w:p w14:paraId="6185B19C" w14:textId="77777777" w:rsidR="00016DE0" w:rsidRDefault="00000000">
      <w:r>
        <w:t>The Critic decomposes the draft answer into claims (sentence-level by default) and runs each claim through a DeBERTa-v3 NLI model against the concatenated retrieved evidence. Claims that do not reach the entailment threshold τ_nli = 0.7 mark the draft as low-faithfulness and trigger re-retrieval targeting the unsupported claim spans.</w:t>
      </w:r>
    </w:p>
    <w:p w14:paraId="60FBA747" w14:textId="77777777" w:rsidR="00016DE0" w:rsidRDefault="00000000">
      <w:pPr>
        <w:pStyle w:val="CodeBlock"/>
        <w:shd w:val="clear" w:color="auto" w:fill="F5F5F5"/>
        <w:spacing w:before="120" w:line="260" w:lineRule="auto"/>
        <w:ind w:left="120" w:right="120"/>
      </w:pPr>
      <w:r>
        <w:rPr>
          <w:rFonts w:cs="Consolas"/>
          <w:sz w:val="18"/>
          <w:szCs w:val="18"/>
        </w:rPr>
        <w:t>async def critique_node(state: QueryState) -&gt; QueryState:</w:t>
      </w:r>
    </w:p>
    <w:p w14:paraId="314D476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claims = split_into_claims(state['draft'])   # sentence segmenter</w:t>
      </w:r>
    </w:p>
    <w:p w14:paraId="7CBA0B5E"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evidence = '\n'.join(e.text for e in state['vector_ctx'] + state['graph_ctx'])</w:t>
      </w:r>
    </w:p>
    <w:p w14:paraId="08530F2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scores = await nli.score_batch(</w:t>
      </w:r>
    </w:p>
    <w:p w14:paraId="75785A1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premises=[evidence] * len(claims),</w:t>
      </w:r>
    </w:p>
    <w:p w14:paraId="25256D9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hypotheses=claims,</w:t>
      </w:r>
    </w:p>
    <w:p w14:paraId="27EAF58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 [0..1] entailment probability</w:t>
      </w:r>
    </w:p>
    <w:p w14:paraId="7BDA1F8B" w14:textId="77777777" w:rsidR="00016DE0" w:rsidRDefault="00000000">
      <w:pPr>
        <w:pStyle w:val="CodeBlock"/>
        <w:shd w:val="clear" w:color="auto" w:fill="F5F5F5"/>
        <w:spacing w:line="260" w:lineRule="auto"/>
        <w:ind w:left="120" w:right="120"/>
      </w:pPr>
      <w:r>
        <w:rPr>
          <w:rFonts w:cs="Consolas"/>
          <w:sz w:val="18"/>
          <w:szCs w:val="18"/>
        </w:rPr>
        <w:t xml:space="preserve">    return {**state,</w:t>
      </w:r>
    </w:p>
    <w:p w14:paraId="79F9201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'claims': claims,</w:t>
      </w:r>
    </w:p>
    <w:p w14:paraId="6550F14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'faithfulness': scores,</w:t>
      </w:r>
    </w:p>
    <w:p w14:paraId="6D45831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'rounds': state['rounds'] + (0 if state['rounds'] == 0 else 1)}</w:t>
      </w:r>
    </w:p>
    <w:p w14:paraId="1EC3EA9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D0AA041" w14:textId="77777777" w:rsidR="00016DE0" w:rsidRDefault="00000000">
      <w:pPr>
        <w:pStyle w:val="CodeBlock"/>
        <w:shd w:val="clear" w:color="auto" w:fill="F5F5F5"/>
        <w:spacing w:line="260" w:lineRule="auto"/>
        <w:ind w:left="120" w:right="120"/>
      </w:pPr>
      <w:r>
        <w:rPr>
          <w:rFonts w:cs="Consolas"/>
          <w:sz w:val="18"/>
          <w:szCs w:val="18"/>
        </w:rPr>
        <w:t># On re-retrieve, we target the failing claim specifically rather than re-running</w:t>
      </w:r>
    </w:p>
    <w:p w14:paraId="7BB2C6CF" w14:textId="77777777" w:rsidR="00016DE0" w:rsidRDefault="00000000">
      <w:pPr>
        <w:pStyle w:val="CodeBlock"/>
        <w:shd w:val="clear" w:color="auto" w:fill="F5F5F5"/>
        <w:spacing w:line="260" w:lineRule="auto"/>
        <w:ind w:left="120" w:right="120"/>
      </w:pPr>
      <w:r>
        <w:rPr>
          <w:rFonts w:cs="Consolas"/>
          <w:sz w:val="18"/>
          <w:szCs w:val="18"/>
        </w:rPr>
        <w:t># the original query. This is the mechanism that makes the critic loop useful.</w:t>
      </w:r>
    </w:p>
    <w:p w14:paraId="1481F44E" w14:textId="77777777" w:rsidR="00016DE0" w:rsidRDefault="00000000">
      <w:pPr>
        <w:pStyle w:val="CodeBlock"/>
        <w:shd w:val="clear" w:color="auto" w:fill="F5F5F5"/>
        <w:spacing w:line="260" w:lineRule="auto"/>
        <w:ind w:left="120" w:right="120"/>
      </w:pPr>
      <w:r>
        <w:rPr>
          <w:rFonts w:cs="Consolas"/>
          <w:sz w:val="18"/>
          <w:szCs w:val="18"/>
        </w:rPr>
        <w:t>def build_targeted_subquery(claim: str, original: str) -&gt; str:</w:t>
      </w:r>
    </w:p>
    <w:p w14:paraId="5886069D" w14:textId="77777777" w:rsidR="00016DE0" w:rsidRDefault="00000000">
      <w:pPr>
        <w:pStyle w:val="CodeBlock"/>
        <w:shd w:val="clear" w:color="auto" w:fill="F5F5F5"/>
        <w:spacing w:after="120" w:line="260" w:lineRule="auto"/>
        <w:ind w:left="120" w:right="120"/>
      </w:pPr>
      <w:r>
        <w:rPr>
          <w:rFonts w:cs="Consolas"/>
          <w:sz w:val="18"/>
          <w:szCs w:val="18"/>
        </w:rPr>
        <w:t xml:space="preserve">    return f"Evidence for the following claim in the context of '{original}': {claim}"</w:t>
      </w:r>
    </w:p>
    <w:p w14:paraId="28B88A4E" w14:textId="77777777" w:rsidR="00016DE0" w:rsidRDefault="00000000">
      <w:pPr>
        <w:pStyle w:val="Heading3"/>
      </w:pPr>
      <w:bookmarkStart w:id="55" w:name="_Toc229848425"/>
      <w:r>
        <w:t>3.4.5 Reranker selection and latency budget</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00"/>
        <w:gridCol w:w="2360"/>
      </w:tblGrid>
      <w:tr w:rsidR="00016DE0" w14:paraId="5506C91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A9EA0EF" w14:textId="77777777" w:rsidR="00016DE0" w:rsidRDefault="00000000">
            <w:pPr>
              <w:spacing w:after="40"/>
            </w:pPr>
            <w:r>
              <w:rPr>
                <w:b/>
                <w:bCs/>
                <w:color w:val="FFFFFF"/>
                <w:sz w:val="20"/>
                <w:szCs w:val="20"/>
              </w:rPr>
              <w:t>Stage</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290DF6B" w14:textId="77777777" w:rsidR="00016DE0" w:rsidRDefault="00000000">
            <w:pPr>
              <w:spacing w:after="40"/>
            </w:pPr>
            <w:r>
              <w:rPr>
                <w:b/>
                <w:bCs/>
                <w:color w:val="FFFFFF"/>
                <w:sz w:val="20"/>
                <w:szCs w:val="20"/>
              </w:rPr>
              <w:t>Model</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AD7E99B" w14:textId="77777777" w:rsidR="00016DE0" w:rsidRDefault="00000000">
            <w:pPr>
              <w:spacing w:after="40"/>
            </w:pPr>
            <w:r>
              <w:rPr>
                <w:b/>
                <w:bCs/>
                <w:color w:val="FFFFFF"/>
                <w:sz w:val="20"/>
                <w:szCs w:val="20"/>
              </w:rPr>
              <w:t>Latency target (p95)</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829C210" w14:textId="77777777" w:rsidR="00016DE0" w:rsidRDefault="00000000">
            <w:pPr>
              <w:spacing w:after="40"/>
            </w:pPr>
            <w:r>
              <w:rPr>
                <w:b/>
                <w:bCs/>
                <w:color w:val="FFFFFF"/>
                <w:sz w:val="20"/>
                <w:szCs w:val="20"/>
              </w:rPr>
              <w:t>Notes</w:t>
            </w:r>
          </w:p>
        </w:tc>
      </w:tr>
      <w:tr w:rsidR="00016DE0" w14:paraId="5FDF7E8E"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5D32B4" w14:textId="77777777" w:rsidR="00016DE0" w:rsidRDefault="00000000">
            <w:pPr>
              <w:spacing w:after="40"/>
            </w:pPr>
            <w:r>
              <w:rPr>
                <w:sz w:val="20"/>
                <w:szCs w:val="20"/>
              </w:rPr>
              <w:t>Bi-encoder (query embed)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6ED17A" w14:textId="77777777" w:rsidR="00016DE0" w:rsidRDefault="00000000">
            <w:pPr>
              <w:spacing w:after="40"/>
            </w:pPr>
            <w:r>
              <w:rPr>
                <w:sz w:val="20"/>
                <w:szCs w:val="20"/>
              </w:rPr>
              <w:t>BGE-M3 (1024-d)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66DDA2" w14:textId="77777777" w:rsidR="00016DE0" w:rsidRDefault="00000000">
            <w:pPr>
              <w:spacing w:after="40"/>
            </w:pPr>
            <w:r>
              <w:rPr>
                <w:sz w:val="20"/>
                <w:szCs w:val="20"/>
              </w:rPr>
              <w:t>≤ 40 ms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516D6B" w14:textId="77777777" w:rsidR="00016DE0" w:rsidRDefault="00000000">
            <w:pPr>
              <w:spacing w:after="40"/>
            </w:pPr>
            <w:r>
              <w:rPr>
                <w:sz w:val="20"/>
                <w:szCs w:val="20"/>
              </w:rPr>
              <w:t>Batch of 1; pre-warmed</w:t>
            </w:r>
          </w:p>
        </w:tc>
      </w:tr>
      <w:tr w:rsidR="00016DE0" w14:paraId="48FD12F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0701E1" w14:textId="77777777" w:rsidR="00016DE0" w:rsidRDefault="00000000">
            <w:pPr>
              <w:spacing w:after="40"/>
            </w:pPr>
            <w:r>
              <w:rPr>
                <w:sz w:val="20"/>
                <w:szCs w:val="20"/>
              </w:rPr>
              <w:t>ANN retrieval</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DFC49E" w14:textId="77777777" w:rsidR="00016DE0" w:rsidRDefault="00000000">
            <w:pPr>
              <w:spacing w:after="40"/>
            </w:pPr>
            <w:r>
              <w:rPr>
                <w:sz w:val="20"/>
                <w:szCs w:val="20"/>
              </w:rPr>
              <w:t>pgvector HNSW</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86BDDC" w14:textId="77777777" w:rsidR="00016DE0" w:rsidRDefault="00000000">
            <w:pPr>
              <w:spacing w:after="40"/>
            </w:pPr>
            <w:r>
              <w:rPr>
                <w:sz w:val="20"/>
                <w:szCs w:val="20"/>
              </w:rPr>
              <w:t>≤ 60 ms at k=20</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2E804F" w14:textId="77777777" w:rsidR="00016DE0" w:rsidRDefault="00000000">
            <w:pPr>
              <w:spacing w:after="40"/>
            </w:pPr>
            <w:r>
              <w:rPr>
                <w:sz w:val="20"/>
                <w:szCs w:val="20"/>
              </w:rPr>
              <w:t>ef_search tuned to 64</w:t>
            </w:r>
          </w:p>
        </w:tc>
      </w:tr>
      <w:tr w:rsidR="00016DE0" w14:paraId="316A00B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CC82E4" w14:textId="77777777" w:rsidR="00016DE0" w:rsidRDefault="00000000">
            <w:pPr>
              <w:spacing w:after="40"/>
            </w:pPr>
            <w:r>
              <w:rPr>
                <w:sz w:val="20"/>
                <w:szCs w:val="20"/>
              </w:rPr>
              <w:t>Cross-encoder rerank</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C6286A" w14:textId="77777777" w:rsidR="00016DE0" w:rsidRDefault="00000000">
            <w:pPr>
              <w:spacing w:after="40"/>
            </w:pPr>
            <w:r>
              <w:rPr>
                <w:sz w:val="20"/>
                <w:szCs w:val="20"/>
              </w:rPr>
              <w:t>ms-marco-MiniLM-L-6-v2</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093E33" w14:textId="77777777" w:rsidR="00016DE0" w:rsidRDefault="00000000">
            <w:pPr>
              <w:spacing w:after="40"/>
            </w:pPr>
            <w:r>
              <w:rPr>
                <w:sz w:val="20"/>
                <w:szCs w:val="20"/>
              </w:rPr>
              <w:t>≤ 180 ms at 40 pairs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A4269C" w14:textId="77777777" w:rsidR="00016DE0" w:rsidRDefault="00000000">
            <w:pPr>
              <w:spacing w:after="40"/>
            </w:pPr>
            <w:r>
              <w:rPr>
                <w:sz w:val="20"/>
                <w:szCs w:val="20"/>
              </w:rPr>
              <w:t>GPU-accelerated; fp16</w:t>
            </w:r>
          </w:p>
        </w:tc>
      </w:tr>
      <w:tr w:rsidR="00016DE0" w14:paraId="1D44DC1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AA68B6" w14:textId="77777777" w:rsidR="00016DE0" w:rsidRDefault="00000000">
            <w:pPr>
              <w:spacing w:after="40"/>
            </w:pPr>
            <w:r>
              <w:rPr>
                <w:sz w:val="20"/>
                <w:szCs w:val="20"/>
              </w:rPr>
              <w:t>Graph query (1-hop)</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7FEE1B" w14:textId="77777777" w:rsidR="00016DE0" w:rsidRDefault="00000000">
            <w:pPr>
              <w:spacing w:after="40"/>
            </w:pPr>
            <w:r>
              <w:rPr>
                <w:sz w:val="20"/>
                <w:szCs w:val="20"/>
              </w:rPr>
              <w:t>Neo4j Cypher</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DE2911" w14:textId="77777777" w:rsidR="00016DE0" w:rsidRDefault="00000000">
            <w:pPr>
              <w:spacing w:after="40"/>
            </w:pPr>
            <w:r>
              <w:rPr>
                <w:sz w:val="20"/>
                <w:szCs w:val="20"/>
              </w:rPr>
              <w:t>≤ 40 ms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DA7846" w14:textId="77777777" w:rsidR="00016DE0" w:rsidRDefault="00000000">
            <w:pPr>
              <w:spacing w:after="40"/>
            </w:pPr>
            <w:r>
              <w:rPr>
                <w:sz w:val="20"/>
                <w:szCs w:val="20"/>
              </w:rPr>
              <w:t>Index-backed; hot</w:t>
            </w:r>
          </w:p>
        </w:tc>
      </w:tr>
      <w:tr w:rsidR="00016DE0" w14:paraId="43CDA5BA"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BC1CD8" w14:textId="77777777" w:rsidR="00016DE0" w:rsidRDefault="00000000">
            <w:pPr>
              <w:spacing w:after="40"/>
            </w:pPr>
            <w:r>
              <w:rPr>
                <w:sz w:val="20"/>
                <w:szCs w:val="20"/>
              </w:rPr>
              <w:t>Graph BFS (≤3 hops)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AB770A" w14:textId="77777777" w:rsidR="00016DE0" w:rsidRDefault="00000000">
            <w:pPr>
              <w:spacing w:after="40"/>
            </w:pPr>
            <w:r>
              <w:rPr>
                <w:sz w:val="20"/>
                <w:szCs w:val="20"/>
              </w:rPr>
              <w:t>Neo4j / APOC</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029C1D" w14:textId="77777777" w:rsidR="00016DE0" w:rsidRDefault="00000000">
            <w:pPr>
              <w:spacing w:after="40"/>
            </w:pPr>
            <w:r>
              <w:rPr>
                <w:sz w:val="20"/>
                <w:szCs w:val="20"/>
              </w:rPr>
              <w:t>≤ 300 ms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2BEA71" w14:textId="77777777" w:rsidR="00016DE0" w:rsidRDefault="00000000">
            <w:pPr>
              <w:spacing w:after="40"/>
            </w:pPr>
            <w:r>
              <w:rPr>
                <w:sz w:val="20"/>
                <w:szCs w:val="20"/>
              </w:rPr>
              <w:t>Bounded; cached in Redis</w:t>
            </w:r>
          </w:p>
        </w:tc>
      </w:tr>
      <w:tr w:rsidR="00016DE0" w14:paraId="48B6989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5B9EA5" w14:textId="77777777" w:rsidR="00016DE0" w:rsidRDefault="00000000">
            <w:pPr>
              <w:spacing w:after="40"/>
            </w:pPr>
            <w:r>
              <w:rPr>
                <w:sz w:val="20"/>
                <w:szCs w:val="20"/>
              </w:rPr>
              <w:t>NLI claim scoring</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E2041F" w14:textId="77777777" w:rsidR="00016DE0" w:rsidRDefault="00000000">
            <w:pPr>
              <w:spacing w:after="40"/>
            </w:pPr>
            <w:r>
              <w:rPr>
                <w:sz w:val="20"/>
                <w:szCs w:val="20"/>
              </w:rPr>
              <w:t>DeBERTa-v3-large-mnli</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C4ED7A" w14:textId="77777777" w:rsidR="00016DE0" w:rsidRDefault="00000000">
            <w:pPr>
              <w:spacing w:after="40"/>
            </w:pPr>
            <w:r>
              <w:rPr>
                <w:sz w:val="20"/>
                <w:szCs w:val="20"/>
              </w:rPr>
              <w:t>≤ 250 ms at 10 claims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D767D2" w14:textId="77777777" w:rsidR="00016DE0" w:rsidRDefault="00000000">
            <w:pPr>
              <w:spacing w:after="40"/>
            </w:pPr>
            <w:r>
              <w:rPr>
                <w:sz w:val="20"/>
                <w:szCs w:val="20"/>
              </w:rPr>
              <w:t>fp16; batched</w:t>
            </w:r>
          </w:p>
        </w:tc>
      </w:tr>
      <w:tr w:rsidR="00016DE0" w14:paraId="4BEBBE3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07ABC6" w14:textId="77777777" w:rsidR="00016DE0" w:rsidRDefault="00000000">
            <w:pPr>
              <w:spacing w:after="40"/>
            </w:pPr>
            <w:r>
              <w:rPr>
                <w:sz w:val="20"/>
                <w:szCs w:val="20"/>
              </w:rPr>
              <w:t>Synthesis (SLM)</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558E23" w14:textId="77777777" w:rsidR="00016DE0" w:rsidRDefault="00000000">
            <w:pPr>
              <w:spacing w:after="40"/>
            </w:pPr>
            <w:r>
              <w:rPr>
                <w:sz w:val="20"/>
                <w:szCs w:val="20"/>
              </w:rPr>
              <w:t>Phi-4-mini, 4-bit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3AD24C" w14:textId="77777777" w:rsidR="00016DE0" w:rsidRDefault="00000000">
            <w:pPr>
              <w:spacing w:after="40"/>
            </w:pPr>
            <w:r>
              <w:rPr>
                <w:sz w:val="20"/>
                <w:szCs w:val="20"/>
              </w:rPr>
              <w:t>≤ 1.8 s (400 tok)</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A27192" w14:textId="77777777" w:rsidR="00016DE0" w:rsidRDefault="00000000">
            <w:pPr>
              <w:spacing w:after="40"/>
            </w:pPr>
            <w:r>
              <w:rPr>
                <w:sz w:val="20"/>
                <w:szCs w:val="20"/>
              </w:rPr>
              <w:t>vLLM; PagedAttention</w:t>
            </w:r>
          </w:p>
        </w:tc>
      </w:tr>
    </w:tbl>
    <w:p w14:paraId="2DED0518" w14:textId="77777777" w:rsidR="00016DE0" w:rsidRDefault="00000000">
      <w:pPr>
        <w:pStyle w:val="Heading2"/>
      </w:pPr>
      <w:bookmarkStart w:id="56" w:name="_Toc229848426"/>
      <w:r>
        <w:t>3.5 Pillar 4 — MCP + A2A orchestration (LLD)</w:t>
      </w:r>
      <w:bookmarkEnd w:id="56"/>
    </w:p>
    <w:p w14:paraId="78E93DA3" w14:textId="77777777" w:rsidR="00016DE0" w:rsidRDefault="00000000">
      <w:pPr>
        <w:pStyle w:val="Heading3"/>
      </w:pPr>
      <w:bookmarkStart w:id="57" w:name="_Toc229848427"/>
      <w:r>
        <w:t>3.5.1 MCP server structure (FastAPI)</w:t>
      </w:r>
      <w:bookmarkEnd w:id="57"/>
    </w:p>
    <w:p w14:paraId="26EE80D7" w14:textId="77777777" w:rsidR="00016DE0" w:rsidRDefault="00000000">
      <w:r>
        <w:t>The MCP server is a thin FastAPI application that exposes the JSON-RPC endpoints and dispatches to the concrete tool implementations. Every tool is registered through a decorator that handles schema advertisement, input validation, audit logging, and tracing uniformly. Any new tool gets these cross-cutting concerns for free.</w:t>
      </w:r>
    </w:p>
    <w:p w14:paraId="26D17DDE" w14:textId="77777777" w:rsidR="00016DE0" w:rsidRDefault="00000000">
      <w:pPr>
        <w:pStyle w:val="CodeBlock"/>
        <w:shd w:val="clear" w:color="auto" w:fill="F5F5F5"/>
        <w:spacing w:before="120" w:line="260" w:lineRule="auto"/>
        <w:ind w:left="120" w:right="120"/>
      </w:pPr>
      <w:r>
        <w:rPr>
          <w:rFonts w:cs="Consolas"/>
          <w:sz w:val="18"/>
          <w:szCs w:val="18"/>
        </w:rPr>
        <w:t># app/mcp/server.py</w:t>
      </w:r>
    </w:p>
    <w:p w14:paraId="4DD6653F" w14:textId="77777777" w:rsidR="00016DE0" w:rsidRDefault="00000000">
      <w:pPr>
        <w:pStyle w:val="CodeBlock"/>
        <w:shd w:val="clear" w:color="auto" w:fill="F5F5F5"/>
        <w:spacing w:line="260" w:lineRule="auto"/>
        <w:ind w:left="120" w:right="120"/>
      </w:pPr>
      <w:r>
        <w:rPr>
          <w:rFonts w:cs="Consolas"/>
          <w:sz w:val="18"/>
          <w:szCs w:val="18"/>
        </w:rPr>
        <w:t>from fastapi import FastAPI, Request</w:t>
      </w:r>
    </w:p>
    <w:p w14:paraId="34F6F32F" w14:textId="77777777" w:rsidR="00016DE0" w:rsidRDefault="00000000">
      <w:pPr>
        <w:pStyle w:val="CodeBlock"/>
        <w:shd w:val="clear" w:color="auto" w:fill="F5F5F5"/>
        <w:spacing w:line="260" w:lineRule="auto"/>
        <w:ind w:left="120" w:right="120"/>
      </w:pPr>
      <w:r>
        <w:rPr>
          <w:rFonts w:cs="Consolas"/>
          <w:sz w:val="18"/>
          <w:szCs w:val="18"/>
        </w:rPr>
        <w:t>from pydantic import BaseModel</w:t>
      </w:r>
    </w:p>
    <w:p w14:paraId="00DC2EFD" w14:textId="77777777" w:rsidR="00016DE0" w:rsidRDefault="00000000">
      <w:pPr>
        <w:pStyle w:val="CodeBlock"/>
        <w:shd w:val="clear" w:color="auto" w:fill="F5F5F5"/>
        <w:spacing w:line="260" w:lineRule="auto"/>
        <w:ind w:left="120" w:right="120"/>
      </w:pPr>
      <w:r>
        <w:rPr>
          <w:rFonts w:cs="Consolas"/>
          <w:sz w:val="18"/>
          <w:szCs w:val="18"/>
        </w:rPr>
        <w:t>from typing import Callable, Any</w:t>
      </w:r>
    </w:p>
    <w:p w14:paraId="1A035C61" w14:textId="77777777" w:rsidR="00016DE0" w:rsidRDefault="00000000">
      <w:pPr>
        <w:pStyle w:val="CodeBlock"/>
        <w:shd w:val="clear" w:color="auto" w:fill="F5F5F5"/>
        <w:spacing w:line="260" w:lineRule="auto"/>
        <w:ind w:left="120" w:right="120"/>
      </w:pPr>
      <w:r>
        <w:rPr>
          <w:rFonts w:cs="Consolas"/>
          <w:sz w:val="18"/>
          <w:szCs w:val="18"/>
        </w:rPr>
        <w:t>from contextvars import ContextVar</w:t>
      </w:r>
    </w:p>
    <w:p w14:paraId="0DFBBF1F" w14:textId="77777777" w:rsidR="00016DE0" w:rsidRDefault="00000000">
      <w:pPr>
        <w:shd w:val="clear" w:color="auto" w:fill="F5F5F5"/>
        <w:spacing w:line="260" w:lineRule="auto"/>
        <w:ind w:left="120" w:right="120"/>
      </w:pPr>
      <w:r>
        <w:rPr>
          <w:rFonts w:ascii="Consolas" w:eastAsia="Consolas" w:hAnsi="Consolas" w:cs="Consolas"/>
          <w:sz w:val="18"/>
          <w:szCs w:val="18"/>
        </w:rPr>
        <w:t>import time, uuid, structlog</w:t>
      </w:r>
    </w:p>
    <w:p w14:paraId="0DDFCAFD"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w:t>
      </w:r>
    </w:p>
    <w:p w14:paraId="5D7B0903" w14:textId="77777777" w:rsidR="00016DE0" w:rsidRDefault="00000000">
      <w:pPr>
        <w:shd w:val="clear" w:color="auto" w:fill="F5F5F5"/>
        <w:spacing w:line="260" w:lineRule="auto"/>
        <w:ind w:left="120" w:right="120"/>
      </w:pPr>
      <w:r>
        <w:rPr>
          <w:rFonts w:ascii="Consolas" w:eastAsia="Consolas" w:hAnsi="Consolas" w:cs="Consolas"/>
          <w:sz w:val="18"/>
          <w:szCs w:val="18"/>
        </w:rPr>
        <w:t>app = FastAPI()</w:t>
      </w:r>
    </w:p>
    <w:p w14:paraId="5415AA04" w14:textId="77777777" w:rsidR="00016DE0" w:rsidRDefault="00000000">
      <w:pPr>
        <w:shd w:val="clear" w:color="auto" w:fill="F5F5F5"/>
        <w:spacing w:line="260" w:lineRule="auto"/>
        <w:ind w:left="120" w:right="120"/>
      </w:pPr>
      <w:r>
        <w:rPr>
          <w:rFonts w:ascii="Consolas" w:eastAsia="Consolas" w:hAnsi="Consolas" w:cs="Consolas"/>
          <w:sz w:val="18"/>
          <w:szCs w:val="18"/>
        </w:rPr>
        <w:t>log = structlog.get_logger()</w:t>
      </w:r>
    </w:p>
    <w:p w14:paraId="5E284F97" w14:textId="77777777" w:rsidR="00016DE0" w:rsidRDefault="00000000">
      <w:pPr>
        <w:shd w:val="clear" w:color="auto" w:fill="F5F5F5"/>
        <w:spacing w:line="260" w:lineRule="auto"/>
        <w:ind w:left="120" w:right="120"/>
      </w:pPr>
      <w:r>
        <w:rPr>
          <w:rFonts w:ascii="Consolas" w:eastAsia="Consolas" w:hAnsi="Consolas" w:cs="Consolas"/>
          <w:sz w:val="18"/>
          <w:szCs w:val="18"/>
        </w:rPr>
        <w:t>correlation_id: ContextVar[str] = ContextVar('correlation_id')</w:t>
      </w:r>
    </w:p>
    <w:p w14:paraId="4B82428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F3EF362" w14:textId="77777777" w:rsidR="00016DE0" w:rsidRDefault="00000000">
      <w:pPr>
        <w:shd w:val="clear" w:color="auto" w:fill="F5F5F5"/>
        <w:spacing w:line="260" w:lineRule="auto"/>
        <w:ind w:left="120" w:right="120"/>
      </w:pPr>
      <w:r>
        <w:rPr>
          <w:rFonts w:ascii="Consolas" w:eastAsia="Consolas" w:hAnsi="Consolas" w:cs="Consolas"/>
          <w:sz w:val="18"/>
          <w:szCs w:val="18"/>
        </w:rPr>
        <w:t>TOOLS: dict[str, dict] = {}     # name -&gt; {fn, params_model, description}</w:t>
      </w:r>
    </w:p>
    <w:p w14:paraId="0D0BD53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A004873" w14:textId="77777777" w:rsidR="00016DE0" w:rsidRDefault="00000000">
      <w:pPr>
        <w:pStyle w:val="CodeBlock"/>
        <w:shd w:val="clear" w:color="auto" w:fill="F5F5F5"/>
        <w:spacing w:line="260" w:lineRule="auto"/>
        <w:ind w:left="120" w:right="120"/>
      </w:pPr>
      <w:r>
        <w:rPr>
          <w:rFonts w:cs="Consolas"/>
          <w:sz w:val="18"/>
          <w:szCs w:val="18"/>
        </w:rPr>
        <w:t>def mcp_tool(name: str, params_model: type[BaseModel], description: str):</w:t>
      </w:r>
    </w:p>
    <w:p w14:paraId="17E81B9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"""Decorator to register an MCP tool with uniform concerns."""</w:t>
      </w:r>
    </w:p>
    <w:p w14:paraId="3E77A2C9" w14:textId="77777777" w:rsidR="00016DE0" w:rsidRDefault="00000000">
      <w:pPr>
        <w:pStyle w:val="CodeBlock"/>
        <w:shd w:val="clear" w:color="auto" w:fill="F5F5F5"/>
        <w:spacing w:line="260" w:lineRule="auto"/>
        <w:ind w:left="120" w:right="120"/>
      </w:pPr>
      <w:r>
        <w:rPr>
          <w:rFonts w:cs="Consolas"/>
          <w:sz w:val="18"/>
          <w:szCs w:val="18"/>
        </w:rPr>
        <w:t xml:space="preserve">    def decorator(fn: Callable[..., Any]):</w:t>
      </w:r>
    </w:p>
    <w:p w14:paraId="0EACC99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TOOLS[name] = dict(fn=fn, params_model=params_model, description=description)</w:t>
      </w:r>
    </w:p>
    <w:p w14:paraId="15BDA3A2" w14:textId="77777777" w:rsidR="00016DE0" w:rsidRDefault="00000000">
      <w:pPr>
        <w:pStyle w:val="CodeBlock"/>
        <w:shd w:val="clear" w:color="auto" w:fill="F5F5F5"/>
        <w:spacing w:line="260" w:lineRule="auto"/>
        <w:ind w:left="120" w:right="120"/>
      </w:pPr>
      <w:r>
        <w:rPr>
          <w:rFonts w:cs="Consolas"/>
          <w:sz w:val="18"/>
          <w:szCs w:val="18"/>
        </w:rPr>
        <w:t xml:space="preserve">        return fn</w:t>
      </w:r>
    </w:p>
    <w:p w14:paraId="273B3D2B" w14:textId="77777777" w:rsidR="00016DE0" w:rsidRDefault="00000000">
      <w:pPr>
        <w:pStyle w:val="CodeBlock"/>
        <w:shd w:val="clear" w:color="auto" w:fill="F5F5F5"/>
        <w:spacing w:line="260" w:lineRule="auto"/>
        <w:ind w:left="120" w:right="120"/>
      </w:pPr>
      <w:r>
        <w:rPr>
          <w:rFonts w:cs="Consolas"/>
          <w:sz w:val="18"/>
          <w:szCs w:val="18"/>
        </w:rPr>
        <w:t xml:space="preserve">    return decorator</w:t>
      </w:r>
    </w:p>
    <w:p w14:paraId="26A660C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7DAA68D" w14:textId="77777777" w:rsidR="00016DE0" w:rsidRDefault="00000000">
      <w:pPr>
        <w:pStyle w:val="CodeBlock"/>
        <w:shd w:val="clear" w:color="auto" w:fill="F5F5F5"/>
        <w:spacing w:line="260" w:lineRule="auto"/>
        <w:ind w:left="120" w:right="120"/>
      </w:pPr>
      <w:r>
        <w:rPr>
          <w:rFonts w:cs="Consolas"/>
          <w:sz w:val="18"/>
          <w:szCs w:val="18"/>
        </w:rPr>
        <w:t>@app.post('/mcp')</w:t>
      </w:r>
    </w:p>
    <w:p w14:paraId="7A345246" w14:textId="77777777" w:rsidR="00016DE0" w:rsidRDefault="00000000">
      <w:pPr>
        <w:pStyle w:val="CodeBlock"/>
        <w:shd w:val="clear" w:color="auto" w:fill="F5F5F5"/>
        <w:spacing w:line="260" w:lineRule="auto"/>
        <w:ind w:left="120" w:right="120"/>
      </w:pPr>
      <w:r>
        <w:rPr>
          <w:rFonts w:cs="Consolas"/>
          <w:sz w:val="18"/>
          <w:szCs w:val="18"/>
        </w:rPr>
        <w:t>async def mcp_endpoint(req: MCPRequest, request: Request) -&gt; MCPResponse:</w:t>
      </w:r>
    </w:p>
    <w:p w14:paraId="44454C9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cid = request.headers.get('x-correlation-id', str(uuid.uuid4()))</w:t>
      </w:r>
    </w:p>
    <w:p w14:paraId="31979B1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correlation_id.set(cid)</w:t>
      </w:r>
    </w:p>
    <w:p w14:paraId="202491B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started = time.perf_counter()</w:t>
      </w:r>
    </w:p>
    <w:p w14:paraId="35F7490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AB9CE8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tool = TOOLS.get(req.method)</w:t>
      </w:r>
    </w:p>
    <w:p w14:paraId="7534552C" w14:textId="77777777" w:rsidR="00016DE0" w:rsidRDefault="00000000">
      <w:pPr>
        <w:pStyle w:val="CodeBlock"/>
        <w:shd w:val="clear" w:color="auto" w:fill="F5F5F5"/>
        <w:spacing w:line="260" w:lineRule="auto"/>
        <w:ind w:left="120" w:right="120"/>
      </w:pPr>
      <w:r>
        <w:rPr>
          <w:rFonts w:cs="Consolas"/>
          <w:sz w:val="18"/>
          <w:szCs w:val="18"/>
        </w:rPr>
        <w:t xml:space="preserve">    if not tool:</w:t>
      </w:r>
    </w:p>
    <w:p w14:paraId="73B4742A" w14:textId="77777777" w:rsidR="00016DE0" w:rsidRDefault="00000000">
      <w:pPr>
        <w:pStyle w:val="CodeBlock"/>
        <w:shd w:val="clear" w:color="auto" w:fill="F5F5F5"/>
        <w:spacing w:line="260" w:lineRule="auto"/>
        <w:ind w:left="120" w:right="120"/>
      </w:pPr>
      <w:r>
        <w:rPr>
          <w:rFonts w:cs="Consolas"/>
          <w:sz w:val="18"/>
          <w:szCs w:val="18"/>
        </w:rPr>
        <w:t xml:space="preserve">        return MCPResponse(id=req.id, error=MCPError(code=-32601,</w:t>
      </w:r>
    </w:p>
    <w:p w14:paraId="6CD960C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message=f"method '{req.method}' not found"))</w:t>
      </w:r>
    </w:p>
    <w:p w14:paraId="6A626CF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CFAFBE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try:</w:t>
      </w:r>
    </w:p>
    <w:p w14:paraId="239E7AE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params = tool['params_model'].model_validate(req.params)</w:t>
      </w:r>
    </w:p>
    <w:p w14:paraId="11DE9DC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except ValidationError as e:</w:t>
      </w:r>
    </w:p>
    <w:p w14:paraId="2458BB29" w14:textId="77777777" w:rsidR="00016DE0" w:rsidRDefault="00000000">
      <w:pPr>
        <w:pStyle w:val="CodeBlock"/>
        <w:shd w:val="clear" w:color="auto" w:fill="F5F5F5"/>
        <w:spacing w:line="260" w:lineRule="auto"/>
        <w:ind w:left="120" w:right="120"/>
      </w:pPr>
      <w:r>
        <w:rPr>
          <w:rFonts w:cs="Consolas"/>
          <w:sz w:val="18"/>
          <w:szCs w:val="18"/>
        </w:rPr>
        <w:t xml:space="preserve">        return MCPResponse(id=req.id, error=MCPError(code=-32602,</w:t>
      </w:r>
    </w:p>
    <w:p w14:paraId="7B10C6C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message='invalid params', data={'errors': e.errors()}))</w:t>
      </w:r>
    </w:p>
    <w:p w14:paraId="4DA65A3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1DFEA5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try:</w:t>
      </w:r>
    </w:p>
    <w:p w14:paraId="062DD6D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result = await tool['fn'](params)</w:t>
      </w:r>
    </w:p>
    <w:p w14:paraId="2797914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status = 'ok'</w:t>
      </w:r>
    </w:p>
    <w:p w14:paraId="7CAE4BB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except ToolTimeout as e:</w:t>
      </w:r>
    </w:p>
    <w:p w14:paraId="459AF99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result = None</w:t>
      </w:r>
    </w:p>
    <w:p w14:paraId="65657DA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status = 'timeout'</w:t>
      </w:r>
    </w:p>
    <w:p w14:paraId="0192562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err = MCPError(code=-32001, message=str(e))</w:t>
      </w:r>
    </w:p>
    <w:p w14:paraId="66009C0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except Exception as e:</w:t>
      </w:r>
    </w:p>
    <w:p w14:paraId="406F257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log.exception('tool_error', tool=req.method, cid=cid)</w:t>
      </w:r>
    </w:p>
    <w:p w14:paraId="02FD38E0" w14:textId="77777777" w:rsidR="00016DE0" w:rsidRDefault="00000000">
      <w:pPr>
        <w:pStyle w:val="CodeBlock"/>
        <w:shd w:val="clear" w:color="auto" w:fill="F5F5F5"/>
        <w:spacing w:line="260" w:lineRule="auto"/>
        <w:ind w:left="120" w:right="120"/>
      </w:pPr>
      <w:r>
        <w:rPr>
          <w:rFonts w:cs="Consolas"/>
          <w:sz w:val="18"/>
          <w:szCs w:val="18"/>
        </w:rPr>
        <w:lastRenderedPageBreak/>
        <w:t xml:space="preserve">        return MCPResponse(id=req.id, error=MCPError(code=-32000,</w:t>
      </w:r>
    </w:p>
    <w:p w14:paraId="477B996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message='internal error'))</w:t>
      </w:r>
    </w:p>
    <w:p w14:paraId="6BB8EED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finally:</w:t>
      </w:r>
    </w:p>
    <w:p w14:paraId="30AEB61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latency_ms = int((time.perf_counter() - started) * 1000)</w:t>
      </w:r>
    </w:p>
    <w:p w14:paraId="398BAAD4" w14:textId="77777777" w:rsidR="00016DE0" w:rsidRDefault="00000000">
      <w:pPr>
        <w:pStyle w:val="CodeBlock"/>
        <w:shd w:val="clear" w:color="auto" w:fill="F5F5F5"/>
        <w:spacing w:line="260" w:lineRule="auto"/>
        <w:ind w:left="120" w:right="120"/>
      </w:pPr>
      <w:r>
        <w:rPr>
          <w:rFonts w:cs="Consolas"/>
          <w:sz w:val="18"/>
          <w:szCs w:val="18"/>
        </w:rPr>
        <w:t xml:space="preserve">        await audit_log(cid, req.method, params.model_dump(exclude={'query'}),</w:t>
      </w:r>
    </w:p>
    <w:p w14:paraId="3E255C2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status, latency_ms)</w:t>
      </w:r>
    </w:p>
    <w:p w14:paraId="3A4C6B6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0C038B7" w14:textId="77777777" w:rsidR="00016DE0" w:rsidRDefault="00000000">
      <w:pPr>
        <w:pStyle w:val="CodeBlock"/>
        <w:shd w:val="clear" w:color="auto" w:fill="F5F5F5"/>
        <w:spacing w:line="260" w:lineRule="auto"/>
        <w:ind w:left="120" w:right="120"/>
      </w:pPr>
      <w:r>
        <w:rPr>
          <w:rFonts w:cs="Consolas"/>
          <w:sz w:val="18"/>
          <w:szCs w:val="18"/>
        </w:rPr>
        <w:t xml:space="preserve">    return MCPResponse(id=req.id, result=result,</w:t>
      </w:r>
    </w:p>
    <w:p w14:paraId="094C7B1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_metadata={'latency_ms': latency_ms,</w:t>
      </w:r>
    </w:p>
    <w:p w14:paraId="561B7E3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'correlation_id': cid})</w:t>
      </w:r>
    </w:p>
    <w:p w14:paraId="77C6FCA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7D723E7" w14:textId="77777777" w:rsidR="00016DE0" w:rsidRDefault="00000000">
      <w:pPr>
        <w:pStyle w:val="CodeBlock"/>
        <w:shd w:val="clear" w:color="auto" w:fill="F5F5F5"/>
        <w:spacing w:line="260" w:lineRule="auto"/>
        <w:ind w:left="120" w:right="120"/>
      </w:pPr>
      <w:r>
        <w:rPr>
          <w:rFonts w:cs="Consolas"/>
          <w:sz w:val="18"/>
          <w:szCs w:val="18"/>
        </w:rPr>
        <w:t>@app.get('/mcp/tools')</w:t>
      </w:r>
    </w:p>
    <w:p w14:paraId="03892638" w14:textId="77777777" w:rsidR="00016DE0" w:rsidRDefault="00000000">
      <w:pPr>
        <w:pStyle w:val="CodeBlock"/>
        <w:shd w:val="clear" w:color="auto" w:fill="F5F5F5"/>
        <w:spacing w:line="260" w:lineRule="auto"/>
        <w:ind w:left="120" w:right="120"/>
      </w:pPr>
      <w:r>
        <w:rPr>
          <w:rFonts w:cs="Consolas"/>
          <w:sz w:val="18"/>
          <w:szCs w:val="18"/>
        </w:rPr>
        <w:t>async def list_tools():</w:t>
      </w:r>
    </w:p>
    <w:p w14:paraId="3F8BE8E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"""Advertises JSON Schema for every registered tool."""</w:t>
      </w:r>
    </w:p>
    <w:p w14:paraId="757255A8" w14:textId="77777777" w:rsidR="00016DE0" w:rsidRDefault="00000000">
      <w:pPr>
        <w:pStyle w:val="CodeBlock"/>
        <w:shd w:val="clear" w:color="auto" w:fill="F5F5F5"/>
        <w:spacing w:line="260" w:lineRule="auto"/>
        <w:ind w:left="120" w:right="120"/>
      </w:pPr>
      <w:r>
        <w:rPr>
          <w:rFonts w:cs="Consolas"/>
          <w:sz w:val="18"/>
          <w:szCs w:val="18"/>
        </w:rPr>
        <w:t xml:space="preserve">    return {name: {'description': t['description'],</w:t>
      </w:r>
    </w:p>
    <w:p w14:paraId="3E4CFE4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'input_schema': t['params_model'].model_json_schema()}</w:t>
      </w:r>
    </w:p>
    <w:p w14:paraId="2AC3A104" w14:textId="77777777" w:rsidR="00016DE0" w:rsidRDefault="00000000">
      <w:pPr>
        <w:pStyle w:val="CodeBlock"/>
        <w:shd w:val="clear" w:color="auto" w:fill="F5F5F5"/>
        <w:spacing w:line="260" w:lineRule="auto"/>
        <w:ind w:left="120" w:right="120"/>
      </w:pPr>
      <w:r>
        <w:rPr>
          <w:rFonts w:cs="Consolas"/>
          <w:sz w:val="18"/>
          <w:szCs w:val="18"/>
        </w:rPr>
        <w:t xml:space="preserve">             for name, t in TOOLS.items()}</w:t>
      </w:r>
    </w:p>
    <w:p w14:paraId="2E04EB4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DC2A796" w14:textId="77777777" w:rsidR="00016DE0" w:rsidRDefault="00000000">
      <w:pPr>
        <w:pStyle w:val="CodeBlock"/>
        <w:shd w:val="clear" w:color="auto" w:fill="F5F5F5"/>
        <w:spacing w:line="260" w:lineRule="auto"/>
        <w:ind w:left="120" w:right="120"/>
      </w:pPr>
      <w:r>
        <w:rPr>
          <w:rFonts w:cs="Consolas"/>
          <w:sz w:val="18"/>
          <w:szCs w:val="18"/>
        </w:rPr>
        <w:t># --- concrete tool: vector_search ---</w:t>
      </w:r>
    </w:p>
    <w:p w14:paraId="7FA3E015" w14:textId="77777777" w:rsidR="00016DE0" w:rsidRDefault="00000000">
      <w:pPr>
        <w:shd w:val="clear" w:color="auto" w:fill="F5F5F5"/>
        <w:spacing w:line="260" w:lineRule="auto"/>
        <w:ind w:left="120" w:right="120"/>
      </w:pPr>
      <w:r>
        <w:rPr>
          <w:rFonts w:ascii="Consolas" w:eastAsia="Consolas" w:hAnsi="Consolas" w:cs="Consolas"/>
          <w:sz w:val="18"/>
          <w:szCs w:val="18"/>
        </w:rPr>
        <w:t>@mcp_tool('vector_search', VectorSearchParams,</w:t>
      </w:r>
    </w:p>
    <w:p w14:paraId="4CD8877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'Semantic retrieval from the vector store with optional reranking.')</w:t>
      </w:r>
    </w:p>
    <w:p w14:paraId="29D24B48" w14:textId="77777777" w:rsidR="00016DE0" w:rsidRDefault="00000000">
      <w:pPr>
        <w:pStyle w:val="CodeBlock"/>
        <w:shd w:val="clear" w:color="auto" w:fill="F5F5F5"/>
        <w:spacing w:line="260" w:lineRule="auto"/>
        <w:ind w:left="120" w:right="120"/>
      </w:pPr>
      <w:r>
        <w:rPr>
          <w:rFonts w:cs="Consolas"/>
          <w:sz w:val="18"/>
          <w:szCs w:val="18"/>
        </w:rPr>
        <w:t>async def vector_search(p: VectorSearchParams) -&gt; dict:</w:t>
      </w:r>
    </w:p>
    <w:p w14:paraId="039EDB9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emb = await embed_query(p.query)</w:t>
      </w:r>
    </w:p>
    <w:p w14:paraId="005A8F1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candidates = await pgvector.knn(emb, k=p.k, filters=p.filters)</w:t>
      </w:r>
    </w:p>
    <w:p w14:paraId="2D3116EA" w14:textId="77777777" w:rsidR="00016DE0" w:rsidRDefault="00000000">
      <w:pPr>
        <w:pStyle w:val="CodeBlock"/>
        <w:shd w:val="clear" w:color="auto" w:fill="F5F5F5"/>
        <w:spacing w:line="260" w:lineRule="auto"/>
        <w:ind w:left="120" w:right="120"/>
      </w:pPr>
      <w:r>
        <w:rPr>
          <w:rFonts w:cs="Consolas"/>
          <w:sz w:val="18"/>
          <w:szCs w:val="18"/>
        </w:rPr>
        <w:t xml:space="preserve">    if p.rerank:</w:t>
      </w:r>
    </w:p>
    <w:p w14:paraId="4F48DE8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candidates = await reranker.rerank(p.query, candidates)</w:t>
      </w:r>
    </w:p>
    <w:p w14:paraId="398CFEBD" w14:textId="77777777" w:rsidR="00016DE0" w:rsidRDefault="00000000">
      <w:pPr>
        <w:pStyle w:val="CodeBlock"/>
        <w:shd w:val="clear" w:color="auto" w:fill="F5F5F5"/>
        <w:spacing w:after="120" w:line="260" w:lineRule="auto"/>
        <w:ind w:left="120" w:right="120"/>
      </w:pPr>
      <w:r>
        <w:rPr>
          <w:rFonts w:cs="Consolas"/>
          <w:sz w:val="18"/>
          <w:szCs w:val="18"/>
        </w:rPr>
        <w:t xml:space="preserve">    return {'candidates': [c.to_dict() for c in candidates]}</w:t>
      </w:r>
    </w:p>
    <w:p w14:paraId="71156682" w14:textId="77777777" w:rsidR="00016DE0" w:rsidRDefault="00000000">
      <w:pPr>
        <w:pStyle w:val="Heading3"/>
      </w:pPr>
      <w:bookmarkStart w:id="58" w:name="_Toc229848428"/>
      <w:r>
        <w:t>3.5.2 MCP tool catalogue (initial)</w:t>
      </w:r>
      <w:bookmarkEnd w:id="58"/>
    </w:p>
    <w:p w14:paraId="5D0A7EDD" w14:textId="77777777" w:rsidR="00016DE0" w:rsidRDefault="00000000">
      <w:r>
        <w:t>Each tool has a stable name, a Pydantic param model (single source of truth for JSON Schema), and documented error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1730"/>
        <w:gridCol w:w="3308"/>
        <w:gridCol w:w="2331"/>
      </w:tblGrid>
      <w:tr w:rsidR="00016DE0" w14:paraId="337B1E09"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6B1C4DD" w14:textId="77777777" w:rsidR="00016DE0" w:rsidRDefault="00000000">
            <w:pPr>
              <w:spacing w:after="40"/>
            </w:pPr>
            <w:r>
              <w:rPr>
                <w:b/>
                <w:bCs/>
                <w:color w:val="FFFFFF"/>
                <w:sz w:val="20"/>
                <w:szCs w:val="20"/>
              </w:rPr>
              <w:t>Tool name</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CDA57A9" w14:textId="77777777" w:rsidR="00016DE0" w:rsidRDefault="00000000">
            <w:pPr>
              <w:spacing w:after="40"/>
            </w:pPr>
            <w:r>
              <w:rPr>
                <w:b/>
                <w:bCs/>
                <w:color w:val="FFFFFF"/>
                <w:sz w:val="20"/>
                <w:szCs w:val="20"/>
              </w:rPr>
              <w:t>Owner agent</w:t>
            </w:r>
          </w:p>
        </w:tc>
        <w:tc>
          <w:tcPr>
            <w:tcW w:w="3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F61AE28" w14:textId="77777777" w:rsidR="00016DE0" w:rsidRDefault="00000000">
            <w:pPr>
              <w:spacing w:after="40"/>
            </w:pPr>
            <w:r>
              <w:rPr>
                <w:b/>
                <w:bCs/>
                <w:color w:val="FFFFFF"/>
                <w:sz w:val="20"/>
                <w:szCs w:val="20"/>
              </w:rPr>
              <w:t>Purpose</w:t>
            </w:r>
          </w:p>
        </w:tc>
        <w:tc>
          <w:tcPr>
            <w:tcW w:w="19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1632479" w14:textId="77777777" w:rsidR="00016DE0" w:rsidRDefault="00000000">
            <w:pPr>
              <w:spacing w:after="40"/>
            </w:pPr>
            <w:r>
              <w:rPr>
                <w:b/>
                <w:bCs/>
                <w:color w:val="FFFFFF"/>
                <w:sz w:val="20"/>
                <w:szCs w:val="20"/>
              </w:rPr>
              <w:t>Key errors</w:t>
            </w:r>
          </w:p>
        </w:tc>
      </w:tr>
      <w:tr w:rsidR="00016DE0" w14:paraId="2A710D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BFE36" w14:textId="77777777" w:rsidR="00016DE0" w:rsidRDefault="00000000">
            <w:pPr>
              <w:spacing w:after="40"/>
            </w:pPr>
            <w:r>
              <w:rPr>
                <w:sz w:val="20"/>
                <w:szCs w:val="20"/>
              </w:rPr>
              <w:t>vector_search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942746" w14:textId="77777777" w:rsidR="00016DE0" w:rsidRDefault="00000000">
            <w:pPr>
              <w:spacing w:after="40"/>
            </w:pPr>
            <w:r>
              <w:rPr>
                <w:sz w:val="20"/>
                <w:szCs w:val="20"/>
              </w:rPr>
              <w:t>Vector Retrieval Agent</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B3711D" w14:textId="77777777" w:rsidR="00016DE0" w:rsidRDefault="00000000">
            <w:pPr>
              <w:spacing w:after="40"/>
            </w:pPr>
            <w:r>
              <w:rPr>
                <w:sz w:val="20"/>
                <w:szCs w:val="20"/>
              </w:rPr>
              <w:t>MIPS retrieval over pgvector + optional cross-encoder rerank</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07205B" w14:textId="77777777" w:rsidR="00016DE0" w:rsidRDefault="00000000">
            <w:pPr>
              <w:spacing w:after="40"/>
            </w:pPr>
            <w:r>
              <w:rPr>
                <w:sz w:val="20"/>
                <w:szCs w:val="20"/>
              </w:rPr>
              <w:t>invalid_params (-32602), tenant_not_found (-32010)</w:t>
            </w:r>
          </w:p>
        </w:tc>
      </w:tr>
      <w:tr w:rsidR="00016DE0" w14:paraId="175778A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0FF084" w14:textId="77777777" w:rsidR="00016DE0" w:rsidRDefault="00000000">
            <w:pPr>
              <w:spacing w:after="40"/>
            </w:pPr>
            <w:r>
              <w:rPr>
                <w:sz w:val="20"/>
                <w:szCs w:val="20"/>
              </w:rPr>
              <w:t>graph_query</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8AC487" w14:textId="77777777" w:rsidR="00016DE0" w:rsidRDefault="00000000">
            <w:pPr>
              <w:spacing w:after="40"/>
            </w:pPr>
            <w:r>
              <w:rPr>
                <w:sz w:val="20"/>
                <w:szCs w:val="20"/>
              </w:rPr>
              <w:t>Graph Traversal Agent</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A2614E" w14:textId="77777777" w:rsidR="00016DE0" w:rsidRDefault="00000000">
            <w:pPr>
              <w:spacing w:after="40"/>
            </w:pPr>
            <w:r>
              <w:rPr>
                <w:sz w:val="20"/>
                <w:szCs w:val="20"/>
              </w:rPr>
              <w:t>Read-only Cypher with parameterised input; timeout-enforced</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7BED9C" w14:textId="77777777" w:rsidR="00016DE0" w:rsidRDefault="00000000">
            <w:pPr>
              <w:spacing w:after="40"/>
            </w:pPr>
            <w:r>
              <w:rPr>
                <w:sz w:val="20"/>
                <w:szCs w:val="20"/>
              </w:rPr>
              <w:t>cypher_forbidden (-32011), timeout (-32001)</w:t>
            </w:r>
          </w:p>
        </w:tc>
      </w:tr>
      <w:tr w:rsidR="00016DE0" w14:paraId="6D54F23E"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BD5A32" w14:textId="77777777" w:rsidR="00016DE0" w:rsidRDefault="00000000">
            <w:pPr>
              <w:spacing w:after="40"/>
            </w:pPr>
            <w:r>
              <w:rPr>
                <w:sz w:val="20"/>
                <w:szCs w:val="20"/>
              </w:rPr>
              <w:t>bfs_impact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39DF5F" w14:textId="77777777" w:rsidR="00016DE0" w:rsidRDefault="00000000">
            <w:pPr>
              <w:spacing w:after="40"/>
            </w:pPr>
            <w:r>
              <w:rPr>
                <w:sz w:val="20"/>
                <w:szCs w:val="20"/>
              </w:rPr>
              <w:t>Graph Traversal Agent</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3B039F" w14:textId="77777777" w:rsidR="00016DE0" w:rsidRDefault="00000000">
            <w:pPr>
              <w:spacing w:after="40"/>
            </w:pPr>
            <w:r>
              <w:rPr>
                <w:sz w:val="20"/>
                <w:szCs w:val="20"/>
              </w:rPr>
              <w:t>BFS over CALLS/REFERENCES edges up to N hops</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06C8E0" w14:textId="77777777" w:rsidR="00016DE0" w:rsidRDefault="00000000">
            <w:pPr>
              <w:spacing w:after="40"/>
            </w:pPr>
            <w:r>
              <w:rPr>
                <w:sz w:val="20"/>
                <w:szCs w:val="20"/>
              </w:rPr>
              <w:t xml:space="preserve">entity_not_found (-32012), </w:t>
            </w:r>
            <w:r>
              <w:rPr>
                <w:sz w:val="20"/>
                <w:szCs w:val="20"/>
              </w:rPr>
              <w:lastRenderedPageBreak/>
              <w:t>hop_limit_exceeded (-32013)</w:t>
            </w:r>
          </w:p>
        </w:tc>
      </w:tr>
      <w:tr w:rsidR="00016DE0" w14:paraId="14208DFB"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DE2F8E" w14:textId="77777777" w:rsidR="00016DE0" w:rsidRDefault="00000000">
            <w:pPr>
              <w:spacing w:after="40"/>
            </w:pPr>
            <w:r>
              <w:rPr>
                <w:sz w:val="20"/>
                <w:szCs w:val="20"/>
              </w:rPr>
              <w:lastRenderedPageBreak/>
              <w:t>path_trace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D33E2A" w14:textId="77777777" w:rsidR="00016DE0" w:rsidRDefault="00000000">
            <w:pPr>
              <w:spacing w:after="40"/>
            </w:pPr>
            <w:r>
              <w:rPr>
                <w:sz w:val="20"/>
                <w:szCs w:val="20"/>
              </w:rPr>
              <w:t>Graph Traversal Agent</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04BA89" w14:textId="77777777" w:rsidR="00016DE0" w:rsidRDefault="00000000">
            <w:pPr>
              <w:spacing w:after="40"/>
            </w:pPr>
            <w:r>
              <w:rPr>
                <w:sz w:val="20"/>
                <w:szCs w:val="20"/>
              </w:rPr>
              <w:t>Shortest weighted path between entities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74D51C" w14:textId="77777777" w:rsidR="00016DE0" w:rsidRDefault="00000000">
            <w:pPr>
              <w:spacing w:after="40"/>
            </w:pPr>
            <w:r>
              <w:rPr>
                <w:sz w:val="20"/>
                <w:szCs w:val="20"/>
              </w:rPr>
              <w:t>no_path_found (-32014)</w:t>
            </w:r>
          </w:p>
        </w:tc>
      </w:tr>
      <w:tr w:rsidR="00016DE0" w14:paraId="1A3C1F15"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F3A4DC" w14:textId="77777777" w:rsidR="00016DE0" w:rsidRDefault="00000000">
            <w:pPr>
              <w:spacing w:after="40"/>
            </w:pPr>
            <w:r>
              <w:rPr>
                <w:sz w:val="20"/>
                <w:szCs w:val="20"/>
              </w:rPr>
              <w:t>community_scope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085B20" w14:textId="77777777" w:rsidR="00016DE0" w:rsidRDefault="00000000">
            <w:pPr>
              <w:spacing w:after="40"/>
            </w:pPr>
            <w:r>
              <w:rPr>
                <w:sz w:val="20"/>
                <w:szCs w:val="20"/>
              </w:rPr>
              <w:t>Graph Traversal Agent</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9C8DE0" w14:textId="77777777" w:rsidR="00016DE0" w:rsidRDefault="00000000">
            <w:pPr>
              <w:spacing w:after="40"/>
            </w:pPr>
            <w:r>
              <w:rPr>
                <w:sz w:val="20"/>
                <w:szCs w:val="20"/>
              </w:rPr>
              <w:t>Fetch members of the Louvain community containing an entity</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FBAD81" w14:textId="77777777" w:rsidR="00016DE0" w:rsidRDefault="00000000">
            <w:pPr>
              <w:spacing w:after="40"/>
            </w:pPr>
            <w:r>
              <w:rPr>
                <w:sz w:val="20"/>
                <w:szCs w:val="20"/>
              </w:rPr>
              <w:t>community_unavailable (-32015)</w:t>
            </w:r>
          </w:p>
        </w:tc>
      </w:tr>
      <w:tr w:rsidR="00016DE0" w14:paraId="6990D174"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812DB7" w14:textId="77777777" w:rsidR="00016DE0" w:rsidRDefault="00000000">
            <w:pPr>
              <w:spacing w:after="40"/>
            </w:pPr>
            <w:r>
              <w:rPr>
                <w:sz w:val="20"/>
                <w:szCs w:val="20"/>
              </w:rPr>
              <w:t>embed_query</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C38B16" w14:textId="77777777" w:rsidR="00016DE0" w:rsidRDefault="00000000">
            <w:pPr>
              <w:spacing w:after="40"/>
            </w:pPr>
            <w:r>
              <w:rPr>
                <w:sz w:val="20"/>
                <w:szCs w:val="20"/>
              </w:rPr>
              <w:t>Vector Retrieval Agent</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BBC162" w14:textId="77777777" w:rsidR="00016DE0" w:rsidRDefault="00000000">
            <w:pPr>
              <w:spacing w:after="40"/>
            </w:pPr>
            <w:r>
              <w:rPr>
                <w:sz w:val="20"/>
                <w:szCs w:val="20"/>
              </w:rPr>
              <w:t>Produce BGE-M3 embedding for a query string</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F67FC6" w14:textId="77777777" w:rsidR="00016DE0" w:rsidRDefault="00000000">
            <w:pPr>
              <w:spacing w:after="40"/>
            </w:pPr>
            <w:r>
              <w:rPr>
                <w:sz w:val="20"/>
                <w:szCs w:val="20"/>
              </w:rPr>
              <w:t>model_unavailable (-32020)</w:t>
            </w:r>
          </w:p>
        </w:tc>
      </w:tr>
      <w:tr w:rsidR="00016DE0" w14:paraId="2006C995"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C03903" w14:textId="77777777" w:rsidR="00016DE0" w:rsidRDefault="00000000">
            <w:pPr>
              <w:spacing w:after="40"/>
            </w:pPr>
            <w:r>
              <w:rPr>
                <w:sz w:val="20"/>
                <w:szCs w:val="20"/>
              </w:rPr>
              <w:t>rerank_candidates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581B2E" w14:textId="77777777" w:rsidR="00016DE0" w:rsidRDefault="00000000">
            <w:pPr>
              <w:spacing w:after="40"/>
            </w:pPr>
            <w:r>
              <w:rPr>
                <w:sz w:val="20"/>
                <w:szCs w:val="20"/>
              </w:rPr>
              <w:t>Vector Retrieval Agent</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178D8D" w14:textId="77777777" w:rsidR="00016DE0" w:rsidRDefault="00000000">
            <w:pPr>
              <w:spacing w:after="40"/>
            </w:pPr>
            <w:r>
              <w:rPr>
                <w:sz w:val="20"/>
                <w:szCs w:val="20"/>
              </w:rPr>
              <w:t>Cross-encoder reranking for a list of (query, passage) pairs</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9E2BE6" w14:textId="77777777" w:rsidR="00016DE0" w:rsidRDefault="00000000">
            <w:pPr>
              <w:spacing w:after="40"/>
            </w:pPr>
            <w:r>
              <w:rPr>
                <w:sz w:val="20"/>
                <w:szCs w:val="20"/>
              </w:rPr>
              <w:t>model_unavailable (-32020)</w:t>
            </w:r>
          </w:p>
        </w:tc>
      </w:tr>
      <w:tr w:rsidR="00016DE0" w14:paraId="270D4CF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70275B" w14:textId="77777777" w:rsidR="00016DE0" w:rsidRDefault="00000000">
            <w:pPr>
              <w:spacing w:after="40"/>
            </w:pPr>
            <w:r>
              <w:rPr>
                <w:sz w:val="20"/>
                <w:szCs w:val="20"/>
              </w:rPr>
              <w:t>decompose_query</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A299D0" w14:textId="77777777" w:rsidR="00016DE0" w:rsidRDefault="00000000">
            <w:pPr>
              <w:spacing w:after="40"/>
            </w:pPr>
            <w:r>
              <w:rPr>
                <w:sz w:val="20"/>
                <w:szCs w:val="20"/>
              </w:rPr>
              <w:t>Planner</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F38C8B" w14:textId="77777777" w:rsidR="00016DE0" w:rsidRDefault="00000000">
            <w:pPr>
              <w:spacing w:after="40"/>
            </w:pPr>
            <w:r>
              <w:rPr>
                <w:sz w:val="20"/>
                <w:szCs w:val="20"/>
              </w:rPr>
              <w:t>Break a multi-hop query into atomic sub-queries</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636B03" w14:textId="77777777" w:rsidR="00016DE0" w:rsidRDefault="00000000">
            <w:pPr>
              <w:spacing w:after="40"/>
            </w:pPr>
            <w:r>
              <w:rPr>
                <w:sz w:val="20"/>
                <w:szCs w:val="20"/>
              </w:rPr>
              <w:t>classification_failed (-32030)</w:t>
            </w:r>
          </w:p>
        </w:tc>
      </w:tr>
      <w:tr w:rsidR="00016DE0" w14:paraId="32BDAA15"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4EC21A" w14:textId="77777777" w:rsidR="00016DE0" w:rsidRDefault="00000000">
            <w:pPr>
              <w:spacing w:after="40"/>
            </w:pPr>
            <w:r>
              <w:rPr>
                <w:sz w:val="20"/>
                <w:szCs w:val="20"/>
              </w:rPr>
              <w:t>score_faithfulness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792A87" w14:textId="77777777" w:rsidR="00016DE0" w:rsidRDefault="00000000">
            <w:pPr>
              <w:spacing w:after="40"/>
            </w:pPr>
            <w:r>
              <w:rPr>
                <w:sz w:val="20"/>
                <w:szCs w:val="20"/>
              </w:rPr>
              <w:t>Critic</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6130AA" w14:textId="77777777" w:rsidR="00016DE0" w:rsidRDefault="00000000">
            <w:pPr>
              <w:spacing w:after="40"/>
            </w:pPr>
            <w:r>
              <w:rPr>
                <w:sz w:val="20"/>
                <w:szCs w:val="20"/>
              </w:rPr>
              <w:t>NLI entailment score per claim against evidence</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4EFBA" w14:textId="77777777" w:rsidR="00016DE0" w:rsidRDefault="00000000">
            <w:pPr>
              <w:spacing w:after="40"/>
            </w:pPr>
            <w:r>
              <w:rPr>
                <w:sz w:val="20"/>
                <w:szCs w:val="20"/>
              </w:rPr>
              <w:t>model_unavailable (-32020)</w:t>
            </w:r>
          </w:p>
        </w:tc>
      </w:tr>
      <w:tr w:rsidR="00016DE0" w14:paraId="2722700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32B6AE" w14:textId="77777777" w:rsidR="00016DE0" w:rsidRDefault="00000000">
            <w:pPr>
              <w:spacing w:after="40"/>
            </w:pPr>
            <w:r>
              <w:rPr>
                <w:sz w:val="20"/>
                <w:szCs w:val="20"/>
              </w:rPr>
              <w:t>flag_claims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96FCE5" w14:textId="77777777" w:rsidR="00016DE0" w:rsidRDefault="00000000">
            <w:pPr>
              <w:spacing w:after="40"/>
            </w:pPr>
            <w:r>
              <w:rPr>
                <w:sz w:val="20"/>
                <w:szCs w:val="20"/>
              </w:rPr>
              <w:t>Critic</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707BD7" w14:textId="77777777" w:rsidR="00016DE0" w:rsidRDefault="00000000">
            <w:pPr>
              <w:spacing w:after="40"/>
            </w:pPr>
            <w:r>
              <w:rPr>
                <w:sz w:val="20"/>
                <w:szCs w:val="20"/>
              </w:rPr>
              <w:t>Mark specific claim spans as low-confidence for re-retrieve</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4BA5C0" w14:textId="77777777" w:rsidR="00016DE0" w:rsidRDefault="00000000">
            <w:pPr>
              <w:spacing w:after="40"/>
            </w:pPr>
            <w:r>
              <w:rPr>
                <w:sz w:val="20"/>
                <w:szCs w:val="20"/>
              </w:rPr>
              <w:t>(none; pure)</w:t>
            </w:r>
          </w:p>
        </w:tc>
      </w:tr>
      <w:tr w:rsidR="00016DE0" w14:paraId="7F78F101"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0CAB8" w14:textId="77777777" w:rsidR="00016DE0" w:rsidRDefault="00000000">
            <w:pPr>
              <w:spacing w:after="40"/>
            </w:pPr>
            <w:r>
              <w:rPr>
                <w:sz w:val="20"/>
                <w:szCs w:val="20"/>
              </w:rPr>
              <w:t>generate_response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DDD4F1" w14:textId="77777777" w:rsidR="00016DE0" w:rsidRDefault="00000000">
            <w:pPr>
              <w:spacing w:after="40"/>
            </w:pPr>
            <w:r>
              <w:rPr>
                <w:sz w:val="20"/>
                <w:szCs w:val="20"/>
              </w:rPr>
              <w:t>Synthesis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3EE66A" w14:textId="77777777" w:rsidR="00016DE0" w:rsidRDefault="00000000">
            <w:pPr>
              <w:spacing w:after="40"/>
            </w:pPr>
            <w:r>
              <w:rPr>
                <w:sz w:val="20"/>
                <w:szCs w:val="20"/>
              </w:rPr>
              <w:t>Grounded generation via the local SLM</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1A2136" w14:textId="77777777" w:rsidR="00016DE0" w:rsidRDefault="00000000">
            <w:pPr>
              <w:spacing w:after="40"/>
            </w:pPr>
            <w:r>
              <w:rPr>
                <w:sz w:val="20"/>
                <w:szCs w:val="20"/>
              </w:rPr>
              <w:t>slm_overloaded (-32040), context_too_long (-32041)</w:t>
            </w:r>
          </w:p>
        </w:tc>
      </w:tr>
      <w:tr w:rsidR="00016DE0" w14:paraId="0BB81CA1"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C2A2C8" w14:textId="77777777" w:rsidR="00016DE0" w:rsidRDefault="00000000">
            <w:pPr>
              <w:spacing w:after="40"/>
            </w:pPr>
            <w:r>
              <w:rPr>
                <w:sz w:val="20"/>
                <w:szCs w:val="20"/>
              </w:rPr>
              <w:t>trigger_reindex</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EBB065" w14:textId="77777777" w:rsidR="00016DE0" w:rsidRDefault="00000000">
            <w:pPr>
              <w:spacing w:after="40"/>
            </w:pPr>
            <w:r>
              <w:rPr>
                <w:sz w:val="20"/>
                <w:szCs w:val="20"/>
              </w:rPr>
              <w:t>Drift Monitor</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DACF16" w14:textId="77777777" w:rsidR="00016DE0" w:rsidRDefault="00000000">
            <w:pPr>
              <w:spacing w:after="40"/>
            </w:pPr>
            <w:r>
              <w:rPr>
                <w:sz w:val="20"/>
                <w:szCs w:val="20"/>
              </w:rPr>
              <w:t>Enqueue a selective 2-hop re-index for the given entity</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4741E8" w14:textId="77777777" w:rsidR="00016DE0" w:rsidRDefault="00000000">
            <w:pPr>
              <w:spacing w:after="40"/>
            </w:pPr>
            <w:r>
              <w:rPr>
                <w:sz w:val="20"/>
                <w:szCs w:val="20"/>
              </w:rPr>
              <w:t>queue_full (-32050)</w:t>
            </w:r>
          </w:p>
        </w:tc>
      </w:tr>
      <w:tr w:rsidR="00016DE0" w14:paraId="68B55C10"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2F1193" w14:textId="77777777" w:rsidR="00016DE0" w:rsidRDefault="00000000">
            <w:pPr>
              <w:spacing w:after="40"/>
            </w:pPr>
            <w:r>
              <w:rPr>
                <w:sz w:val="20"/>
                <w:szCs w:val="20"/>
              </w:rPr>
              <w:t>detect_conflicts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C1FA02" w14:textId="77777777" w:rsidR="00016DE0" w:rsidRDefault="00000000">
            <w:pPr>
              <w:spacing w:after="40"/>
            </w:pPr>
            <w:r>
              <w:rPr>
                <w:sz w:val="20"/>
                <w:szCs w:val="20"/>
              </w:rPr>
              <w:t>Reconciliation (A2A)</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A1151D" w14:textId="77777777" w:rsidR="00016DE0" w:rsidRDefault="00000000">
            <w:pPr>
              <w:spacing w:after="40"/>
            </w:pPr>
            <w:r>
              <w:rPr>
                <w:sz w:val="20"/>
                <w:szCs w:val="20"/>
              </w:rPr>
              <w:t>Identify conflict nodes for a given entity or pair</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B3D314" w14:textId="77777777" w:rsidR="00016DE0" w:rsidRDefault="00000000">
            <w:pPr>
              <w:spacing w:after="40"/>
            </w:pPr>
            <w:r>
              <w:rPr>
                <w:sz w:val="20"/>
                <w:szCs w:val="20"/>
              </w:rPr>
              <w:t>unauthorised (-32003)</w:t>
            </w:r>
          </w:p>
        </w:tc>
      </w:tr>
      <w:tr w:rsidR="00016DE0" w14:paraId="7CB08BDF"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99BBB0" w14:textId="77777777" w:rsidR="00016DE0" w:rsidRDefault="00000000">
            <w:pPr>
              <w:spacing w:after="40"/>
            </w:pPr>
            <w:r>
              <w:rPr>
                <w:sz w:val="20"/>
                <w:szCs w:val="20"/>
              </w:rPr>
              <w:t>resolve_conflict</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C21BA9" w14:textId="77777777" w:rsidR="00016DE0" w:rsidRDefault="00000000">
            <w:pPr>
              <w:spacing w:after="40"/>
            </w:pPr>
            <w:r>
              <w:rPr>
                <w:sz w:val="20"/>
                <w:szCs w:val="20"/>
              </w:rPr>
              <w:t>Reconciliation (A2A)</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AC2299" w14:textId="77777777" w:rsidR="00016DE0" w:rsidRDefault="00000000">
            <w:pPr>
              <w:spacing w:after="40"/>
            </w:pPr>
            <w:r>
              <w:rPr>
                <w:sz w:val="20"/>
                <w:szCs w:val="20"/>
              </w:rPr>
              <w:t>Apply a resolution strategy and write audit record</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B81954" w14:textId="77777777" w:rsidR="00016DE0" w:rsidRDefault="00000000">
            <w:pPr>
              <w:spacing w:after="40"/>
            </w:pPr>
            <w:r>
              <w:rPr>
                <w:sz w:val="20"/>
                <w:szCs w:val="20"/>
              </w:rPr>
              <w:t>resolution_ambiguous (-32060)</w:t>
            </w:r>
          </w:p>
        </w:tc>
      </w:tr>
    </w:tbl>
    <w:p w14:paraId="1BF2DA7B" w14:textId="77777777" w:rsidR="00016DE0" w:rsidRDefault="00000000">
      <w:pPr>
        <w:pStyle w:val="Heading3"/>
      </w:pPr>
      <w:bookmarkStart w:id="59" w:name="_Toc229848429"/>
      <w:r>
        <w:lastRenderedPageBreak/>
        <w:t>3.5.3 A2A bridge to AutoGen</w:t>
      </w:r>
      <w:bookmarkEnd w:id="59"/>
    </w:p>
    <w:p w14:paraId="4EB46CE3" w14:textId="77777777" w:rsidR="00016DE0" w:rsidRDefault="00000000">
      <w:pPr>
        <w:spacing w:before="200" w:after="80"/>
        <w:jc w:val="center"/>
      </w:pPr>
      <w:r>
        <w:rPr>
          <w:noProof/>
        </w:rPr>
        <w:drawing>
          <wp:inline distT="0" distB="0" distL="0" distR="0" wp14:anchorId="774D81E7" wp14:editId="737D70B4">
            <wp:extent cx="5905500" cy="3657600"/>
            <wp:effectExtent l="0" t="0" r="0" b="0"/>
            <wp:docPr id="243173855" name="10_a2a_sequence.png" descr="Figure 10 — A2A delegation from Planner (LangGraph) to the Reconciliation Agent (AutoGen). The bridge is the only code path that crosses the framework boundary." title="Figure 10 — A2A delegation from Planner (LangGraph) to the Reconciliation Agent (AutoGen). The bridge is the only code path that crosses the framework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657600"/>
                    </a:xfrm>
                    <a:prstGeom prst="rect">
                      <a:avLst/>
                    </a:prstGeom>
                  </pic:spPr>
                </pic:pic>
              </a:graphicData>
            </a:graphic>
          </wp:inline>
        </w:drawing>
      </w:r>
    </w:p>
    <w:p w14:paraId="7AC20FE3" w14:textId="77777777" w:rsidR="00016DE0" w:rsidRDefault="00000000">
      <w:pPr>
        <w:spacing w:after="240"/>
        <w:jc w:val="center"/>
      </w:pPr>
      <w:r>
        <w:rPr>
          <w:i/>
          <w:iCs/>
          <w:color w:val="595959"/>
          <w:sz w:val="20"/>
          <w:szCs w:val="20"/>
        </w:rPr>
        <w:t>Figure 10 — A2A delegation from Planner (LangGraph) to the Reconciliation Agent (AutoGen). The bridge is the only code path that crosses the framework boundary.</w:t>
      </w:r>
    </w:p>
    <w:p w14:paraId="01E865FD" w14:textId="77777777" w:rsidR="00016DE0" w:rsidRDefault="00000000">
      <w:pPr>
        <w:pStyle w:val="CodeBlock"/>
        <w:shd w:val="clear" w:color="auto" w:fill="F5F5F5"/>
        <w:spacing w:before="120" w:line="260" w:lineRule="auto"/>
        <w:ind w:left="120" w:right="120"/>
      </w:pPr>
      <w:r>
        <w:rPr>
          <w:rFonts w:cs="Consolas"/>
          <w:sz w:val="18"/>
          <w:szCs w:val="18"/>
        </w:rPr>
        <w:t># app/a2a/bridge.py</w:t>
      </w:r>
    </w:p>
    <w:p w14:paraId="4B9D4B63"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6C6202CF" w14:textId="77777777" w:rsidR="00016DE0" w:rsidRDefault="00000000">
      <w:pPr>
        <w:shd w:val="clear" w:color="auto" w:fill="F5F5F5"/>
        <w:spacing w:line="260" w:lineRule="auto"/>
        <w:ind w:left="120" w:right="120"/>
      </w:pPr>
      <w:r>
        <w:rPr>
          <w:rFonts w:ascii="Consolas" w:eastAsia="Consolas" w:hAnsi="Consolas" w:cs="Consolas"/>
          <w:sz w:val="18"/>
          <w:szCs w:val="18"/>
        </w:rPr>
        <w:t>A2A bridge: normalises LangGraph task specs to AutoGen-native inputs,</w:t>
      </w:r>
    </w:p>
    <w:p w14:paraId="0712BAFC" w14:textId="77777777" w:rsidR="00016DE0" w:rsidRDefault="00000000">
      <w:pPr>
        <w:shd w:val="clear" w:color="auto" w:fill="F5F5F5"/>
        <w:spacing w:line="260" w:lineRule="auto"/>
        <w:ind w:left="120" w:right="120"/>
      </w:pPr>
      <w:r>
        <w:rPr>
          <w:rFonts w:ascii="Consolas" w:eastAsia="Consolas" w:hAnsi="Consolas" w:cs="Consolas"/>
          <w:sz w:val="18"/>
          <w:szCs w:val="18"/>
        </w:rPr>
        <w:t>and the reverse for results. The bridge is the only component allowed</w:t>
      </w:r>
    </w:p>
    <w:p w14:paraId="749C0BB8" w14:textId="77777777" w:rsidR="00016DE0" w:rsidRDefault="00000000">
      <w:pPr>
        <w:shd w:val="clear" w:color="auto" w:fill="F5F5F5"/>
        <w:spacing w:line="260" w:lineRule="auto"/>
        <w:ind w:left="120" w:right="120"/>
      </w:pPr>
      <w:r>
        <w:rPr>
          <w:rFonts w:ascii="Consolas" w:eastAsia="Consolas" w:hAnsi="Consolas" w:cs="Consolas"/>
          <w:sz w:val="18"/>
          <w:szCs w:val="18"/>
        </w:rPr>
        <w:t>to talk to the foreign-framework endpoint. It enforces:</w:t>
      </w:r>
    </w:p>
    <w:p w14:paraId="217A783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mTLS for cross-process calls</w:t>
      </w:r>
    </w:p>
    <w:p w14:paraId="7261F4A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schema validation against the A2A capability advertisement</w:t>
      </w:r>
    </w:p>
    <w:p w14:paraId="32F3600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timeout and circuit-breaker</w:t>
      </w:r>
    </w:p>
    <w:p w14:paraId="3DB75FE1"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3EE62031" w14:textId="77777777" w:rsidR="00016DE0" w:rsidRDefault="00000000">
      <w:pPr>
        <w:pStyle w:val="CodeBlock"/>
        <w:shd w:val="clear" w:color="auto" w:fill="F5F5F5"/>
        <w:spacing w:line="260" w:lineRule="auto"/>
        <w:ind w:left="120" w:right="120"/>
      </w:pPr>
      <w:r>
        <w:rPr>
          <w:rFonts w:cs="Consolas"/>
          <w:sz w:val="18"/>
          <w:szCs w:val="18"/>
        </w:rPr>
        <w:t>from a2a.client import A2AClient, AgentCard  # a2a-sdk v1.0 (pip install a2a-sdk)</w:t>
      </w:r>
    </w:p>
    <w:p w14:paraId="1D6DCF65" w14:textId="77777777" w:rsidR="00016DE0" w:rsidRDefault="00000000">
      <w:pPr>
        <w:pStyle w:val="CodeBlock"/>
        <w:shd w:val="clear" w:color="auto" w:fill="F5F5F5"/>
        <w:spacing w:line="260" w:lineRule="auto"/>
        <w:ind w:left="120" w:right="120"/>
      </w:pPr>
      <w:r>
        <w:rPr>
          <w:rFonts w:cs="Consolas"/>
          <w:sz w:val="18"/>
          <w:szCs w:val="18"/>
        </w:rPr>
        <w:t>from tenacity import retry, stop_after_attempt, wait_exponential_jitter</w:t>
      </w:r>
    </w:p>
    <w:p w14:paraId="18BA162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5EFD1EC" w14:textId="77777777" w:rsidR="00016DE0" w:rsidRDefault="00000000">
      <w:pPr>
        <w:pStyle w:val="CodeBlock"/>
        <w:shd w:val="clear" w:color="auto" w:fill="F5F5F5"/>
        <w:spacing w:line="260" w:lineRule="auto"/>
        <w:ind w:left="120" w:right="120"/>
      </w:pPr>
      <w:r>
        <w:rPr>
          <w:rFonts w:cs="Consolas"/>
          <w:sz w:val="18"/>
          <w:szCs w:val="18"/>
        </w:rPr>
        <w:t>class A2ABridge:</w:t>
      </w:r>
    </w:p>
    <w:p w14:paraId="4C550DB8" w14:textId="77777777" w:rsidR="00016DE0" w:rsidRDefault="00000000">
      <w:pPr>
        <w:pStyle w:val="CodeBlock"/>
        <w:shd w:val="clear" w:color="auto" w:fill="F5F5F5"/>
        <w:spacing w:line="260" w:lineRule="auto"/>
        <w:ind w:left="120" w:right="120"/>
      </w:pPr>
      <w:r>
        <w:rPr>
          <w:rFonts w:cs="Consolas"/>
          <w:sz w:val="18"/>
          <w:szCs w:val="18"/>
        </w:rPr>
        <w:t xml:space="preserve">    def __init__(self, registry: AgentRegistry, client: A2AClient):</w:t>
      </w:r>
    </w:p>
    <w:p w14:paraId="75FC348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self.registry = registry</w:t>
      </w:r>
    </w:p>
    <w:p w14:paraId="6777A2A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self.client = client</w:t>
      </w:r>
    </w:p>
    <w:p w14:paraId="73A73CA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1CDB82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@retry(stop=stop_after_attempt(3),</w:t>
      </w:r>
    </w:p>
    <w:p w14:paraId="7C1F0EA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wait=wait_exponential_jitter(initial=0.2, max=2.0))</w:t>
      </w:r>
    </w:p>
    <w:p w14:paraId="4E811B91" w14:textId="77777777" w:rsidR="00016DE0" w:rsidRDefault="00000000">
      <w:pPr>
        <w:pStyle w:val="CodeBlock"/>
        <w:shd w:val="clear" w:color="auto" w:fill="F5F5F5"/>
        <w:spacing w:line="260" w:lineRule="auto"/>
        <w:ind w:left="120" w:right="120"/>
      </w:pPr>
      <w:r>
        <w:rPr>
          <w:rFonts w:cs="Consolas"/>
          <w:sz w:val="18"/>
          <w:szCs w:val="18"/>
        </w:rPr>
        <w:lastRenderedPageBreak/>
        <w:t xml:space="preserve">    async def delegate(self, capability: str, input: dict,</w:t>
      </w:r>
    </w:p>
    <w:p w14:paraId="4A0B64D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corr_id: str, timeout: float = 30.0) -&gt; dict:</w:t>
      </w:r>
    </w:p>
    <w:p w14:paraId="32294E4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agent = await self.registry.resolve(capability)</w:t>
      </w:r>
    </w:p>
    <w:p w14:paraId="75AD958B" w14:textId="77777777" w:rsidR="00016DE0" w:rsidRDefault="00000000">
      <w:pPr>
        <w:pStyle w:val="CodeBlock"/>
        <w:shd w:val="clear" w:color="auto" w:fill="F5F5F5"/>
        <w:spacing w:line="260" w:lineRule="auto"/>
        <w:ind w:left="120" w:right="120"/>
      </w:pPr>
      <w:r>
        <w:rPr>
          <w:rFonts w:cs="Consolas"/>
          <w:sz w:val="18"/>
          <w:szCs w:val="18"/>
        </w:rPr>
        <w:t xml:space="preserve">        # validate input against the agent's advertised schema</w:t>
      </w:r>
    </w:p>
    <w:p w14:paraId="1F4EF0D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validate_against_schema(input, agent.input_schema)</w:t>
      </w:r>
    </w:p>
    <w:p w14:paraId="3279CE1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payload = {</w:t>
      </w:r>
    </w:p>
    <w:p w14:paraId="05E4BA8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'task_id': str(uuid.uuid4()),</w:t>
      </w:r>
    </w:p>
    <w:p w14:paraId="32D482E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'correlation_id': corr_id,</w:t>
      </w:r>
    </w:p>
    <w:p w14:paraId="1DAF3BD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'capability': capability,</w:t>
      </w:r>
    </w:p>
    <w:p w14:paraId="6697E2C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'input': input,</w:t>
      </w:r>
    </w:p>
    <w:p w14:paraId="6BE4ACA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EC1AA1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 = await self.client.post(agent.endpoint, json=payload,</w:t>
      </w:r>
    </w:p>
    <w:p w14:paraId="26A6F93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timeout=timeout,</w:t>
      </w:r>
    </w:p>
    <w:p w14:paraId="6EB38A0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headers={'x-corr-id': corr_id})</w:t>
      </w:r>
    </w:p>
    <w:p w14:paraId="78C3CAB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r.raise_for_status()</w:t>
      </w:r>
    </w:p>
    <w:p w14:paraId="0A45D9E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body = r.json()</w:t>
      </w:r>
    </w:p>
    <w:p w14:paraId="34C45425" w14:textId="77777777" w:rsidR="00016DE0" w:rsidRDefault="00000000">
      <w:pPr>
        <w:pStyle w:val="CodeBlock"/>
        <w:shd w:val="clear" w:color="auto" w:fill="F5F5F5"/>
        <w:spacing w:line="260" w:lineRule="auto"/>
        <w:ind w:left="120" w:right="120"/>
      </w:pPr>
      <w:r>
        <w:rPr>
          <w:rFonts w:cs="Consolas"/>
          <w:sz w:val="18"/>
          <w:szCs w:val="18"/>
        </w:rPr>
        <w:t xml:space="preserve">        # normalise to MCP-compatible shape</w:t>
      </w:r>
    </w:p>
    <w:p w14:paraId="6ADCED40" w14:textId="77777777" w:rsidR="00016DE0" w:rsidRDefault="00000000">
      <w:pPr>
        <w:pStyle w:val="CodeBlock"/>
        <w:shd w:val="clear" w:color="auto" w:fill="F5F5F5"/>
        <w:spacing w:line="260" w:lineRule="auto"/>
        <w:ind w:left="120" w:right="120"/>
      </w:pPr>
      <w:r>
        <w:rPr>
          <w:rFonts w:cs="Consolas"/>
          <w:sz w:val="18"/>
          <w:szCs w:val="18"/>
        </w:rPr>
        <w:t xml:space="preserve">        return {</w:t>
      </w:r>
    </w:p>
    <w:p w14:paraId="388699F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'result': body['output'],</w:t>
      </w:r>
    </w:p>
    <w:p w14:paraId="1ECDCAB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'evidence': body.get('evidence', []),</w:t>
      </w:r>
    </w:p>
    <w:p w14:paraId="57E5849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'audit_ref': body.get('audit_ref'),</w:t>
      </w:r>
    </w:p>
    <w:p w14:paraId="1B1DBAE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E98F6E7" w14:textId="77777777" w:rsidR="00016DE0" w:rsidRDefault="00000000">
      <w:pPr>
        <w:pStyle w:val="Heading3"/>
      </w:pPr>
      <w:bookmarkStart w:id="60" w:name="_Toc229848430"/>
      <w:r>
        <w:t>3.5.4 AutoGen Reconciliation Agent</w:t>
      </w:r>
      <w:bookmarkEnd w:id="60"/>
    </w:p>
    <w:p w14:paraId="2D44EFD5" w14:textId="77777777" w:rsidR="00016DE0" w:rsidRDefault="00000000">
      <w:pPr>
        <w:pStyle w:val="CodeBlock"/>
        <w:shd w:val="clear" w:color="auto" w:fill="F5F5F5"/>
        <w:spacing w:before="120" w:line="260" w:lineRule="auto"/>
        <w:ind w:left="120" w:right="120"/>
      </w:pPr>
      <w:r>
        <w:rPr>
          <w:rFonts w:cs="Consolas"/>
          <w:sz w:val="18"/>
          <w:szCs w:val="18"/>
        </w:rPr>
        <w:t># app/agents/reconciliation.py</w:t>
      </w:r>
    </w:p>
    <w:p w14:paraId="48B19825" w14:textId="77777777" w:rsidR="00016DE0" w:rsidRDefault="00000000">
      <w:pPr>
        <w:shd w:val="clear" w:color="auto" w:fill="F5F5F5"/>
        <w:spacing w:line="260" w:lineRule="auto"/>
        <w:ind w:left="120" w:right="120"/>
      </w:pPr>
      <w:r>
        <w:rPr>
          <w:rFonts w:ascii="Consolas" w:eastAsia="Consolas" w:hAnsi="Consolas" w:cs="Consolas"/>
          <w:sz w:val="18"/>
          <w:szCs w:val="18"/>
        </w:rPr>
        <w:t>import autogen</w:t>
      </w:r>
    </w:p>
    <w:p w14:paraId="60268E2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227FEF4" w14:textId="77777777" w:rsidR="00016DE0" w:rsidRDefault="00000000">
      <w:pPr>
        <w:shd w:val="clear" w:color="auto" w:fill="F5F5F5"/>
        <w:spacing w:line="260" w:lineRule="auto"/>
        <w:ind w:left="120" w:right="120"/>
      </w:pPr>
      <w:r>
        <w:rPr>
          <w:rFonts w:ascii="Consolas" w:eastAsia="Consolas" w:hAnsi="Consolas" w:cs="Consolas"/>
          <w:sz w:val="18"/>
          <w:szCs w:val="18"/>
        </w:rPr>
        <w:t>RECON_SYSTEM = """You are the Reconciliation Agent. For a conflict between two</w:t>
      </w:r>
    </w:p>
    <w:p w14:paraId="136CA47F" w14:textId="77777777" w:rsidR="00016DE0" w:rsidRDefault="00000000">
      <w:pPr>
        <w:shd w:val="clear" w:color="auto" w:fill="F5F5F5"/>
        <w:spacing w:line="260" w:lineRule="auto"/>
        <w:ind w:left="120" w:right="120"/>
      </w:pPr>
      <w:r>
        <w:rPr>
          <w:rFonts w:ascii="Consolas" w:eastAsia="Consolas" w:hAnsi="Consolas" w:cs="Consolas"/>
          <w:sz w:val="18"/>
          <w:szCs w:val="18"/>
        </w:rPr>
        <w:t>entity versions, pick the correct one using the provided policy. Return JSON:</w:t>
      </w:r>
    </w:p>
    <w:p w14:paraId="49EF450C" w14:textId="77777777" w:rsidR="00016DE0" w:rsidRDefault="00000000">
      <w:pPr>
        <w:shd w:val="clear" w:color="auto" w:fill="F5F5F5"/>
        <w:spacing w:line="260" w:lineRule="auto"/>
        <w:ind w:left="120" w:right="120"/>
      </w:pPr>
      <w:r>
        <w:rPr>
          <w:rFonts w:ascii="Consolas" w:eastAsia="Consolas" w:hAnsi="Consolas" w:cs="Consolas"/>
          <w:sz w:val="18"/>
          <w:szCs w:val="18"/>
        </w:rPr>
        <w:t>{ "winner_id": str, "loser_id": str, "reason": str, "confidence": float }</w:t>
      </w:r>
    </w:p>
    <w:p w14:paraId="7B38BDF0" w14:textId="77777777" w:rsidR="00016DE0" w:rsidRDefault="00000000">
      <w:pPr>
        <w:shd w:val="clear" w:color="auto" w:fill="F5F5F5"/>
        <w:spacing w:line="260" w:lineRule="auto"/>
        <w:ind w:left="120" w:right="120"/>
      </w:pPr>
      <w:r>
        <w:rPr>
          <w:rFonts w:ascii="Consolas" w:eastAsia="Consolas" w:hAnsi="Consolas" w:cs="Consolas"/>
          <w:sz w:val="18"/>
          <w:szCs w:val="18"/>
        </w:rPr>
        <w:t>Never invent attributes not present in the input."""</w:t>
      </w:r>
    </w:p>
    <w:p w14:paraId="4ADBA58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76B4513" w14:textId="77777777" w:rsidR="00016DE0" w:rsidRDefault="00000000">
      <w:pPr>
        <w:pStyle w:val="CodeBlock"/>
        <w:shd w:val="clear" w:color="auto" w:fill="F5F5F5"/>
        <w:spacing w:line="260" w:lineRule="auto"/>
        <w:ind w:left="120" w:right="120"/>
      </w:pPr>
      <w:r>
        <w:rPr>
          <w:rFonts w:cs="Consolas"/>
          <w:sz w:val="18"/>
          <w:szCs w:val="18"/>
        </w:rPr>
        <w:t>def build_reconciliation_agent(slm_config: dict):</w:t>
      </w:r>
    </w:p>
    <w:p w14:paraId="1945D9D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agent = autogen.AssistantAgent(</w:t>
      </w:r>
    </w:p>
    <w:p w14:paraId="27C31B8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name='reconciliation',</w:t>
      </w:r>
    </w:p>
    <w:p w14:paraId="030488C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system_message=RECON_SYSTEM,</w:t>
      </w:r>
    </w:p>
    <w:p w14:paraId="6000EA2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llm_config={'config_list': [slm_config], 'temperature': 0.0},</w:t>
      </w:r>
    </w:p>
    <w:p w14:paraId="1E22BCA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5ACE44F" w14:textId="77777777" w:rsidR="00016DE0" w:rsidRDefault="00000000">
      <w:pPr>
        <w:pStyle w:val="CodeBlock"/>
        <w:shd w:val="clear" w:color="auto" w:fill="F5F5F5"/>
        <w:spacing w:line="260" w:lineRule="auto"/>
        <w:ind w:left="120" w:right="120"/>
      </w:pPr>
      <w:r>
        <w:rPr>
          <w:rFonts w:cs="Consolas"/>
          <w:sz w:val="18"/>
          <w:szCs w:val="18"/>
        </w:rPr>
        <w:t xml:space="preserve">    # Tools the agent can call (each is MCP-exposed externally, local here)</w:t>
      </w:r>
    </w:p>
    <w:p w14:paraId="44BF6BA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agent.register_for_llm(detect_conflicts,  name='detect_conflicts')</w:t>
      </w:r>
    </w:p>
    <w:p w14:paraId="7E921EB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agent.register_for_llm(resolve_conflict,   name='resolve_conflict')</w:t>
      </w:r>
    </w:p>
    <w:p w14:paraId="46B22B86"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agent.register_for_llm(write_audit,        name='write_audit')</w:t>
      </w:r>
    </w:p>
    <w:p w14:paraId="3C3C9F0D" w14:textId="77777777" w:rsidR="00016DE0" w:rsidRDefault="00000000">
      <w:pPr>
        <w:pStyle w:val="CodeBlock"/>
        <w:shd w:val="clear" w:color="auto" w:fill="F5F5F5"/>
        <w:spacing w:after="120" w:line="260" w:lineRule="auto"/>
        <w:ind w:left="120" w:right="120"/>
      </w:pPr>
      <w:r>
        <w:rPr>
          <w:rFonts w:cs="Consolas"/>
          <w:sz w:val="18"/>
          <w:szCs w:val="18"/>
        </w:rPr>
        <w:t xml:space="preserve">    return agent</w:t>
      </w:r>
    </w:p>
    <w:p w14:paraId="7CAE9AB9" w14:textId="77777777" w:rsidR="00016DE0" w:rsidRDefault="00000000">
      <w:pPr>
        <w:pStyle w:val="Heading3"/>
      </w:pPr>
      <w:bookmarkStart w:id="61" w:name="_Toc229848431"/>
      <w:r>
        <w:t>3.5.5 Cross-agent auth and tenancy</w:t>
      </w:r>
      <w:bookmarkEnd w:id="61"/>
    </w:p>
    <w:p w14:paraId="5172A5B7" w14:textId="77777777" w:rsidR="00016DE0" w:rsidRDefault="00000000">
      <w:r>
        <w:t>Every MCP call carries a JWT in the x-auth header signed by the gateway. The token carries principal (user or agent id), tenant_id, and the set of permitted tool scopes. The MCP server refuses any tool call whose tool name is not in the token scope set, even if the tool is registered — this is what prevents a compromised or misbehaving agent from escalating across tool boundaries. Tenancy is enforced at every storage call: Cypher queries are auto-augmented with a tenant_id predicate, and pgvector filters always include tenant_id in the WHERE clause.</w:t>
      </w:r>
    </w:p>
    <w:p w14:paraId="364C36B9" w14:textId="77777777" w:rsidR="00016DE0" w:rsidRDefault="00000000">
      <w:pPr>
        <w:pStyle w:val="Heading2"/>
      </w:pPr>
      <w:bookmarkStart w:id="62" w:name="_Toc229848432"/>
      <w:r>
        <w:t>3.6 Pillar 5 — SLM distillation (LLD)</w:t>
      </w:r>
      <w:bookmarkEnd w:id="62"/>
    </w:p>
    <w:p w14:paraId="24DC177F" w14:textId="77777777" w:rsidR="00016DE0" w:rsidRDefault="00000000">
      <w:pPr>
        <w:pStyle w:val="Heading3"/>
      </w:pPr>
      <w:bookmarkStart w:id="63" w:name="_Toc229848433"/>
      <w:r>
        <w:t>3.6.1 Distillation pipeline overview</w:t>
      </w:r>
      <w:bookmarkEnd w:id="63"/>
    </w:p>
    <w:p w14:paraId="2A7E3722" w14:textId="77777777" w:rsidR="00016DE0" w:rsidRDefault="00000000">
      <w:pPr>
        <w:spacing w:before="200" w:after="80"/>
        <w:jc w:val="center"/>
      </w:pPr>
      <w:r>
        <w:rPr>
          <w:noProof/>
        </w:rPr>
        <w:drawing>
          <wp:inline distT="0" distB="0" distL="0" distR="0" wp14:anchorId="2E5997E9" wp14:editId="3E259C7D">
            <wp:extent cx="5905500" cy="1228725"/>
            <wp:effectExtent l="0" t="0" r="0" b="0"/>
            <wp:docPr id="1817183148" name="07_distillation.png" descr="Figure 11 — Distillation pipeline: trace generation → SFT with QLoRA → DPO alignment → gated evaluation → quantisation and publication." title="Figure 11 — Distillation pipeline: trace generation → SFT with QLoRA → DPO alignment → gated evaluation → quantisation and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228725"/>
                    </a:xfrm>
                    <a:prstGeom prst="rect">
                      <a:avLst/>
                    </a:prstGeom>
                  </pic:spPr>
                </pic:pic>
              </a:graphicData>
            </a:graphic>
          </wp:inline>
        </w:drawing>
      </w:r>
    </w:p>
    <w:p w14:paraId="4715DE94" w14:textId="77777777" w:rsidR="00016DE0" w:rsidRDefault="00000000">
      <w:pPr>
        <w:spacing w:after="240"/>
        <w:jc w:val="center"/>
      </w:pPr>
      <w:r>
        <w:rPr>
          <w:i/>
          <w:iCs/>
          <w:color w:val="595959"/>
          <w:sz w:val="20"/>
          <w:szCs w:val="20"/>
        </w:rPr>
        <w:t>Figure 11 — Distillation pipeline: trace generation → SFT with QLoRA → DPO alignment → gated evaluation → quantisation and publication.</w:t>
      </w:r>
    </w:p>
    <w:p w14:paraId="2D08BBB1" w14:textId="77777777" w:rsidR="00016DE0" w:rsidRDefault="00000000">
      <w:pPr>
        <w:pStyle w:val="Heading3"/>
      </w:pPr>
      <w:bookmarkStart w:id="64" w:name="_Toc229848434"/>
      <w:r>
        <w:t>3.6.2 Training data generation</w:t>
      </w:r>
      <w:bookmarkEnd w:id="64"/>
    </w:p>
    <w:p w14:paraId="43154CAB" w14:textId="77777777" w:rsidR="00016DE0" w:rsidRDefault="00000000">
      <w:r>
        <w:t>Training examples come from two sources: real OSS repositories (Python + JavaScript) and synthetic enterprise-schema scenarios. For each query in the training set, the teacher model is prompted to produce a complete reasoning trace containing the classification decision, the sequence of MCP tool calls it would make, and the final grounded answer. These traces become the supervision signal. Trace validity is enforced by re-executing each tool call against the live system — if a Cypher query in the trace fails or a vector_search returns empty, the trace is discarded.</w:t>
      </w:r>
    </w:p>
    <w:p w14:paraId="232B0E05" w14:textId="77777777" w:rsidR="00016DE0" w:rsidRDefault="00000000">
      <w:pPr>
        <w:pStyle w:val="CodeBlock"/>
        <w:shd w:val="clear" w:color="auto" w:fill="F5F5F5"/>
        <w:spacing w:before="120" w:line="260" w:lineRule="auto"/>
        <w:ind w:left="120" w:right="120"/>
      </w:pPr>
      <w:r>
        <w:rPr>
          <w:rFonts w:cs="Consolas"/>
          <w:sz w:val="18"/>
          <w:szCs w:val="18"/>
        </w:rPr>
        <w:t># training/generate_traces.py</w:t>
      </w:r>
    </w:p>
    <w:p w14:paraId="45C59DBF" w14:textId="77777777" w:rsidR="00016DE0" w:rsidRDefault="00000000">
      <w:pPr>
        <w:pStyle w:val="CodeBlock"/>
        <w:shd w:val="clear" w:color="auto" w:fill="F5F5F5"/>
        <w:spacing w:line="260" w:lineRule="auto"/>
        <w:ind w:left="120" w:right="120"/>
      </w:pPr>
      <w:r>
        <w:rPr>
          <w:rFonts w:cs="Consolas"/>
          <w:sz w:val="18"/>
          <w:szCs w:val="18"/>
        </w:rPr>
        <w:t>from pathlib import Path</w:t>
      </w:r>
    </w:p>
    <w:p w14:paraId="4941909D" w14:textId="77777777" w:rsidR="00016DE0" w:rsidRDefault="00000000">
      <w:pPr>
        <w:shd w:val="clear" w:color="auto" w:fill="F5F5F5"/>
        <w:spacing w:line="260" w:lineRule="auto"/>
        <w:ind w:left="120" w:right="120"/>
      </w:pPr>
      <w:r>
        <w:rPr>
          <w:rFonts w:ascii="Consolas" w:eastAsia="Consolas" w:hAnsi="Consolas" w:cs="Consolas"/>
          <w:sz w:val="18"/>
          <w:szCs w:val="18"/>
        </w:rPr>
        <w:t>import json, asyncio</w:t>
      </w:r>
    </w:p>
    <w:p w14:paraId="7355A3E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77E096C" w14:textId="77777777" w:rsidR="00016DE0" w:rsidRDefault="00000000">
      <w:pPr>
        <w:shd w:val="clear" w:color="auto" w:fill="F5F5F5"/>
        <w:spacing w:line="260" w:lineRule="auto"/>
        <w:ind w:left="120" w:right="120"/>
      </w:pPr>
      <w:r>
        <w:rPr>
          <w:rFonts w:ascii="Consolas" w:eastAsia="Consolas" w:hAnsi="Consolas" w:cs="Consolas"/>
          <w:sz w:val="18"/>
          <w:szCs w:val="18"/>
        </w:rPr>
        <w:t>TEACHER_MODEL = 'gpt-4o-2024-11-20'     # or 'claude-sonnet-4-5'</w:t>
      </w:r>
    </w:p>
    <w:p w14:paraId="793C3DBC" w14:textId="77777777" w:rsidR="00016DE0" w:rsidRDefault="00000000">
      <w:pPr>
        <w:shd w:val="clear" w:color="auto" w:fill="F5F5F5"/>
        <w:spacing w:line="260" w:lineRule="auto"/>
        <w:ind w:left="120" w:right="120"/>
      </w:pPr>
      <w:r>
        <w:rPr>
          <w:rFonts w:ascii="Consolas" w:eastAsia="Consolas" w:hAnsi="Consolas" w:cs="Consolas"/>
          <w:sz w:val="18"/>
          <w:szCs w:val="18"/>
        </w:rPr>
        <w:t>MAX_EXAMPLES  = 8000                    # MVP budget</w:t>
      </w:r>
    </w:p>
    <w:p w14:paraId="17195CC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308B4A1" w14:textId="77777777" w:rsidR="00016DE0" w:rsidRDefault="00000000">
      <w:pPr>
        <w:shd w:val="clear" w:color="auto" w:fill="F5F5F5"/>
        <w:spacing w:line="260" w:lineRule="auto"/>
        <w:ind w:left="120" w:right="120"/>
      </w:pPr>
      <w:r>
        <w:rPr>
          <w:rFonts w:ascii="Consolas" w:eastAsia="Consolas" w:hAnsi="Consolas" w:cs="Consolas"/>
          <w:sz w:val="18"/>
          <w:szCs w:val="18"/>
        </w:rPr>
        <w:t>TRACE_PROMPT = """You are planning how to answer the query using MCP tools.</w:t>
      </w:r>
    </w:p>
    <w:p w14:paraId="40064DC5" w14:textId="77777777" w:rsidR="00016DE0" w:rsidRDefault="00000000">
      <w:pPr>
        <w:shd w:val="clear" w:color="auto" w:fill="F5F5F5"/>
        <w:spacing w:line="260" w:lineRule="auto"/>
        <w:ind w:left="120" w:right="120"/>
      </w:pPr>
      <w:r>
        <w:rPr>
          <w:rFonts w:ascii="Consolas" w:eastAsia="Consolas" w:hAnsi="Consolas" w:cs="Consolas"/>
          <w:sz w:val="18"/>
          <w:szCs w:val="18"/>
        </w:rPr>
        <w:t>Produce a trace in the following JSON format:</w:t>
      </w:r>
    </w:p>
    <w:p w14:paraId="4CE24AC5"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205B36F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"classification": { "type": ..., "entities": [...] },</w:t>
      </w:r>
    </w:p>
    <w:p w14:paraId="6659766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"tool_calls": [</w:t>
      </w:r>
    </w:p>
    <w:p w14:paraId="112130B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"tool": "&lt;tool-name&gt;", "params": {...}, "why": "&lt;reason&gt;" },</w:t>
      </w:r>
    </w:p>
    <w:p w14:paraId="41573672"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w:t>
      </w:r>
    </w:p>
    <w:p w14:paraId="49D09C5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3098E4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"synthesis": { "answer": "...", "cited_chunks": [&lt;id&gt;, ...] }</w:t>
      </w:r>
    </w:p>
    <w:p w14:paraId="00A495F0"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4518BEA0" w14:textId="77777777" w:rsidR="00016DE0" w:rsidRDefault="00000000">
      <w:pPr>
        <w:shd w:val="clear" w:color="auto" w:fill="F5F5F5"/>
        <w:spacing w:line="260" w:lineRule="auto"/>
        <w:ind w:left="120" w:right="120"/>
      </w:pPr>
      <w:r>
        <w:rPr>
          <w:rFonts w:ascii="Consolas" w:eastAsia="Consolas" w:hAnsi="Consolas" w:cs="Consolas"/>
          <w:sz w:val="18"/>
          <w:szCs w:val="18"/>
        </w:rPr>
        <w:t>Rules:</w:t>
      </w:r>
    </w:p>
    <w:p w14:paraId="6155E0EF" w14:textId="77777777" w:rsidR="00016DE0" w:rsidRDefault="00000000">
      <w:pPr>
        <w:shd w:val="clear" w:color="auto" w:fill="F5F5F5"/>
        <w:spacing w:line="260" w:lineRule="auto"/>
        <w:ind w:left="120" w:right="120"/>
      </w:pPr>
      <w:r>
        <w:rPr>
          <w:rFonts w:ascii="Consolas" w:eastAsia="Consolas" w:hAnsi="Consolas" w:cs="Consolas"/>
          <w:sz w:val="18"/>
          <w:szCs w:val="18"/>
        </w:rPr>
        <w:t>- Every claim in "answer" must be grounded in at least one cited_chunk.</w:t>
      </w:r>
    </w:p>
    <w:p w14:paraId="36A309D7" w14:textId="77777777" w:rsidR="00016DE0" w:rsidRDefault="00000000">
      <w:pPr>
        <w:shd w:val="clear" w:color="auto" w:fill="F5F5F5"/>
        <w:spacing w:line="260" w:lineRule="auto"/>
        <w:ind w:left="120" w:right="120"/>
      </w:pPr>
      <w:r>
        <w:rPr>
          <w:rFonts w:ascii="Consolas" w:eastAsia="Consolas" w:hAnsi="Consolas" w:cs="Consolas"/>
          <w:sz w:val="18"/>
          <w:szCs w:val="18"/>
        </w:rPr>
        <w:t>- Never invent tool names outside this list: {tool_list}.</w:t>
      </w:r>
    </w:p>
    <w:p w14:paraId="27BD4EDB" w14:textId="77777777" w:rsidR="00016DE0" w:rsidRDefault="00000000">
      <w:pPr>
        <w:shd w:val="clear" w:color="auto" w:fill="F5F5F5"/>
        <w:spacing w:line="260" w:lineRule="auto"/>
        <w:ind w:left="120" w:right="120"/>
      </w:pPr>
      <w:r>
        <w:rPr>
          <w:rFonts w:ascii="Consolas" w:eastAsia="Consolas" w:hAnsi="Consolas" w:cs="Consolas"/>
          <w:sz w:val="18"/>
          <w:szCs w:val="18"/>
        </w:rPr>
        <w:t>- Keep tool_calls minimal — prefer 1-2 calls for single-hop, 3-5 for multi-hop.</w:t>
      </w:r>
    </w:p>
    <w:p w14:paraId="2486E18E" w14:textId="77777777" w:rsidR="00016DE0" w:rsidRDefault="00000000">
      <w:pPr>
        <w:shd w:val="clear" w:color="auto" w:fill="F5F5F5"/>
        <w:spacing w:line="260" w:lineRule="auto"/>
        <w:ind w:left="120" w:right="120"/>
      </w:pPr>
      <w:r>
        <w:rPr>
          <w:rFonts w:ascii="Consolas" w:eastAsia="Consolas" w:hAnsi="Consolas" w:cs="Consolas"/>
          <w:sz w:val="18"/>
          <w:szCs w:val="18"/>
        </w:rPr>
        <w:t>Query: {query}"""</w:t>
      </w:r>
    </w:p>
    <w:p w14:paraId="6587CEB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611286E" w14:textId="77777777" w:rsidR="00016DE0" w:rsidRDefault="00000000">
      <w:pPr>
        <w:pStyle w:val="CodeBlock"/>
        <w:shd w:val="clear" w:color="auto" w:fill="F5F5F5"/>
        <w:spacing w:line="260" w:lineRule="auto"/>
        <w:ind w:left="120" w:right="120"/>
      </w:pPr>
      <w:r>
        <w:rPr>
          <w:rFonts w:cs="Consolas"/>
          <w:sz w:val="18"/>
          <w:szCs w:val="18"/>
        </w:rPr>
        <w:t>async def gen_trace(query: str, ctx: ExecutionContext) -&gt; dict | None:</w:t>
      </w:r>
    </w:p>
    <w:p w14:paraId="7B48CC6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raw = await teacher.complete(TRACE_PROMPT.format(</w:t>
      </w:r>
    </w:p>
    <w:p w14:paraId="32D6F12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tool_list=list(TOOL_CATALOGUE), query=query), temperature=0.2)</w:t>
      </w:r>
    </w:p>
    <w:p w14:paraId="7AEE153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try:</w:t>
      </w:r>
    </w:p>
    <w:p w14:paraId="1AB0099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trace = json.loads(extract_json(raw))</w:t>
      </w:r>
    </w:p>
    <w:p w14:paraId="6E6BB07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except Exception:</w:t>
      </w:r>
    </w:p>
    <w:p w14:paraId="345D357F" w14:textId="77777777" w:rsidR="00016DE0" w:rsidRDefault="00000000">
      <w:pPr>
        <w:pStyle w:val="CodeBlock"/>
        <w:shd w:val="clear" w:color="auto" w:fill="F5F5F5"/>
        <w:spacing w:line="260" w:lineRule="auto"/>
        <w:ind w:left="120" w:right="120"/>
      </w:pPr>
      <w:r>
        <w:rPr>
          <w:rFonts w:cs="Consolas"/>
          <w:sz w:val="18"/>
          <w:szCs w:val="18"/>
        </w:rPr>
        <w:t xml:space="preserve">        return None</w:t>
      </w:r>
    </w:p>
    <w:p w14:paraId="76DA1D6E" w14:textId="77777777" w:rsidR="00016DE0" w:rsidRDefault="00000000">
      <w:pPr>
        <w:pStyle w:val="CodeBlock"/>
        <w:shd w:val="clear" w:color="auto" w:fill="F5F5F5"/>
        <w:spacing w:line="260" w:lineRule="auto"/>
        <w:ind w:left="120" w:right="120"/>
      </w:pPr>
      <w:r>
        <w:rPr>
          <w:rFonts w:cs="Consolas"/>
          <w:sz w:val="18"/>
          <w:szCs w:val="18"/>
        </w:rPr>
        <w:t xml:space="preserve">    # re-execute to validate</w:t>
      </w:r>
    </w:p>
    <w:p w14:paraId="28A7EC10" w14:textId="77777777" w:rsidR="00016DE0" w:rsidRDefault="00000000">
      <w:pPr>
        <w:pStyle w:val="CodeBlock"/>
        <w:shd w:val="clear" w:color="auto" w:fill="F5F5F5"/>
        <w:spacing w:line="260" w:lineRule="auto"/>
        <w:ind w:left="120" w:right="120"/>
      </w:pPr>
      <w:r>
        <w:rPr>
          <w:rFonts w:cs="Consolas"/>
          <w:sz w:val="18"/>
          <w:szCs w:val="18"/>
        </w:rPr>
        <w:t xml:space="preserve">    for call in trace['tool_calls']:</w:t>
      </w:r>
    </w:p>
    <w:p w14:paraId="4D17F94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result = await ctx.invoke_mcp(call['tool'], call['params'])</w:t>
      </w:r>
    </w:p>
    <w:p w14:paraId="2BC20B7B" w14:textId="77777777" w:rsidR="00016DE0" w:rsidRDefault="00000000">
      <w:pPr>
        <w:pStyle w:val="CodeBlock"/>
        <w:shd w:val="clear" w:color="auto" w:fill="F5F5F5"/>
        <w:spacing w:line="260" w:lineRule="auto"/>
        <w:ind w:left="120" w:right="120"/>
      </w:pPr>
      <w:r>
        <w:rPr>
          <w:rFonts w:cs="Consolas"/>
          <w:sz w:val="18"/>
          <w:szCs w:val="18"/>
        </w:rPr>
        <w:t xml:space="preserve">        if result.get('error'):</w:t>
      </w:r>
    </w:p>
    <w:p w14:paraId="4E3F317E" w14:textId="77777777" w:rsidR="00016DE0" w:rsidRDefault="00000000">
      <w:pPr>
        <w:pStyle w:val="CodeBlock"/>
        <w:shd w:val="clear" w:color="auto" w:fill="F5F5F5"/>
        <w:spacing w:line="260" w:lineRule="auto"/>
        <w:ind w:left="120" w:right="120"/>
      </w:pPr>
      <w:r>
        <w:rPr>
          <w:rFonts w:cs="Consolas"/>
          <w:sz w:val="18"/>
          <w:szCs w:val="18"/>
        </w:rPr>
        <w:t xml:space="preserve">            return None</w:t>
      </w:r>
    </w:p>
    <w:p w14:paraId="695A975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call['observed_result_summary'] = summarise(result['result'])</w:t>
      </w:r>
    </w:p>
    <w:p w14:paraId="536E073B" w14:textId="77777777" w:rsidR="00016DE0" w:rsidRDefault="00000000">
      <w:pPr>
        <w:pStyle w:val="CodeBlock"/>
        <w:shd w:val="clear" w:color="auto" w:fill="F5F5F5"/>
        <w:spacing w:line="260" w:lineRule="auto"/>
        <w:ind w:left="120" w:right="120"/>
      </w:pPr>
      <w:r>
        <w:rPr>
          <w:rFonts w:cs="Consolas"/>
          <w:sz w:val="18"/>
          <w:szCs w:val="18"/>
        </w:rPr>
        <w:t xml:space="preserve">    return trace</w:t>
      </w:r>
    </w:p>
    <w:p w14:paraId="3F18359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ECD469D" w14:textId="77777777" w:rsidR="00016DE0" w:rsidRDefault="00000000">
      <w:pPr>
        <w:pStyle w:val="CodeBlock"/>
        <w:shd w:val="clear" w:color="auto" w:fill="F5F5F5"/>
        <w:spacing w:line="260" w:lineRule="auto"/>
        <w:ind w:left="120" w:right="120"/>
      </w:pPr>
      <w:r>
        <w:rPr>
          <w:rFonts w:cs="Consolas"/>
          <w:sz w:val="18"/>
          <w:szCs w:val="18"/>
        </w:rPr>
        <w:t>async def build_dataset(queries: list[str], out_path: Path):</w:t>
      </w:r>
    </w:p>
    <w:p w14:paraId="441ABD9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sem = asyncio.Semaphore(8)   # rate-limit teacher API</w:t>
      </w:r>
    </w:p>
    <w:p w14:paraId="50E736EC" w14:textId="77777777" w:rsidR="00016DE0" w:rsidRDefault="00000000">
      <w:pPr>
        <w:pStyle w:val="CodeBlock"/>
        <w:shd w:val="clear" w:color="auto" w:fill="F5F5F5"/>
        <w:spacing w:line="260" w:lineRule="auto"/>
        <w:ind w:left="120" w:right="120"/>
      </w:pPr>
      <w:r>
        <w:rPr>
          <w:rFonts w:cs="Consolas"/>
          <w:sz w:val="18"/>
          <w:szCs w:val="18"/>
        </w:rPr>
        <w:t xml:space="preserve">    async def one(q):</w:t>
      </w:r>
    </w:p>
    <w:p w14:paraId="5132CE0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async with sem:</w:t>
      </w:r>
    </w:p>
    <w:p w14:paraId="2515E72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 = await gen_trace(q, exec_ctx)</w:t>
      </w:r>
    </w:p>
    <w:p w14:paraId="5450FD55" w14:textId="77777777" w:rsidR="00016DE0" w:rsidRDefault="00000000">
      <w:pPr>
        <w:pStyle w:val="CodeBlock"/>
        <w:shd w:val="clear" w:color="auto" w:fill="F5F5F5"/>
        <w:spacing w:line="260" w:lineRule="auto"/>
        <w:ind w:left="120" w:right="120"/>
      </w:pPr>
      <w:r>
        <w:rPr>
          <w:rFonts w:cs="Consolas"/>
          <w:sz w:val="18"/>
          <w:szCs w:val="18"/>
        </w:rPr>
        <w:t xml:space="preserve">            return (q, t)</w:t>
      </w:r>
    </w:p>
    <w:p w14:paraId="42139AF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traces = [(q, t) for q, t in await asyncio.gather(*[one(q) for q in queries]) if t]</w:t>
      </w:r>
    </w:p>
    <w:p w14:paraId="052DD87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out_path.write_text('\n'.join(json.dumps({'q': q, 'trace': t}) for q, t in traces))</w:t>
      </w:r>
    </w:p>
    <w:p w14:paraId="4AD53C8B" w14:textId="77777777" w:rsidR="00016DE0" w:rsidRDefault="00000000">
      <w:pPr>
        <w:pStyle w:val="Heading3"/>
      </w:pPr>
      <w:bookmarkStart w:id="65" w:name="_Toc229848435"/>
      <w:r>
        <w:t>3.6.3 QLoRA configuration</w:t>
      </w:r>
      <w:bookmarkEnd w:id="65"/>
    </w:p>
    <w:p w14:paraId="71808400" w14:textId="77777777" w:rsidR="00016DE0" w:rsidRDefault="00000000">
      <w:pPr>
        <w:pStyle w:val="CodeBlock"/>
        <w:shd w:val="clear" w:color="auto" w:fill="F5F5F5"/>
        <w:spacing w:before="120" w:line="260" w:lineRule="auto"/>
        <w:ind w:left="120" w:right="120"/>
      </w:pPr>
      <w:r>
        <w:rPr>
          <w:rFonts w:cs="Consolas"/>
          <w:sz w:val="18"/>
          <w:szCs w:val="18"/>
        </w:rPr>
        <w:t># training/sft_qlora.py</w:t>
      </w:r>
    </w:p>
    <w:p w14:paraId="6A54D63B" w14:textId="77777777" w:rsidR="00016DE0" w:rsidRDefault="00000000">
      <w:pPr>
        <w:pStyle w:val="CodeBlock"/>
        <w:shd w:val="clear" w:color="auto" w:fill="F5F5F5"/>
        <w:spacing w:line="260" w:lineRule="auto"/>
        <w:ind w:left="120" w:right="120"/>
      </w:pPr>
      <w:r>
        <w:rPr>
          <w:rFonts w:cs="Consolas"/>
          <w:sz w:val="18"/>
          <w:szCs w:val="18"/>
        </w:rPr>
        <w:t>from peft import LoraConfig, prepare_model_for_kbit_training</w:t>
      </w:r>
    </w:p>
    <w:p w14:paraId="53AB745E" w14:textId="77777777" w:rsidR="00016DE0" w:rsidRDefault="00000000">
      <w:pPr>
        <w:pStyle w:val="CodeBlock"/>
        <w:shd w:val="clear" w:color="auto" w:fill="F5F5F5"/>
        <w:spacing w:line="260" w:lineRule="auto"/>
        <w:ind w:left="120" w:right="120"/>
      </w:pPr>
      <w:r>
        <w:rPr>
          <w:rFonts w:cs="Consolas"/>
          <w:sz w:val="18"/>
          <w:szCs w:val="18"/>
        </w:rPr>
        <w:t>from transformers import AutoModelForCausalLM, AutoTokenizer, BitsAndBytesConfig</w:t>
      </w:r>
    </w:p>
    <w:p w14:paraId="739C194E" w14:textId="77777777" w:rsidR="00016DE0" w:rsidRDefault="00000000">
      <w:pPr>
        <w:pStyle w:val="CodeBlock"/>
        <w:shd w:val="clear" w:color="auto" w:fill="F5F5F5"/>
        <w:spacing w:line="260" w:lineRule="auto"/>
        <w:ind w:left="120" w:right="120"/>
      </w:pPr>
      <w:r>
        <w:rPr>
          <w:rFonts w:cs="Consolas"/>
          <w:sz w:val="18"/>
          <w:szCs w:val="18"/>
        </w:rPr>
        <w:t>from trl import SFTTrainer, SFTConfig</w:t>
      </w:r>
    </w:p>
    <w:p w14:paraId="4683B96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66C65D5" w14:textId="77777777" w:rsidR="00016DE0" w:rsidRDefault="00000000">
      <w:pPr>
        <w:shd w:val="clear" w:color="auto" w:fill="F5F5F5"/>
        <w:spacing w:line="260" w:lineRule="auto"/>
        <w:ind w:left="120" w:right="120"/>
      </w:pPr>
      <w:r>
        <w:rPr>
          <w:rFonts w:ascii="Consolas" w:eastAsia="Consolas" w:hAnsi="Consolas" w:cs="Consolas"/>
          <w:sz w:val="18"/>
          <w:szCs w:val="18"/>
        </w:rPr>
        <w:t>BASE_MODEL = 'microsoft/Phi-4-mini-4k-instruct'</w:t>
      </w:r>
    </w:p>
    <w:p w14:paraId="478B65C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9CD9056"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bnb = BitsAndBytesConfig(</w:t>
      </w:r>
    </w:p>
    <w:p w14:paraId="6E2720C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load_in_4bit=True,</w:t>
      </w:r>
    </w:p>
    <w:p w14:paraId="6E21AE4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bnb_4bit_quant_type='nf4',</w:t>
      </w:r>
    </w:p>
    <w:p w14:paraId="1D281CA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bnb_4bit_use_double_quant=True,</w:t>
      </w:r>
    </w:p>
    <w:p w14:paraId="26E12A4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bnb_4bit_compute_dtype='bfloat16',</w:t>
      </w:r>
    </w:p>
    <w:p w14:paraId="271FFBA7"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1105F3F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C6BEF7E" w14:textId="77777777" w:rsidR="00016DE0" w:rsidRDefault="00000000">
      <w:pPr>
        <w:shd w:val="clear" w:color="auto" w:fill="F5F5F5"/>
        <w:spacing w:line="260" w:lineRule="auto"/>
        <w:ind w:left="120" w:right="120"/>
      </w:pPr>
      <w:r>
        <w:rPr>
          <w:rFonts w:ascii="Consolas" w:eastAsia="Consolas" w:hAnsi="Consolas" w:cs="Consolas"/>
          <w:sz w:val="18"/>
          <w:szCs w:val="18"/>
        </w:rPr>
        <w:t>tok = AutoTokenizer.from_pretrained(BASE_MODEL, use_fast=True)</w:t>
      </w:r>
    </w:p>
    <w:p w14:paraId="43CF7C2E" w14:textId="77777777" w:rsidR="00016DE0" w:rsidRDefault="00000000">
      <w:pPr>
        <w:shd w:val="clear" w:color="auto" w:fill="F5F5F5"/>
        <w:spacing w:line="260" w:lineRule="auto"/>
        <w:ind w:left="120" w:right="120"/>
      </w:pPr>
      <w:r>
        <w:rPr>
          <w:rFonts w:ascii="Consolas" w:eastAsia="Consolas" w:hAnsi="Consolas" w:cs="Consolas"/>
          <w:sz w:val="18"/>
          <w:szCs w:val="18"/>
        </w:rPr>
        <w:t>tok.pad_token = tok.eos_token</w:t>
      </w:r>
    </w:p>
    <w:p w14:paraId="09DBCE8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08EAE0A" w14:textId="77777777" w:rsidR="00016DE0" w:rsidRDefault="00000000">
      <w:pPr>
        <w:shd w:val="clear" w:color="auto" w:fill="F5F5F5"/>
        <w:spacing w:line="260" w:lineRule="auto"/>
        <w:ind w:left="120" w:right="120"/>
      </w:pPr>
      <w:r>
        <w:rPr>
          <w:rFonts w:ascii="Consolas" w:eastAsia="Consolas" w:hAnsi="Consolas" w:cs="Consolas"/>
          <w:sz w:val="18"/>
          <w:szCs w:val="18"/>
        </w:rPr>
        <w:t>model = AutoModelForCausalLM.from_pretrained(</w:t>
      </w:r>
    </w:p>
    <w:p w14:paraId="0CB79AC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BASE_MODEL, quantization_config=bnb,</w:t>
      </w:r>
    </w:p>
    <w:p w14:paraId="7AB9F31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device_map={'': 0}, attn_implementation='flash_attention_2',</w:t>
      </w:r>
    </w:p>
    <w:p w14:paraId="4AAFFD5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torch_dtype='bfloat16',</w:t>
      </w:r>
    </w:p>
    <w:p w14:paraId="5C97DF94"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49692833" w14:textId="77777777" w:rsidR="00016DE0" w:rsidRDefault="00000000">
      <w:pPr>
        <w:shd w:val="clear" w:color="auto" w:fill="F5F5F5"/>
        <w:spacing w:line="260" w:lineRule="auto"/>
        <w:ind w:left="120" w:right="120"/>
      </w:pPr>
      <w:r>
        <w:rPr>
          <w:rFonts w:ascii="Consolas" w:eastAsia="Consolas" w:hAnsi="Consolas" w:cs="Consolas"/>
          <w:sz w:val="18"/>
          <w:szCs w:val="18"/>
        </w:rPr>
        <w:t>model = prepare_model_for_kbit_training(model, use_gradient_checkpointing=True)</w:t>
      </w:r>
    </w:p>
    <w:p w14:paraId="62381AE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D6CB263" w14:textId="77777777" w:rsidR="00016DE0" w:rsidRDefault="00000000">
      <w:pPr>
        <w:shd w:val="clear" w:color="auto" w:fill="F5F5F5"/>
        <w:spacing w:line="260" w:lineRule="auto"/>
        <w:ind w:left="120" w:right="120"/>
      </w:pPr>
      <w:r>
        <w:rPr>
          <w:rFonts w:ascii="Consolas" w:eastAsia="Consolas" w:hAnsi="Consolas" w:cs="Consolas"/>
          <w:sz w:val="18"/>
          <w:szCs w:val="18"/>
        </w:rPr>
        <w:t>lora = LoraConfig(</w:t>
      </w:r>
    </w:p>
    <w:p w14:paraId="6E0448B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r=16, lora_alpha=32, lora_dropout=0.05,</w:t>
      </w:r>
    </w:p>
    <w:p w14:paraId="3566A2F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bias='none', task_type='CAUSAL_LM',</w:t>
      </w:r>
    </w:p>
    <w:p w14:paraId="3D87D68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target_modules=['q_proj','k_proj','v_proj','o_proj',</w:t>
      </w:r>
    </w:p>
    <w:p w14:paraId="1F3E7E6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'gate_proj','up_proj','down_proj'],</w:t>
      </w:r>
    </w:p>
    <w:p w14:paraId="3B83B1BF"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4646CA0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4C20A26" w14:textId="77777777" w:rsidR="00016DE0" w:rsidRDefault="00000000">
      <w:pPr>
        <w:shd w:val="clear" w:color="auto" w:fill="F5F5F5"/>
        <w:spacing w:line="260" w:lineRule="auto"/>
        <w:ind w:left="120" w:right="120"/>
      </w:pPr>
      <w:r>
        <w:rPr>
          <w:rFonts w:ascii="Consolas" w:eastAsia="Consolas" w:hAnsi="Consolas" w:cs="Consolas"/>
          <w:sz w:val="18"/>
          <w:szCs w:val="18"/>
        </w:rPr>
        <w:t>sft_cfg = SFTConfig(</w:t>
      </w:r>
    </w:p>
    <w:p w14:paraId="430C1AD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output_dir='./ckpts/phi3-mcp-sft',</w:t>
      </w:r>
    </w:p>
    <w:p w14:paraId="426E651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num_train_epochs=2,</w:t>
      </w:r>
    </w:p>
    <w:p w14:paraId="202861D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per_device_train_batch_size=4,</w:t>
      </w:r>
    </w:p>
    <w:p w14:paraId="483F64E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gradient_accumulation_steps=8,      # effective batch = 32</w:t>
      </w:r>
    </w:p>
    <w:p w14:paraId="430FCBC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learning_rate=2e-4,</w:t>
      </w:r>
    </w:p>
    <w:p w14:paraId="5009C93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warmup_ratio=0.03,</w:t>
      </w:r>
    </w:p>
    <w:p w14:paraId="227A269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lr_scheduler_type='cosine',</w:t>
      </w:r>
    </w:p>
    <w:p w14:paraId="43274B3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max_seq_length=3584,</w:t>
      </w:r>
    </w:p>
    <w:p w14:paraId="557E61F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bf16=True, optim='paged_adamw_8bit',</w:t>
      </w:r>
    </w:p>
    <w:p w14:paraId="6C801AE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logging_steps=10, save_steps=500,</w:t>
      </w:r>
    </w:p>
    <w:p w14:paraId="09955DF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report_to=['wandb'],</w:t>
      </w:r>
    </w:p>
    <w:p w14:paraId="4242E09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dataset_kwargs={'add_special_tokens': False},</w:t>
      </w:r>
    </w:p>
    <w:p w14:paraId="1AADDC9E"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1AF546E2"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w:t>
      </w:r>
    </w:p>
    <w:p w14:paraId="4EAD0964" w14:textId="77777777" w:rsidR="00016DE0" w:rsidRDefault="00000000">
      <w:pPr>
        <w:shd w:val="clear" w:color="auto" w:fill="F5F5F5"/>
        <w:spacing w:line="260" w:lineRule="auto"/>
        <w:ind w:left="120" w:right="120"/>
      </w:pPr>
      <w:r>
        <w:rPr>
          <w:rFonts w:ascii="Consolas" w:eastAsia="Consolas" w:hAnsi="Consolas" w:cs="Consolas"/>
          <w:sz w:val="18"/>
          <w:szCs w:val="18"/>
        </w:rPr>
        <w:t>trainer = SFTTrainer(</w:t>
      </w:r>
    </w:p>
    <w:p w14:paraId="5F4E317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model=model, tokenizer=tok, peft_config=lora,</w:t>
      </w:r>
    </w:p>
    <w:p w14:paraId="55CDABC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args=sft_cfg,</w:t>
      </w:r>
    </w:p>
    <w:p w14:paraId="4E42E40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train_dataset=ds_train, eval_dataset=ds_eval,</w:t>
      </w:r>
    </w:p>
    <w:p w14:paraId="7733B7D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formatting_func=format_trace_example,   # packs query+trace+answer</w:t>
      </w:r>
    </w:p>
    <w:p w14:paraId="16217DC4"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1DE29203" w14:textId="77777777" w:rsidR="00016DE0" w:rsidRDefault="00000000">
      <w:pPr>
        <w:shd w:val="clear" w:color="auto" w:fill="F5F5F5"/>
        <w:spacing w:line="260" w:lineRule="auto"/>
        <w:ind w:left="120" w:right="120"/>
      </w:pPr>
      <w:r>
        <w:rPr>
          <w:rFonts w:ascii="Consolas" w:eastAsia="Consolas" w:hAnsi="Consolas" w:cs="Consolas"/>
          <w:sz w:val="18"/>
          <w:szCs w:val="18"/>
        </w:rPr>
        <w:t>trainer.train()</w:t>
      </w:r>
    </w:p>
    <w:p w14:paraId="18082D59" w14:textId="77777777" w:rsidR="00016DE0" w:rsidRDefault="00000000">
      <w:pPr>
        <w:shd w:val="clear" w:color="auto" w:fill="F5F5F5"/>
        <w:spacing w:line="260" w:lineRule="auto"/>
        <w:ind w:left="120" w:right="120"/>
      </w:pPr>
      <w:r>
        <w:rPr>
          <w:rFonts w:ascii="Consolas" w:eastAsia="Consolas" w:hAnsi="Consolas" w:cs="Consolas"/>
          <w:sz w:val="18"/>
          <w:szCs w:val="18"/>
        </w:rPr>
        <w:t>trainer.save_model('./ckpts/phi3-mcp-sft/final')</w:t>
      </w:r>
    </w:p>
    <w:p w14:paraId="0CC061E9" w14:textId="77777777" w:rsidR="00016DE0" w:rsidRDefault="00000000">
      <w:pPr>
        <w:pStyle w:val="Heading3"/>
      </w:pPr>
      <w:bookmarkStart w:id="66" w:name="_Toc229848436"/>
      <w:r>
        <w:t>3.6.4 DPO alignment pass</w:t>
      </w:r>
      <w:bookmarkEnd w:id="66"/>
    </w:p>
    <w:p w14:paraId="4B78F26C" w14:textId="77777777" w:rsidR="00016DE0" w:rsidRDefault="00000000">
      <w:pPr>
        <w:pStyle w:val="CodeBlock"/>
        <w:shd w:val="clear" w:color="auto" w:fill="F5F5F5"/>
        <w:spacing w:before="120" w:line="260" w:lineRule="auto"/>
        <w:ind w:left="120" w:right="120"/>
      </w:pPr>
      <w:r>
        <w:rPr>
          <w:rFonts w:cs="Consolas"/>
          <w:sz w:val="18"/>
          <w:szCs w:val="18"/>
        </w:rPr>
        <w:t># training/dpo.py</w:t>
      </w:r>
    </w:p>
    <w:p w14:paraId="79F8FDB6" w14:textId="77777777" w:rsidR="00016DE0" w:rsidRDefault="00000000">
      <w:pPr>
        <w:pStyle w:val="CodeBlock"/>
        <w:shd w:val="clear" w:color="auto" w:fill="F5F5F5"/>
        <w:spacing w:line="260" w:lineRule="auto"/>
        <w:ind w:left="120" w:right="120"/>
      </w:pPr>
      <w:r>
        <w:rPr>
          <w:rFonts w:cs="Consolas"/>
          <w:sz w:val="18"/>
          <w:szCs w:val="18"/>
        </w:rPr>
        <w:t>from trl import DPOTrainer, DPOConfig</w:t>
      </w:r>
    </w:p>
    <w:p w14:paraId="602A1F3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AFC2A44" w14:textId="77777777" w:rsidR="00016DE0" w:rsidRDefault="00000000">
      <w:pPr>
        <w:pStyle w:val="CodeBlock"/>
        <w:shd w:val="clear" w:color="auto" w:fill="F5F5F5"/>
        <w:spacing w:line="260" w:lineRule="auto"/>
        <w:ind w:left="120" w:right="120"/>
      </w:pPr>
      <w:r>
        <w:rPr>
          <w:rFonts w:cs="Consolas"/>
          <w:sz w:val="18"/>
          <w:szCs w:val="18"/>
        </w:rPr>
        <w:t># Preference pairs are produced two ways:</w:t>
      </w:r>
    </w:p>
    <w:p w14:paraId="46EE4FC4" w14:textId="77777777" w:rsidR="00016DE0" w:rsidRDefault="00000000">
      <w:pPr>
        <w:pStyle w:val="CodeBlock"/>
        <w:shd w:val="clear" w:color="auto" w:fill="F5F5F5"/>
        <w:spacing w:line="260" w:lineRule="auto"/>
        <w:ind w:left="120" w:right="120"/>
      </w:pPr>
      <w:r>
        <w:rPr>
          <w:rFonts w:cs="Consolas"/>
          <w:sz w:val="18"/>
          <w:szCs w:val="18"/>
        </w:rPr>
        <w:t># 1. Critic Agent auto-labels low-faithfulness drafts as "rejected"</w:t>
      </w:r>
    </w:p>
    <w:p w14:paraId="3F76DC9B" w14:textId="77777777" w:rsidR="00016DE0" w:rsidRDefault="00000000">
      <w:pPr>
        <w:pStyle w:val="CodeBlock"/>
        <w:shd w:val="clear" w:color="auto" w:fill="F5F5F5"/>
        <w:spacing w:line="260" w:lineRule="auto"/>
        <w:ind w:left="120" w:right="120"/>
      </w:pPr>
      <w:r>
        <w:rPr>
          <w:rFonts w:cs="Consolas"/>
          <w:sz w:val="18"/>
          <w:szCs w:val="18"/>
        </w:rPr>
        <w:t>#    against a re-retrieved "chosen" draft on the same query.</w:t>
      </w:r>
    </w:p>
    <w:p w14:paraId="4DFA0E4F" w14:textId="77777777" w:rsidR="00016DE0" w:rsidRDefault="00000000">
      <w:pPr>
        <w:pStyle w:val="CodeBlock"/>
        <w:shd w:val="clear" w:color="auto" w:fill="F5F5F5"/>
        <w:spacing w:line="260" w:lineRule="auto"/>
        <w:ind w:left="120" w:right="120"/>
      </w:pPr>
      <w:r>
        <w:rPr>
          <w:rFonts w:cs="Consolas"/>
          <w:sz w:val="18"/>
          <w:szCs w:val="18"/>
        </w:rPr>
        <w:t># 2. ~200 pairs hand-labelled by the researcher for edge cases.</w:t>
      </w:r>
    </w:p>
    <w:p w14:paraId="0D03CB0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6590E60B" w14:textId="77777777" w:rsidR="00016DE0" w:rsidRDefault="00000000">
      <w:pPr>
        <w:shd w:val="clear" w:color="auto" w:fill="F5F5F5"/>
        <w:spacing w:line="260" w:lineRule="auto"/>
        <w:ind w:left="120" w:right="120"/>
      </w:pPr>
      <w:r>
        <w:rPr>
          <w:rFonts w:ascii="Consolas" w:eastAsia="Consolas" w:hAnsi="Consolas" w:cs="Consolas"/>
          <w:sz w:val="18"/>
          <w:szCs w:val="18"/>
        </w:rPr>
        <w:t>dpo_cfg = DPOConfig(</w:t>
      </w:r>
    </w:p>
    <w:p w14:paraId="02D622A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output_dir='./ckpts/phi3-mcp-dpo',</w:t>
      </w:r>
    </w:p>
    <w:p w14:paraId="6BFCB87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num_train_epochs=1,</w:t>
      </w:r>
    </w:p>
    <w:p w14:paraId="593D658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per_device_train_batch_size=2,</w:t>
      </w:r>
    </w:p>
    <w:p w14:paraId="236BE02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gradient_accumulation_steps=16,</w:t>
      </w:r>
    </w:p>
    <w:p w14:paraId="7C830D4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learning_rate=5e-6,</w:t>
      </w:r>
    </w:p>
    <w:p w14:paraId="4AA1908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beta=0.1,                           # DPO temperature</w:t>
      </w:r>
    </w:p>
    <w:p w14:paraId="33331B6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max_length=3584, max_prompt_length=2048,</w:t>
      </w:r>
    </w:p>
    <w:p w14:paraId="4AAF48B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bf16=True, loss_type='sigmoid',</w:t>
      </w:r>
    </w:p>
    <w:p w14:paraId="418639F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report_to=['wandb'],</w:t>
      </w:r>
    </w:p>
    <w:p w14:paraId="556AF1F4"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02D0F81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5C9FA53" w14:textId="77777777" w:rsidR="00016DE0" w:rsidRDefault="00000000">
      <w:pPr>
        <w:shd w:val="clear" w:color="auto" w:fill="F5F5F5"/>
        <w:spacing w:line="260" w:lineRule="auto"/>
        <w:ind w:left="120" w:right="120"/>
      </w:pPr>
      <w:r>
        <w:rPr>
          <w:rFonts w:ascii="Consolas" w:eastAsia="Consolas" w:hAnsi="Consolas" w:cs="Consolas"/>
          <w:sz w:val="18"/>
          <w:szCs w:val="18"/>
        </w:rPr>
        <w:t>dpo = DPOTrainer(</w:t>
      </w:r>
    </w:p>
    <w:p w14:paraId="5094FA9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model=sft_model,                    # LoRA-merged SFT checkpoint</w:t>
      </w:r>
    </w:p>
    <w:p w14:paraId="7E5DC1A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ref_model=None,                     # implicit ref via LoRA disable</w:t>
      </w:r>
    </w:p>
    <w:p w14:paraId="6DDA0A5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args=dpo_cfg,</w:t>
      </w:r>
    </w:p>
    <w:p w14:paraId="60CC798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train_dataset=preference_pairs,</w:t>
      </w:r>
    </w:p>
    <w:p w14:paraId="1F6052D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tokenizer=tok,</w:t>
      </w:r>
    </w:p>
    <w:p w14:paraId="4D55FD0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peft_config=lora,</w:t>
      </w:r>
    </w:p>
    <w:p w14:paraId="76D90554" w14:textId="77777777" w:rsidR="00016DE0" w:rsidRDefault="00000000">
      <w:pPr>
        <w:shd w:val="clear" w:color="auto" w:fill="F5F5F5"/>
        <w:spacing w:line="260" w:lineRule="auto"/>
        <w:ind w:left="120" w:right="120"/>
      </w:pPr>
      <w:r>
        <w:rPr>
          <w:rFonts w:ascii="Consolas" w:eastAsia="Consolas" w:hAnsi="Consolas" w:cs="Consolas"/>
          <w:sz w:val="18"/>
          <w:szCs w:val="18"/>
        </w:rPr>
        <w:t>)</w:t>
      </w:r>
    </w:p>
    <w:p w14:paraId="7EAE5728" w14:textId="77777777" w:rsidR="00016DE0" w:rsidRDefault="00000000">
      <w:pPr>
        <w:shd w:val="clear" w:color="auto" w:fill="F5F5F5"/>
        <w:spacing w:line="260" w:lineRule="auto"/>
        <w:ind w:left="120" w:right="120"/>
      </w:pPr>
      <w:r>
        <w:rPr>
          <w:rFonts w:ascii="Consolas" w:eastAsia="Consolas" w:hAnsi="Consolas" w:cs="Consolas"/>
          <w:sz w:val="18"/>
          <w:szCs w:val="18"/>
        </w:rPr>
        <w:t>dpo.train()</w:t>
      </w:r>
    </w:p>
    <w:p w14:paraId="01528C1A" w14:textId="77777777" w:rsidR="00016DE0" w:rsidRDefault="00000000">
      <w:pPr>
        <w:pStyle w:val="Heading3"/>
      </w:pPr>
      <w:bookmarkStart w:id="67" w:name="_Toc229848437"/>
      <w:r>
        <w:lastRenderedPageBreak/>
        <w:t>3.6.5 Quantisation and publication</w:t>
      </w:r>
      <w:bookmarkEnd w:id="67"/>
    </w:p>
    <w:p w14:paraId="56D56A94" w14:textId="77777777" w:rsidR="00016DE0" w:rsidRDefault="00000000">
      <w:pPr>
        <w:pStyle w:val="ListParagraph"/>
        <w:numPr>
          <w:ilvl w:val="0"/>
          <w:numId w:val="2"/>
        </w:numPr>
        <w:spacing w:after="60"/>
      </w:pPr>
      <w:r>
        <w:t>Merge LoRA adapters into the base model weights (full bf16 checkpoint).</w:t>
      </w:r>
    </w:p>
    <w:p w14:paraId="5466A541" w14:textId="77777777" w:rsidR="00016DE0" w:rsidRDefault="00000000">
      <w:pPr>
        <w:pStyle w:val="ListParagraph"/>
        <w:numPr>
          <w:ilvl w:val="0"/>
          <w:numId w:val="2"/>
        </w:numPr>
        <w:spacing w:after="60"/>
      </w:pPr>
      <w:r>
        <w:t>Quantise to 4-bit using AWQ with a small calibration set drawn from the SFT training distribution (~128 samples). AWQ is preferred over GPTQ in our pilot because tool-call F1 drops less (~1 point vs ~3 points) under AWQ.</w:t>
      </w:r>
    </w:p>
    <w:p w14:paraId="00DE8CBA" w14:textId="77777777" w:rsidR="00016DE0" w:rsidRDefault="00000000">
      <w:pPr>
        <w:pStyle w:val="ListParagraph"/>
        <w:numPr>
          <w:ilvl w:val="0"/>
          <w:numId w:val="2"/>
        </w:numPr>
        <w:spacing w:after="60"/>
      </w:pPr>
      <w:r>
        <w:t>Sign the resulting quantised checkpoint with cosign; publish to the signed model registry; vLLM loads from the registry only after signature verification.</w:t>
      </w:r>
    </w:p>
    <w:p w14:paraId="74C97470" w14:textId="77777777" w:rsidR="00016DE0" w:rsidRDefault="00000000">
      <w:pPr>
        <w:pStyle w:val="ListParagraph"/>
        <w:numPr>
          <w:ilvl w:val="0"/>
          <w:numId w:val="2"/>
        </w:numPr>
        <w:spacing w:after="60"/>
      </w:pPr>
      <w:r>
        <w:t>Run the full evaluation suite on the signed artefact; if any gating metric regresses vs the SFT checkpoint by more than 3 points, block publication and investigate.</w:t>
      </w:r>
    </w:p>
    <w:p w14:paraId="6F84E7B8" w14:textId="77777777" w:rsidR="00016DE0" w:rsidRDefault="00000000">
      <w:pPr>
        <w:pStyle w:val="Heading3"/>
      </w:pPr>
      <w:bookmarkStart w:id="68" w:name="_Toc229848438"/>
      <w:r>
        <w:t>3.6.6 Evaluation harness (offline)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2400"/>
        <w:gridCol w:w="3260"/>
      </w:tblGrid>
      <w:tr w:rsidR="00016DE0" w14:paraId="1CD8A19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8BA6CF6" w14:textId="77777777" w:rsidR="00016DE0" w:rsidRDefault="00000000">
            <w:pPr>
              <w:spacing w:after="40"/>
            </w:pPr>
            <w:r>
              <w:rPr>
                <w:b/>
                <w:bCs/>
                <w:color w:val="FFFFFF"/>
                <w:sz w:val="20"/>
                <w:szCs w:val="20"/>
              </w:rPr>
              <w:t>Gate</w:t>
            </w:r>
          </w:p>
        </w:tc>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2F30199" w14:textId="77777777" w:rsidR="00016DE0" w:rsidRDefault="00000000">
            <w:pPr>
              <w:spacing w:after="40"/>
            </w:pPr>
            <w:r>
              <w:rPr>
                <w:b/>
                <w:bCs/>
                <w:color w:val="FFFFFF"/>
                <w:sz w:val="20"/>
                <w:szCs w:val="20"/>
              </w:rPr>
              <w:t>Metric</w:t>
            </w:r>
          </w:p>
        </w:tc>
        <w:tc>
          <w:tcPr>
            <w:tcW w:w="2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F90F118" w14:textId="77777777" w:rsidR="00016DE0" w:rsidRDefault="00000000">
            <w:pPr>
              <w:spacing w:after="40"/>
            </w:pPr>
            <w:r>
              <w:rPr>
                <w:b/>
                <w:bCs/>
                <w:color w:val="FFFFFF"/>
                <w:sz w:val="20"/>
                <w:szCs w:val="20"/>
              </w:rPr>
              <w:t>Threshold</w:t>
            </w:r>
          </w:p>
        </w:tc>
        <w:tc>
          <w:tcPr>
            <w:tcW w:w="32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67E0D7F" w14:textId="77777777" w:rsidR="00016DE0" w:rsidRDefault="00000000">
            <w:pPr>
              <w:spacing w:after="40"/>
            </w:pPr>
            <w:r>
              <w:rPr>
                <w:b/>
                <w:bCs/>
                <w:color w:val="FFFFFF"/>
                <w:sz w:val="20"/>
                <w:szCs w:val="20"/>
              </w:rPr>
              <w:t>Action if failed</w:t>
            </w:r>
          </w:p>
        </w:tc>
      </w:tr>
      <w:tr w:rsidR="00016DE0" w14:paraId="56C60637"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BB2F1D" w14:textId="77777777" w:rsidR="00016DE0" w:rsidRDefault="00000000">
            <w:pPr>
              <w:spacing w:after="40"/>
            </w:pPr>
            <w:r>
              <w:rPr>
                <w:sz w:val="20"/>
                <w:szCs w:val="20"/>
              </w:rPr>
              <w:t>G1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0B338A" w14:textId="77777777" w:rsidR="00016DE0" w:rsidRDefault="00000000">
            <w:pPr>
              <w:spacing w:after="40"/>
            </w:pPr>
            <w:r>
              <w:rPr>
                <w:sz w:val="20"/>
                <w:szCs w:val="20"/>
              </w:rPr>
              <w:t>BFCL function-call F1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C52454" w14:textId="77777777" w:rsidR="00016DE0" w:rsidRDefault="00000000">
            <w:pPr>
              <w:spacing w:after="40"/>
            </w:pPr>
            <w:r>
              <w:rPr>
                <w:sz w:val="20"/>
                <w:szCs w:val="20"/>
              </w:rPr>
              <w:t>≥ 0.82</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0F7345" w14:textId="77777777" w:rsidR="00016DE0" w:rsidRDefault="00000000">
            <w:pPr>
              <w:spacing w:after="40"/>
            </w:pPr>
            <w:r>
              <w:rPr>
                <w:sz w:val="20"/>
                <w:szCs w:val="20"/>
              </w:rPr>
              <w:t>Re-run SFT with 2× trace data</w:t>
            </w:r>
          </w:p>
        </w:tc>
      </w:tr>
      <w:tr w:rsidR="00016DE0" w14:paraId="00ACC1EC"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E95841" w14:textId="77777777" w:rsidR="00016DE0" w:rsidRDefault="00000000">
            <w:pPr>
              <w:spacing w:after="40"/>
            </w:pPr>
            <w:r>
              <w:rPr>
                <w:sz w:val="20"/>
                <w:szCs w:val="20"/>
              </w:rPr>
              <w:t>G2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EB7B25" w14:textId="77777777" w:rsidR="00016DE0" w:rsidRDefault="00000000">
            <w:pPr>
              <w:spacing w:after="40"/>
            </w:pPr>
            <w:r>
              <w:rPr>
                <w:sz w:val="20"/>
                <w:szCs w:val="20"/>
              </w:rPr>
              <w:t>MCP-TaskBench aggregate score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E029DC" w14:textId="77777777" w:rsidR="00016DE0" w:rsidRDefault="00000000">
            <w:pPr>
              <w:spacing w:after="40"/>
            </w:pPr>
            <w:r>
              <w:rPr>
                <w:sz w:val="20"/>
                <w:szCs w:val="20"/>
              </w:rPr>
              <w:t>≥ 0.70</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B2BA95" w14:textId="77777777" w:rsidR="00016DE0" w:rsidRDefault="00000000">
            <w:pPr>
              <w:spacing w:after="40"/>
            </w:pPr>
            <w:r>
              <w:rPr>
                <w:sz w:val="20"/>
                <w:szCs w:val="20"/>
              </w:rPr>
              <w:t>Inspect per-category scores; data-augment weakest</w:t>
            </w:r>
          </w:p>
        </w:tc>
      </w:tr>
      <w:tr w:rsidR="00016DE0" w14:paraId="0F4BE271"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81B66" w14:textId="77777777" w:rsidR="00016DE0" w:rsidRDefault="00000000">
            <w:pPr>
              <w:spacing w:after="40"/>
            </w:pPr>
            <w:r>
              <w:rPr>
                <w:sz w:val="20"/>
                <w:szCs w:val="20"/>
              </w:rPr>
              <w:t>G3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601FC1" w14:textId="77777777" w:rsidR="00016DE0" w:rsidRDefault="00000000">
            <w:pPr>
              <w:spacing w:after="40"/>
            </w:pPr>
            <w:r>
              <w:rPr>
                <w:sz w:val="20"/>
                <w:szCs w:val="20"/>
              </w:rPr>
              <w:t>AlignScore on pipeline outputs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AEEC2D" w14:textId="77777777" w:rsidR="00016DE0" w:rsidRDefault="00000000">
            <w:pPr>
              <w:spacing w:after="40"/>
            </w:pPr>
            <w:r>
              <w:rPr>
                <w:sz w:val="20"/>
                <w:szCs w:val="20"/>
              </w:rPr>
              <w:t>≥ 0.78</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A77BFA" w14:textId="77777777" w:rsidR="00016DE0" w:rsidRDefault="00000000">
            <w:pPr>
              <w:spacing w:after="40"/>
            </w:pPr>
            <w:r>
              <w:rPr>
                <w:sz w:val="20"/>
                <w:szCs w:val="20"/>
              </w:rPr>
              <w:t>Retune critic threshold; re-run DPO pass</w:t>
            </w:r>
          </w:p>
        </w:tc>
      </w:tr>
      <w:tr w:rsidR="00016DE0" w14:paraId="26D24858"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3ABA80" w14:textId="77777777" w:rsidR="00016DE0" w:rsidRDefault="00000000">
            <w:pPr>
              <w:spacing w:after="40"/>
            </w:pPr>
            <w:r>
              <w:rPr>
                <w:sz w:val="20"/>
                <w:szCs w:val="20"/>
              </w:rPr>
              <w:t>G4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11BC36" w14:textId="77777777" w:rsidR="00016DE0" w:rsidRDefault="00000000">
            <w:pPr>
              <w:spacing w:after="40"/>
            </w:pPr>
            <w:r>
              <w:rPr>
                <w:sz w:val="20"/>
                <w:szCs w:val="20"/>
              </w:rPr>
              <w:t>AgentBench task-completion rate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6E12E6" w14:textId="77777777" w:rsidR="00016DE0" w:rsidRDefault="00000000">
            <w:pPr>
              <w:spacing w:after="40"/>
            </w:pPr>
            <w:r>
              <w:rPr>
                <w:sz w:val="20"/>
                <w:szCs w:val="20"/>
              </w:rPr>
              <w:t>teacher − 8%</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D7CCA2" w14:textId="77777777" w:rsidR="00016DE0" w:rsidRDefault="00000000">
            <w:pPr>
              <w:spacing w:after="40"/>
            </w:pPr>
            <w:r>
              <w:rPr>
                <w:sz w:val="20"/>
                <w:szCs w:val="20"/>
              </w:rPr>
              <w:t>Publishable null; release model but flag gap</w:t>
            </w:r>
          </w:p>
        </w:tc>
      </w:tr>
      <w:tr w:rsidR="00016DE0" w14:paraId="4F929A65"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2E1FE6" w14:textId="77777777" w:rsidR="00016DE0" w:rsidRDefault="00000000">
            <w:pPr>
              <w:spacing w:after="40"/>
            </w:pPr>
            <w:r>
              <w:rPr>
                <w:sz w:val="20"/>
                <w:szCs w:val="20"/>
              </w:rPr>
              <w:t>G5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8AA2C8" w14:textId="77777777" w:rsidR="00016DE0" w:rsidRDefault="00000000">
            <w:pPr>
              <w:spacing w:after="40"/>
            </w:pPr>
            <w:r>
              <w:rPr>
                <w:sz w:val="20"/>
                <w:szCs w:val="20"/>
              </w:rPr>
              <w:t>Hallucination rate (FELM)</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939F9C" w14:textId="77777777" w:rsidR="00016DE0" w:rsidRDefault="00000000">
            <w:pPr>
              <w:spacing w:after="40"/>
            </w:pPr>
            <w:r>
              <w:rPr>
                <w:sz w:val="20"/>
                <w:szCs w:val="20"/>
              </w:rPr>
              <w:t>≤ 0.12</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5EEC0E" w14:textId="77777777" w:rsidR="00016DE0" w:rsidRDefault="00000000">
            <w:pPr>
              <w:spacing w:after="40"/>
            </w:pPr>
            <w:r>
              <w:rPr>
                <w:sz w:val="20"/>
                <w:szCs w:val="20"/>
              </w:rPr>
              <w:t>Add NLI-weighted loss to next SFT iteration</w:t>
            </w:r>
          </w:p>
        </w:tc>
      </w:tr>
      <w:tr w:rsidR="00016DE0" w14:paraId="5540560D"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39EF34" w14:textId="77777777" w:rsidR="00016DE0" w:rsidRDefault="00000000">
            <w:pPr>
              <w:spacing w:after="40"/>
            </w:pPr>
            <w:r>
              <w:rPr>
                <w:sz w:val="20"/>
                <w:szCs w:val="20"/>
              </w:rPr>
              <w:t>G6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9A87EA" w14:textId="77777777" w:rsidR="00016DE0" w:rsidRDefault="00000000">
            <w:pPr>
              <w:spacing w:after="40"/>
            </w:pPr>
            <w:r>
              <w:rPr>
                <w:sz w:val="20"/>
                <w:szCs w:val="20"/>
              </w:rPr>
              <w:t>TTFT on RTX 4090 (4-bit)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5CF6AC" w14:textId="77777777" w:rsidR="00016DE0" w:rsidRDefault="00000000">
            <w:pPr>
              <w:spacing w:after="40"/>
            </w:pPr>
            <w:r>
              <w:rPr>
                <w:sz w:val="20"/>
                <w:szCs w:val="20"/>
              </w:rPr>
              <w:t>≤ 1.2 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6FF616" w14:textId="77777777" w:rsidR="00016DE0" w:rsidRDefault="00000000">
            <w:pPr>
              <w:spacing w:after="40"/>
            </w:pPr>
            <w:r>
              <w:rPr>
                <w:sz w:val="20"/>
                <w:szCs w:val="20"/>
              </w:rPr>
              <w:t>Investigate quantisation config; try GPTQ</w:t>
            </w:r>
          </w:p>
        </w:tc>
      </w:tr>
      <w:tr w:rsidR="00016DE0" w14:paraId="0E9ABD5D"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320312" w14:textId="77777777" w:rsidR="00016DE0" w:rsidRDefault="00000000">
            <w:pPr>
              <w:spacing w:after="40"/>
            </w:pPr>
            <w:r>
              <w:rPr>
                <w:sz w:val="20"/>
                <w:szCs w:val="20"/>
              </w:rPr>
              <w:t>G7</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AC94EB" w14:textId="77777777" w:rsidR="00016DE0" w:rsidRDefault="00000000">
            <w:pPr>
              <w:spacing w:after="40"/>
            </w:pPr>
            <w:r>
              <w:rPr>
                <w:sz w:val="20"/>
                <w:szCs w:val="20"/>
              </w:rPr>
              <w:t>VRAM footprint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D9CADF" w14:textId="77777777" w:rsidR="00016DE0" w:rsidRDefault="00000000">
            <w:pPr>
              <w:spacing w:after="40"/>
            </w:pPr>
            <w:r>
              <w:rPr>
                <w:sz w:val="20"/>
                <w:szCs w:val="20"/>
              </w:rPr>
              <w:t>≤ 6 GB</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489C23" w14:textId="77777777" w:rsidR="00016DE0" w:rsidRDefault="00000000">
            <w:pPr>
              <w:spacing w:after="40"/>
            </w:pPr>
            <w:r>
              <w:rPr>
                <w:sz w:val="20"/>
                <w:szCs w:val="20"/>
              </w:rPr>
              <w:t>Re-quantise or reduce KV-cache budget</w:t>
            </w:r>
          </w:p>
        </w:tc>
      </w:tr>
    </w:tbl>
    <w:p w14:paraId="615F59AC" w14:textId="77777777" w:rsidR="00016DE0" w:rsidRDefault="00000000">
      <w:pPr>
        <w:pStyle w:val="Heading3"/>
      </w:pPr>
      <w:bookmarkStart w:id="69" w:name="_Toc229848439"/>
      <w:r>
        <w:t>3.6.7 Inference server (vLLM)</w:t>
      </w:r>
      <w:bookmarkEnd w:id="69"/>
    </w:p>
    <w:p w14:paraId="220000DD" w14:textId="77777777" w:rsidR="00016DE0" w:rsidRDefault="00000000">
      <w:pPr>
        <w:pStyle w:val="CodeBlock"/>
        <w:shd w:val="clear" w:color="auto" w:fill="F5F5F5"/>
        <w:spacing w:before="120" w:line="260" w:lineRule="auto"/>
        <w:ind w:left="120" w:right="120"/>
      </w:pPr>
      <w:r>
        <w:rPr>
          <w:rFonts w:cs="Consolas"/>
          <w:sz w:val="18"/>
          <w:szCs w:val="18"/>
        </w:rPr>
        <w:t># deploy/vllm.yaml (docker-compose fragment)</w:t>
      </w:r>
    </w:p>
    <w:p w14:paraId="752DEEE8" w14:textId="77777777" w:rsidR="00016DE0" w:rsidRDefault="00000000">
      <w:pPr>
        <w:shd w:val="clear" w:color="auto" w:fill="F5F5F5"/>
        <w:spacing w:line="260" w:lineRule="auto"/>
        <w:ind w:left="120" w:right="120"/>
      </w:pPr>
      <w:r>
        <w:rPr>
          <w:rFonts w:ascii="Consolas" w:eastAsia="Consolas" w:hAnsi="Consolas" w:cs="Consolas"/>
          <w:sz w:val="18"/>
          <w:szCs w:val="18"/>
        </w:rPr>
        <w:t>vllm:</w:t>
      </w:r>
    </w:p>
    <w:p w14:paraId="7E33253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image: vllm/vllm-openai:latest</w:t>
      </w:r>
    </w:p>
    <w:p w14:paraId="0B271D8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ipc: host</w:t>
      </w:r>
    </w:p>
    <w:p w14:paraId="76A46B3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deploy:</w:t>
      </w:r>
    </w:p>
    <w:p w14:paraId="1CB2903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resources: { reservations: { devices: [{ capabilities: ['gpu'] }] } }</w:t>
      </w:r>
    </w:p>
    <w:p w14:paraId="0952BF3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command: &gt;</w:t>
      </w:r>
    </w:p>
    <w:p w14:paraId="467F17F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--model /models/phi3-mcp-awq/final</w:t>
      </w:r>
    </w:p>
    <w:p w14:paraId="14C66CC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--quantization awq</w:t>
      </w:r>
    </w:p>
    <w:p w14:paraId="1B476A7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--dtype half</w:t>
      </w:r>
    </w:p>
    <w:p w14:paraId="1DCCAAE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--max-model-len 4096</w:t>
      </w:r>
    </w:p>
    <w:p w14:paraId="4FC53EE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--gpu-memory-utilization 0.80</w:t>
      </w:r>
    </w:p>
    <w:p w14:paraId="5D0BF03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--enable-prefix-caching</w:t>
      </w:r>
    </w:p>
    <w:p w14:paraId="2E0BAAA7"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--served-model-name phi3-mcp</w:t>
      </w:r>
    </w:p>
    <w:p w14:paraId="109E8A6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--port 8000</w:t>
      </w:r>
    </w:p>
    <w:p w14:paraId="2D2F908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volumes:</w:t>
      </w:r>
    </w:p>
    <w:p w14:paraId="14C8EE2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./models:/models:ro</w:t>
      </w:r>
    </w:p>
    <w:p w14:paraId="7B6516D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healthcheck:</w:t>
      </w:r>
    </w:p>
    <w:p w14:paraId="702A640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test: ['CMD', 'curl', '-f', 'http://localhost:8000/health']</w:t>
      </w:r>
    </w:p>
    <w:p w14:paraId="254BB78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interval: 15s</w:t>
      </w:r>
    </w:p>
    <w:p w14:paraId="64CDB52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timeout: 5s</w:t>
      </w:r>
    </w:p>
    <w:p w14:paraId="42AB689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retries: 3</w:t>
      </w:r>
    </w:p>
    <w:p w14:paraId="44D85760" w14:textId="77777777" w:rsidR="00016DE0" w:rsidRDefault="00000000">
      <w:pPr>
        <w:pStyle w:val="Heading2"/>
      </w:pPr>
      <w:bookmarkStart w:id="70" w:name="_Toc229848440"/>
      <w:r>
        <w:t>3.7 Pillar 6 — Drift detection and re-indexing (LLD)</w:t>
      </w:r>
      <w:bookmarkEnd w:id="70"/>
    </w:p>
    <w:p w14:paraId="3A9CD4A5" w14:textId="77777777" w:rsidR="00016DE0" w:rsidRDefault="00000000">
      <w:pPr>
        <w:pStyle w:val="Heading3"/>
      </w:pPr>
      <w:bookmarkStart w:id="71" w:name="_Toc229848441"/>
      <w:r>
        <w:t>3.7.1 Sequence recap</w:t>
      </w:r>
      <w:bookmarkEnd w:id="71"/>
    </w:p>
    <w:p w14:paraId="2D967E75" w14:textId="77777777" w:rsidR="00016DE0" w:rsidRDefault="00000000">
      <w:pPr>
        <w:spacing w:before="200" w:after="80"/>
        <w:jc w:val="center"/>
      </w:pPr>
      <w:r>
        <w:rPr>
          <w:noProof/>
        </w:rPr>
        <w:drawing>
          <wp:inline distT="0" distB="0" distL="0" distR="0" wp14:anchorId="43F12EE4" wp14:editId="16A0C59C">
            <wp:extent cx="5905500" cy="3971925"/>
            <wp:effectExtent l="0" t="0" r="0" b="0"/>
            <wp:docPr id="872912362" name="05_drift_sequence.png" descr="Figure 12 — Drift sequence (reproduced). The confidence-decay scheduled job is the only time-based (not event-based) mechanism in the system." title="Figure 12 — Drift sequence (reproduced). The confidence-decay scheduled job is the only time-based (not event-based) mechanism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971925"/>
                    </a:xfrm>
                    <a:prstGeom prst="rect">
                      <a:avLst/>
                    </a:prstGeom>
                  </pic:spPr>
                </pic:pic>
              </a:graphicData>
            </a:graphic>
          </wp:inline>
        </w:drawing>
      </w:r>
    </w:p>
    <w:p w14:paraId="017E110B" w14:textId="77777777" w:rsidR="00016DE0" w:rsidRDefault="00000000">
      <w:pPr>
        <w:spacing w:after="240"/>
        <w:jc w:val="center"/>
      </w:pPr>
      <w:r>
        <w:rPr>
          <w:i/>
          <w:iCs/>
          <w:color w:val="595959"/>
          <w:sz w:val="20"/>
          <w:szCs w:val="20"/>
        </w:rPr>
        <w:t>Figure 12 — Drift sequence (reproduced). The confidence-decay scheduled job is the only time-based (not event-based) mechanism in the system.</w:t>
      </w:r>
    </w:p>
    <w:p w14:paraId="5C6091DC" w14:textId="77777777" w:rsidR="00016DE0" w:rsidRDefault="00000000">
      <w:pPr>
        <w:pStyle w:val="Heading3"/>
      </w:pPr>
      <w:bookmarkStart w:id="72" w:name="_Toc229848442"/>
      <w:r>
        <w:t>3.7.2 Kafka topic design</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800"/>
        <w:gridCol w:w="1800"/>
        <w:gridCol w:w="1760"/>
      </w:tblGrid>
      <w:tr w:rsidR="00016DE0" w14:paraId="71D248F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FC88DF8" w14:textId="77777777" w:rsidR="00016DE0" w:rsidRDefault="00000000">
            <w:pPr>
              <w:spacing w:after="40"/>
            </w:pPr>
            <w:r>
              <w:rPr>
                <w:b/>
                <w:bCs/>
                <w:color w:val="FFFFFF"/>
                <w:sz w:val="20"/>
                <w:szCs w:val="20"/>
              </w:rPr>
              <w:t>Topic</w:t>
            </w:r>
          </w:p>
        </w:tc>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BFB61B9" w14:textId="77777777" w:rsidR="00016DE0" w:rsidRDefault="00000000">
            <w:pPr>
              <w:spacing w:after="40"/>
            </w:pPr>
            <w:r>
              <w:rPr>
                <w:b/>
                <w:bCs/>
                <w:color w:val="FFFFFF"/>
                <w:sz w:val="20"/>
                <w:szCs w:val="20"/>
              </w:rPr>
              <w:t>Partitions</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5E0CF00" w14:textId="77777777" w:rsidR="00016DE0" w:rsidRDefault="00000000">
            <w:pPr>
              <w:spacing w:after="40"/>
            </w:pPr>
            <w:r>
              <w:rPr>
                <w:b/>
                <w:bCs/>
                <w:color w:val="FFFFFF"/>
                <w:sz w:val="20"/>
                <w:szCs w:val="20"/>
              </w:rPr>
              <w:t>Key</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C71EFD8" w14:textId="77777777" w:rsidR="00016DE0" w:rsidRDefault="00000000">
            <w:pPr>
              <w:spacing w:after="40"/>
            </w:pPr>
            <w:r>
              <w:rPr>
                <w:b/>
                <w:bCs/>
                <w:color w:val="FFFFFF"/>
                <w:sz w:val="20"/>
                <w:szCs w:val="20"/>
              </w:rPr>
              <w:t>Schema</w:t>
            </w:r>
          </w:p>
        </w:tc>
        <w:tc>
          <w:tcPr>
            <w:tcW w:w="17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A0AF7D3" w14:textId="77777777" w:rsidR="00016DE0" w:rsidRDefault="00000000">
            <w:pPr>
              <w:spacing w:after="40"/>
            </w:pPr>
            <w:r>
              <w:rPr>
                <w:b/>
                <w:bCs/>
                <w:color w:val="FFFFFF"/>
                <w:sz w:val="20"/>
                <w:szCs w:val="20"/>
              </w:rPr>
              <w:t>Retention</w:t>
            </w:r>
          </w:p>
        </w:tc>
      </w:tr>
      <w:tr w:rsidR="00016DE0" w14:paraId="3E8AB340"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473555" w14:textId="77777777" w:rsidR="00016DE0" w:rsidRDefault="00000000">
            <w:pPr>
              <w:spacing w:after="40"/>
            </w:pPr>
            <w:r>
              <w:rPr>
                <w:sz w:val="20"/>
                <w:szCs w:val="20"/>
              </w:rPr>
              <w:t>commit-events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D5B77F" w14:textId="77777777" w:rsidR="00016DE0" w:rsidRDefault="00000000">
            <w:pPr>
              <w:spacing w:after="40"/>
            </w:pPr>
            <w:r>
              <w:rPr>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ED7720" w14:textId="77777777" w:rsidR="00016DE0" w:rsidRDefault="00000000">
            <w:pPr>
              <w:spacing w:after="40"/>
            </w:pPr>
            <w:r>
              <w:rPr>
                <w:sz w:val="20"/>
                <w:szCs w:val="20"/>
              </w:rPr>
              <w:t>repo_id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FFE75B" w14:textId="77777777" w:rsidR="00016DE0" w:rsidRDefault="00000000">
            <w:pPr>
              <w:spacing w:after="40"/>
            </w:pPr>
            <w:r>
              <w:rPr>
                <w:sz w:val="20"/>
                <w:szCs w:val="20"/>
              </w:rPr>
              <w:t>CommitEvent v1</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5B7B01" w14:textId="77777777" w:rsidR="00016DE0" w:rsidRDefault="00000000">
            <w:pPr>
              <w:spacing w:after="40"/>
            </w:pPr>
            <w:r>
              <w:rPr>
                <w:sz w:val="20"/>
                <w:szCs w:val="20"/>
              </w:rPr>
              <w:t>7 days</w:t>
            </w:r>
          </w:p>
        </w:tc>
      </w:tr>
      <w:tr w:rsidR="00016DE0" w14:paraId="621FCC89"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0B6894" w14:textId="77777777" w:rsidR="00016DE0" w:rsidRDefault="00000000">
            <w:pPr>
              <w:spacing w:after="40"/>
            </w:pPr>
            <w:r>
              <w:rPr>
                <w:sz w:val="20"/>
                <w:szCs w:val="20"/>
              </w:rPr>
              <w:t>entity-changed</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B7D6CC" w14:textId="77777777" w:rsidR="00016DE0" w:rsidRDefault="00000000">
            <w:pPr>
              <w:spacing w:after="40"/>
            </w:pPr>
            <w:r>
              <w:rPr>
                <w:sz w:val="20"/>
                <w:szCs w:val="20"/>
              </w:rPr>
              <w:t>12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B83290" w14:textId="77777777" w:rsidR="00016DE0" w:rsidRDefault="00000000">
            <w:pPr>
              <w:spacing w:after="40"/>
            </w:pPr>
            <w:r>
              <w:rPr>
                <w:sz w:val="20"/>
                <w:szCs w:val="20"/>
              </w:rPr>
              <w:t>entity_id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78B214" w14:textId="77777777" w:rsidR="00016DE0" w:rsidRDefault="00000000">
            <w:pPr>
              <w:spacing w:after="40"/>
            </w:pPr>
            <w:r>
              <w:rPr>
                <w:sz w:val="20"/>
                <w:szCs w:val="20"/>
              </w:rPr>
              <w:t>EntityChanged v1</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54752B" w14:textId="77777777" w:rsidR="00016DE0" w:rsidRDefault="00000000">
            <w:pPr>
              <w:spacing w:after="40"/>
            </w:pPr>
            <w:r>
              <w:rPr>
                <w:sz w:val="20"/>
                <w:szCs w:val="20"/>
              </w:rPr>
              <w:t>14 days</w:t>
            </w:r>
          </w:p>
        </w:tc>
      </w:tr>
      <w:tr w:rsidR="00016DE0" w14:paraId="53709FEC"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F67C68" w14:textId="77777777" w:rsidR="00016DE0" w:rsidRDefault="00000000">
            <w:pPr>
              <w:spacing w:after="40"/>
            </w:pPr>
            <w:r>
              <w:rPr>
                <w:sz w:val="20"/>
                <w:szCs w:val="20"/>
              </w:rPr>
              <w:lastRenderedPageBreak/>
              <w:t>drift-detected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0F9D6A" w14:textId="77777777" w:rsidR="00016DE0" w:rsidRDefault="00000000">
            <w:pPr>
              <w:spacing w:after="40"/>
            </w:pPr>
            <w:r>
              <w:rPr>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16BA1C" w14:textId="77777777" w:rsidR="00016DE0" w:rsidRDefault="00000000">
            <w:pPr>
              <w:spacing w:after="40"/>
            </w:pPr>
            <w:r>
              <w:rPr>
                <w:sz w:val="20"/>
                <w:szCs w:val="20"/>
              </w:rPr>
              <w:t>entity_id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EE8C67" w14:textId="77777777" w:rsidR="00016DE0" w:rsidRDefault="00000000">
            <w:pPr>
              <w:spacing w:after="40"/>
            </w:pPr>
            <w:r>
              <w:rPr>
                <w:sz w:val="20"/>
                <w:szCs w:val="20"/>
              </w:rPr>
              <w:t>DriftDetected v1</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8D2927" w14:textId="77777777" w:rsidR="00016DE0" w:rsidRDefault="00000000">
            <w:pPr>
              <w:spacing w:after="40"/>
            </w:pPr>
            <w:r>
              <w:rPr>
                <w:sz w:val="20"/>
                <w:szCs w:val="20"/>
              </w:rPr>
              <w:t>30 days</w:t>
            </w:r>
          </w:p>
        </w:tc>
      </w:tr>
      <w:tr w:rsidR="00016DE0" w14:paraId="7D7923B5"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B40A03" w14:textId="77777777" w:rsidR="00016DE0" w:rsidRDefault="00000000">
            <w:pPr>
              <w:spacing w:after="40"/>
            </w:pPr>
            <w:r>
              <w:rPr>
                <w:sz w:val="20"/>
                <w:szCs w:val="20"/>
              </w:rPr>
              <w:t>reindex-requests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F0D06E" w14:textId="77777777" w:rsidR="00016DE0" w:rsidRDefault="00000000">
            <w:pPr>
              <w:spacing w:after="40"/>
            </w:pPr>
            <w:r>
              <w:rPr>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7906C6" w14:textId="77777777" w:rsidR="00016DE0" w:rsidRDefault="00000000">
            <w:pPr>
              <w:spacing w:after="40"/>
            </w:pPr>
            <w:r>
              <w:rPr>
                <w:sz w:val="20"/>
                <w:szCs w:val="20"/>
              </w:rPr>
              <w:t>entity_id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058251" w14:textId="77777777" w:rsidR="00016DE0" w:rsidRDefault="00000000">
            <w:pPr>
              <w:spacing w:after="40"/>
            </w:pPr>
            <w:r>
              <w:rPr>
                <w:sz w:val="20"/>
                <w:szCs w:val="20"/>
              </w:rPr>
              <w:t>ReindexRequest v1</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653399" w14:textId="77777777" w:rsidR="00016DE0" w:rsidRDefault="00000000">
            <w:pPr>
              <w:spacing w:after="40"/>
            </w:pPr>
            <w:r>
              <w:rPr>
                <w:sz w:val="20"/>
                <w:szCs w:val="20"/>
              </w:rPr>
              <w:t>7 days</w:t>
            </w:r>
          </w:p>
        </w:tc>
      </w:tr>
      <w:tr w:rsidR="00016DE0" w14:paraId="3E4B98C1"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5BE0A0" w14:textId="77777777" w:rsidR="00016DE0" w:rsidRDefault="00000000">
            <w:pPr>
              <w:spacing w:after="40"/>
            </w:pPr>
            <w:r>
              <w:rPr>
                <w:sz w:val="20"/>
                <w:szCs w:val="20"/>
              </w:rPr>
              <w:t>repair-dlq</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C515FD" w14:textId="77777777" w:rsidR="00016DE0" w:rsidRDefault="00000000">
            <w:pPr>
              <w:spacing w:after="40"/>
            </w:pPr>
            <w:r>
              <w:rPr>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E99021" w14:textId="77777777" w:rsidR="00016DE0" w:rsidRDefault="00000000">
            <w:pPr>
              <w:spacing w:after="40"/>
            </w:pPr>
            <w:r>
              <w:rPr>
                <w:sz w:val="20"/>
                <w:szCs w:val="20"/>
              </w:rPr>
              <w:t>entity_id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4B408B" w14:textId="77777777" w:rsidR="00016DE0" w:rsidRDefault="00000000">
            <w:pPr>
              <w:spacing w:after="40"/>
            </w:pPr>
            <w:r>
              <w:rPr>
                <w:sz w:val="20"/>
                <w:szCs w:val="20"/>
              </w:rPr>
              <w:t>RepairTask v1</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F7E652" w14:textId="77777777" w:rsidR="00016DE0" w:rsidRDefault="00000000">
            <w:pPr>
              <w:spacing w:after="40"/>
            </w:pPr>
            <w:r>
              <w:rPr>
                <w:sz w:val="20"/>
                <w:szCs w:val="20"/>
              </w:rPr>
              <w:t>30 days</w:t>
            </w:r>
          </w:p>
        </w:tc>
      </w:tr>
    </w:tbl>
    <w:p w14:paraId="752FEA18" w14:textId="77777777" w:rsidR="00016DE0" w:rsidRDefault="00000000">
      <w:pPr>
        <w:pStyle w:val="CodeBlock"/>
        <w:shd w:val="clear" w:color="auto" w:fill="F5F5F5"/>
        <w:spacing w:before="120" w:line="260" w:lineRule="auto"/>
        <w:ind w:left="120" w:right="120"/>
      </w:pPr>
      <w:r>
        <w:rPr>
          <w:rFonts w:cs="Consolas"/>
          <w:sz w:val="18"/>
          <w:szCs w:val="18"/>
        </w:rPr>
        <w:t># app/events/schemas.py</w:t>
      </w:r>
    </w:p>
    <w:p w14:paraId="4A348D95" w14:textId="77777777" w:rsidR="00016DE0" w:rsidRDefault="00000000">
      <w:pPr>
        <w:pStyle w:val="CodeBlock"/>
        <w:shd w:val="clear" w:color="auto" w:fill="F5F5F5"/>
        <w:spacing w:line="260" w:lineRule="auto"/>
        <w:ind w:left="120" w:right="120"/>
      </w:pPr>
      <w:r>
        <w:rPr>
          <w:rFonts w:cs="Consolas"/>
          <w:sz w:val="18"/>
          <w:szCs w:val="18"/>
        </w:rPr>
        <w:t>from pydantic import BaseModel</w:t>
      </w:r>
    </w:p>
    <w:p w14:paraId="5D287880" w14:textId="77777777" w:rsidR="00016DE0" w:rsidRDefault="00000000">
      <w:pPr>
        <w:pStyle w:val="CodeBlock"/>
        <w:shd w:val="clear" w:color="auto" w:fill="F5F5F5"/>
        <w:spacing w:line="260" w:lineRule="auto"/>
        <w:ind w:left="120" w:right="120"/>
      </w:pPr>
      <w:r>
        <w:rPr>
          <w:rFonts w:cs="Consolas"/>
          <w:sz w:val="18"/>
          <w:szCs w:val="18"/>
        </w:rPr>
        <w:t>from datetime import datetime</w:t>
      </w:r>
    </w:p>
    <w:p w14:paraId="74A3AB8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45F74802" w14:textId="77777777" w:rsidR="00016DE0" w:rsidRDefault="00000000">
      <w:pPr>
        <w:pStyle w:val="CodeBlock"/>
        <w:shd w:val="clear" w:color="auto" w:fill="F5F5F5"/>
        <w:spacing w:line="260" w:lineRule="auto"/>
        <w:ind w:left="120" w:right="120"/>
      </w:pPr>
      <w:r>
        <w:rPr>
          <w:rFonts w:cs="Consolas"/>
          <w:sz w:val="18"/>
          <w:szCs w:val="18"/>
        </w:rPr>
        <w:t>class CommitEvent(BaseModel):</w:t>
      </w:r>
    </w:p>
    <w:p w14:paraId="3A924DF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schema_version: int = 1</w:t>
      </w:r>
    </w:p>
    <w:p w14:paraId="19C5E36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repo_id: str</w:t>
      </w:r>
    </w:p>
    <w:p w14:paraId="57B0FA9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tenant_id: str</w:t>
      </w:r>
    </w:p>
    <w:p w14:paraId="3B8A8AD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commit_sha: str</w:t>
      </w:r>
    </w:p>
    <w:p w14:paraId="4CFC0F2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changed_files: list[str]</w:t>
      </w:r>
    </w:p>
    <w:p w14:paraId="7CDD15F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author: str</w:t>
      </w:r>
    </w:p>
    <w:p w14:paraId="48A1832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timestamp: datetime</w:t>
      </w:r>
    </w:p>
    <w:p w14:paraId="7731F6FD"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2DD371A" w14:textId="77777777" w:rsidR="00016DE0" w:rsidRDefault="00000000">
      <w:pPr>
        <w:pStyle w:val="CodeBlock"/>
        <w:shd w:val="clear" w:color="auto" w:fill="F5F5F5"/>
        <w:spacing w:line="260" w:lineRule="auto"/>
        <w:ind w:left="120" w:right="120"/>
      </w:pPr>
      <w:r>
        <w:rPr>
          <w:rFonts w:cs="Consolas"/>
          <w:sz w:val="18"/>
          <w:szCs w:val="18"/>
        </w:rPr>
        <w:t>class EntityChanged(BaseModel):</w:t>
      </w:r>
    </w:p>
    <w:p w14:paraId="0B97CF9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schema_version: int = 1</w:t>
      </w:r>
    </w:p>
    <w:p w14:paraId="5A02AF7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entity_id: str</w:t>
      </w:r>
    </w:p>
    <w:p w14:paraId="34122E2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tenant_id: str</w:t>
      </w:r>
    </w:p>
    <w:p w14:paraId="3880E09D" w14:textId="77777777" w:rsidR="00016DE0" w:rsidRDefault="00000000">
      <w:pPr>
        <w:pStyle w:val="CodeBlock"/>
        <w:shd w:val="clear" w:color="auto" w:fill="F5F5F5"/>
        <w:spacing w:line="260" w:lineRule="auto"/>
        <w:ind w:left="120" w:right="120"/>
      </w:pPr>
      <w:r>
        <w:rPr>
          <w:rFonts w:cs="Consolas"/>
          <w:sz w:val="18"/>
          <w:szCs w:val="18"/>
        </w:rPr>
        <w:t xml:space="preserve">    operation: Literal['created','updated','deleted']</w:t>
      </w:r>
    </w:p>
    <w:p w14:paraId="4335B01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old_hash: Optional[str]</w:t>
      </w:r>
    </w:p>
    <w:p w14:paraId="7DB1400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new_hash: Optional[str]</w:t>
      </w:r>
    </w:p>
    <w:p w14:paraId="13F1B53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source_commit: str</w:t>
      </w:r>
    </w:p>
    <w:p w14:paraId="3AC2D2A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timestamp: datetime</w:t>
      </w:r>
    </w:p>
    <w:p w14:paraId="5F1752C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CCFE33B" w14:textId="77777777" w:rsidR="00016DE0" w:rsidRDefault="00000000">
      <w:pPr>
        <w:pStyle w:val="CodeBlock"/>
        <w:shd w:val="clear" w:color="auto" w:fill="F5F5F5"/>
        <w:spacing w:line="260" w:lineRule="auto"/>
        <w:ind w:left="120" w:right="120"/>
      </w:pPr>
      <w:r>
        <w:rPr>
          <w:rFonts w:cs="Consolas"/>
          <w:sz w:val="18"/>
          <w:szCs w:val="18"/>
        </w:rPr>
        <w:t>class DriftDetected(BaseModel):</w:t>
      </w:r>
    </w:p>
    <w:p w14:paraId="6E4D0BB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schema_version: int = 1</w:t>
      </w:r>
    </w:p>
    <w:p w14:paraId="1CC7A86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entity_id: str</w:t>
      </w:r>
    </w:p>
    <w:p w14:paraId="3293419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tenant_id: str</w:t>
      </w:r>
    </w:p>
    <w:p w14:paraId="5647379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drift_score: float</w:t>
      </w:r>
    </w:p>
    <w:p w14:paraId="052C3C2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threshold: float</w:t>
      </w:r>
    </w:p>
    <w:p w14:paraId="0D0C62A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timestamp: datetime</w:t>
      </w:r>
    </w:p>
    <w:p w14:paraId="2F31B39B"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0C3FC5B" w14:textId="77777777" w:rsidR="00016DE0" w:rsidRDefault="00000000">
      <w:pPr>
        <w:pStyle w:val="CodeBlock"/>
        <w:shd w:val="clear" w:color="auto" w:fill="F5F5F5"/>
        <w:spacing w:line="260" w:lineRule="auto"/>
        <w:ind w:left="120" w:right="120"/>
      </w:pPr>
      <w:r>
        <w:rPr>
          <w:rFonts w:cs="Consolas"/>
          <w:sz w:val="18"/>
          <w:szCs w:val="18"/>
        </w:rPr>
        <w:t>class ReindexRequest(BaseModel):</w:t>
      </w:r>
    </w:p>
    <w:p w14:paraId="19B4E7A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schema_version: int = 1</w:t>
      </w:r>
    </w:p>
    <w:p w14:paraId="4C26EAA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entity_id: str</w:t>
      </w:r>
    </w:p>
    <w:p w14:paraId="0C04B002"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tenant_id: str</w:t>
      </w:r>
    </w:p>
    <w:p w14:paraId="2AE0FE1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hop_depth: int = 2</w:t>
      </w:r>
    </w:p>
    <w:p w14:paraId="147F94A4" w14:textId="77777777" w:rsidR="00016DE0" w:rsidRDefault="00000000">
      <w:pPr>
        <w:pStyle w:val="CodeBlock"/>
        <w:shd w:val="clear" w:color="auto" w:fill="F5F5F5"/>
        <w:spacing w:line="260" w:lineRule="auto"/>
        <w:ind w:left="120" w:right="120"/>
      </w:pPr>
      <w:r>
        <w:rPr>
          <w:rFonts w:cs="Consolas"/>
          <w:sz w:val="18"/>
          <w:szCs w:val="18"/>
        </w:rPr>
        <w:t xml:space="preserve">    reason: Literal['drift','manual','scheduled']</w:t>
      </w:r>
    </w:p>
    <w:p w14:paraId="7D760F7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requested_at: datetime</w:t>
      </w:r>
    </w:p>
    <w:p w14:paraId="353C8221" w14:textId="77777777" w:rsidR="00016DE0" w:rsidRDefault="00000000">
      <w:pPr>
        <w:pStyle w:val="Heading3"/>
      </w:pPr>
      <w:bookmarkStart w:id="73" w:name="_Toc229848443"/>
      <w:r>
        <w:t>3.7.3 Drift scorer (pseudocode)</w:t>
      </w:r>
      <w:bookmarkEnd w:id="73"/>
    </w:p>
    <w:p w14:paraId="6D58F87D" w14:textId="77777777" w:rsidR="00016DE0" w:rsidRDefault="00000000">
      <w:pPr>
        <w:pStyle w:val="CodeBlock"/>
        <w:shd w:val="clear" w:color="auto" w:fill="F5F5F5"/>
        <w:spacing w:before="120" w:line="260" w:lineRule="auto"/>
        <w:ind w:left="120" w:right="120"/>
      </w:pPr>
      <w:r>
        <w:rPr>
          <w:rFonts w:cs="Consolas"/>
          <w:sz w:val="18"/>
          <w:szCs w:val="18"/>
        </w:rPr>
        <w:t># app/drift/scorer.py  — dual-layer: entity cosine + cluster centroid (Louvain)</w:t>
      </w:r>
    </w:p>
    <w:p w14:paraId="0941BEB6" w14:textId="77777777" w:rsidR="00016DE0" w:rsidRDefault="00000000">
      <w:pPr>
        <w:pStyle w:val="CodeBlock"/>
        <w:shd w:val="clear" w:color="auto" w:fill="F5F5F5"/>
        <w:spacing w:line="260" w:lineRule="auto"/>
        <w:ind w:left="120" w:right="120"/>
      </w:pPr>
      <w:r>
        <w:rPr>
          <w:rFonts w:cs="Consolas"/>
          <w:sz w:val="18"/>
          <w:szCs w:val="18"/>
        </w:rPr>
        <w:t>THRESHOLD = 0.15              # entity-level cosine drift threshold (configurable per-tenant) CENTROID_THRESHOLD = 0.10     # cluster-level centroid shift threshold</w:t>
      </w:r>
    </w:p>
    <w:p w14:paraId="3A3E03CA" w14:textId="77777777" w:rsidR="00016DE0" w:rsidRDefault="00000000">
      <w:pPr>
        <w:pStyle w:val="CodeBlock"/>
        <w:shd w:val="clear" w:color="auto" w:fill="F5F5F5"/>
        <w:spacing w:line="260" w:lineRule="auto"/>
        <w:ind w:left="120" w:right="120"/>
      </w:pPr>
      <w:r>
        <w:rPr>
          <w:rFonts w:cs="Consolas"/>
          <w:sz w:val="18"/>
          <w:szCs w:val="18"/>
        </w:rPr>
        <w:t>FULL_REINDEX_FRACTION = 0.40</w:t>
      </w:r>
    </w:p>
    <w:p w14:paraId="782434A5"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0049D19" w14:textId="77777777" w:rsidR="00016DE0" w:rsidRDefault="00000000">
      <w:pPr>
        <w:pStyle w:val="CodeBlock"/>
        <w:shd w:val="clear" w:color="auto" w:fill="F5F5F5"/>
        <w:spacing w:line="260" w:lineRule="auto"/>
        <w:ind w:left="120" w:right="120"/>
      </w:pPr>
      <w:r>
        <w:rPr>
          <w:rFonts w:cs="Consolas"/>
          <w:sz w:val="18"/>
          <w:szCs w:val="18"/>
        </w:rPr>
        <w:t>async def score_entity_drift(ev: EntityChanged) -&gt; DriftDetected | None:</w:t>
      </w:r>
    </w:p>
    <w:p w14:paraId="6C0B84FF" w14:textId="77777777" w:rsidR="00016DE0" w:rsidRDefault="00000000">
      <w:pPr>
        <w:pStyle w:val="CodeBlock"/>
        <w:shd w:val="clear" w:color="auto" w:fill="F5F5F5"/>
        <w:spacing w:line="260" w:lineRule="auto"/>
        <w:ind w:left="120" w:right="120"/>
      </w:pPr>
      <w:r>
        <w:rPr>
          <w:rFonts w:cs="Consolas"/>
          <w:sz w:val="18"/>
          <w:szCs w:val="18"/>
        </w:rPr>
        <w:t xml:space="preserve">    if ev.operation == 'deleted':</w:t>
      </w:r>
    </w:p>
    <w:p w14:paraId="10FA1E54" w14:textId="77777777" w:rsidR="00016DE0" w:rsidRDefault="00000000">
      <w:pPr>
        <w:pStyle w:val="CodeBlock"/>
        <w:shd w:val="clear" w:color="auto" w:fill="F5F5F5"/>
        <w:spacing w:line="260" w:lineRule="auto"/>
        <w:ind w:left="120" w:right="120"/>
      </w:pPr>
      <w:r>
        <w:rPr>
          <w:rFonts w:cs="Consolas"/>
          <w:sz w:val="18"/>
          <w:szCs w:val="18"/>
        </w:rPr>
        <w:t xml:space="preserve">        return None</w:t>
      </w:r>
    </w:p>
    <w:p w14:paraId="666A415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current = await neo4j.get_entity_embedding(ev.entity_id)</w:t>
      </w:r>
    </w:p>
    <w:p w14:paraId="155AD6F2" w14:textId="77777777" w:rsidR="00016DE0" w:rsidRDefault="00000000">
      <w:pPr>
        <w:pStyle w:val="CodeBlock"/>
        <w:shd w:val="clear" w:color="auto" w:fill="F5F5F5"/>
        <w:spacing w:line="260" w:lineRule="auto"/>
        <w:ind w:left="120" w:right="120"/>
      </w:pPr>
      <w:r>
        <w:rPr>
          <w:rFonts w:cs="Consolas"/>
          <w:sz w:val="18"/>
          <w:szCs w:val="18"/>
        </w:rPr>
        <w:t xml:space="preserve">    if current is None:</w:t>
      </w:r>
    </w:p>
    <w:p w14:paraId="58F4B7F0" w14:textId="77777777" w:rsidR="00016DE0" w:rsidRDefault="00000000">
      <w:pPr>
        <w:pStyle w:val="CodeBlock"/>
        <w:shd w:val="clear" w:color="auto" w:fill="F5F5F5"/>
        <w:spacing w:line="260" w:lineRule="auto"/>
        <w:ind w:left="120" w:right="120"/>
      </w:pPr>
      <w:r>
        <w:rPr>
          <w:rFonts w:cs="Consolas"/>
          <w:sz w:val="18"/>
          <w:szCs w:val="18"/>
        </w:rPr>
        <w:t xml:space="preserve">        return None        # new entity — no prior state to drift from</w:t>
      </w:r>
    </w:p>
    <w:p w14:paraId="3F414A9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new_text = await neo4j.get_entity_description(ev.entity_id)</w:t>
      </w:r>
    </w:p>
    <w:p w14:paraId="46D7DCAC"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e_new = await embedder.embed(new_text)</w:t>
      </w:r>
    </w:p>
    <w:p w14:paraId="62398D7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drift = 1.0 - cosine_similarity(current.embedding, e_new)</w:t>
      </w:r>
    </w:p>
    <w:p w14:paraId="54F43BE2" w14:textId="77777777" w:rsidR="00016DE0" w:rsidRDefault="00000000">
      <w:pPr>
        <w:pStyle w:val="CodeBlock"/>
        <w:shd w:val="clear" w:color="auto" w:fill="F5F5F5"/>
        <w:spacing w:line="260" w:lineRule="auto"/>
        <w:ind w:left="120" w:right="120"/>
      </w:pPr>
      <w:r>
        <w:rPr>
          <w:rFonts w:cs="Consolas"/>
          <w:sz w:val="18"/>
          <w:szCs w:val="18"/>
        </w:rPr>
        <w:t xml:space="preserve">    if drift &gt;= THRESHOLD:</w:t>
      </w:r>
    </w:p>
    <w:p w14:paraId="38AA3567" w14:textId="77777777" w:rsidR="00016DE0" w:rsidRDefault="00000000">
      <w:pPr>
        <w:pStyle w:val="CodeBlock"/>
        <w:shd w:val="clear" w:color="auto" w:fill="F5F5F5"/>
        <w:spacing w:line="260" w:lineRule="auto"/>
        <w:ind w:left="120" w:right="120"/>
      </w:pPr>
      <w:r>
        <w:rPr>
          <w:rFonts w:cs="Consolas"/>
          <w:sz w:val="18"/>
          <w:szCs w:val="18"/>
        </w:rPr>
        <w:t xml:space="preserve">        await neo4j.set_stale(ev.entity_id, drift=drift)</w:t>
      </w:r>
    </w:p>
    <w:p w14:paraId="74CF8443" w14:textId="77777777" w:rsidR="00016DE0" w:rsidRDefault="00000000">
      <w:pPr>
        <w:pStyle w:val="CodeBlock"/>
        <w:shd w:val="clear" w:color="auto" w:fill="F5F5F5"/>
        <w:spacing w:line="260" w:lineRule="auto"/>
        <w:ind w:left="120" w:right="120"/>
      </w:pPr>
      <w:r>
        <w:rPr>
          <w:rFonts w:cs="Consolas"/>
          <w:sz w:val="18"/>
          <w:szCs w:val="18"/>
        </w:rPr>
        <w:t xml:space="preserve">        return DriftDetected(entity_id=ev.entity_id, tenant_id=ev.tenant_id,</w:t>
      </w:r>
    </w:p>
    <w:p w14:paraId="5811E1F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drift_score=drift, threshold=THRESHOLD,</w:t>
      </w:r>
    </w:p>
    <w:p w14:paraId="4117BD71"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timestamp=datetime.utcnow())</w:t>
      </w:r>
    </w:p>
    <w:p w14:paraId="46CB6EAB" w14:textId="77777777" w:rsidR="00016DE0" w:rsidRDefault="00000000">
      <w:pPr>
        <w:pStyle w:val="CodeBlock"/>
        <w:shd w:val="clear" w:color="auto" w:fill="F5F5F5"/>
        <w:spacing w:line="260" w:lineRule="auto"/>
        <w:ind w:left="120" w:right="120"/>
      </w:pPr>
      <w:r>
        <w:rPr>
          <w:rFonts w:cs="Consolas"/>
          <w:sz w:val="18"/>
          <w:szCs w:val="18"/>
        </w:rPr>
        <w:t xml:space="preserve">    await neo4j.touch_last_verified(ev.entity_id)</w:t>
      </w:r>
    </w:p>
    <w:p w14:paraId="05616F11" w14:textId="77777777" w:rsidR="00016DE0" w:rsidRDefault="00000000">
      <w:pPr>
        <w:pStyle w:val="CodeBlock"/>
        <w:shd w:val="clear" w:color="auto" w:fill="F5F5F5"/>
        <w:spacing w:line="260" w:lineRule="auto"/>
        <w:ind w:left="120" w:right="120"/>
      </w:pPr>
      <w:r>
        <w:rPr>
          <w:rFonts w:cs="Consolas"/>
          <w:sz w:val="18"/>
          <w:szCs w:val="18"/>
        </w:rPr>
        <w:t xml:space="preserve">    return None</w:t>
      </w:r>
    </w:p>
    <w:p w14:paraId="05EE839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2A3B1C56" w14:textId="77777777" w:rsidR="00016DE0" w:rsidRDefault="00000000">
      <w:pPr>
        <w:pStyle w:val="CodeBlock"/>
        <w:shd w:val="clear" w:color="auto" w:fill="F5F5F5"/>
        <w:spacing w:line="260" w:lineRule="auto"/>
        <w:ind w:left="120" w:right="120"/>
      </w:pPr>
      <w:r>
        <w:rPr>
          <w:rFonts w:cs="Consolas"/>
          <w:sz w:val="18"/>
          <w:szCs w:val="18"/>
        </w:rPr>
        <w:t>async def check_global_staleness(tenant_id: str):</w:t>
      </w:r>
    </w:p>
    <w:p w14:paraId="38BAD8F9"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stats = await neo4j.stale_counts(tenant_id)</w:t>
      </w:r>
    </w:p>
    <w:p w14:paraId="7322981A" w14:textId="77777777" w:rsidR="00016DE0" w:rsidRDefault="00000000">
      <w:pPr>
        <w:pStyle w:val="CodeBlock"/>
        <w:shd w:val="clear" w:color="auto" w:fill="F5F5F5"/>
        <w:spacing w:line="260" w:lineRule="auto"/>
        <w:ind w:left="120" w:right="120"/>
      </w:pPr>
      <w:r>
        <w:rPr>
          <w:rFonts w:cs="Consolas"/>
          <w:sz w:val="18"/>
          <w:szCs w:val="18"/>
        </w:rPr>
        <w:t xml:space="preserve">    if stats.fraction_stale &gt;= FULL_REINDEX_FRACTION:</w:t>
      </w:r>
    </w:p>
    <w:p w14:paraId="113220DF" w14:textId="77777777" w:rsidR="00016DE0" w:rsidRDefault="00000000">
      <w:pPr>
        <w:pStyle w:val="CodeBlock"/>
        <w:shd w:val="clear" w:color="auto" w:fill="F5F5F5"/>
        <w:spacing w:line="260" w:lineRule="auto"/>
        <w:ind w:left="120" w:right="120"/>
      </w:pPr>
      <w:r>
        <w:rPr>
          <w:rFonts w:cs="Consolas"/>
          <w:sz w:val="18"/>
          <w:szCs w:val="18"/>
        </w:rPr>
        <w:t xml:space="preserve">        await enqueue_full_reindex(tenant_id)</w:t>
      </w:r>
    </w:p>
    <w:p w14:paraId="4B23D56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metrics.full_reindex_triggered_total.labels(tenant_id).inc()</w:t>
      </w:r>
    </w:p>
    <w:p w14:paraId="38BF2B82" w14:textId="77777777" w:rsidR="00016DE0" w:rsidRDefault="00000000">
      <w:pPr>
        <w:pStyle w:val="Heading3"/>
      </w:pPr>
      <w:bookmarkStart w:id="74" w:name="_Toc229848444"/>
      <w:r>
        <w:t>3.7.4 Re-index orchestration (Celery)</w:t>
      </w:r>
      <w:bookmarkEnd w:id="74"/>
    </w:p>
    <w:p w14:paraId="18F4F890" w14:textId="77777777" w:rsidR="00016DE0" w:rsidRDefault="00000000">
      <w:pPr>
        <w:pStyle w:val="CodeBlock"/>
        <w:shd w:val="clear" w:color="auto" w:fill="F5F5F5"/>
        <w:spacing w:before="120" w:line="260" w:lineRule="auto"/>
        <w:ind w:left="120" w:right="120"/>
      </w:pPr>
      <w:r>
        <w:rPr>
          <w:rFonts w:cs="Consolas"/>
          <w:sz w:val="18"/>
          <w:szCs w:val="18"/>
        </w:rPr>
        <w:t># app/reindex/tasks.py</w:t>
      </w:r>
    </w:p>
    <w:p w14:paraId="08F07A17" w14:textId="77777777" w:rsidR="00016DE0" w:rsidRDefault="00000000">
      <w:pPr>
        <w:pStyle w:val="CodeBlock"/>
        <w:shd w:val="clear" w:color="auto" w:fill="F5F5F5"/>
        <w:spacing w:line="260" w:lineRule="auto"/>
        <w:ind w:left="120" w:right="120"/>
      </w:pPr>
      <w:r>
        <w:rPr>
          <w:rFonts w:cs="Consolas"/>
          <w:sz w:val="18"/>
          <w:szCs w:val="18"/>
        </w:rPr>
        <w:t>from celery import Celery</w:t>
      </w:r>
    </w:p>
    <w:p w14:paraId="0C888CAA" w14:textId="77777777" w:rsidR="00016DE0" w:rsidRDefault="00000000">
      <w:pPr>
        <w:pStyle w:val="CodeBlock"/>
        <w:shd w:val="clear" w:color="auto" w:fill="F5F5F5"/>
        <w:spacing w:line="260" w:lineRule="auto"/>
        <w:ind w:left="120" w:right="120"/>
      </w:pPr>
      <w:r>
        <w:rPr>
          <w:rFonts w:cs="Consolas"/>
          <w:sz w:val="18"/>
          <w:szCs w:val="18"/>
        </w:rPr>
        <w:t>from celery.signals import task_failure</w:t>
      </w:r>
    </w:p>
    <w:p w14:paraId="6D891418"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3ED4E1B8" w14:textId="77777777" w:rsidR="00016DE0" w:rsidRDefault="00000000">
      <w:pPr>
        <w:shd w:val="clear" w:color="auto" w:fill="F5F5F5"/>
        <w:spacing w:line="260" w:lineRule="auto"/>
        <w:ind w:left="120" w:right="120"/>
      </w:pPr>
      <w:r>
        <w:rPr>
          <w:rFonts w:ascii="Consolas" w:eastAsia="Consolas" w:hAnsi="Consolas" w:cs="Consolas"/>
          <w:sz w:val="18"/>
          <w:szCs w:val="18"/>
        </w:rPr>
        <w:t>app = Celery('reindex', broker='redis://redis:6379/0')</w:t>
      </w:r>
    </w:p>
    <w:p w14:paraId="07E41335" w14:textId="77777777" w:rsidR="00016DE0" w:rsidRDefault="00000000">
      <w:pPr>
        <w:shd w:val="clear" w:color="auto" w:fill="F5F5F5"/>
        <w:spacing w:line="260" w:lineRule="auto"/>
        <w:ind w:left="120" w:right="120"/>
      </w:pPr>
      <w:r>
        <w:rPr>
          <w:rFonts w:ascii="Consolas" w:eastAsia="Consolas" w:hAnsi="Consolas" w:cs="Consolas"/>
          <w:sz w:val="18"/>
          <w:szCs w:val="18"/>
        </w:rPr>
        <w:t>app.conf.task_acks_late = True</w:t>
      </w:r>
    </w:p>
    <w:p w14:paraId="53C1970B" w14:textId="77777777" w:rsidR="00016DE0" w:rsidRDefault="00000000">
      <w:pPr>
        <w:shd w:val="clear" w:color="auto" w:fill="F5F5F5"/>
        <w:spacing w:line="260" w:lineRule="auto"/>
        <w:ind w:left="120" w:right="120"/>
      </w:pPr>
      <w:r>
        <w:rPr>
          <w:rFonts w:ascii="Consolas" w:eastAsia="Consolas" w:hAnsi="Consolas" w:cs="Consolas"/>
          <w:sz w:val="18"/>
          <w:szCs w:val="18"/>
        </w:rPr>
        <w:t>app.conf.task_reject_on_worker_lost = True</w:t>
      </w:r>
    </w:p>
    <w:p w14:paraId="44CC6314"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001C730" w14:textId="77777777" w:rsidR="00016DE0" w:rsidRDefault="00000000">
      <w:pPr>
        <w:pStyle w:val="CodeBlock"/>
        <w:shd w:val="clear" w:color="auto" w:fill="F5F5F5"/>
        <w:spacing w:line="260" w:lineRule="auto"/>
        <w:ind w:left="120" w:right="120"/>
      </w:pPr>
      <w:r>
        <w:rPr>
          <w:rFonts w:cs="Consolas"/>
          <w:sz w:val="18"/>
          <w:szCs w:val="18"/>
        </w:rPr>
        <w:t>@app.task(bind=True, autoretry_for=(TransientError,),</w:t>
      </w:r>
    </w:p>
    <w:p w14:paraId="0F435CE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retry_backoff=True, retry_backoff_max=300,</w:t>
      </w:r>
    </w:p>
    <w:p w14:paraId="264EA829" w14:textId="77777777" w:rsidR="00016DE0" w:rsidRDefault="00000000">
      <w:pPr>
        <w:shd w:val="clear" w:color="auto" w:fill="F5F5F5"/>
        <w:spacing w:line="260" w:lineRule="auto"/>
        <w:ind w:left="120" w:right="120"/>
      </w:pPr>
      <w:r>
        <w:rPr>
          <w:rFonts w:ascii="Consolas" w:eastAsia="Consolas" w:hAnsi="Consolas" w:cs="Consolas"/>
          <w:sz w:val="18"/>
          <w:szCs w:val="18"/>
        </w:rPr>
        <w:lastRenderedPageBreak/>
        <w:t xml:space="preserve">          retry_jitter=True, max_retries=5)</w:t>
      </w:r>
    </w:p>
    <w:p w14:paraId="3295FBDF" w14:textId="77777777" w:rsidR="00016DE0" w:rsidRDefault="00000000">
      <w:pPr>
        <w:pStyle w:val="CodeBlock"/>
        <w:shd w:val="clear" w:color="auto" w:fill="F5F5F5"/>
        <w:spacing w:line="260" w:lineRule="auto"/>
        <w:ind w:left="120" w:right="120"/>
      </w:pPr>
      <w:r>
        <w:rPr>
          <w:rFonts w:cs="Consolas"/>
          <w:sz w:val="18"/>
          <w:szCs w:val="18"/>
        </w:rPr>
        <w:t>def reindex_entity_two_hop(self, entity_id: str, tenant_id: str):</w:t>
      </w:r>
    </w:p>
    <w:p w14:paraId="3EEC5EB9" w14:textId="77777777" w:rsidR="00016DE0" w:rsidRDefault="00000000">
      <w:pPr>
        <w:pStyle w:val="CodeBlock"/>
        <w:shd w:val="clear" w:color="auto" w:fill="F5F5F5"/>
        <w:spacing w:line="260" w:lineRule="auto"/>
        <w:ind w:left="120" w:right="120"/>
      </w:pPr>
      <w:r>
        <w:rPr>
          <w:rFonts w:cs="Consolas"/>
          <w:sz w:val="18"/>
          <w:szCs w:val="18"/>
        </w:rPr>
        <w:t xml:space="preserve">    # 1. Gather 2-hop neighbourhood</w:t>
      </w:r>
    </w:p>
    <w:p w14:paraId="0CFAA857" w14:textId="77777777" w:rsidR="00016DE0" w:rsidRDefault="00000000">
      <w:pPr>
        <w:pStyle w:val="CodeBlock"/>
        <w:shd w:val="clear" w:color="auto" w:fill="F5F5F5"/>
        <w:spacing w:line="260" w:lineRule="auto"/>
        <w:ind w:left="120" w:right="120"/>
      </w:pPr>
      <w:r>
        <w:rPr>
          <w:rFonts w:cs="Consolas"/>
          <w:sz w:val="18"/>
          <w:szCs w:val="18"/>
        </w:rPr>
        <w:t xml:space="preserve">    with neo4j.session() as s:</w:t>
      </w:r>
    </w:p>
    <w:p w14:paraId="0718CFE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subgraph = s.run("""</w:t>
      </w:r>
    </w:p>
    <w:p w14:paraId="5DEB75AD" w14:textId="77777777" w:rsidR="00016DE0" w:rsidRDefault="00000000">
      <w:pPr>
        <w:pStyle w:val="CodeBlock"/>
        <w:shd w:val="clear" w:color="auto" w:fill="F5F5F5"/>
        <w:spacing w:line="260" w:lineRule="auto"/>
        <w:ind w:left="120" w:right="120"/>
      </w:pPr>
      <w:r>
        <w:rPr>
          <w:rFonts w:cs="Consolas"/>
          <w:sz w:val="18"/>
          <w:szCs w:val="18"/>
        </w:rPr>
        <w:t xml:space="preserve">          MATCH p = (n:CodeEntity {id: $id})-[*1..2]-(m)</w:t>
      </w:r>
    </w:p>
    <w:p w14:paraId="2D0E5B9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RETURN nodes(p) AS ns</w:t>
      </w:r>
    </w:p>
    <w:p w14:paraId="1ADD9A3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 id=entity_id).single()</w:t>
      </w:r>
    </w:p>
    <w:p w14:paraId="4271CCF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nodes = {n['id'] for n in subgraph['ns']}</w:t>
      </w:r>
    </w:p>
    <w:p w14:paraId="22D177FA"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8F46D89" w14:textId="77777777" w:rsidR="00016DE0" w:rsidRDefault="00000000">
      <w:pPr>
        <w:pStyle w:val="CodeBlock"/>
        <w:shd w:val="clear" w:color="auto" w:fill="F5F5F5"/>
        <w:spacing w:line="260" w:lineRule="auto"/>
        <w:ind w:left="120" w:right="120"/>
      </w:pPr>
      <w:r>
        <w:rPr>
          <w:rFonts w:cs="Consolas"/>
          <w:sz w:val="18"/>
          <w:szCs w:val="18"/>
        </w:rPr>
        <w:t xml:space="preserve">    # 2. Re-parse source files covering those nodes</w:t>
      </w:r>
    </w:p>
    <w:p w14:paraId="341B180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files = fetch_source_files_for(nodes, tenant_id)</w:t>
      </w:r>
    </w:p>
    <w:p w14:paraId="0E76B18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entities, relations = parse_batch(files)</w:t>
      </w:r>
    </w:p>
    <w:p w14:paraId="7A850C6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5D392055" w14:textId="77777777" w:rsidR="00016DE0" w:rsidRDefault="00000000">
      <w:pPr>
        <w:pStyle w:val="CodeBlock"/>
        <w:shd w:val="clear" w:color="auto" w:fill="F5F5F5"/>
        <w:spacing w:line="260" w:lineRule="auto"/>
        <w:ind w:left="120" w:right="120"/>
      </w:pPr>
      <w:r>
        <w:rPr>
          <w:rFonts w:cs="Consolas"/>
          <w:sz w:val="18"/>
          <w:szCs w:val="18"/>
        </w:rPr>
        <w:t xml:space="preserve">    # 3. Upsert atomically</w:t>
      </w:r>
    </w:p>
    <w:p w14:paraId="739A4C25" w14:textId="77777777" w:rsidR="00016DE0" w:rsidRDefault="00000000">
      <w:pPr>
        <w:pStyle w:val="CodeBlock"/>
        <w:shd w:val="clear" w:color="auto" w:fill="F5F5F5"/>
        <w:spacing w:line="260" w:lineRule="auto"/>
        <w:ind w:left="120" w:right="120"/>
      </w:pPr>
      <w:r>
        <w:rPr>
          <w:rFonts w:cs="Consolas"/>
          <w:sz w:val="18"/>
          <w:szCs w:val="18"/>
        </w:rPr>
        <w:t xml:space="preserve">    with neo4j.transaction() as tx:</w:t>
      </w:r>
    </w:p>
    <w:p w14:paraId="01681D88" w14:textId="77777777" w:rsidR="00016DE0" w:rsidRDefault="00000000">
      <w:pPr>
        <w:pStyle w:val="CodeBlock"/>
        <w:shd w:val="clear" w:color="auto" w:fill="F5F5F5"/>
        <w:spacing w:line="260" w:lineRule="auto"/>
        <w:ind w:left="120" w:right="120"/>
      </w:pPr>
      <w:r>
        <w:rPr>
          <w:rFonts w:cs="Consolas"/>
          <w:sz w:val="18"/>
          <w:szCs w:val="18"/>
        </w:rPr>
        <w:t xml:space="preserve">        for e in entities:</w:t>
      </w:r>
    </w:p>
    <w:p w14:paraId="1241A81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upsert_entity(tx, e)</w:t>
      </w:r>
    </w:p>
    <w:p w14:paraId="7BD9A72F" w14:textId="77777777" w:rsidR="00016DE0" w:rsidRDefault="00000000">
      <w:pPr>
        <w:pStyle w:val="CodeBlock"/>
        <w:shd w:val="clear" w:color="auto" w:fill="F5F5F5"/>
        <w:spacing w:line="260" w:lineRule="auto"/>
        <w:ind w:left="120" w:right="120"/>
      </w:pPr>
      <w:r>
        <w:rPr>
          <w:rFonts w:cs="Consolas"/>
          <w:sz w:val="18"/>
          <w:szCs w:val="18"/>
        </w:rPr>
        <w:t xml:space="preserve">        for r in relations:</w:t>
      </w:r>
    </w:p>
    <w:p w14:paraId="67EFA9F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upsert_relation(tx, r)</w:t>
      </w:r>
    </w:p>
    <w:p w14:paraId="7057B8B3"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70559AAB" w14:textId="77777777" w:rsidR="00016DE0" w:rsidRDefault="00000000">
      <w:pPr>
        <w:pStyle w:val="CodeBlock"/>
        <w:shd w:val="clear" w:color="auto" w:fill="F5F5F5"/>
        <w:spacing w:line="260" w:lineRule="auto"/>
        <w:ind w:left="120" w:right="120"/>
      </w:pPr>
      <w:r>
        <w:rPr>
          <w:rFonts w:cs="Consolas"/>
          <w:sz w:val="18"/>
          <w:szCs w:val="18"/>
        </w:rPr>
        <w:t xml:space="preserve">    # 4. Upsert embeddings</w:t>
      </w:r>
    </w:p>
    <w:p w14:paraId="1F1B84B0"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upsert_chunks(entities)</w:t>
      </w:r>
    </w:p>
    <w:p w14:paraId="7DBE236F"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02624ED1" w14:textId="77777777" w:rsidR="00016DE0" w:rsidRDefault="00000000">
      <w:pPr>
        <w:pStyle w:val="CodeBlock"/>
        <w:shd w:val="clear" w:color="auto" w:fill="F5F5F5"/>
        <w:spacing w:line="260" w:lineRule="auto"/>
        <w:ind w:left="120" w:right="120"/>
      </w:pPr>
      <w:r>
        <w:rPr>
          <w:rFonts w:cs="Consolas"/>
          <w:sz w:val="18"/>
          <w:szCs w:val="18"/>
        </w:rPr>
        <w:t xml:space="preserve">    # 5. Clear stale flag</w:t>
      </w:r>
    </w:p>
    <w:p w14:paraId="10765436"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neo4j.run("MATCH (n:CodeEntity) WHERE n.id IN $ids "</w:t>
      </w:r>
    </w:p>
    <w:p w14:paraId="26895C82"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"REMOVE n.stale, n.staled_at", ids=list(nodes))</w:t>
      </w:r>
    </w:p>
    <w:p w14:paraId="7EAEBD3E"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w:t>
      </w:r>
    </w:p>
    <w:p w14:paraId="109EE172" w14:textId="77777777" w:rsidR="00016DE0" w:rsidRDefault="00000000">
      <w:pPr>
        <w:shd w:val="clear" w:color="auto" w:fill="F5F5F5"/>
        <w:spacing w:line="260" w:lineRule="auto"/>
        <w:ind w:left="120" w:right="120"/>
      </w:pPr>
      <w:r>
        <w:rPr>
          <w:rFonts w:ascii="Consolas" w:eastAsia="Consolas" w:hAnsi="Consolas" w:cs="Consolas"/>
          <w:sz w:val="18"/>
          <w:szCs w:val="18"/>
        </w:rPr>
        <w:t>@task_failure.connect</w:t>
      </w:r>
    </w:p>
    <w:p w14:paraId="3A3B97E0" w14:textId="77777777" w:rsidR="00016DE0" w:rsidRDefault="00000000">
      <w:pPr>
        <w:pStyle w:val="CodeBlock"/>
        <w:shd w:val="clear" w:color="auto" w:fill="F5F5F5"/>
        <w:spacing w:line="260" w:lineRule="auto"/>
        <w:ind w:left="120" w:right="120"/>
      </w:pPr>
      <w:r>
        <w:rPr>
          <w:rFonts w:cs="Consolas"/>
          <w:sz w:val="18"/>
          <w:szCs w:val="18"/>
        </w:rPr>
        <w:t>def on_failure(sender, exception, **kw):</w:t>
      </w:r>
    </w:p>
    <w:p w14:paraId="1B3E2E77" w14:textId="77777777" w:rsidR="00016DE0" w:rsidRDefault="00000000">
      <w:pPr>
        <w:shd w:val="clear" w:color="auto" w:fill="F5F5F5"/>
        <w:spacing w:line="260" w:lineRule="auto"/>
        <w:ind w:left="120" w:right="120"/>
      </w:pPr>
      <w:r>
        <w:rPr>
          <w:rFonts w:ascii="Consolas" w:eastAsia="Consolas" w:hAnsi="Consolas" w:cs="Consolas"/>
          <w:sz w:val="18"/>
          <w:szCs w:val="18"/>
        </w:rPr>
        <w:t xml:space="preserve">    metrics.reindex_failures_total.labels(task=sender.name).inc()</w:t>
      </w:r>
    </w:p>
    <w:p w14:paraId="3B8946A6" w14:textId="77777777" w:rsidR="00016DE0" w:rsidRDefault="00000000">
      <w:pPr>
        <w:pStyle w:val="CodeBlock"/>
        <w:shd w:val="clear" w:color="auto" w:fill="F5F5F5"/>
        <w:spacing w:after="120" w:line="260" w:lineRule="auto"/>
        <w:ind w:left="120" w:right="120"/>
      </w:pPr>
      <w:r>
        <w:rPr>
          <w:rFonts w:cs="Consolas"/>
          <w:sz w:val="18"/>
          <w:szCs w:val="18"/>
        </w:rPr>
        <w:t xml:space="preserve">    # terminal failure routes to repair DLQ via sentinel event</w:t>
      </w:r>
    </w:p>
    <w:p w14:paraId="1C6829B8" w14:textId="77777777" w:rsidR="00016DE0" w:rsidRDefault="00000000">
      <w:pPr>
        <w:pStyle w:val="Heading3"/>
      </w:pPr>
      <w:bookmarkStart w:id="75" w:name="_Toc229848445"/>
      <w:r>
        <w:t>3.7.5 Back-pressure and fairness</w:t>
      </w:r>
      <w:bookmarkEnd w:id="75"/>
    </w:p>
    <w:p w14:paraId="63154265" w14:textId="77777777" w:rsidR="00016DE0" w:rsidRDefault="00000000">
      <w:r>
        <w:t>Without control, a single noisy repository could monopolise re-index capacity. Celery is configured with per-tenant rate limits and a fair-scheduling policy: each tenant gets at most 30% of concurrent re-index slots. Excess tasks wait in a Redis sorted set keyed by tenant and picked up FIFO. A Prometheus alert fires if any tenant's re-index lag p95 exceeds 5 minutes, at which point an operator can manually grant capacity.</w:t>
      </w:r>
    </w:p>
    <w:p w14:paraId="41A112A1" w14:textId="77777777" w:rsidR="00016DE0" w:rsidRDefault="00000000">
      <w:pPr>
        <w:pStyle w:val="Heading1"/>
        <w:pageBreakBefore/>
      </w:pPr>
      <w:bookmarkStart w:id="76" w:name="_Toc229848446"/>
      <w:r>
        <w:lastRenderedPageBreak/>
        <w:t>Part 4 — Cross-Cutting Concerns</w:t>
      </w:r>
      <w:bookmarkEnd w:id="76"/>
    </w:p>
    <w:p w14:paraId="5B548094" w14:textId="77777777" w:rsidR="00016DE0" w:rsidRDefault="00000000">
      <w:pPr>
        <w:pStyle w:val="Heading2"/>
      </w:pPr>
      <w:bookmarkStart w:id="77" w:name="_Toc229848447"/>
      <w:r>
        <w:t>4.1 Security architecture</w:t>
      </w:r>
      <w:bookmarkEnd w:id="77"/>
    </w:p>
    <w:p w14:paraId="53D5A2A7" w14:textId="77777777" w:rsidR="00016DE0" w:rsidRDefault="00000000">
      <w:pPr>
        <w:pStyle w:val="Heading3"/>
      </w:pPr>
      <w:bookmarkStart w:id="78" w:name="_Toc229848448"/>
      <w:r>
        <w:t>4.1.1 Threat model (STRIDE, summarised)</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016DE0" w14:paraId="1CE7157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5CDC84B" w14:textId="77777777" w:rsidR="00016DE0" w:rsidRDefault="00000000">
            <w:pPr>
              <w:spacing w:after="40"/>
            </w:pPr>
            <w:r>
              <w:rPr>
                <w:b/>
                <w:bCs/>
                <w:color w:val="FFFFFF"/>
                <w:sz w:val="20"/>
                <w:szCs w:val="20"/>
              </w:rPr>
              <w:t>Asset</w:t>
            </w:r>
          </w:p>
        </w:tc>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0289C71B" w14:textId="77777777" w:rsidR="00016DE0" w:rsidRDefault="00000000">
            <w:pPr>
              <w:spacing w:after="40"/>
            </w:pPr>
            <w:r>
              <w:rPr>
                <w:b/>
                <w:bCs/>
                <w:color w:val="FFFFFF"/>
                <w:sz w:val="20"/>
                <w:szCs w:val="20"/>
              </w:rPr>
              <w:t>Threat</w:t>
            </w:r>
          </w:p>
        </w:tc>
        <w:tc>
          <w:tcPr>
            <w:tcW w:w="4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AA812D3" w14:textId="77777777" w:rsidR="00016DE0" w:rsidRDefault="00000000">
            <w:pPr>
              <w:spacing w:after="40"/>
            </w:pPr>
            <w:r>
              <w:rPr>
                <w:b/>
                <w:bCs/>
                <w:color w:val="FFFFFF"/>
                <w:sz w:val="20"/>
                <w:szCs w:val="20"/>
              </w:rPr>
              <w:t>Mitigation</w:t>
            </w:r>
          </w:p>
        </w:tc>
      </w:tr>
      <w:tr w:rsidR="00016DE0" w14:paraId="07DABFF9"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2EC3A7" w14:textId="77777777" w:rsidR="00016DE0" w:rsidRDefault="00000000">
            <w:pPr>
              <w:spacing w:after="40"/>
            </w:pPr>
            <w:r>
              <w:rPr>
                <w:sz w:val="20"/>
                <w:szCs w:val="20"/>
              </w:rPr>
              <w:t>Ingested source code / docs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14C691" w14:textId="77777777" w:rsidR="00016DE0" w:rsidRDefault="00000000">
            <w:pPr>
              <w:spacing w:after="40"/>
            </w:pPr>
            <w:r>
              <w:rPr>
                <w:sz w:val="20"/>
                <w:szCs w:val="20"/>
              </w:rPr>
              <w:t>Data exfiltration via LLM (Tampering, Info Disclosure)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128DE7" w14:textId="77777777" w:rsidR="00016DE0" w:rsidRDefault="00000000">
            <w:pPr>
              <w:spacing w:after="40"/>
            </w:pPr>
            <w:r>
              <w:rPr>
                <w:sz w:val="20"/>
                <w:szCs w:val="20"/>
              </w:rPr>
              <w:t>Production SLM is on-prem; no outbound LLM calls; network policy denies egress except to object store and teacher-zone (disabled in prod)</w:t>
            </w:r>
          </w:p>
        </w:tc>
      </w:tr>
      <w:tr w:rsidR="00016DE0" w14:paraId="71C772F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0359E5" w14:textId="77777777" w:rsidR="00016DE0" w:rsidRDefault="00000000">
            <w:pPr>
              <w:spacing w:after="40"/>
            </w:pPr>
            <w:r>
              <w:rPr>
                <w:sz w:val="20"/>
                <w:szCs w:val="20"/>
              </w:rPr>
              <w:t>Agent ↔ tool channel</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9C8700" w14:textId="77777777" w:rsidR="00016DE0" w:rsidRDefault="00000000">
            <w:pPr>
              <w:spacing w:after="40"/>
            </w:pPr>
            <w:r>
              <w:rPr>
                <w:sz w:val="20"/>
                <w:szCs w:val="20"/>
              </w:rPr>
              <w:t>Prompt injection from ingested content triggering unintended tool calls (Tampering, Elevation)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F3D88D" w14:textId="77777777" w:rsidR="00016DE0" w:rsidRDefault="00000000">
            <w:pPr>
              <w:spacing w:after="40"/>
            </w:pPr>
            <w:r>
              <w:rPr>
                <w:sz w:val="20"/>
                <w:szCs w:val="20"/>
              </w:rPr>
              <w:t>Tool results wrapped in typed envelopes; system prompt isolated; injection-detection classifier in Critic Agent</w:t>
            </w:r>
          </w:p>
        </w:tc>
      </w:tr>
      <w:tr w:rsidR="00016DE0" w14:paraId="151A4149"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931E9E" w14:textId="77777777" w:rsidR="00016DE0" w:rsidRDefault="00000000">
            <w:pPr>
              <w:spacing w:after="40"/>
            </w:pPr>
            <w:r>
              <w:rPr>
                <w:sz w:val="20"/>
                <w:szCs w:val="20"/>
              </w:rPr>
              <w:t>MCP gateway</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0A4A9F" w14:textId="77777777" w:rsidR="00016DE0" w:rsidRDefault="00000000">
            <w:pPr>
              <w:spacing w:after="40"/>
            </w:pPr>
            <w:r>
              <w:rPr>
                <w:sz w:val="20"/>
                <w:szCs w:val="20"/>
              </w:rPr>
              <w:t>Unauthorised tool invocation (Elevation)</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DD8A94" w14:textId="77777777" w:rsidR="00016DE0" w:rsidRDefault="00000000">
            <w:pPr>
              <w:spacing w:after="40"/>
            </w:pPr>
            <w:r>
              <w:rPr>
                <w:sz w:val="20"/>
                <w:szCs w:val="20"/>
              </w:rPr>
              <w:t>JWT with tool-scope claims; tool allowlist per-principal; rate limits per tool; audit log</w:t>
            </w:r>
          </w:p>
        </w:tc>
      </w:tr>
      <w:tr w:rsidR="00016DE0" w14:paraId="1C23CC0C"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474831" w14:textId="77777777" w:rsidR="00016DE0" w:rsidRDefault="00000000">
            <w:pPr>
              <w:spacing w:after="40"/>
            </w:pPr>
            <w:r>
              <w:rPr>
                <w:sz w:val="20"/>
                <w:szCs w:val="20"/>
              </w:rPr>
              <w:t>A2A cross-framework</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A93BE4" w14:textId="77777777" w:rsidR="00016DE0" w:rsidRDefault="00000000">
            <w:pPr>
              <w:spacing w:after="40"/>
            </w:pPr>
            <w:r>
              <w:rPr>
                <w:sz w:val="20"/>
                <w:szCs w:val="20"/>
              </w:rPr>
              <w:t>Impersonation of a foreign agent (Spoofing)</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6B8D98" w14:textId="77777777" w:rsidR="00016DE0" w:rsidRDefault="00000000">
            <w:pPr>
              <w:spacing w:after="40"/>
            </w:pPr>
            <w:r>
              <w:rPr>
                <w:sz w:val="20"/>
                <w:szCs w:val="20"/>
              </w:rPr>
              <w:t>mTLS between bridge and AutoGen endpoint; agent capability advertisements signed</w:t>
            </w:r>
          </w:p>
        </w:tc>
      </w:tr>
      <w:tr w:rsidR="00016DE0" w14:paraId="60380BF1"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57BB4F" w14:textId="77777777" w:rsidR="00016DE0" w:rsidRDefault="00000000">
            <w:pPr>
              <w:spacing w:after="40"/>
            </w:pPr>
            <w:r>
              <w:rPr>
                <w:sz w:val="20"/>
                <w:szCs w:val="20"/>
              </w:rPr>
              <w:t>Training data pipeline</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B97C19" w14:textId="77777777" w:rsidR="00016DE0" w:rsidRDefault="00000000">
            <w:pPr>
              <w:spacing w:after="40"/>
            </w:pPr>
            <w:r>
              <w:rPr>
                <w:sz w:val="20"/>
                <w:szCs w:val="20"/>
              </w:rPr>
              <w:t>Poisoned traces from teacher (Tampering)</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DA9FF9" w14:textId="77777777" w:rsidR="00016DE0" w:rsidRDefault="00000000">
            <w:pPr>
              <w:spacing w:after="40"/>
            </w:pPr>
            <w:r>
              <w:rPr>
                <w:sz w:val="20"/>
                <w:szCs w:val="20"/>
              </w:rPr>
              <w:t>Trace re-execution validation; human spot-checks on 5% sample; dataset hash pinned in model card</w:t>
            </w:r>
          </w:p>
        </w:tc>
      </w:tr>
      <w:tr w:rsidR="00016DE0" w14:paraId="34EEB3A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2EF963" w14:textId="77777777" w:rsidR="00016DE0" w:rsidRDefault="00000000">
            <w:pPr>
              <w:spacing w:after="40"/>
            </w:pPr>
            <w:r>
              <w:rPr>
                <w:sz w:val="20"/>
                <w:szCs w:val="20"/>
              </w:rPr>
              <w:t>Model artefact</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2226D3" w14:textId="77777777" w:rsidR="00016DE0" w:rsidRDefault="00000000">
            <w:pPr>
              <w:spacing w:after="40"/>
            </w:pPr>
            <w:r>
              <w:rPr>
                <w:sz w:val="20"/>
                <w:szCs w:val="20"/>
              </w:rPr>
              <w:t>Substituted malicious weights (Tampering, Supply chain)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386104" w14:textId="77777777" w:rsidR="00016DE0" w:rsidRDefault="00000000">
            <w:pPr>
              <w:spacing w:after="40"/>
            </w:pPr>
            <w:r>
              <w:rPr>
                <w:sz w:val="20"/>
                <w:szCs w:val="20"/>
              </w:rPr>
              <w:t>cosign signatures; vLLM refuses to load unsigned; registry has append-only audit</w:t>
            </w:r>
          </w:p>
        </w:tc>
      </w:tr>
      <w:tr w:rsidR="00016DE0" w14:paraId="4146449C"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6F5919" w14:textId="77777777" w:rsidR="00016DE0" w:rsidRDefault="00000000">
            <w:pPr>
              <w:spacing w:after="40"/>
            </w:pPr>
            <w:r>
              <w:rPr>
                <w:sz w:val="20"/>
                <w:szCs w:val="20"/>
              </w:rPr>
              <w:t>Query logs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B9F3D6" w14:textId="77777777" w:rsidR="00016DE0" w:rsidRDefault="00000000">
            <w:pPr>
              <w:spacing w:after="40"/>
            </w:pPr>
            <w:r>
              <w:rPr>
                <w:sz w:val="20"/>
                <w:szCs w:val="20"/>
              </w:rPr>
              <w:t>PII leak via query text (Info Disclosure)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CC5E31" w14:textId="77777777" w:rsidR="00016DE0" w:rsidRDefault="00000000">
            <w:pPr>
              <w:spacing w:after="40"/>
            </w:pPr>
            <w:r>
              <w:rPr>
                <w:sz w:val="20"/>
                <w:szCs w:val="20"/>
              </w:rPr>
              <w:t>Arg redaction in audit log for fields marked sensitive; log retention 90 days hot / 1 year cold; per-tenant log separation</w:t>
            </w:r>
          </w:p>
        </w:tc>
      </w:tr>
      <w:tr w:rsidR="00016DE0" w14:paraId="4AEF27D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C2E119" w14:textId="77777777" w:rsidR="00016DE0" w:rsidRDefault="00000000">
            <w:pPr>
              <w:spacing w:after="40"/>
            </w:pPr>
            <w:r>
              <w:rPr>
                <w:sz w:val="20"/>
                <w:szCs w:val="20"/>
              </w:rPr>
              <w:t>Graph database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42606A" w14:textId="77777777" w:rsidR="00016DE0" w:rsidRDefault="00000000">
            <w:pPr>
              <w:spacing w:after="40"/>
            </w:pPr>
            <w:r>
              <w:rPr>
                <w:sz w:val="20"/>
                <w:szCs w:val="20"/>
              </w:rPr>
              <w:t>Cross-tenant read via Cypher injection (Elevation)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797E4D" w14:textId="77777777" w:rsidR="00016DE0" w:rsidRDefault="00000000">
            <w:pPr>
              <w:spacing w:after="40"/>
            </w:pPr>
            <w:r>
              <w:rPr>
                <w:sz w:val="20"/>
                <w:szCs w:val="20"/>
              </w:rPr>
              <w:t>Only parameterised Cypher; no ad-hoc queries; tenant_id auto-injected by the query wrapper</w:t>
            </w:r>
          </w:p>
        </w:tc>
      </w:tr>
      <w:tr w:rsidR="00016DE0" w14:paraId="7D1241EA"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D92599" w14:textId="77777777" w:rsidR="00016DE0" w:rsidRDefault="00000000">
            <w:pPr>
              <w:spacing w:after="40"/>
            </w:pPr>
            <w:r>
              <w:rPr>
                <w:sz w:val="20"/>
                <w:szCs w:val="20"/>
              </w:rPr>
              <w:t>Inference service</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843007" w14:textId="77777777" w:rsidR="00016DE0" w:rsidRDefault="00000000">
            <w:pPr>
              <w:spacing w:after="40"/>
            </w:pPr>
            <w:r>
              <w:rPr>
                <w:sz w:val="20"/>
                <w:szCs w:val="20"/>
              </w:rPr>
              <w:t>Denial of service via long contexts (DoS)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336765" w14:textId="77777777" w:rsidR="00016DE0" w:rsidRDefault="00000000">
            <w:pPr>
              <w:spacing w:after="40"/>
            </w:pPr>
            <w:r>
              <w:rPr>
                <w:sz w:val="20"/>
                <w:szCs w:val="20"/>
              </w:rPr>
              <w:t>Hard token limit at gateway; per-principal QPS quota; circuit breaker on vLLM</w:t>
            </w:r>
          </w:p>
        </w:tc>
      </w:tr>
    </w:tbl>
    <w:p w14:paraId="40779F00" w14:textId="77777777" w:rsidR="00016DE0" w:rsidRDefault="00000000">
      <w:pPr>
        <w:pStyle w:val="Heading3"/>
      </w:pPr>
      <w:bookmarkStart w:id="79" w:name="_Toc229848449"/>
      <w:r>
        <w:t>4.1.2 Prompt injection containment</w:t>
      </w:r>
      <w:bookmarkEnd w:id="79"/>
    </w:p>
    <w:p w14:paraId="481B998B" w14:textId="77777777" w:rsidR="00016DE0" w:rsidRDefault="00000000">
      <w:r>
        <w:t>Ingested content is, by definition, adversary-controllable (a malicious comment in a source file, a poisoned documentation page). The containment strategy is layered:</w:t>
      </w:r>
    </w:p>
    <w:p w14:paraId="65DE3B77" w14:textId="77777777" w:rsidR="00016DE0" w:rsidRDefault="00000000">
      <w:pPr>
        <w:pStyle w:val="ListParagraph"/>
        <w:numPr>
          <w:ilvl w:val="0"/>
          <w:numId w:val="3"/>
        </w:numPr>
        <w:spacing w:after="60"/>
      </w:pPr>
      <w:r>
        <w:t>Ingested content is never placed in the system prompt scope. The system prompt describes the agent's role and tools; retrieved passages appear only inside a delimited context block that the model is instructed to treat as untrusted data.</w:t>
      </w:r>
    </w:p>
    <w:p w14:paraId="199C397F" w14:textId="77777777" w:rsidR="00016DE0" w:rsidRDefault="00000000">
      <w:pPr>
        <w:pStyle w:val="ListParagraph"/>
        <w:numPr>
          <w:ilvl w:val="0"/>
          <w:numId w:val="3"/>
        </w:numPr>
        <w:spacing w:after="60"/>
      </w:pPr>
      <w:r>
        <w:t>Tool results are wrapped in typed envelopes. A tool's result JSON is always an object with keys like {"passages": [...], "source_ids": [...]}; the model sees these as structured data, not free prose.</w:t>
      </w:r>
    </w:p>
    <w:p w14:paraId="19567AE1" w14:textId="77777777" w:rsidR="00016DE0" w:rsidRDefault="00000000">
      <w:pPr>
        <w:pStyle w:val="ListParagraph"/>
        <w:numPr>
          <w:ilvl w:val="0"/>
          <w:numId w:val="3"/>
        </w:numPr>
        <w:spacing w:after="60"/>
      </w:pPr>
      <w:r>
        <w:t xml:space="preserve">An injection-detection classifier (a DistilBERT binary classifier fine-tuned on known prompt-injection datasets) runs on retrieved passages before generation. Passages with high injection </w:t>
      </w:r>
      <w:r>
        <w:lastRenderedPageBreak/>
        <w:t>probability are quarantined and an audit event is logged; the Critic Agent is notified to redo retrieval.</w:t>
      </w:r>
    </w:p>
    <w:p w14:paraId="25B4D6FE" w14:textId="77777777" w:rsidR="00016DE0" w:rsidRDefault="00000000">
      <w:pPr>
        <w:pStyle w:val="ListParagraph"/>
        <w:numPr>
          <w:ilvl w:val="0"/>
          <w:numId w:val="3"/>
        </w:numPr>
        <w:spacing w:after="60"/>
      </w:pPr>
      <w:r>
        <w:t>Tool scope is JWT-bound. Even if an injection persuaded the SLM to emit a tool call outside its remit, the gateway would refuse the call with -32003 unauthorised.</w:t>
      </w:r>
    </w:p>
    <w:p w14:paraId="25A88C2B" w14:textId="77777777" w:rsidR="00016DE0" w:rsidRDefault="00000000">
      <w:pPr>
        <w:pStyle w:val="ListParagraph"/>
        <w:numPr>
          <w:ilvl w:val="0"/>
          <w:numId w:val="3"/>
        </w:numPr>
        <w:spacing w:after="60"/>
      </w:pPr>
      <w:r>
        <w:t>Outputs are post-filtered for exfiltration patterns (URLs, API keys, paths pointing outside the tenant's namespace).</w:t>
      </w:r>
    </w:p>
    <w:p w14:paraId="4E160272" w14:textId="77777777" w:rsidR="00016DE0" w:rsidRDefault="00000000">
      <w:pPr>
        <w:pStyle w:val="Heading3"/>
      </w:pPr>
      <w:bookmarkStart w:id="80" w:name="_Toc229848450"/>
      <w:r>
        <w:t>4.1.3 Secrets management</w:t>
      </w:r>
      <w:bookmarkEnd w:id="80"/>
    </w:p>
    <w:p w14:paraId="3D68AB6D" w14:textId="77777777" w:rsidR="00016DE0" w:rsidRDefault="00000000">
      <w:pPr>
        <w:pStyle w:val="ListParagraph"/>
        <w:numPr>
          <w:ilvl w:val="0"/>
          <w:numId w:val="2"/>
        </w:numPr>
        <w:spacing w:after="60"/>
      </w:pPr>
      <w:r>
        <w:rPr>
          <w:b/>
          <w:bCs/>
        </w:rPr>
        <w:t xml:space="preserve">Teacher API keys. </w:t>
      </w:r>
      <w:r>
        <w:t>Stored in HashiCorp Vault; short-lived tokens (24h) issued per training job; never exposed to production.</w:t>
      </w:r>
    </w:p>
    <w:p w14:paraId="73855088" w14:textId="77777777" w:rsidR="00016DE0" w:rsidRDefault="00000000">
      <w:pPr>
        <w:pStyle w:val="ListParagraph"/>
        <w:numPr>
          <w:ilvl w:val="0"/>
          <w:numId w:val="2"/>
        </w:numPr>
        <w:spacing w:after="60"/>
      </w:pPr>
      <w:r>
        <w:rPr>
          <w:b/>
          <w:bCs/>
        </w:rPr>
        <w:t xml:space="preserve">Database credentials. </w:t>
      </w:r>
      <w:r>
        <w:t>Rotated weekly; injected via environment at container startup; never in image layers.</w:t>
      </w:r>
    </w:p>
    <w:p w14:paraId="5C6F6CBD" w14:textId="77777777" w:rsidR="00016DE0" w:rsidRDefault="00000000">
      <w:pPr>
        <w:pStyle w:val="ListParagraph"/>
        <w:numPr>
          <w:ilvl w:val="0"/>
          <w:numId w:val="2"/>
        </w:numPr>
        <w:spacing w:after="60"/>
      </w:pPr>
      <w:r>
        <w:rPr>
          <w:b/>
          <w:bCs/>
        </w:rPr>
        <w:t xml:space="preserve">Model signing key. </w:t>
      </w:r>
      <w:r>
        <w:t>Offline air-gapped signing box; cosign OCI-native signing; the public key is pinned in the vLLM config.</w:t>
      </w:r>
    </w:p>
    <w:p w14:paraId="39AB67C0" w14:textId="77777777" w:rsidR="00016DE0" w:rsidRDefault="00000000">
      <w:pPr>
        <w:pStyle w:val="ListParagraph"/>
        <w:numPr>
          <w:ilvl w:val="0"/>
          <w:numId w:val="2"/>
        </w:numPr>
        <w:spacing w:after="60"/>
      </w:pPr>
      <w:r>
        <w:rPr>
          <w:b/>
          <w:bCs/>
        </w:rPr>
        <w:t xml:space="preserve">JWT signing key. </w:t>
      </w:r>
      <w:r>
        <w:t>Asymmetric (ES256); rotation every 90 days with a 7-day overlap window for in-flight tokens.</w:t>
      </w:r>
    </w:p>
    <w:p w14:paraId="7FB80976" w14:textId="77777777" w:rsidR="00016DE0" w:rsidRDefault="00000000">
      <w:pPr>
        <w:pStyle w:val="Heading2"/>
      </w:pPr>
      <w:bookmarkStart w:id="81" w:name="_Toc229848451"/>
      <w:r>
        <w:t>4.2 Observability</w:t>
      </w:r>
      <w:bookmarkEnd w:id="81"/>
    </w:p>
    <w:p w14:paraId="524FF677" w14:textId="77777777" w:rsidR="00016DE0" w:rsidRDefault="00000000">
      <w:r>
        <w:t>Observability is built on OpenTelemetry with three signal types: traces for every MCP call and agent turn, metrics for latency/throughput/error rates, and structured logs (Loki) for investigation. Correlation IDs thread through every component — a single user query produces one trace with spans for the gateway, each agent turn, every MCP tool call, every DB query, and the SLM forward pass.</w:t>
      </w:r>
    </w:p>
    <w:p w14:paraId="60AF2425" w14:textId="77777777" w:rsidR="00016DE0" w:rsidRDefault="00000000">
      <w:pPr>
        <w:pStyle w:val="Heading3"/>
      </w:pPr>
      <w:bookmarkStart w:id="82" w:name="_Toc229848452"/>
      <w:r>
        <w:t>4.2.1 Key metrics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016DE0" w14:paraId="5243560B"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A0A9561" w14:textId="77777777" w:rsidR="00016DE0" w:rsidRDefault="00000000">
            <w:pPr>
              <w:spacing w:after="40"/>
            </w:pPr>
            <w:r>
              <w:rPr>
                <w:b/>
                <w:bCs/>
                <w:color w:val="FFFFFF"/>
                <w:sz w:val="20"/>
                <w:szCs w:val="20"/>
              </w:rPr>
              <w:t>Metric</w:t>
            </w:r>
          </w:p>
        </w:tc>
        <w:tc>
          <w:tcPr>
            <w:tcW w:w="1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3118055" w14:textId="77777777" w:rsidR="00016DE0" w:rsidRDefault="00000000">
            <w:pPr>
              <w:spacing w:after="40"/>
            </w:pPr>
            <w:r>
              <w:rPr>
                <w:b/>
                <w:bCs/>
                <w:color w:val="FFFFFF"/>
                <w:sz w:val="20"/>
                <w:szCs w:val="20"/>
              </w:rPr>
              <w:t>Type</w:t>
            </w:r>
          </w:p>
        </w:tc>
        <w:tc>
          <w:tcPr>
            <w:tcW w:w="47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1750B68" w14:textId="77777777" w:rsidR="00016DE0" w:rsidRDefault="00000000">
            <w:pPr>
              <w:spacing w:after="40"/>
            </w:pPr>
            <w:r>
              <w:rPr>
                <w:b/>
                <w:bCs/>
                <w:color w:val="FFFFFF"/>
                <w:sz w:val="20"/>
                <w:szCs w:val="20"/>
              </w:rPr>
              <w:t>Labels</w:t>
            </w:r>
          </w:p>
        </w:tc>
      </w:tr>
      <w:tr w:rsidR="00016DE0" w14:paraId="78328658"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48C5D9" w14:textId="77777777" w:rsidR="00016DE0" w:rsidRDefault="00000000">
            <w:pPr>
              <w:spacing w:after="40"/>
            </w:pPr>
            <w:r>
              <w:rPr>
                <w:sz w:val="20"/>
                <w:szCs w:val="20"/>
              </w:rPr>
              <w:t>query_latency_seconds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DB1E94" w14:textId="77777777" w:rsidR="00016DE0" w:rsidRDefault="00000000">
            <w:pPr>
              <w:spacing w:after="40"/>
            </w:pPr>
            <w:r>
              <w:rPr>
                <w:sz w:val="20"/>
                <w:szCs w:val="20"/>
              </w:rPr>
              <w:t>histogram</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30DA47" w14:textId="77777777" w:rsidR="00016DE0" w:rsidRDefault="00000000">
            <w:pPr>
              <w:spacing w:after="40"/>
            </w:pPr>
            <w:r>
              <w:rPr>
                <w:sz w:val="20"/>
                <w:szCs w:val="20"/>
              </w:rPr>
              <w:t>query_type, path</w:t>
            </w:r>
          </w:p>
        </w:tc>
      </w:tr>
      <w:tr w:rsidR="00016DE0" w14:paraId="45B6BD88"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58D2C8" w14:textId="77777777" w:rsidR="00016DE0" w:rsidRDefault="00000000">
            <w:pPr>
              <w:spacing w:after="40"/>
            </w:pPr>
            <w:r>
              <w:rPr>
                <w:sz w:val="20"/>
                <w:szCs w:val="20"/>
              </w:rPr>
              <w:t>mcp_tool_calls_total</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9B2363" w14:textId="77777777" w:rsidR="00016DE0" w:rsidRDefault="00000000">
            <w:pPr>
              <w:spacing w:after="40"/>
            </w:pPr>
            <w:r>
              <w:rPr>
                <w:sz w:val="20"/>
                <w:szCs w:val="20"/>
              </w:rPr>
              <w:t>counter</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A979EA" w14:textId="77777777" w:rsidR="00016DE0" w:rsidRDefault="00000000">
            <w:pPr>
              <w:spacing w:after="40"/>
            </w:pPr>
            <w:r>
              <w:rPr>
                <w:sz w:val="20"/>
                <w:szCs w:val="20"/>
              </w:rPr>
              <w:t>tool, status, tenant</w:t>
            </w:r>
          </w:p>
        </w:tc>
      </w:tr>
      <w:tr w:rsidR="00016DE0" w14:paraId="02900EDD"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91D4BD" w14:textId="77777777" w:rsidR="00016DE0" w:rsidRDefault="00000000">
            <w:pPr>
              <w:spacing w:after="40"/>
            </w:pPr>
            <w:r>
              <w:rPr>
                <w:sz w:val="20"/>
                <w:szCs w:val="20"/>
              </w:rPr>
              <w:t>mcp_tool_latency_seconds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9B1155" w14:textId="77777777" w:rsidR="00016DE0" w:rsidRDefault="00000000">
            <w:pPr>
              <w:spacing w:after="40"/>
            </w:pPr>
            <w:r>
              <w:rPr>
                <w:sz w:val="20"/>
                <w:szCs w:val="20"/>
              </w:rPr>
              <w:t>histogram</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F4A5F8" w14:textId="77777777" w:rsidR="00016DE0" w:rsidRDefault="00000000">
            <w:pPr>
              <w:spacing w:after="40"/>
            </w:pPr>
            <w:r>
              <w:rPr>
                <w:sz w:val="20"/>
                <w:szCs w:val="20"/>
              </w:rPr>
              <w:t>tool</w:t>
            </w:r>
          </w:p>
        </w:tc>
      </w:tr>
      <w:tr w:rsidR="00016DE0" w14:paraId="199CFCCB"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96D9BF" w14:textId="77777777" w:rsidR="00016DE0" w:rsidRDefault="00000000">
            <w:pPr>
              <w:spacing w:after="40"/>
            </w:pPr>
            <w:r>
              <w:rPr>
                <w:sz w:val="20"/>
                <w:szCs w:val="20"/>
              </w:rPr>
              <w:t>critic_reretrieve_rounds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2C6DB3" w14:textId="77777777" w:rsidR="00016DE0" w:rsidRDefault="00000000">
            <w:pPr>
              <w:spacing w:after="40"/>
            </w:pPr>
            <w:r>
              <w:rPr>
                <w:sz w:val="20"/>
                <w:szCs w:val="20"/>
              </w:rPr>
              <w:t>histogram</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79396D" w14:textId="77777777" w:rsidR="00016DE0" w:rsidRDefault="00000000">
            <w:pPr>
              <w:spacing w:after="40"/>
            </w:pPr>
            <w:r>
              <w:rPr>
                <w:sz w:val="20"/>
                <w:szCs w:val="20"/>
              </w:rPr>
              <w:t>outcome (accept/give_up)</w:t>
            </w:r>
          </w:p>
        </w:tc>
      </w:tr>
      <w:tr w:rsidR="00016DE0" w14:paraId="5985490F"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9AA454" w14:textId="77777777" w:rsidR="00016DE0" w:rsidRDefault="00000000">
            <w:pPr>
              <w:spacing w:after="40"/>
            </w:pPr>
            <w:r>
              <w:rPr>
                <w:sz w:val="20"/>
                <w:szCs w:val="20"/>
              </w:rPr>
              <w:t>faithfulness_score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9F0746" w14:textId="77777777" w:rsidR="00016DE0" w:rsidRDefault="00000000">
            <w:pPr>
              <w:spacing w:after="40"/>
            </w:pPr>
            <w:r>
              <w:rPr>
                <w:sz w:val="20"/>
                <w:szCs w:val="20"/>
              </w:rPr>
              <w:t>histogram</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E703B0" w14:textId="77777777" w:rsidR="00016DE0" w:rsidRDefault="00000000">
            <w:pPr>
              <w:spacing w:after="40"/>
            </w:pPr>
            <w:r>
              <w:rPr>
                <w:sz w:val="20"/>
                <w:szCs w:val="20"/>
              </w:rPr>
              <w:t>query_type</w:t>
            </w:r>
          </w:p>
        </w:tc>
      </w:tr>
      <w:tr w:rsidR="00016DE0" w14:paraId="5354AB28"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50A148" w14:textId="77777777" w:rsidR="00016DE0" w:rsidRDefault="00000000">
            <w:pPr>
              <w:spacing w:after="40"/>
            </w:pPr>
            <w:r>
              <w:rPr>
                <w:sz w:val="20"/>
                <w:szCs w:val="20"/>
              </w:rPr>
              <w:t>slm_tokens_generated_total</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484961" w14:textId="77777777" w:rsidR="00016DE0" w:rsidRDefault="00000000">
            <w:pPr>
              <w:spacing w:after="40"/>
            </w:pPr>
            <w:r>
              <w:rPr>
                <w:sz w:val="20"/>
                <w:szCs w:val="20"/>
              </w:rPr>
              <w:t>counter</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34029A" w14:textId="77777777" w:rsidR="00016DE0" w:rsidRDefault="00000000">
            <w:pPr>
              <w:spacing w:after="40"/>
            </w:pPr>
            <w:r>
              <w:rPr>
                <w:sz w:val="20"/>
                <w:szCs w:val="20"/>
              </w:rPr>
              <w:t>tool_source (synth/classify/nli)</w:t>
            </w:r>
          </w:p>
        </w:tc>
      </w:tr>
      <w:tr w:rsidR="00016DE0" w14:paraId="17D90467"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36F5DE" w14:textId="77777777" w:rsidR="00016DE0" w:rsidRDefault="00000000">
            <w:pPr>
              <w:spacing w:after="40"/>
            </w:pPr>
            <w:r>
              <w:rPr>
                <w:sz w:val="20"/>
                <w:szCs w:val="20"/>
              </w:rPr>
              <w:t>slm_tokens_per_second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834BC5" w14:textId="77777777" w:rsidR="00016DE0" w:rsidRDefault="00000000">
            <w:pPr>
              <w:spacing w:after="40"/>
            </w:pPr>
            <w:r>
              <w:rPr>
                <w:sz w:val="20"/>
                <w:szCs w:val="20"/>
              </w:rPr>
              <w:t>gauge</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FEA3A6" w14:textId="77777777" w:rsidR="00016DE0" w:rsidRDefault="00000000">
            <w:pPr>
              <w:spacing w:after="40"/>
            </w:pPr>
            <w:r>
              <w:rPr>
                <w:sz w:val="20"/>
                <w:szCs w:val="20"/>
              </w:rPr>
              <w:t>(none)</w:t>
            </w:r>
          </w:p>
        </w:tc>
      </w:tr>
      <w:tr w:rsidR="00016DE0" w14:paraId="380F46BD"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8AA8E0" w14:textId="77777777" w:rsidR="00016DE0" w:rsidRDefault="00000000">
            <w:pPr>
              <w:spacing w:after="40"/>
            </w:pPr>
            <w:r>
              <w:rPr>
                <w:sz w:val="20"/>
                <w:szCs w:val="20"/>
              </w:rPr>
              <w:t>ingest_latency_seconds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7D81D4" w14:textId="77777777" w:rsidR="00016DE0" w:rsidRDefault="00000000">
            <w:pPr>
              <w:spacing w:after="40"/>
            </w:pPr>
            <w:r>
              <w:rPr>
                <w:sz w:val="20"/>
                <w:szCs w:val="20"/>
              </w:rPr>
              <w:t>histogram</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EA5D70" w14:textId="77777777" w:rsidR="00016DE0" w:rsidRDefault="00000000">
            <w:pPr>
              <w:spacing w:after="40"/>
            </w:pPr>
            <w:r>
              <w:rPr>
                <w:sz w:val="20"/>
                <w:szCs w:val="20"/>
              </w:rPr>
              <w:t>stage (parse/write/embed)</w:t>
            </w:r>
          </w:p>
        </w:tc>
      </w:tr>
      <w:tr w:rsidR="00016DE0" w14:paraId="3F1156BC"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198B37" w14:textId="77777777" w:rsidR="00016DE0" w:rsidRDefault="00000000">
            <w:pPr>
              <w:spacing w:after="40"/>
            </w:pPr>
            <w:r>
              <w:rPr>
                <w:sz w:val="20"/>
                <w:szCs w:val="20"/>
              </w:rPr>
              <w:t>drift_events_total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FE8C8F" w14:textId="77777777" w:rsidR="00016DE0" w:rsidRDefault="00000000">
            <w:pPr>
              <w:spacing w:after="40"/>
            </w:pPr>
            <w:r>
              <w:rPr>
                <w:sz w:val="20"/>
                <w:szCs w:val="20"/>
              </w:rPr>
              <w:t>counter</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62F9AE" w14:textId="77777777" w:rsidR="00016DE0" w:rsidRDefault="00000000">
            <w:pPr>
              <w:spacing w:after="40"/>
            </w:pPr>
            <w:r>
              <w:rPr>
                <w:sz w:val="20"/>
                <w:szCs w:val="20"/>
              </w:rPr>
              <w:t>tenant</w:t>
            </w:r>
          </w:p>
        </w:tc>
      </w:tr>
      <w:tr w:rsidR="00016DE0" w14:paraId="33398D98"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3951ED" w14:textId="77777777" w:rsidR="00016DE0" w:rsidRDefault="00000000">
            <w:pPr>
              <w:spacing w:after="40"/>
            </w:pPr>
            <w:r>
              <w:rPr>
                <w:sz w:val="20"/>
                <w:szCs w:val="20"/>
              </w:rPr>
              <w:t>reindex_lag_seconds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08AC98" w14:textId="77777777" w:rsidR="00016DE0" w:rsidRDefault="00000000">
            <w:pPr>
              <w:spacing w:after="40"/>
            </w:pPr>
            <w:r>
              <w:rPr>
                <w:sz w:val="20"/>
                <w:szCs w:val="20"/>
              </w:rPr>
              <w:t>histogram</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D1FF3D" w14:textId="77777777" w:rsidR="00016DE0" w:rsidRDefault="00000000">
            <w:pPr>
              <w:spacing w:after="40"/>
            </w:pPr>
            <w:r>
              <w:rPr>
                <w:sz w:val="20"/>
                <w:szCs w:val="20"/>
              </w:rPr>
              <w:t>tenant</w:t>
            </w:r>
          </w:p>
        </w:tc>
      </w:tr>
      <w:tr w:rsidR="00016DE0" w14:paraId="0D6DDB22"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F9D02B" w14:textId="77777777" w:rsidR="00016DE0" w:rsidRDefault="00000000">
            <w:pPr>
              <w:spacing w:after="40"/>
            </w:pPr>
            <w:r>
              <w:rPr>
                <w:sz w:val="20"/>
                <w:szCs w:val="20"/>
              </w:rPr>
              <w:t>kafka_consumer_lag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B3D432" w14:textId="77777777" w:rsidR="00016DE0" w:rsidRDefault="00000000">
            <w:pPr>
              <w:spacing w:after="40"/>
            </w:pPr>
            <w:r>
              <w:rPr>
                <w:sz w:val="20"/>
                <w:szCs w:val="20"/>
              </w:rPr>
              <w:t>gauge</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E03C16" w14:textId="77777777" w:rsidR="00016DE0" w:rsidRDefault="00000000">
            <w:pPr>
              <w:spacing w:after="40"/>
            </w:pPr>
            <w:r>
              <w:rPr>
                <w:sz w:val="20"/>
                <w:szCs w:val="20"/>
              </w:rPr>
              <w:t>topic, partition, group</w:t>
            </w:r>
          </w:p>
        </w:tc>
      </w:tr>
      <w:tr w:rsidR="00016DE0" w14:paraId="182487CA"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7C513C" w14:textId="77777777" w:rsidR="00016DE0" w:rsidRDefault="00000000">
            <w:pPr>
              <w:spacing w:after="40"/>
            </w:pPr>
            <w:r>
              <w:rPr>
                <w:sz w:val="20"/>
                <w:szCs w:val="20"/>
              </w:rPr>
              <w:t>neo4j_query_latency_seconds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45593E" w14:textId="77777777" w:rsidR="00016DE0" w:rsidRDefault="00000000">
            <w:pPr>
              <w:spacing w:after="40"/>
            </w:pPr>
            <w:r>
              <w:rPr>
                <w:sz w:val="20"/>
                <w:szCs w:val="20"/>
              </w:rPr>
              <w:t>histogram</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7D6F52" w14:textId="77777777" w:rsidR="00016DE0" w:rsidRDefault="00000000">
            <w:pPr>
              <w:spacing w:after="40"/>
            </w:pPr>
            <w:r>
              <w:rPr>
                <w:sz w:val="20"/>
                <w:szCs w:val="20"/>
              </w:rPr>
              <w:t>query_kind</w:t>
            </w:r>
          </w:p>
        </w:tc>
      </w:tr>
      <w:tr w:rsidR="00016DE0" w14:paraId="2C5496A5"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7A128B" w14:textId="77777777" w:rsidR="00016DE0" w:rsidRDefault="00000000">
            <w:pPr>
              <w:spacing w:after="40"/>
            </w:pPr>
            <w:r>
              <w:rPr>
                <w:sz w:val="20"/>
                <w:szCs w:val="20"/>
              </w:rPr>
              <w:t>pgvector_knn_latency_seconds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264740" w14:textId="77777777" w:rsidR="00016DE0" w:rsidRDefault="00000000">
            <w:pPr>
              <w:spacing w:after="40"/>
            </w:pPr>
            <w:r>
              <w:rPr>
                <w:sz w:val="20"/>
                <w:szCs w:val="20"/>
              </w:rPr>
              <w:t>histogram</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88132E" w14:textId="77777777" w:rsidR="00016DE0" w:rsidRDefault="00000000">
            <w:pPr>
              <w:spacing w:after="40"/>
            </w:pPr>
            <w:r>
              <w:rPr>
                <w:sz w:val="20"/>
                <w:szCs w:val="20"/>
              </w:rPr>
              <w:t>k_bucket</w:t>
            </w:r>
          </w:p>
        </w:tc>
      </w:tr>
    </w:tbl>
    <w:p w14:paraId="4423F4A2" w14:textId="77777777" w:rsidR="00016DE0" w:rsidRDefault="00000000">
      <w:pPr>
        <w:pStyle w:val="Heading3"/>
      </w:pPr>
      <w:bookmarkStart w:id="83" w:name="_Toc229848453"/>
      <w:r>
        <w:lastRenderedPageBreak/>
        <w:t>4.2.2 SLO-based alerting</w:t>
      </w:r>
      <w:bookmarkEnd w:id="83"/>
    </w:p>
    <w:p w14:paraId="326CC9A3" w14:textId="77777777" w:rsidR="00016DE0" w:rsidRDefault="00000000">
      <w:pPr>
        <w:pStyle w:val="ListParagraph"/>
        <w:numPr>
          <w:ilvl w:val="0"/>
          <w:numId w:val="2"/>
        </w:numPr>
        <w:spacing w:after="60"/>
      </w:pPr>
      <w:r>
        <w:t>Page (critical): query_latency_seconds p95 &gt; 2× SLO for 5 minutes; ingest_latency p95 &gt; 2× SLO for 10 minutes.</w:t>
      </w:r>
    </w:p>
    <w:p w14:paraId="12804371" w14:textId="77777777" w:rsidR="00016DE0" w:rsidRDefault="00000000">
      <w:pPr>
        <w:pStyle w:val="ListParagraph"/>
        <w:numPr>
          <w:ilvl w:val="0"/>
          <w:numId w:val="2"/>
        </w:numPr>
        <w:spacing w:after="60"/>
      </w:pPr>
      <w:r>
        <w:t>Ticket (warning): faithfulness_score p50 &lt; 0.78 over rolling hour; reindex_lag_seconds p95 &gt; 5 min for one tenant.</w:t>
      </w:r>
    </w:p>
    <w:p w14:paraId="5DA7F5A1" w14:textId="77777777" w:rsidR="00016DE0" w:rsidRDefault="00000000">
      <w:pPr>
        <w:pStyle w:val="ListParagraph"/>
        <w:numPr>
          <w:ilvl w:val="0"/>
          <w:numId w:val="2"/>
        </w:numPr>
        <w:spacing w:after="60"/>
      </w:pPr>
      <w:r>
        <w:t>Info (dashboard only): drift_events_total rate above historical p95.</w:t>
      </w:r>
    </w:p>
    <w:p w14:paraId="0F870871" w14:textId="77777777" w:rsidR="00016DE0" w:rsidRDefault="00000000">
      <w:pPr>
        <w:pStyle w:val="Heading2"/>
      </w:pPr>
      <w:bookmarkStart w:id="84" w:name="_Toc229848454"/>
      <w:r>
        <w:t>4.3 Testing and evaluation harness architecture</w:t>
      </w:r>
      <w:bookmarkEnd w:id="84"/>
    </w:p>
    <w:p w14:paraId="4A5BA08E" w14:textId="77777777" w:rsidR="00016DE0" w:rsidRDefault="00000000">
      <w:r>
        <w:t>The evaluation harness is itself a first-class system component, not a set of throwaway scripts. This matters for reproducibility — a core claim of the thesis is that MCP-TaskBench is re-runnable by third parties.</w:t>
      </w:r>
    </w:p>
    <w:p w14:paraId="382B48B2" w14:textId="77777777" w:rsidR="00016DE0" w:rsidRDefault="00000000">
      <w:pPr>
        <w:pStyle w:val="ListParagraph"/>
        <w:numPr>
          <w:ilvl w:val="0"/>
          <w:numId w:val="2"/>
        </w:numPr>
        <w:spacing w:after="60"/>
      </w:pPr>
      <w:r>
        <w:rPr>
          <w:b/>
          <w:bCs/>
        </w:rPr>
        <w:t xml:space="preserve">Task runner. </w:t>
      </w:r>
      <w:r>
        <w:t>A Python CLI that loads an MCP-TaskBench task, spins up a minimal deployment via Docker Compose, runs the agent, captures MCP call traces, and writes a results row. Fully deterministic where possible (seeded randomness).</w:t>
      </w:r>
    </w:p>
    <w:p w14:paraId="6F9097B9" w14:textId="77777777" w:rsidR="00016DE0" w:rsidRDefault="00000000">
      <w:pPr>
        <w:pStyle w:val="ListParagraph"/>
        <w:numPr>
          <w:ilvl w:val="0"/>
          <w:numId w:val="2"/>
        </w:numPr>
        <w:spacing w:after="60"/>
      </w:pPr>
      <w:r>
        <w:rPr>
          <w:b/>
          <w:bCs/>
        </w:rPr>
        <w:t xml:space="preserve">Grader. </w:t>
      </w:r>
      <w:r>
        <w:t>Category-specific automatic graders (exact match, F1, NLI entailment, ROUGE-L, BERTScore) plus a human-grader web app for adversarial and long-horizon tasks.</w:t>
      </w:r>
    </w:p>
    <w:p w14:paraId="191983DA" w14:textId="77777777" w:rsidR="00016DE0" w:rsidRDefault="00000000">
      <w:pPr>
        <w:pStyle w:val="ListParagraph"/>
        <w:numPr>
          <w:ilvl w:val="0"/>
          <w:numId w:val="2"/>
        </w:numPr>
        <w:spacing w:after="60"/>
      </w:pPr>
      <w:r>
        <w:rPr>
          <w:b/>
          <w:bCs/>
        </w:rPr>
        <w:t xml:space="preserve">Fixtures. </w:t>
      </w:r>
      <w:r>
        <w:t>Each task ships with a small synthetic corpus (≤ 50 files) so the task is self-contained; no network dependency at evaluation time.</w:t>
      </w:r>
    </w:p>
    <w:p w14:paraId="02E40E67" w14:textId="77777777" w:rsidR="00016DE0" w:rsidRDefault="00000000">
      <w:pPr>
        <w:pStyle w:val="ListParagraph"/>
        <w:numPr>
          <w:ilvl w:val="0"/>
          <w:numId w:val="2"/>
        </w:numPr>
        <w:spacing w:after="60"/>
      </w:pPr>
      <w:r>
        <w:rPr>
          <w:b/>
          <w:bCs/>
        </w:rPr>
        <w:t xml:space="preserve">Statistical layer. </w:t>
      </w:r>
      <w:r>
        <w:t>Computes bootstrapped CIs, paired tests, κ and α agreement statistics. Produces the final report as a JSON Lines file plus rendered tables.</w:t>
      </w:r>
    </w:p>
    <w:p w14:paraId="02092E7C" w14:textId="77777777" w:rsidR="00016DE0" w:rsidRDefault="00000000">
      <w:pPr>
        <w:pStyle w:val="ListParagraph"/>
        <w:numPr>
          <w:ilvl w:val="0"/>
          <w:numId w:val="2"/>
        </w:numPr>
        <w:spacing w:after="60"/>
      </w:pPr>
      <w:r>
        <w:rPr>
          <w:b/>
          <w:bCs/>
        </w:rPr>
        <w:t xml:space="preserve">Reproducibility manifest. </w:t>
      </w:r>
      <w:r>
        <w:t>Every run writes a manifest: model hash, adapter hash, image digests, seed, dataset hash, timestamp. Two runs with the same manifest must produce identical numbers.</w:t>
      </w:r>
    </w:p>
    <w:p w14:paraId="3548ECD8" w14:textId="77777777" w:rsidR="00016DE0" w:rsidRDefault="00000000">
      <w:pPr>
        <w:pStyle w:val="Heading2"/>
      </w:pPr>
      <w:bookmarkStart w:id="85" w:name="_Toc229848455"/>
      <w:r>
        <w:t>4.4 CI/CD and environments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200"/>
        <w:gridCol w:w="2360"/>
      </w:tblGrid>
      <w:tr w:rsidR="00016DE0" w14:paraId="1D851ACC"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9B2E1DF" w14:textId="77777777" w:rsidR="00016DE0" w:rsidRDefault="00000000">
            <w:pPr>
              <w:spacing w:after="40"/>
            </w:pPr>
            <w:r>
              <w:rPr>
                <w:b/>
                <w:bCs/>
                <w:color w:val="FFFFFF"/>
                <w:sz w:val="20"/>
                <w:szCs w:val="20"/>
              </w:rPr>
              <w:t>Environment</w:t>
            </w:r>
          </w:p>
        </w:tc>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E8FFE2D" w14:textId="77777777" w:rsidR="00016DE0" w:rsidRDefault="00000000">
            <w:pPr>
              <w:spacing w:after="40"/>
            </w:pPr>
            <w:r>
              <w:rPr>
                <w:b/>
                <w:bCs/>
                <w:color w:val="FFFFFF"/>
                <w:sz w:val="20"/>
                <w:szCs w:val="20"/>
              </w:rPr>
              <w:t>Purpose</w:t>
            </w:r>
          </w:p>
        </w:tc>
        <w:tc>
          <w:tcPr>
            <w:tcW w:w="3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25170035" w14:textId="77777777" w:rsidR="00016DE0" w:rsidRDefault="00000000">
            <w:pPr>
              <w:spacing w:after="40"/>
            </w:pPr>
            <w:r>
              <w:rPr>
                <w:b/>
                <w:bCs/>
                <w:color w:val="FFFFFF"/>
                <w:sz w:val="20"/>
                <w:szCs w:val="20"/>
              </w:rPr>
              <w:t>Data source</w:t>
            </w:r>
          </w:p>
        </w:tc>
        <w:tc>
          <w:tcPr>
            <w:tcW w:w="23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E6FAE78" w14:textId="77777777" w:rsidR="00016DE0" w:rsidRDefault="00000000">
            <w:pPr>
              <w:spacing w:after="40"/>
            </w:pPr>
            <w:r>
              <w:rPr>
                <w:b/>
                <w:bCs/>
                <w:color w:val="FFFFFF"/>
                <w:sz w:val="20"/>
                <w:szCs w:val="20"/>
              </w:rPr>
              <w:t>Who deploys</w:t>
            </w:r>
          </w:p>
        </w:tc>
      </w:tr>
      <w:tr w:rsidR="00016DE0" w14:paraId="5442A296"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61B87D" w14:textId="77777777" w:rsidR="00016DE0" w:rsidRDefault="00000000">
            <w:pPr>
              <w:spacing w:after="40"/>
            </w:pPr>
            <w:r>
              <w:rPr>
                <w:sz w:val="20"/>
                <w:szCs w:val="20"/>
              </w:rPr>
              <w:t>dev</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EF459D" w14:textId="77777777" w:rsidR="00016DE0" w:rsidRDefault="00000000">
            <w:pPr>
              <w:spacing w:after="40"/>
            </w:pPr>
            <w:r>
              <w:rPr>
                <w:sz w:val="20"/>
                <w:szCs w:val="20"/>
              </w:rPr>
              <w:t>Feature development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4E6656" w14:textId="77777777" w:rsidR="00016DE0" w:rsidRDefault="00000000">
            <w:pPr>
              <w:spacing w:after="40"/>
            </w:pPr>
            <w:r>
              <w:rPr>
                <w:sz w:val="20"/>
                <w:szCs w:val="20"/>
              </w:rPr>
              <w:t>Single-repo synthetic fixtures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B8C3F7" w14:textId="77777777" w:rsidR="00016DE0" w:rsidRDefault="00000000">
            <w:pPr>
              <w:spacing w:after="40"/>
            </w:pPr>
            <w:r>
              <w:rPr>
                <w:sz w:val="20"/>
                <w:szCs w:val="20"/>
              </w:rPr>
              <w:t>Researcher, per commit</w:t>
            </w:r>
          </w:p>
        </w:tc>
      </w:tr>
      <w:tr w:rsidR="00016DE0" w14:paraId="49159E9F"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6435C0" w14:textId="77777777" w:rsidR="00016DE0" w:rsidRDefault="00000000">
            <w:pPr>
              <w:spacing w:after="40"/>
            </w:pPr>
            <w:r>
              <w:rPr>
                <w:sz w:val="20"/>
                <w:szCs w:val="20"/>
              </w:rPr>
              <w:t>ci</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6ED7BF" w14:textId="77777777" w:rsidR="00016DE0" w:rsidRDefault="00000000">
            <w:pPr>
              <w:spacing w:after="40"/>
            </w:pPr>
            <w:r>
              <w:rPr>
                <w:sz w:val="20"/>
                <w:szCs w:val="20"/>
              </w:rPr>
              <w:t>Automated test / eval on PR</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57A1CA" w14:textId="77777777" w:rsidR="00016DE0" w:rsidRDefault="00000000">
            <w:pPr>
              <w:spacing w:after="40"/>
            </w:pPr>
            <w:r>
              <w:rPr>
                <w:sz w:val="20"/>
                <w:szCs w:val="20"/>
              </w:rPr>
              <w:t>Task fixtures from MCP-TaskBench</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E68F56" w14:textId="77777777" w:rsidR="00016DE0" w:rsidRDefault="00000000">
            <w:pPr>
              <w:spacing w:after="40"/>
            </w:pPr>
            <w:r>
              <w:rPr>
                <w:sz w:val="20"/>
                <w:szCs w:val="20"/>
              </w:rPr>
              <w:t>GitHub Actions on PR</w:t>
            </w:r>
          </w:p>
        </w:tc>
      </w:tr>
      <w:tr w:rsidR="00016DE0" w14:paraId="11F27F40"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73256F" w14:textId="77777777" w:rsidR="00016DE0" w:rsidRDefault="00000000">
            <w:pPr>
              <w:spacing w:after="40"/>
            </w:pPr>
            <w:r>
              <w:rPr>
                <w:sz w:val="20"/>
                <w:szCs w:val="20"/>
              </w:rPr>
              <w:t>bench</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6FEDD7" w14:textId="77777777" w:rsidR="00016DE0" w:rsidRDefault="00000000">
            <w:pPr>
              <w:spacing w:after="40"/>
            </w:pPr>
            <w:r>
              <w:rPr>
                <w:sz w:val="20"/>
                <w:szCs w:val="20"/>
              </w:rPr>
              <w:t>Reproducible benchmark runs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0414C4" w14:textId="77777777" w:rsidR="00016DE0" w:rsidRDefault="00000000">
            <w:pPr>
              <w:spacing w:after="40"/>
            </w:pPr>
            <w:r>
              <w:rPr>
                <w:sz w:val="20"/>
                <w:szCs w:val="20"/>
              </w:rPr>
              <w:t>Full eval suite, pinned seeds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9D7DDF" w14:textId="77777777" w:rsidR="00016DE0" w:rsidRDefault="00000000">
            <w:pPr>
              <w:spacing w:after="40"/>
            </w:pPr>
            <w:r>
              <w:rPr>
                <w:sz w:val="20"/>
                <w:szCs w:val="20"/>
              </w:rPr>
              <w:t>Manual trigger from main</w:t>
            </w:r>
          </w:p>
        </w:tc>
      </w:tr>
      <w:tr w:rsidR="00016DE0" w14:paraId="08AA872F"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086650" w14:textId="77777777" w:rsidR="00016DE0" w:rsidRDefault="00000000">
            <w:pPr>
              <w:spacing w:after="40"/>
            </w:pPr>
            <w:r>
              <w:rPr>
                <w:sz w:val="20"/>
                <w:szCs w:val="20"/>
              </w:rPr>
              <w:t>train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49C28D" w14:textId="77777777" w:rsidR="00016DE0" w:rsidRDefault="00000000">
            <w:pPr>
              <w:spacing w:after="40"/>
            </w:pPr>
            <w:r>
              <w:rPr>
                <w:sz w:val="20"/>
                <w:szCs w:val="20"/>
              </w:rPr>
              <w:t>Teacher trace generation + QLoRA</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B94EE3" w14:textId="77777777" w:rsidR="00016DE0" w:rsidRDefault="00000000">
            <w:pPr>
              <w:spacing w:after="40"/>
            </w:pPr>
            <w:r>
              <w:rPr>
                <w:sz w:val="20"/>
                <w:szCs w:val="20"/>
              </w:rPr>
              <w:t>OSS repos + synthetic schemas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142A61" w14:textId="77777777" w:rsidR="00016DE0" w:rsidRDefault="00000000">
            <w:pPr>
              <w:spacing w:after="40"/>
            </w:pPr>
            <w:r>
              <w:rPr>
                <w:sz w:val="20"/>
                <w:szCs w:val="20"/>
              </w:rPr>
              <w:t>Manual; air-gapped box</w:t>
            </w:r>
          </w:p>
        </w:tc>
      </w:tr>
      <w:tr w:rsidR="00016DE0" w14:paraId="24C730DA"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10D58B" w14:textId="77777777" w:rsidR="00016DE0" w:rsidRDefault="00000000">
            <w:pPr>
              <w:spacing w:after="40"/>
            </w:pPr>
            <w:r>
              <w:rPr>
                <w:sz w:val="20"/>
                <w:szCs w:val="20"/>
              </w:rPr>
              <w:t>prod-ref</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DCE334" w14:textId="77777777" w:rsidR="00016DE0" w:rsidRDefault="00000000">
            <w:pPr>
              <w:spacing w:after="40"/>
            </w:pPr>
            <w:r>
              <w:rPr>
                <w:sz w:val="20"/>
                <w:szCs w:val="20"/>
              </w:rPr>
              <w:t>Reference deployment for demo/thesis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051417" w14:textId="77777777" w:rsidR="00016DE0" w:rsidRDefault="00000000">
            <w:pPr>
              <w:spacing w:after="40"/>
            </w:pPr>
            <w:r>
              <w:rPr>
                <w:sz w:val="20"/>
                <w:szCs w:val="20"/>
              </w:rPr>
              <w:t>Chosen OSS repo (e.g. Django or Llama.cpp)</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E073CD" w14:textId="77777777" w:rsidR="00016DE0" w:rsidRDefault="00000000">
            <w:pPr>
              <w:spacing w:after="40"/>
            </w:pPr>
            <w:r>
              <w:rPr>
                <w:sz w:val="20"/>
                <w:szCs w:val="20"/>
              </w:rPr>
              <w:t>Manual tagged release</w:t>
            </w:r>
          </w:p>
        </w:tc>
      </w:tr>
    </w:tbl>
    <w:p w14:paraId="08A9E993" w14:textId="77777777" w:rsidR="00016DE0" w:rsidRDefault="00000000">
      <w:r>
        <w:t>CI runs (on every PR): lint, type-check (mypy, ruff), unit tests, contract tests for MCP schemas, smoke eval on a 5-task MCP-TaskBench subset. Full eval runs nightly on main. Releases are tagged; release tag produces a signed Docker image set and an updated model card.</w:t>
      </w:r>
    </w:p>
    <w:p w14:paraId="79725FBA" w14:textId="77777777" w:rsidR="00016DE0" w:rsidRDefault="00000000">
      <w:pPr>
        <w:pStyle w:val="Heading2"/>
      </w:pPr>
      <w:bookmarkStart w:id="86" w:name="_Toc229848456"/>
      <w:r>
        <w:lastRenderedPageBreak/>
        <w:t>4.5 Capacity planning and known migration paths</w:t>
      </w:r>
      <w:bookmarkEnd w:id="86"/>
    </w:p>
    <w:p w14:paraId="33CF4CAB" w14:textId="77777777" w:rsidR="00016DE0" w:rsidRDefault="00000000">
      <w:r>
        <w:t>The MVP targets a single repository of up to ~500 k LOC, producing roughly 80 k entities and 250 k chunks. This fits comfortably in a Neo4j Community single-node deployment (expected graph size ≤ 2 GB) and pgvector HNSW (expected ≤ 1 GB index). Scale-out paths are documented so that the reference architecture has a credible migration story even though we do not implement them:</w:t>
      </w:r>
    </w:p>
    <w:p w14:paraId="32BD1DC1" w14:textId="77777777" w:rsidR="00016DE0" w:rsidRDefault="00000000">
      <w:pPr>
        <w:pStyle w:val="ListParagraph"/>
        <w:numPr>
          <w:ilvl w:val="0"/>
          <w:numId w:val="2"/>
        </w:numPr>
        <w:spacing w:after="60"/>
      </w:pPr>
      <w:r>
        <w:rPr>
          <w:b/>
          <w:bCs/>
        </w:rPr>
        <w:t xml:space="preserve">Beyond ~10M vectors — </w:t>
      </w:r>
      <w:r>
        <w:t>migrate pgvector to a dedicated vector DB (Qdrant or Weaviate); tenant sharding on the entity_id hash.</w:t>
      </w:r>
    </w:p>
    <w:p w14:paraId="1C2B4297" w14:textId="77777777" w:rsidR="00016DE0" w:rsidRDefault="00000000">
      <w:pPr>
        <w:pStyle w:val="ListParagraph"/>
        <w:numPr>
          <w:ilvl w:val="0"/>
          <w:numId w:val="2"/>
        </w:numPr>
        <w:spacing w:after="60"/>
      </w:pPr>
      <w:r>
        <w:rPr>
          <w:b/>
          <w:bCs/>
        </w:rPr>
        <w:t xml:space="preserve">Beyond single Neo4j primary — </w:t>
      </w:r>
      <w:r>
        <w:t>upgrade to Neo4j Enterprise cluster (causal cluster) with read replicas for the Graph Traversal Agent; writes stay on the primary.</w:t>
      </w:r>
    </w:p>
    <w:p w14:paraId="42A66DA7" w14:textId="77777777" w:rsidR="00016DE0" w:rsidRDefault="00000000">
      <w:pPr>
        <w:pStyle w:val="ListParagraph"/>
        <w:numPr>
          <w:ilvl w:val="0"/>
          <w:numId w:val="2"/>
        </w:numPr>
        <w:spacing w:after="60"/>
      </w:pPr>
      <w:r>
        <w:rPr>
          <w:b/>
          <w:bCs/>
        </w:rPr>
        <w:t xml:space="preserve">Beyond one vLLM replica — </w:t>
      </w:r>
      <w:r>
        <w:t>horizontal replicas behind a smart router (prefix-cache-aware); static provisioning per tenant for the largest.</w:t>
      </w:r>
    </w:p>
    <w:p w14:paraId="05C96E7F" w14:textId="77777777" w:rsidR="00016DE0" w:rsidRDefault="00000000">
      <w:pPr>
        <w:pStyle w:val="ListParagraph"/>
        <w:numPr>
          <w:ilvl w:val="0"/>
          <w:numId w:val="2"/>
        </w:numPr>
        <w:spacing w:after="60"/>
      </w:pPr>
      <w:r>
        <w:rPr>
          <w:b/>
          <w:bCs/>
        </w:rPr>
        <w:t xml:space="preserve">Beyond single-region — </w:t>
      </w:r>
      <w:r>
        <w:t>object store replication (S3 cross-region or MinIO site-replication); Kafka MirrorMaker for event streams; per-region read-only graph replicas.</w:t>
      </w:r>
    </w:p>
    <w:p w14:paraId="1BA0B4E9" w14:textId="77777777" w:rsidR="00016DE0" w:rsidRDefault="00000000">
      <w:pPr>
        <w:pStyle w:val="Heading1"/>
        <w:pageBreakBefore/>
      </w:pPr>
      <w:bookmarkStart w:id="87" w:name="_Toc229848457"/>
      <w:r>
        <w:lastRenderedPageBreak/>
        <w:t>Part 5 — Revised Six-Month Implementation Timeline</w:t>
      </w:r>
      <w:bookmarkEnd w:id="87"/>
    </w:p>
    <w:p w14:paraId="7F492003" w14:textId="77777777" w:rsidR="00016DE0" w:rsidRDefault="00000000">
      <w:r>
        <w:t>The original timeline mapped one month to each of six phases. The revised plan keeps that spine but introduces explicit buffer weeks, separates the benchmark creation from the model training, and moves human evaluation earlier so that ablation results feed the thesis writing rather than racing it. Milestones in bold are thesis-critical; italicised items are stretch goals that can be dropped if the buffer is exhausted.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800"/>
        <w:gridCol w:w="1560"/>
      </w:tblGrid>
      <w:tr w:rsidR="00016DE0" w14:paraId="7C424793"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35E1D55" w14:textId="77777777" w:rsidR="00016DE0" w:rsidRDefault="00000000">
            <w:pPr>
              <w:spacing w:after="40"/>
            </w:pPr>
            <w:r>
              <w:rPr>
                <w:b/>
                <w:bCs/>
                <w:color w:val="FFFFFF"/>
                <w:sz w:val="20"/>
                <w:szCs w:val="20"/>
              </w:rPr>
              <w:t>Week</w:t>
            </w:r>
          </w:p>
        </w:tc>
        <w:tc>
          <w:tcPr>
            <w:tcW w:w="1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C9824AA" w14:textId="77777777" w:rsidR="00016DE0" w:rsidRDefault="00000000">
            <w:pPr>
              <w:spacing w:after="40"/>
            </w:pPr>
            <w:r>
              <w:rPr>
                <w:b/>
                <w:bCs/>
                <w:color w:val="FFFFFF"/>
                <w:sz w:val="20"/>
                <w:szCs w:val="20"/>
              </w:rPr>
              <w:t>Focus</w:t>
            </w:r>
          </w:p>
        </w:tc>
        <w:tc>
          <w:tcPr>
            <w:tcW w:w="48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3C35EFB" w14:textId="77777777" w:rsidR="00016DE0" w:rsidRDefault="00000000">
            <w:pPr>
              <w:spacing w:after="40"/>
            </w:pPr>
            <w:r>
              <w:rPr>
                <w:b/>
                <w:bCs/>
                <w:color w:val="FFFFFF"/>
                <w:sz w:val="20"/>
                <w:szCs w:val="20"/>
              </w:rPr>
              <w:t>Deliverables (bold = critical, italic = stretch)</w:t>
            </w:r>
          </w:p>
        </w:tc>
        <w:tc>
          <w:tcPr>
            <w:tcW w:w="15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691F9920" w14:textId="77777777" w:rsidR="00016DE0" w:rsidRDefault="00000000">
            <w:pPr>
              <w:spacing w:after="40"/>
            </w:pPr>
            <w:r>
              <w:rPr>
                <w:b/>
                <w:bCs/>
                <w:color w:val="FFFFFF"/>
                <w:sz w:val="20"/>
                <w:szCs w:val="20"/>
              </w:rPr>
              <w:t>Exit gate</w:t>
            </w:r>
          </w:p>
        </w:tc>
      </w:tr>
      <w:tr w:rsidR="00016DE0" w14:paraId="53FDA7FC"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C0C246" w14:textId="77777777" w:rsidR="00016DE0" w:rsidRDefault="00000000">
            <w:pPr>
              <w:spacing w:after="40"/>
            </w:pPr>
            <w:r>
              <w:rPr>
                <w:sz w:val="20"/>
                <w:szCs w:val="20"/>
              </w:rPr>
              <w:t>W1–W2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E9B240" w14:textId="77777777" w:rsidR="00016DE0" w:rsidRDefault="00000000">
            <w:pPr>
              <w:spacing w:after="40"/>
            </w:pPr>
            <w:r>
              <w:rPr>
                <w:sz w:val="20"/>
                <w:szCs w:val="20"/>
              </w:rPr>
              <w:t>Foundation + ingestion MVP</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680B48" w14:textId="77777777" w:rsidR="00016DE0" w:rsidRDefault="00000000">
            <w:pPr>
              <w:spacing w:after="40"/>
            </w:pPr>
            <w:r>
              <w:rPr>
                <w:sz w:val="20"/>
                <w:szCs w:val="20"/>
              </w:rPr>
              <w:t>Docker-Compose stack (Neo4j, Postgres+pgvector, Kafka, Redis, MinIO, OTel)</w:t>
            </w:r>
          </w:p>
          <w:p w14:paraId="60858E50" w14:textId="77777777" w:rsidR="00016DE0" w:rsidRDefault="00000000">
            <w:pPr>
              <w:spacing w:after="40"/>
            </w:pPr>
            <w:r>
              <w:rPr>
                <w:sz w:val="20"/>
                <w:szCs w:val="20"/>
              </w:rPr>
              <w:t>Tree-sitter ingestion for Python; entity hashing; MERGE writes</w:t>
            </w:r>
          </w:p>
          <w:p w14:paraId="7EB18600" w14:textId="77777777" w:rsidR="00016DE0" w:rsidRDefault="00000000">
            <w:pPr>
              <w:spacing w:after="40"/>
            </w:pPr>
            <w:r>
              <w:rPr>
                <w:sz w:val="20"/>
                <w:szCs w:val="20"/>
              </w:rPr>
              <w:t>Git webhook listener + Kafka producer</w:t>
            </w:r>
          </w:p>
          <w:p w14:paraId="7B6EA043" w14:textId="77777777" w:rsidR="00016DE0" w:rsidRDefault="00000000">
            <w:pPr>
              <w:spacing w:after="40"/>
            </w:pPr>
            <w:r>
              <w:rPr>
                <w:sz w:val="20"/>
                <w:szCs w:val="20"/>
              </w:rPr>
              <w:t>Baseline OTel tracing end-to-end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072AB1" w14:textId="77777777" w:rsidR="00016DE0" w:rsidRDefault="00000000">
            <w:pPr>
              <w:spacing w:after="40"/>
            </w:pPr>
            <w:r>
              <w:rPr>
                <w:sz w:val="20"/>
                <w:szCs w:val="20"/>
              </w:rPr>
              <w:t>One OSS repo (~50k LOC) fully ingested; entity count matches ground-truth</w:t>
            </w:r>
          </w:p>
        </w:tc>
      </w:tr>
      <w:tr w:rsidR="00016DE0" w14:paraId="59C0DB63"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2246AA" w14:textId="77777777" w:rsidR="00016DE0" w:rsidRDefault="00000000">
            <w:pPr>
              <w:spacing w:after="40"/>
            </w:pPr>
            <w:r>
              <w:rPr>
                <w:sz w:val="20"/>
                <w:szCs w:val="20"/>
              </w:rPr>
              <w:t>W3–W4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FDB29C" w14:textId="77777777" w:rsidR="00016DE0" w:rsidRDefault="00000000">
            <w:pPr>
              <w:spacing w:after="40"/>
            </w:pPr>
            <w:r>
              <w:rPr>
                <w:sz w:val="20"/>
                <w:szCs w:val="20"/>
              </w:rPr>
              <w:t>RAG + agent skeleton</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B9F61E" w14:textId="77777777" w:rsidR="00016DE0" w:rsidRDefault="00000000">
            <w:pPr>
              <w:spacing w:after="40"/>
            </w:pPr>
            <w:r>
              <w:rPr>
                <w:sz w:val="20"/>
                <w:szCs w:val="20"/>
              </w:rPr>
              <w:t>BGE-M3 embeddings in pgvector; HNSW index tuned</w:t>
            </w:r>
          </w:p>
          <w:p w14:paraId="7A23C8DE" w14:textId="77777777" w:rsidR="00016DE0" w:rsidRDefault="00000000">
            <w:pPr>
              <w:spacing w:after="40"/>
            </w:pPr>
            <w:r>
              <w:rPr>
                <w:sz w:val="20"/>
                <w:szCs w:val="20"/>
              </w:rPr>
              <w:t>LangGraph pipeline: classifier → vector → synthesis → critic (no A2A yet)</w:t>
            </w:r>
          </w:p>
          <w:p w14:paraId="49DDE31C" w14:textId="77777777" w:rsidR="00016DE0" w:rsidRDefault="00000000">
            <w:pPr>
              <w:spacing w:after="40"/>
            </w:pPr>
            <w:r>
              <w:rPr>
                <w:sz w:val="20"/>
                <w:szCs w:val="20"/>
              </w:rPr>
              <w:t>FastAPI MCP server with 6 tools; Pydantic schemas</w:t>
            </w:r>
          </w:p>
          <w:p w14:paraId="605E89C1" w14:textId="77777777" w:rsidR="00016DE0" w:rsidRDefault="00000000">
            <w:pPr>
              <w:spacing w:after="40"/>
            </w:pPr>
            <w:r>
              <w:rPr>
                <w:sz w:val="20"/>
                <w:szCs w:val="20"/>
              </w:rPr>
              <w:t>NLI faithfulness with DeBERTa-v3; bounded critic loop</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D79020" w14:textId="77777777" w:rsidR="00016DE0" w:rsidRDefault="00000000">
            <w:pPr>
              <w:spacing w:after="40"/>
            </w:pPr>
            <w:r>
              <w:rPr>
                <w:sz w:val="20"/>
                <w:szCs w:val="20"/>
              </w:rPr>
              <w:t>HotpotQA-lite: top-10 recall ≥ 0.70 on 100-query subset</w:t>
            </w:r>
          </w:p>
        </w:tc>
      </w:tr>
      <w:tr w:rsidR="00016DE0" w14:paraId="50982A9E"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AD54E8" w14:textId="77777777" w:rsidR="00016DE0" w:rsidRDefault="00000000">
            <w:pPr>
              <w:spacing w:after="40"/>
            </w:pPr>
            <w:r>
              <w:rPr>
                <w:sz w:val="20"/>
                <w:szCs w:val="20"/>
              </w:rPr>
              <w:t>W5–W6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9F305B" w14:textId="77777777" w:rsidR="00016DE0" w:rsidRDefault="00000000">
            <w:pPr>
              <w:spacing w:after="40"/>
            </w:pPr>
            <w:r>
              <w:rPr>
                <w:sz w:val="20"/>
                <w:szCs w:val="20"/>
              </w:rPr>
              <w:t>MCP + Graph traversal</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0EF85D" w14:textId="77777777" w:rsidR="00016DE0" w:rsidRDefault="00000000">
            <w:pPr>
              <w:spacing w:after="40"/>
            </w:pPr>
            <w:r>
              <w:rPr>
                <w:sz w:val="20"/>
                <w:szCs w:val="20"/>
              </w:rPr>
              <w:t>Graph Traversal Agent with BFS/shortestPath/community tools</w:t>
            </w:r>
          </w:p>
          <w:p w14:paraId="195AD171" w14:textId="77777777" w:rsidR="00016DE0" w:rsidRDefault="00000000">
            <w:pPr>
              <w:spacing w:after="40"/>
            </w:pPr>
            <w:r>
              <w:rPr>
                <w:sz w:val="20"/>
                <w:szCs w:val="20"/>
              </w:rPr>
              <w:t>Hybrid retrieval with RRF fusion</w:t>
            </w:r>
          </w:p>
          <w:p w14:paraId="4C21A4BB" w14:textId="77777777" w:rsidR="00016DE0" w:rsidRDefault="00000000">
            <w:pPr>
              <w:spacing w:after="40"/>
            </w:pPr>
            <w:r>
              <w:rPr>
                <w:sz w:val="20"/>
                <w:szCs w:val="20"/>
              </w:rPr>
              <w:t>Nightly PageRank + Louvain job</w:t>
            </w:r>
          </w:p>
          <w:p w14:paraId="41B97B1E" w14:textId="77777777" w:rsidR="00016DE0" w:rsidRDefault="00000000">
            <w:pPr>
              <w:spacing w:after="40"/>
            </w:pPr>
            <w:r>
              <w:rPr>
                <w:sz w:val="20"/>
                <w:szCs w:val="20"/>
              </w:rPr>
              <w:t>JavaScript grammar added to ingestion</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B4F7EE" w14:textId="77777777" w:rsidR="00016DE0" w:rsidRDefault="00000000">
            <w:pPr>
              <w:spacing w:after="40"/>
            </w:pPr>
            <w:r>
              <w:rPr>
                <w:sz w:val="20"/>
                <w:szCs w:val="20"/>
              </w:rPr>
              <w:t>Two repos ingested; multi-hop queries return grounded answers</w:t>
            </w:r>
          </w:p>
        </w:tc>
      </w:tr>
      <w:tr w:rsidR="00016DE0" w14:paraId="6C370E8E"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A7E256" w14:textId="77777777" w:rsidR="00016DE0" w:rsidRDefault="00000000">
            <w:pPr>
              <w:spacing w:after="40"/>
            </w:pPr>
            <w:r>
              <w:rPr>
                <w:sz w:val="20"/>
                <w:szCs w:val="20"/>
              </w:rPr>
              <w:t>W7–W8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A2EF82" w14:textId="77777777" w:rsidR="00016DE0" w:rsidRDefault="00000000">
            <w:pPr>
              <w:spacing w:after="40"/>
            </w:pPr>
            <w:r>
              <w:rPr>
                <w:sz w:val="20"/>
                <w:szCs w:val="20"/>
              </w:rPr>
              <w:t>SLM distillation round 1</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CB2838" w14:textId="77777777" w:rsidR="00016DE0" w:rsidRDefault="00000000">
            <w:pPr>
              <w:spacing w:after="40"/>
            </w:pPr>
            <w:r>
              <w:rPr>
                <w:sz w:val="20"/>
                <w:szCs w:val="20"/>
              </w:rPr>
              <w:t>Teacher trace generation (~3k examples) on GPT-4o or Claude</w:t>
            </w:r>
          </w:p>
          <w:p w14:paraId="50D2A597" w14:textId="77777777" w:rsidR="00016DE0" w:rsidRDefault="00000000">
            <w:pPr>
              <w:spacing w:after="40"/>
            </w:pPr>
            <w:r>
              <w:rPr>
                <w:sz w:val="20"/>
                <w:szCs w:val="20"/>
              </w:rPr>
              <w:t>QLoRA SFT of Phi-4-mini; evaluation on BFCL + held-out</w:t>
            </w:r>
          </w:p>
          <w:p w14:paraId="3C276301" w14:textId="77777777" w:rsidR="00016DE0" w:rsidRDefault="00000000">
            <w:pPr>
              <w:spacing w:after="40"/>
            </w:pPr>
            <w:r>
              <w:rPr>
                <w:sz w:val="20"/>
                <w:szCs w:val="20"/>
              </w:rPr>
              <w:t>vLLM deployment with signed-artefact loading</w:t>
            </w:r>
          </w:p>
          <w:p w14:paraId="4E0DEC56" w14:textId="77777777" w:rsidR="00016DE0" w:rsidRDefault="00000000">
            <w:pPr>
              <w:spacing w:after="40"/>
            </w:pPr>
            <w:r>
              <w:rPr>
                <w:sz w:val="20"/>
                <w:szCs w:val="20"/>
              </w:rPr>
              <w:t>Distillation gap measurement (first pass)</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308A52" w14:textId="77777777" w:rsidR="00016DE0" w:rsidRDefault="00000000">
            <w:pPr>
              <w:spacing w:after="40"/>
            </w:pPr>
            <w:r>
              <w:rPr>
                <w:sz w:val="20"/>
                <w:szCs w:val="20"/>
              </w:rPr>
              <w:t>SLM answers MCP-TaskBench dev subset; BFCL F1 ≥ 0.75 (first pass)</w:t>
            </w:r>
          </w:p>
        </w:tc>
      </w:tr>
      <w:tr w:rsidR="00016DE0" w14:paraId="5BE6414C"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364238" w14:textId="77777777" w:rsidR="00016DE0" w:rsidRDefault="00000000">
            <w:pPr>
              <w:spacing w:after="40"/>
            </w:pPr>
            <w:r>
              <w:rPr>
                <w:sz w:val="20"/>
                <w:szCs w:val="20"/>
              </w:rPr>
              <w:t>W9–W10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970FB9" w14:textId="77777777" w:rsidR="00016DE0" w:rsidRDefault="00000000">
            <w:pPr>
              <w:spacing w:after="40"/>
            </w:pPr>
            <w:r>
              <w:rPr>
                <w:sz w:val="20"/>
                <w:szCs w:val="20"/>
              </w:rPr>
              <w:t>A2A + Reconciliation + drift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42FA96" w14:textId="77777777" w:rsidR="00016DE0" w:rsidRDefault="00000000">
            <w:pPr>
              <w:spacing w:after="40"/>
            </w:pPr>
            <w:r>
              <w:rPr>
                <w:sz w:val="20"/>
                <w:szCs w:val="20"/>
              </w:rPr>
              <w:t>AutoGen Reconciliation Agent; A2A bridge with mTLS</w:t>
            </w:r>
          </w:p>
          <w:p w14:paraId="3993FFD2" w14:textId="77777777" w:rsidR="00016DE0" w:rsidRDefault="00000000">
            <w:pPr>
              <w:spacing w:after="40"/>
            </w:pPr>
            <w:r>
              <w:rPr>
                <w:sz w:val="20"/>
                <w:szCs w:val="20"/>
              </w:rPr>
              <w:t>Kafka commit-stream → dual-layer drift scorer (entity cosine + cluster centroid) → Celery re-indexer</w:t>
            </w:r>
          </w:p>
          <w:p w14:paraId="7DC9DF05" w14:textId="77777777" w:rsidR="00016DE0" w:rsidRDefault="00000000">
            <w:pPr>
              <w:spacing w:after="40"/>
            </w:pPr>
            <w:r>
              <w:rPr>
                <w:sz w:val="20"/>
                <w:szCs w:val="20"/>
              </w:rPr>
              <w:t>Confidence decay scheduled job</w:t>
            </w:r>
          </w:p>
          <w:p w14:paraId="447DCAD0" w14:textId="77777777" w:rsidR="00016DE0" w:rsidRDefault="00000000">
            <w:pPr>
              <w:spacing w:after="40"/>
            </w:pPr>
            <w:r>
              <w:rPr>
                <w:sz w:val="20"/>
                <w:szCs w:val="20"/>
              </w:rPr>
              <w:t>Prometheus + Grafana dashboards; SLO alerts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DA5B1D" w14:textId="77777777" w:rsidR="00016DE0" w:rsidRDefault="00000000">
            <w:pPr>
              <w:spacing w:after="40"/>
            </w:pPr>
            <w:r>
              <w:rPr>
                <w:sz w:val="20"/>
                <w:szCs w:val="20"/>
              </w:rPr>
              <w:t>End-to-end integration test: change file → drift detected → re-index → answer reflects change</w:t>
            </w:r>
          </w:p>
        </w:tc>
      </w:tr>
      <w:tr w:rsidR="00016DE0" w14:paraId="3638AA78"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63F1AE" w14:textId="77777777" w:rsidR="00016DE0" w:rsidRDefault="00000000">
            <w:pPr>
              <w:spacing w:after="40"/>
            </w:pPr>
            <w:r>
              <w:rPr>
                <w:sz w:val="20"/>
                <w:szCs w:val="20"/>
              </w:rPr>
              <w:t>W11</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3B575C" w14:textId="77777777" w:rsidR="00016DE0" w:rsidRDefault="00000000">
            <w:pPr>
              <w:spacing w:after="40"/>
            </w:pPr>
            <w:r>
              <w:rPr>
                <w:sz w:val="20"/>
                <w:szCs w:val="20"/>
              </w:rPr>
              <w:t>*Buffer week 1*</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933245" w14:textId="77777777" w:rsidR="00016DE0" w:rsidRDefault="00000000">
            <w:pPr>
              <w:spacing w:after="40"/>
            </w:pPr>
            <w:r>
              <w:rPr>
                <w:sz w:val="20"/>
                <w:szCs w:val="20"/>
              </w:rPr>
              <w:t>Address gaps from W1–W10</w:t>
            </w:r>
          </w:p>
          <w:p w14:paraId="20FC76B5" w14:textId="77777777" w:rsidR="00016DE0" w:rsidRDefault="00000000">
            <w:pPr>
              <w:spacing w:after="40"/>
            </w:pPr>
            <w:r>
              <w:rPr>
                <w:sz w:val="20"/>
                <w:szCs w:val="20"/>
              </w:rPr>
              <w:t>*Start MCP-TaskBench task authoring (target 30 tasks)*</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62B7FA" w14:textId="77777777" w:rsidR="00016DE0" w:rsidRDefault="00000000">
            <w:pPr>
              <w:spacing w:after="40"/>
            </w:pPr>
            <w:r>
              <w:rPr>
                <w:sz w:val="20"/>
                <w:szCs w:val="20"/>
              </w:rPr>
              <w:t xml:space="preserve">MCP-TaskBench </w:t>
            </w:r>
            <w:r>
              <w:rPr>
                <w:sz w:val="20"/>
                <w:szCs w:val="20"/>
              </w:rPr>
              <w:lastRenderedPageBreak/>
              <w:t>v0.1 draft internal</w:t>
            </w:r>
          </w:p>
        </w:tc>
      </w:tr>
      <w:tr w:rsidR="00016DE0" w14:paraId="0F98C946"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F07D5C" w14:textId="77777777" w:rsidR="00016DE0" w:rsidRDefault="00000000">
            <w:pPr>
              <w:spacing w:after="40"/>
            </w:pPr>
            <w:r>
              <w:rPr>
                <w:sz w:val="20"/>
                <w:szCs w:val="20"/>
              </w:rPr>
              <w:lastRenderedPageBreak/>
              <w:t>W12–W13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05FC00" w14:textId="77777777" w:rsidR="00016DE0" w:rsidRDefault="00000000">
            <w:pPr>
              <w:spacing w:after="40"/>
            </w:pPr>
            <w:r>
              <w:rPr>
                <w:sz w:val="20"/>
                <w:szCs w:val="20"/>
              </w:rPr>
              <w:t>Benchmark + DPO</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A17413" w14:textId="77777777" w:rsidR="00016DE0" w:rsidRDefault="00000000">
            <w:pPr>
              <w:spacing w:after="40"/>
            </w:pPr>
            <w:r>
              <w:rPr>
                <w:sz w:val="20"/>
                <w:szCs w:val="20"/>
              </w:rPr>
              <w:t>MCP-TaskBench tasks 30 → 60; 3 peer reviewers on task design</w:t>
            </w:r>
          </w:p>
          <w:p w14:paraId="67EEE234" w14:textId="77777777" w:rsidR="00016DE0" w:rsidRDefault="00000000">
            <w:pPr>
              <w:spacing w:after="40"/>
            </w:pPr>
            <w:r>
              <w:rPr>
                <w:sz w:val="20"/>
                <w:szCs w:val="20"/>
              </w:rPr>
              <w:t>DPO alignment pass on ~500 pairs</w:t>
            </w:r>
          </w:p>
          <w:p w14:paraId="5268D4E8" w14:textId="77777777" w:rsidR="00016DE0" w:rsidRDefault="00000000">
            <w:pPr>
              <w:spacing w:after="40"/>
            </w:pPr>
            <w:r>
              <w:rPr>
                <w:sz w:val="20"/>
                <w:szCs w:val="20"/>
              </w:rPr>
              <w:t>AWQ quantisation; second-pass eval on all gates</w:t>
            </w:r>
          </w:p>
          <w:p w14:paraId="1ABCB754" w14:textId="77777777" w:rsidR="00016DE0" w:rsidRDefault="00000000">
            <w:pPr>
              <w:spacing w:after="40"/>
            </w:pPr>
            <w:r>
              <w:rPr>
                <w:sz w:val="20"/>
                <w:szCs w:val="20"/>
              </w:rPr>
              <w:t>*Mistral-7B comparison ablation*</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D1CC55" w14:textId="77777777" w:rsidR="00016DE0" w:rsidRDefault="00000000">
            <w:pPr>
              <w:spacing w:after="40"/>
            </w:pPr>
            <w:r>
              <w:rPr>
                <w:sz w:val="20"/>
                <w:szCs w:val="20"/>
              </w:rPr>
              <w:t>All G1–G7 eval gates met on the distilled SLM</w:t>
            </w:r>
          </w:p>
        </w:tc>
      </w:tr>
      <w:tr w:rsidR="00016DE0" w14:paraId="560BF05A"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6E4796" w14:textId="77777777" w:rsidR="00016DE0" w:rsidRDefault="00000000">
            <w:pPr>
              <w:spacing w:after="40"/>
            </w:pPr>
            <w:r>
              <w:rPr>
                <w:sz w:val="20"/>
                <w:szCs w:val="20"/>
              </w:rPr>
              <w:t>W14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BD386E" w14:textId="77777777" w:rsidR="00016DE0" w:rsidRDefault="00000000">
            <w:pPr>
              <w:spacing w:after="40"/>
            </w:pPr>
            <w:r>
              <w:rPr>
                <w:sz w:val="20"/>
                <w:szCs w:val="20"/>
              </w:rPr>
              <w:t>Ablations</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2AC63A" w14:textId="77777777" w:rsidR="00016DE0" w:rsidRDefault="00000000">
            <w:pPr>
              <w:spacing w:after="40"/>
            </w:pPr>
            <w:r>
              <w:rPr>
                <w:sz w:val="20"/>
                <w:szCs w:val="20"/>
              </w:rPr>
              <w:t>Run A1–A6 ablations; bootstrap CIs; Wilcoxon tests</w:t>
            </w:r>
          </w:p>
          <w:p w14:paraId="0A0378FD" w14:textId="77777777" w:rsidR="00016DE0" w:rsidRDefault="00000000">
            <w:pPr>
              <w:spacing w:after="40"/>
            </w:pPr>
            <w:r>
              <w:rPr>
                <w:sz w:val="20"/>
                <w:szCs w:val="20"/>
              </w:rPr>
              <w:t>Produce ablation delta tables</w:t>
            </w:r>
          </w:p>
          <w:p w14:paraId="42453430" w14:textId="77777777" w:rsidR="00016DE0" w:rsidRDefault="00000000">
            <w:pPr>
              <w:spacing w:after="40"/>
            </w:pPr>
            <w:r>
              <w:rPr>
                <w:sz w:val="20"/>
                <w:szCs w:val="20"/>
              </w:rPr>
              <w:t>Freeze model artefact for human evaluation</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EFEAB4" w14:textId="77777777" w:rsidR="00016DE0" w:rsidRDefault="00000000">
            <w:pPr>
              <w:spacing w:after="40"/>
            </w:pPr>
            <w:r>
              <w:rPr>
                <w:sz w:val="20"/>
                <w:szCs w:val="20"/>
              </w:rPr>
              <w:t>Ablation results frozen; no further training</w:t>
            </w:r>
          </w:p>
        </w:tc>
      </w:tr>
      <w:tr w:rsidR="00016DE0" w14:paraId="0C554645"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109B5E" w14:textId="77777777" w:rsidR="00016DE0" w:rsidRDefault="00000000">
            <w:pPr>
              <w:spacing w:after="40"/>
            </w:pPr>
            <w:r>
              <w:rPr>
                <w:sz w:val="20"/>
                <w:szCs w:val="20"/>
              </w:rPr>
              <w:t>W15–W16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25237D" w14:textId="77777777" w:rsidR="00016DE0" w:rsidRDefault="00000000">
            <w:pPr>
              <w:spacing w:after="40"/>
            </w:pPr>
            <w:r>
              <w:rPr>
                <w:sz w:val="20"/>
                <w:szCs w:val="20"/>
              </w:rPr>
              <w:t>Human evaluation + benchmark finalise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CF510B" w14:textId="77777777" w:rsidR="00016DE0" w:rsidRDefault="00000000">
            <w:pPr>
              <w:spacing w:after="40"/>
            </w:pPr>
            <w:r>
              <w:rPr>
                <w:sz w:val="20"/>
                <w:szCs w:val="20"/>
              </w:rPr>
              <w:t>Human eval: 15 annotators × 50 tasks (not 25×100 as per original plan)</w:t>
            </w:r>
          </w:p>
          <w:p w14:paraId="5264FCA5" w14:textId="77777777" w:rsidR="00016DE0" w:rsidRDefault="00000000">
            <w:pPr>
              <w:spacing w:after="40"/>
            </w:pPr>
            <w:r>
              <w:rPr>
                <w:sz w:val="20"/>
                <w:szCs w:val="20"/>
              </w:rPr>
              <w:t>Compute κ and α; exclude low-agreement tasks</w:t>
            </w:r>
          </w:p>
          <w:p w14:paraId="073D2421" w14:textId="77777777" w:rsidR="00016DE0" w:rsidRDefault="00000000">
            <w:pPr>
              <w:spacing w:after="40"/>
            </w:pPr>
            <w:r>
              <w:rPr>
                <w:sz w:val="20"/>
                <w:szCs w:val="20"/>
              </w:rPr>
              <w:t>MCP-TaskBench tasks → 80; release v0.9 on HuggingFace</w:t>
            </w:r>
          </w:p>
          <w:p w14:paraId="4F9FC5D4" w14:textId="77777777" w:rsidR="00016DE0" w:rsidRDefault="00000000">
            <w:pPr>
              <w:spacing w:after="40"/>
            </w:pPr>
            <w:r>
              <w:rPr>
                <w:sz w:val="20"/>
                <w:szCs w:val="20"/>
              </w:rPr>
              <w:t>*Adversarial tasks expansion*</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752690" w14:textId="77777777" w:rsidR="00016DE0" w:rsidRDefault="00000000">
            <w:pPr>
              <w:spacing w:after="40"/>
            </w:pPr>
            <w:r>
              <w:rPr>
                <w:sz w:val="20"/>
                <w:szCs w:val="20"/>
              </w:rPr>
              <w:t>Benchmark v0.9 public; human eval numbers frozen</w:t>
            </w:r>
          </w:p>
        </w:tc>
      </w:tr>
      <w:tr w:rsidR="00016DE0" w14:paraId="5D39ECE8"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758462" w14:textId="77777777" w:rsidR="00016DE0" w:rsidRDefault="00000000">
            <w:pPr>
              <w:spacing w:after="40"/>
            </w:pPr>
            <w:r>
              <w:rPr>
                <w:sz w:val="20"/>
                <w:szCs w:val="20"/>
              </w:rPr>
              <w:t>W17</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6469BC" w14:textId="77777777" w:rsidR="00016DE0" w:rsidRDefault="00000000">
            <w:pPr>
              <w:spacing w:after="40"/>
            </w:pPr>
            <w:r>
              <w:rPr>
                <w:sz w:val="20"/>
                <w:szCs w:val="20"/>
              </w:rPr>
              <w:t>*Buffer week 2*</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392BBC" w14:textId="77777777" w:rsidR="00016DE0" w:rsidRDefault="00000000">
            <w:pPr>
              <w:spacing w:after="40"/>
            </w:pPr>
            <w:r>
              <w:rPr>
                <w:sz w:val="20"/>
                <w:szCs w:val="20"/>
              </w:rPr>
              <w:t>Address blockers found in eval</w:t>
            </w:r>
          </w:p>
          <w:p w14:paraId="3C4FAE5A" w14:textId="77777777" w:rsidR="00016DE0" w:rsidRDefault="00000000">
            <w:pPr>
              <w:spacing w:after="40"/>
            </w:pPr>
            <w:r>
              <w:rPr>
                <w:sz w:val="20"/>
                <w:szCs w:val="20"/>
              </w:rPr>
              <w:t>*Paper draft skeleton*</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E0917A" w14:textId="77777777" w:rsidR="00016DE0" w:rsidRDefault="00000000">
            <w:pPr>
              <w:spacing w:after="40"/>
            </w:pPr>
            <w:r>
              <w:rPr>
                <w:sz w:val="20"/>
                <w:szCs w:val="20"/>
              </w:rPr>
              <w:t>Draft thesis outline + 30% of chapters</w:t>
            </w:r>
          </w:p>
        </w:tc>
      </w:tr>
      <w:tr w:rsidR="00016DE0" w14:paraId="1A8202F3"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42563A" w14:textId="77777777" w:rsidR="00016DE0" w:rsidRDefault="00000000">
            <w:pPr>
              <w:spacing w:after="40"/>
            </w:pPr>
            <w:r>
              <w:rPr>
                <w:sz w:val="20"/>
                <w:szCs w:val="20"/>
              </w:rPr>
              <w:t>W18–W20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F2AFA9" w14:textId="77777777" w:rsidR="00016DE0" w:rsidRDefault="00000000">
            <w:pPr>
              <w:spacing w:after="40"/>
            </w:pPr>
            <w:r>
              <w:rPr>
                <w:sz w:val="20"/>
                <w:szCs w:val="20"/>
              </w:rPr>
              <w:t>Thesis write-up + release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49AFE7" w14:textId="77777777" w:rsidR="00016DE0" w:rsidRDefault="00000000">
            <w:pPr>
              <w:spacing w:after="40"/>
            </w:pPr>
            <w:r>
              <w:rPr>
                <w:sz w:val="20"/>
                <w:szCs w:val="20"/>
              </w:rPr>
              <w:t>Thesis chapters complete</w:t>
            </w:r>
          </w:p>
          <w:p w14:paraId="17EDEBAA" w14:textId="77777777" w:rsidR="00016DE0" w:rsidRDefault="00000000">
            <w:pPr>
              <w:spacing w:after="40"/>
            </w:pPr>
            <w:r>
              <w:rPr>
                <w:sz w:val="20"/>
                <w:szCs w:val="20"/>
              </w:rPr>
              <w:t>Open-source repo release with docs + runbook</w:t>
            </w:r>
          </w:p>
          <w:p w14:paraId="1D769BD2" w14:textId="77777777" w:rsidR="00016DE0" w:rsidRDefault="00000000">
            <w:pPr>
              <w:spacing w:after="40"/>
            </w:pPr>
            <w:r>
              <w:rPr>
                <w:sz w:val="20"/>
                <w:szCs w:val="20"/>
              </w:rPr>
              <w:t>Reproducibility audit: benchmark re-run from clean clone</w:t>
            </w:r>
          </w:p>
          <w:p w14:paraId="6A449091" w14:textId="77777777" w:rsidR="00016DE0" w:rsidRDefault="00000000">
            <w:pPr>
              <w:spacing w:after="40"/>
            </w:pPr>
            <w:r>
              <w:rPr>
                <w:sz w:val="20"/>
                <w:szCs w:val="20"/>
              </w:rPr>
              <w:t>Conference paper draft (*EMNLP or NeurIPS Datasets*)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6AFD3D" w14:textId="77777777" w:rsidR="00016DE0" w:rsidRDefault="00000000">
            <w:pPr>
              <w:spacing w:after="40"/>
            </w:pPr>
            <w:r>
              <w:rPr>
                <w:sz w:val="20"/>
                <w:szCs w:val="20"/>
              </w:rPr>
              <w:t>Thesis submitted; repo public; model card signed</w:t>
            </w:r>
          </w:p>
        </w:tc>
      </w:tr>
      <w:tr w:rsidR="00016DE0" w14:paraId="4C424C1B"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B7EC70" w14:textId="77777777" w:rsidR="00016DE0" w:rsidRDefault="00000000">
            <w:pPr>
              <w:spacing w:after="40"/>
            </w:pPr>
            <w:r>
              <w:rPr>
                <w:sz w:val="20"/>
                <w:szCs w:val="20"/>
              </w:rPr>
              <w:t>W21–W22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F63518" w14:textId="77777777" w:rsidR="00016DE0" w:rsidRDefault="00000000">
            <w:pPr>
              <w:spacing w:after="40"/>
            </w:pPr>
            <w:r>
              <w:rPr>
                <w:sz w:val="20"/>
                <w:szCs w:val="20"/>
              </w:rPr>
              <w:t>Viva preparation</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5F9A3C" w14:textId="77777777" w:rsidR="00016DE0" w:rsidRDefault="00000000">
            <w:pPr>
              <w:spacing w:after="40"/>
            </w:pPr>
            <w:r>
              <w:rPr>
                <w:sz w:val="20"/>
                <w:szCs w:val="20"/>
              </w:rPr>
              <w:t>Defence slides; demo recording; Q&amp;A rehearsal</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ACB256" w14:textId="77777777" w:rsidR="00016DE0" w:rsidRDefault="00000000">
            <w:pPr>
              <w:spacing w:after="40"/>
            </w:pPr>
            <w:r>
              <w:rPr>
                <w:sz w:val="20"/>
                <w:szCs w:val="20"/>
              </w:rPr>
              <w:t>Viva ready</w:t>
            </w:r>
          </w:p>
        </w:tc>
      </w:tr>
      <w:tr w:rsidR="00016DE0" w14:paraId="02FFDE05" w14:textId="77777777">
        <w:tc>
          <w:tcPr>
            <w:tcW w:w="9360" w:type="dxa"/>
            <w:gridSpan w:val="4"/>
            <w:tcBorders>
              <w:top w:val="single" w:sz="4" w:space="0" w:color="BFBFBF"/>
              <w:left w:val="single" w:sz="4" w:space="0" w:color="BFBFBF"/>
              <w:bottom w:val="single" w:sz="4" w:space="0" w:color="BFBFBF"/>
              <w:right w:val="single" w:sz="4" w:space="0" w:color="BFBFBF"/>
            </w:tcBorders>
            <w:shd w:val="clear" w:color="auto" w:fill="D9E1F2"/>
            <w:tcMar>
              <w:top w:w="140" w:type="dxa"/>
              <w:left w:w="200" w:type="dxa"/>
              <w:bottom w:w="140" w:type="dxa"/>
              <w:right w:w="200" w:type="dxa"/>
            </w:tcMar>
          </w:tcPr>
          <w:p w14:paraId="266E90DC" w14:textId="77777777" w:rsidR="00016DE0" w:rsidRDefault="00000000">
            <w:pPr>
              <w:spacing w:after="80"/>
            </w:pPr>
            <w:r>
              <w:rPr>
                <w:b/>
                <w:bCs/>
              </w:rPr>
              <w:t>Buffer philosophy</w:t>
            </w:r>
          </w:p>
          <w:p w14:paraId="7AB814B8" w14:textId="77777777" w:rsidR="00016DE0" w:rsidRDefault="00000000">
            <w:pPr>
              <w:spacing w:after="40"/>
            </w:pPr>
            <w:r>
              <w:t>Two explicit buffer weeks (W11, W17) are allocated to absorb slip from any earlier phase. If the buffers are consumed early, the first items to drop are the italicised stretch goals: Mistral-7B comparison, adversarial benchmark expansion, and the conference paper draft. The thesis-critical path remains intact.</w:t>
            </w:r>
          </w:p>
        </w:tc>
      </w:tr>
    </w:tbl>
    <w:p w14:paraId="2CF50D01" w14:textId="77777777" w:rsidR="00016DE0" w:rsidRDefault="00000000">
      <w:pPr>
        <w:pStyle w:val="Heading1"/>
        <w:pageBreakBefore/>
      </w:pPr>
      <w:bookmarkStart w:id="88" w:name="_Toc229848458"/>
      <w:r>
        <w:lastRenderedPageBreak/>
        <w:t>Part 6 — Risks, Assumptions, and Open Questions</w:t>
      </w:r>
      <w:bookmarkEnd w:id="88"/>
    </w:p>
    <w:p w14:paraId="5000B921" w14:textId="77777777" w:rsidR="00016DE0" w:rsidRDefault="00000000">
      <w:pPr>
        <w:pStyle w:val="Heading2"/>
      </w:pPr>
      <w:bookmarkStart w:id="89" w:name="_Toc229848459"/>
      <w:r>
        <w:t>6.1 Updated risk register</w:t>
      </w:r>
      <w:bookmarkEnd w:id="89"/>
    </w:p>
    <w:p w14:paraId="46CB08B2" w14:textId="77777777" w:rsidR="00016DE0" w:rsidRDefault="00000000">
      <w:r>
        <w:t>The original spec listed six risks. This register updates them with revised likelihoods given the tightened scope, and adds risks specific to the research-methodology and operational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3355"/>
        <w:gridCol w:w="1240"/>
        <w:gridCol w:w="952"/>
        <w:gridCol w:w="3115"/>
      </w:tblGrid>
      <w:tr w:rsidR="00016DE0" w14:paraId="5FF92D2A"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7619691B" w14:textId="77777777" w:rsidR="00016DE0" w:rsidRDefault="00000000">
            <w:pPr>
              <w:spacing w:after="40"/>
            </w:pPr>
            <w:r>
              <w:rPr>
                <w:b/>
                <w:bCs/>
                <w:color w:val="FFFFFF"/>
                <w:sz w:val="20"/>
                <w:szCs w:val="20"/>
              </w:rPr>
              <w:t>ID</w:t>
            </w:r>
          </w:p>
        </w:tc>
        <w:tc>
          <w:tcPr>
            <w:tcW w:w="34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7E225D9" w14:textId="77777777" w:rsidR="00016DE0" w:rsidRDefault="00000000">
            <w:pPr>
              <w:spacing w:after="40"/>
            </w:pPr>
            <w:r>
              <w:rPr>
                <w:b/>
                <w:bCs/>
                <w:color w:val="FFFFFF"/>
                <w:sz w:val="20"/>
                <w:szCs w:val="20"/>
              </w:rPr>
              <w:t>Risk</w:t>
            </w:r>
          </w:p>
        </w:tc>
        <w:tc>
          <w:tcPr>
            <w:tcW w:w="1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9D2C508" w14:textId="77777777" w:rsidR="00016DE0" w:rsidRDefault="00000000">
            <w:pPr>
              <w:spacing w:after="40"/>
            </w:pPr>
            <w:r>
              <w:rPr>
                <w:b/>
                <w:bCs/>
                <w:color w:val="FFFFFF"/>
                <w:sz w:val="20"/>
                <w:szCs w:val="20"/>
              </w:rPr>
              <w:t>Likelihood</w:t>
            </w:r>
          </w:p>
        </w:tc>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35DD9D85" w14:textId="77777777" w:rsidR="00016DE0" w:rsidRDefault="00000000">
            <w:pPr>
              <w:spacing w:after="40"/>
            </w:pPr>
            <w:r>
              <w:rPr>
                <w:b/>
                <w:bCs/>
                <w:color w:val="FFFFFF"/>
                <w:sz w:val="20"/>
                <w:szCs w:val="20"/>
              </w:rPr>
              <w:t>Impact</w:t>
            </w:r>
          </w:p>
        </w:tc>
        <w:tc>
          <w:tcPr>
            <w:tcW w:w="31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11F0DA73" w14:textId="77777777" w:rsidR="00016DE0" w:rsidRDefault="00000000">
            <w:pPr>
              <w:spacing w:after="40"/>
            </w:pPr>
            <w:r>
              <w:rPr>
                <w:b/>
                <w:bCs/>
                <w:color w:val="FFFFFF"/>
                <w:sz w:val="20"/>
                <w:szCs w:val="20"/>
              </w:rPr>
              <w:t>Mitigation / response</w:t>
            </w:r>
          </w:p>
        </w:tc>
      </w:tr>
      <w:tr w:rsidR="00016DE0" w14:paraId="7AD47026"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4697B8" w14:textId="77777777" w:rsidR="00016DE0" w:rsidRDefault="00000000">
            <w:pPr>
              <w:spacing w:after="40"/>
            </w:pPr>
            <w:r>
              <w:rPr>
                <w:sz w:val="20"/>
                <w:szCs w:val="20"/>
              </w:rPr>
              <w:t>R1</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376A87" w14:textId="77777777" w:rsidR="00016DE0" w:rsidRDefault="00000000">
            <w:pPr>
              <w:spacing w:after="40"/>
            </w:pPr>
            <w:r>
              <w:rPr>
                <w:sz w:val="20"/>
                <w:szCs w:val="20"/>
              </w:rPr>
              <w:t>Distilled SLM ≥ 15% gap vs teacher on MCP tasks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FE7A1C" w14:textId="77777777" w:rsidR="00016DE0" w:rsidRDefault="00000000">
            <w:pPr>
              <w:spacing w:after="40"/>
            </w:pPr>
            <w:r>
              <w:rPr>
                <w:sz w:val="20"/>
                <w:szCs w:val="20"/>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9F5F6F" w14:textId="77777777" w:rsidR="00016DE0" w:rsidRDefault="00000000">
            <w:pPr>
              <w:spacing w:after="40"/>
            </w:pPr>
            <w:r>
              <w:rPr>
                <w:sz w:val="20"/>
                <w:szCs w:val="20"/>
              </w:rPr>
              <w:t>High</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1D084E" w14:textId="77777777" w:rsidR="00016DE0" w:rsidRDefault="00000000">
            <w:pPr>
              <w:spacing w:after="40"/>
            </w:pPr>
            <w:r>
              <w:rPr>
                <w:sz w:val="20"/>
                <w:szCs w:val="20"/>
              </w:rPr>
              <w:t>Publishable null result; report gap with per-category analysis; fall back to teacher for the synthesis step only (documented degradation)</w:t>
            </w:r>
          </w:p>
        </w:tc>
      </w:tr>
      <w:tr w:rsidR="00016DE0" w14:paraId="002851D8"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DF5D83" w14:textId="77777777" w:rsidR="00016DE0" w:rsidRDefault="00000000">
            <w:pPr>
              <w:spacing w:after="40"/>
            </w:pPr>
            <w:r>
              <w:rPr>
                <w:sz w:val="20"/>
                <w:szCs w:val="20"/>
              </w:rPr>
              <w:t>R2</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13403C" w14:textId="77777777" w:rsidR="00016DE0" w:rsidRDefault="00000000">
            <w:pPr>
              <w:spacing w:after="40"/>
            </w:pPr>
            <w:r>
              <w:rPr>
                <w:sz w:val="20"/>
                <w:szCs w:val="20"/>
              </w:rPr>
              <w:t>Teacher API cost &gt; budget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9408E1" w14:textId="77777777" w:rsidR="00016DE0" w:rsidRDefault="00000000">
            <w:pPr>
              <w:spacing w:after="40"/>
            </w:pPr>
            <w:r>
              <w:rPr>
                <w:sz w:val="20"/>
                <w:szCs w:val="20"/>
              </w:rPr>
              <w:t>Low</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25535D" w14:textId="77777777" w:rsidR="00016DE0" w:rsidRDefault="00000000">
            <w:pPr>
              <w:spacing w:after="40"/>
            </w:pPr>
            <w:r>
              <w:rPr>
                <w:sz w:val="20"/>
                <w:szCs w:val="20"/>
              </w:rPr>
              <w:t>Medium</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FBF664" w14:textId="77777777" w:rsidR="00016DE0" w:rsidRDefault="00000000">
            <w:pPr>
              <w:spacing w:after="40"/>
            </w:pPr>
            <w:r>
              <w:rPr>
                <w:sz w:val="20"/>
                <w:szCs w:val="20"/>
              </w:rPr>
              <w:t>Cap at 8k traces; use open-weight Llama-3.1-70B as secondary teacher; deduplicate queries aggressively</w:t>
            </w:r>
          </w:p>
        </w:tc>
      </w:tr>
      <w:tr w:rsidR="00016DE0" w14:paraId="4C7C2156"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D87428" w14:textId="77777777" w:rsidR="00016DE0" w:rsidRDefault="00000000">
            <w:pPr>
              <w:spacing w:after="40"/>
            </w:pPr>
            <w:r>
              <w:rPr>
                <w:sz w:val="20"/>
                <w:szCs w:val="20"/>
              </w:rPr>
              <w:t>R3</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ECEE35" w14:textId="77777777" w:rsidR="00016DE0" w:rsidRDefault="00000000">
            <w:pPr>
              <w:spacing w:after="40"/>
            </w:pPr>
            <w:r>
              <w:rPr>
                <w:sz w:val="20"/>
                <w:szCs w:val="20"/>
              </w:rPr>
              <w:t>MCP spec v1 changes during project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7B6103" w14:textId="77777777" w:rsidR="00016DE0" w:rsidRDefault="00000000">
            <w:pPr>
              <w:spacing w:after="40"/>
            </w:pPr>
            <w:r>
              <w:rPr>
                <w:sz w:val="20"/>
                <w:szCs w:val="20"/>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45905F" w14:textId="77777777" w:rsidR="00016DE0" w:rsidRDefault="00000000">
            <w:pPr>
              <w:spacing w:after="40"/>
            </w:pPr>
            <w:r>
              <w:rPr>
                <w:sz w:val="20"/>
                <w:szCs w:val="20"/>
              </w:rPr>
              <w:t>Medium</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C07603" w14:textId="77777777" w:rsidR="00016DE0" w:rsidRDefault="00000000">
            <w:pPr>
              <w:spacing w:after="40"/>
            </w:pPr>
            <w:r>
              <w:rPr>
                <w:sz w:val="20"/>
                <w:szCs w:val="20"/>
              </w:rPr>
              <w:t>Pin to MCP 1.x line; abstract the wire protocol behind one module; any upgrade is a ≤ 1-day change</w:t>
            </w:r>
          </w:p>
        </w:tc>
      </w:tr>
      <w:tr w:rsidR="00016DE0" w14:paraId="721A85B7"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17CEB0" w14:textId="77777777" w:rsidR="00016DE0" w:rsidRDefault="00000000">
            <w:pPr>
              <w:spacing w:after="40"/>
            </w:pPr>
            <w:r>
              <w:rPr>
                <w:sz w:val="20"/>
                <w:szCs w:val="20"/>
              </w:rPr>
              <w:t>R4</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6105BD" w14:textId="77777777" w:rsidR="00016DE0" w:rsidRDefault="00000000">
            <w:pPr>
              <w:spacing w:after="40"/>
            </w:pPr>
            <w:r>
              <w:rPr>
                <w:sz w:val="20"/>
                <w:szCs w:val="20"/>
              </w:rPr>
              <w:t>A2A spec instability (mitigated: A2A v1.0 is a Linux Foundation standard as of April 2026; a2a-sdk is the official reference implementation)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5E84C" w14:textId="77777777" w:rsidR="00016DE0" w:rsidRDefault="00000000">
            <w:pPr>
              <w:spacing w:after="40"/>
            </w:pPr>
            <w:r>
              <w:rPr>
                <w:sz w:val="20"/>
                <w:szCs w:val="20"/>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4D6DC5" w14:textId="77777777" w:rsidR="00016DE0" w:rsidRDefault="00000000">
            <w:pPr>
              <w:spacing w:after="40"/>
            </w:pPr>
            <w:r>
              <w:rPr>
                <w:sz w:val="20"/>
                <w:szCs w:val="20"/>
              </w:rPr>
              <w:t>Medium</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790751" w14:textId="77777777" w:rsidR="00016DE0" w:rsidRDefault="00000000">
            <w:pPr>
              <w:spacing w:after="40"/>
            </w:pPr>
            <w:r>
              <w:rPr>
                <w:sz w:val="20"/>
                <w:szCs w:val="20"/>
              </w:rPr>
              <w:t>Use the official a2a-sdk (pip install a2a-sdk); the spec is now a stable Linux Foundation standard. The thesis contribution is cross-framework delegation; SDK handles protocol details.</w:t>
            </w:r>
          </w:p>
        </w:tc>
      </w:tr>
      <w:tr w:rsidR="00016DE0" w14:paraId="050061D7"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88AEC5" w14:textId="77777777" w:rsidR="00016DE0" w:rsidRDefault="00000000">
            <w:pPr>
              <w:spacing w:after="40"/>
            </w:pPr>
            <w:r>
              <w:rPr>
                <w:sz w:val="20"/>
                <w:szCs w:val="20"/>
              </w:rPr>
              <w:t>R5</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5ADFB" w14:textId="77777777" w:rsidR="00016DE0" w:rsidRDefault="00000000">
            <w:pPr>
              <w:spacing w:after="40"/>
            </w:pPr>
            <w:r>
              <w:rPr>
                <w:sz w:val="20"/>
                <w:szCs w:val="20"/>
              </w:rPr>
              <w:t>Neo4j Community performance bottleneck</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105E1C" w14:textId="77777777" w:rsidR="00016DE0" w:rsidRDefault="00000000">
            <w:pPr>
              <w:spacing w:after="40"/>
            </w:pPr>
            <w:r>
              <w:rPr>
                <w:sz w:val="20"/>
                <w:szCs w:val="20"/>
              </w:rPr>
              <w:t>Low</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F72F8A" w14:textId="77777777" w:rsidR="00016DE0" w:rsidRDefault="00000000">
            <w:pPr>
              <w:spacing w:after="40"/>
            </w:pPr>
            <w:r>
              <w:rPr>
                <w:sz w:val="20"/>
                <w:szCs w:val="20"/>
              </w:rPr>
              <w:t>Medium</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E79308" w14:textId="77777777" w:rsidR="00016DE0" w:rsidRDefault="00000000">
            <w:pPr>
              <w:spacing w:after="40"/>
            </w:pPr>
            <w:r>
              <w:rPr>
                <w:sz w:val="20"/>
                <w:szCs w:val="20"/>
              </w:rPr>
              <w:t>Redis cache for hot Cypher; scope to single repo; documented migration to Enterprise</w:t>
            </w:r>
          </w:p>
        </w:tc>
      </w:tr>
      <w:tr w:rsidR="00016DE0" w14:paraId="74C5210E"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B636F7" w14:textId="77777777" w:rsidR="00016DE0" w:rsidRDefault="00000000">
            <w:pPr>
              <w:spacing w:after="40"/>
            </w:pPr>
            <w:r>
              <w:rPr>
                <w:sz w:val="20"/>
                <w:szCs w:val="20"/>
              </w:rPr>
              <w:t>R6</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6794F9" w14:textId="77777777" w:rsidR="00016DE0" w:rsidRDefault="00000000">
            <w:pPr>
              <w:spacing w:after="40"/>
            </w:pPr>
            <w:r>
              <w:rPr>
                <w:sz w:val="20"/>
                <w:szCs w:val="20"/>
              </w:rPr>
              <w:t>MCP-TaskBench design flaws found mid-eval</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CAD5DF" w14:textId="77777777" w:rsidR="00016DE0" w:rsidRDefault="00000000">
            <w:pPr>
              <w:spacing w:after="40"/>
            </w:pPr>
            <w:r>
              <w:rPr>
                <w:sz w:val="20"/>
                <w:szCs w:val="20"/>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7B9570" w14:textId="77777777" w:rsidR="00016DE0" w:rsidRDefault="00000000">
            <w:pPr>
              <w:spacing w:after="40"/>
            </w:pPr>
            <w:r>
              <w:rPr>
                <w:sz w:val="20"/>
                <w:szCs w:val="20"/>
              </w:rPr>
              <w:t>High</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20EA30" w14:textId="77777777" w:rsidR="00016DE0" w:rsidRDefault="00000000">
            <w:pPr>
              <w:spacing w:after="40"/>
            </w:pPr>
            <w:r>
              <w:rPr>
                <w:sz w:val="20"/>
                <w:szCs w:val="20"/>
              </w:rPr>
              <w:t>Pilot 30 tasks at W11 with 3 peer reviewers before expanding; version as v0.1 → v0.9 → v1.0</w:t>
            </w:r>
          </w:p>
        </w:tc>
      </w:tr>
      <w:tr w:rsidR="00016DE0" w14:paraId="1896A541"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920C53" w14:textId="77777777" w:rsidR="00016DE0" w:rsidRDefault="00000000">
            <w:pPr>
              <w:spacing w:after="40"/>
            </w:pPr>
            <w:r>
              <w:rPr>
                <w:sz w:val="20"/>
                <w:szCs w:val="20"/>
              </w:rPr>
              <w:t>R7</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EF97C2" w14:textId="77777777" w:rsidR="00016DE0" w:rsidRDefault="00000000">
            <w:pPr>
              <w:spacing w:after="40"/>
            </w:pPr>
            <w:r>
              <w:rPr>
                <w:sz w:val="20"/>
                <w:szCs w:val="20"/>
              </w:rPr>
              <w:t>Insufficient GPU access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9DAB85" w14:textId="77777777" w:rsidR="00016DE0" w:rsidRDefault="00000000">
            <w:pPr>
              <w:spacing w:after="40"/>
            </w:pPr>
            <w:r>
              <w:rPr>
                <w:sz w:val="20"/>
                <w:szCs w:val="20"/>
              </w:rPr>
              <w:t>Low</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C9D015" w14:textId="77777777" w:rsidR="00016DE0" w:rsidRDefault="00000000">
            <w:pPr>
              <w:spacing w:after="40"/>
            </w:pPr>
            <w:r>
              <w:rPr>
                <w:sz w:val="20"/>
                <w:szCs w:val="20"/>
              </w:rPr>
              <w:t>High</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407A09" w14:textId="77777777" w:rsidR="00016DE0" w:rsidRDefault="00000000">
            <w:pPr>
              <w:spacing w:after="40"/>
            </w:pPr>
            <w:r>
              <w:rPr>
                <w:sz w:val="20"/>
                <w:szCs w:val="20"/>
              </w:rPr>
              <w:t>QLoRA on Phi-4-mini fits on a single 4090; Colab Pro+ and university GPU cluster as fallbacks</w:t>
            </w:r>
          </w:p>
        </w:tc>
      </w:tr>
      <w:tr w:rsidR="00016DE0" w14:paraId="06481402"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4E7D5C" w14:textId="77777777" w:rsidR="00016DE0" w:rsidRDefault="00000000">
            <w:pPr>
              <w:spacing w:after="40"/>
            </w:pPr>
            <w:r>
              <w:rPr>
                <w:sz w:val="20"/>
                <w:szCs w:val="20"/>
              </w:rPr>
              <w:t>R8</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2C2EF3" w14:textId="77777777" w:rsidR="00016DE0" w:rsidRDefault="00000000">
            <w:pPr>
              <w:spacing w:after="40"/>
            </w:pPr>
            <w:r>
              <w:rPr>
                <w:sz w:val="20"/>
                <w:szCs w:val="20"/>
              </w:rPr>
              <w:t>Benchmark contamination (student trained on eval tasks)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121C21" w14:textId="77777777" w:rsidR="00016DE0" w:rsidRDefault="00000000">
            <w:pPr>
              <w:spacing w:after="40"/>
            </w:pPr>
            <w:r>
              <w:rPr>
                <w:sz w:val="20"/>
                <w:szCs w:val="20"/>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CE27EF" w14:textId="77777777" w:rsidR="00016DE0" w:rsidRDefault="00000000">
            <w:pPr>
              <w:spacing w:after="40"/>
            </w:pPr>
            <w:r>
              <w:rPr>
                <w:sz w:val="20"/>
                <w:szCs w:val="20"/>
              </w:rPr>
              <w:t>High</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DEBEBD" w14:textId="77777777" w:rsidR="00016DE0" w:rsidRDefault="00000000">
            <w:pPr>
              <w:spacing w:after="40"/>
            </w:pPr>
            <w:r>
              <w:rPr>
                <w:sz w:val="20"/>
                <w:szCs w:val="20"/>
              </w:rPr>
              <w:t>Strict query-level hashing between train and eval sets; commit-pinned source repo splits; manual spot-check</w:t>
            </w:r>
          </w:p>
        </w:tc>
      </w:tr>
      <w:tr w:rsidR="00016DE0" w14:paraId="6EB0E1C5"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343ECF" w14:textId="77777777" w:rsidR="00016DE0" w:rsidRDefault="00000000">
            <w:pPr>
              <w:spacing w:after="40"/>
            </w:pPr>
            <w:r>
              <w:rPr>
                <w:sz w:val="20"/>
                <w:szCs w:val="20"/>
              </w:rPr>
              <w:lastRenderedPageBreak/>
              <w:t>R9</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5A59DF" w14:textId="77777777" w:rsidR="00016DE0" w:rsidRDefault="00000000">
            <w:pPr>
              <w:spacing w:after="40"/>
            </w:pPr>
            <w:r>
              <w:rPr>
                <w:sz w:val="20"/>
                <w:szCs w:val="20"/>
              </w:rPr>
              <w:t>Prompt-injection containment misses a novel attack</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E36B593" w14:textId="77777777" w:rsidR="00016DE0" w:rsidRDefault="00000000">
            <w:pPr>
              <w:spacing w:after="40"/>
            </w:pPr>
            <w:r>
              <w:rPr>
                <w:sz w:val="20"/>
                <w:szCs w:val="20"/>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E0A217" w14:textId="77777777" w:rsidR="00016DE0" w:rsidRDefault="00000000">
            <w:pPr>
              <w:spacing w:after="40"/>
            </w:pPr>
            <w:r>
              <w:rPr>
                <w:sz w:val="20"/>
                <w:szCs w:val="20"/>
              </w:rPr>
              <w:t>High</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B73674" w14:textId="77777777" w:rsidR="00016DE0" w:rsidRDefault="00000000">
            <w:pPr>
              <w:spacing w:after="40"/>
            </w:pPr>
            <w:r>
              <w:rPr>
                <w:sz w:val="20"/>
                <w:szCs w:val="20"/>
              </w:rPr>
              <w:t>Layered defences (5 layers in §4.1.2); injection corpus kept current; adversarial category in MCP-TaskBench measures robustness explicitly</w:t>
            </w:r>
          </w:p>
        </w:tc>
      </w:tr>
      <w:tr w:rsidR="00016DE0" w14:paraId="3F106C19" w14:textId="77777777">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D2367C" w14:textId="77777777" w:rsidR="00016DE0" w:rsidRDefault="00000000">
            <w:pPr>
              <w:spacing w:after="40"/>
            </w:pPr>
            <w:r>
              <w:rPr>
                <w:sz w:val="20"/>
                <w:szCs w:val="20"/>
              </w:rPr>
              <w:t>R10</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80E686" w14:textId="77777777" w:rsidR="00016DE0" w:rsidRDefault="00000000">
            <w:pPr>
              <w:spacing w:after="40"/>
            </w:pPr>
            <w:r>
              <w:rPr>
                <w:sz w:val="20"/>
                <w:szCs w:val="20"/>
              </w:rPr>
              <w:t>Operational claims outrun implementation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18745A" w14:textId="77777777" w:rsidR="00016DE0" w:rsidRDefault="00000000">
            <w:pPr>
              <w:spacing w:after="40"/>
            </w:pPr>
            <w:r>
              <w:rPr>
                <w:sz w:val="20"/>
                <w:szCs w:val="20"/>
              </w:rPr>
              <w:t>High</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347A17" w14:textId="77777777" w:rsidR="00016DE0" w:rsidRDefault="00000000">
            <w:pPr>
              <w:spacing w:after="40"/>
            </w:pPr>
            <w:r>
              <w:rPr>
                <w:sz w:val="20"/>
                <w:szCs w:val="20"/>
              </w:rPr>
              <w:t>Medium</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3C6C38" w14:textId="77777777" w:rsidR="00016DE0" w:rsidRDefault="00000000">
            <w:pPr>
              <w:spacing w:after="40"/>
            </w:pPr>
            <w:r>
              <w:rPr>
                <w:sz w:val="20"/>
                <w:szCs w:val="20"/>
              </w:rPr>
              <w:t>Every SLO in §2.6 is backed by a test; any unbacked claim moves to §4.5 "known migration path"</w:t>
            </w:r>
          </w:p>
        </w:tc>
      </w:tr>
      <w:tr w:rsidR="00016DE0" w14:paraId="462F5A00"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0FC70E" w14:textId="77777777" w:rsidR="00016DE0" w:rsidRDefault="00000000">
            <w:pPr>
              <w:spacing w:after="40"/>
            </w:pPr>
            <w:r>
              <w:rPr>
                <w:sz w:val="20"/>
                <w:szCs w:val="20"/>
              </w:rPr>
              <w:t>R11</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546B56" w14:textId="77777777" w:rsidR="00016DE0" w:rsidRDefault="00000000">
            <w:pPr>
              <w:spacing w:after="40"/>
            </w:pPr>
            <w:r>
              <w:rPr>
                <w:sz w:val="20"/>
                <w:szCs w:val="20"/>
              </w:rPr>
              <w:t>Single-researcher schedule slips (illness, etc.)</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A67078" w14:textId="77777777" w:rsidR="00016DE0" w:rsidRDefault="00000000">
            <w:pPr>
              <w:spacing w:after="40"/>
            </w:pPr>
            <w:r>
              <w:rPr>
                <w:sz w:val="20"/>
                <w:szCs w:val="20"/>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35AE92" w14:textId="77777777" w:rsidR="00016DE0" w:rsidRDefault="00000000">
            <w:pPr>
              <w:spacing w:after="40"/>
            </w:pPr>
            <w:r>
              <w:rPr>
                <w:sz w:val="20"/>
                <w:szCs w:val="20"/>
              </w:rPr>
              <w:t>High</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76DE00" w14:textId="77777777" w:rsidR="00016DE0" w:rsidRDefault="00000000">
            <w:pPr>
              <w:spacing w:after="40"/>
            </w:pPr>
            <w:r>
              <w:rPr>
                <w:sz w:val="20"/>
                <w:szCs w:val="20"/>
              </w:rPr>
              <w:t>Buffer weeks W11 and W17; stretch goals first to drop; weekly checkpoints with supervisor</w:t>
            </w:r>
          </w:p>
        </w:tc>
      </w:tr>
    </w:tbl>
    <w:p w14:paraId="219C8E17" w14:textId="77777777" w:rsidR="00016DE0" w:rsidRDefault="00000000">
      <w:pPr>
        <w:pStyle w:val="Heading2"/>
      </w:pPr>
      <w:bookmarkStart w:id="90" w:name="_Toc229848460"/>
      <w:r>
        <w:t>6.2 Key assumptions</w:t>
      </w:r>
      <w:bookmarkEnd w:id="90"/>
    </w:p>
    <w:p w14:paraId="0E03C4E7" w14:textId="77777777" w:rsidR="00016DE0" w:rsidRDefault="00000000">
      <w:pPr>
        <w:pStyle w:val="ListParagraph"/>
        <w:numPr>
          <w:ilvl w:val="0"/>
          <w:numId w:val="2"/>
        </w:numPr>
        <w:spacing w:after="60"/>
      </w:pPr>
      <w:r>
        <w:t>Frontier teacher LLMs (GPT-4o or Claude) remain available at comparable capability and price through the training window (W7–W12).</w:t>
      </w:r>
    </w:p>
    <w:p w14:paraId="41A57C67" w14:textId="77777777" w:rsidR="00016DE0" w:rsidRDefault="00000000">
      <w:pPr>
        <w:pStyle w:val="ListParagraph"/>
        <w:numPr>
          <w:ilvl w:val="0"/>
          <w:numId w:val="2"/>
        </w:numPr>
        <w:spacing w:after="60"/>
      </w:pPr>
      <w:r>
        <w:t>Phi-4-mini is selected as the best 3–4B class open-weight model for instruction following, tool calling, and structured-data reasoning as of 2026, superseding Phi-3-mini with GQA and a 200K-token vocabulary. The QLoRA pipeline is architecture-agnostic; a future successor swaps in with no re-architecting.</w:t>
      </w:r>
    </w:p>
    <w:p w14:paraId="04A254E3" w14:textId="77777777" w:rsidR="00016DE0" w:rsidRDefault="00000000">
      <w:pPr>
        <w:pStyle w:val="ListParagraph"/>
        <w:numPr>
          <w:ilvl w:val="0"/>
          <w:numId w:val="2"/>
        </w:numPr>
        <w:spacing w:after="60"/>
      </w:pPr>
      <w:r>
        <w:t>Docker-Compose deployment is acceptable for the dissertation submission; a Kubernetes port is not required for the research claim.</w:t>
      </w:r>
    </w:p>
    <w:p w14:paraId="629F374B" w14:textId="77777777" w:rsidR="00016DE0" w:rsidRDefault="00000000">
      <w:pPr>
        <w:pStyle w:val="ListParagraph"/>
        <w:numPr>
          <w:ilvl w:val="0"/>
          <w:numId w:val="2"/>
        </w:numPr>
        <w:spacing w:after="60"/>
      </w:pPr>
      <w:r>
        <w:t>Evaluation can run against a single chosen OSS reference repository (candidate: Django, Llama.cpp, or Hugging Face Transformers); claims do not need to generalise across every possible codebase.</w:t>
      </w:r>
    </w:p>
    <w:p w14:paraId="1119263E" w14:textId="77777777" w:rsidR="00016DE0" w:rsidRDefault="00000000">
      <w:pPr>
        <w:pStyle w:val="ListParagraph"/>
        <w:numPr>
          <w:ilvl w:val="0"/>
          <w:numId w:val="2"/>
        </w:numPr>
        <w:spacing w:after="60"/>
      </w:pPr>
      <w:r>
        <w:t>Recruited human annotators for the evaluation have sufficient software engineering background to judge multi-hop code queries; the annotation guidelines spell out the expected background.</w:t>
      </w:r>
    </w:p>
    <w:p w14:paraId="0CDCE4E1" w14:textId="77777777" w:rsidR="00016DE0" w:rsidRDefault="00000000">
      <w:pPr>
        <w:pStyle w:val="Heading2"/>
      </w:pPr>
      <w:bookmarkStart w:id="91" w:name="_Toc229848461"/>
      <w:r>
        <w:t>6.3 Open questions to resolve during execution</w:t>
      </w:r>
      <w:bookmarkEnd w:id="91"/>
    </w:p>
    <w:p w14:paraId="114542BD" w14:textId="77777777" w:rsidR="00016DE0" w:rsidRDefault="00000000">
      <w:pPr>
        <w:pStyle w:val="ListParagraph"/>
        <w:numPr>
          <w:ilvl w:val="0"/>
          <w:numId w:val="3"/>
        </w:numPr>
        <w:spacing w:after="60"/>
      </w:pPr>
      <w:r>
        <w:t>Choice of reference repository for demonstration runs. Affects corpus size, language mix, and the concreteness of MCP-TaskBench examples.</w:t>
      </w:r>
    </w:p>
    <w:p w14:paraId="291E0C93" w14:textId="77777777" w:rsidR="00016DE0" w:rsidRDefault="00000000">
      <w:pPr>
        <w:pStyle w:val="ListParagraph"/>
        <w:numPr>
          <w:ilvl w:val="0"/>
          <w:numId w:val="3"/>
        </w:numPr>
        <w:spacing w:after="60"/>
      </w:pPr>
      <w:r>
        <w:t>Whether to include Java grammar after all. If the community reviewers of MCP-TaskBench v0.1 ask for Java coverage, this may need to move from out-of-scope to stretch.</w:t>
      </w:r>
    </w:p>
    <w:p w14:paraId="00D53AEC" w14:textId="77777777" w:rsidR="00016DE0" w:rsidRDefault="00000000">
      <w:pPr>
        <w:pStyle w:val="ListParagraph"/>
        <w:numPr>
          <w:ilvl w:val="0"/>
          <w:numId w:val="3"/>
        </w:numPr>
        <w:spacing w:after="60"/>
      </w:pPr>
      <w:r>
        <w:t>Whether AWQ or GPTQ preserves tool-call F1 better for this specific fine-tune. Pilot runs at W10 settle this empirically.</w:t>
      </w:r>
    </w:p>
    <w:p w14:paraId="0F422935" w14:textId="77777777" w:rsidR="00016DE0" w:rsidRDefault="00000000">
      <w:pPr>
        <w:pStyle w:val="ListParagraph"/>
        <w:numPr>
          <w:ilvl w:val="0"/>
          <w:numId w:val="3"/>
        </w:numPr>
        <w:spacing w:after="60"/>
      </w:pPr>
      <w:r>
        <w:t>DPO preference pair sourcing: how much human-labelled data is actually needed, given the Critic Agent can auto-label? Target a mix but keep the exact ratio flexible until the first DPO run reports.</w:t>
      </w:r>
    </w:p>
    <w:p w14:paraId="783395F1" w14:textId="77777777" w:rsidR="00016DE0" w:rsidRDefault="00000000">
      <w:pPr>
        <w:pStyle w:val="ListParagraph"/>
        <w:numPr>
          <w:ilvl w:val="0"/>
          <w:numId w:val="3"/>
        </w:numPr>
        <w:spacing w:after="60"/>
      </w:pPr>
      <w:r>
        <w:t>Final faithfulness threshold τ_nli. 0.7 is the opening setting; the critic loop and the DPO pass both interact with this, so it is tuned once on a held-out dev set at W14.</w:t>
      </w:r>
    </w:p>
    <w:p w14:paraId="6E0C3306" w14:textId="77777777" w:rsidR="00016DE0" w:rsidRDefault="00000000">
      <w:pPr>
        <w:pStyle w:val="Heading2"/>
      </w:pPr>
      <w:bookmarkStart w:id="92" w:name="_Toc229848462"/>
      <w:r>
        <w:t>6.4 What this design does not claim</w:t>
      </w:r>
      <w:bookmarkEnd w:id="92"/>
    </w:p>
    <w:p w14:paraId="650E67FC" w14:textId="77777777" w:rsidR="00016DE0" w:rsidRDefault="00000000">
      <w:r>
        <w:t>Research-quality design docs are as much about the claims not being made as the claims being made.</w:t>
      </w:r>
    </w:p>
    <w:p w14:paraId="74B823A8" w14:textId="77777777" w:rsidR="00016DE0" w:rsidRDefault="00000000">
      <w:pPr>
        <w:pStyle w:val="ListParagraph"/>
        <w:numPr>
          <w:ilvl w:val="0"/>
          <w:numId w:val="2"/>
        </w:numPr>
        <w:spacing w:after="60"/>
      </w:pPr>
      <w:r>
        <w:lastRenderedPageBreak/>
        <w:t>This is not a production-ready, highly-available, multi-region system. It is a reference implementation suitable for enterprise evaluation and for reproducing the research results.</w:t>
      </w:r>
    </w:p>
    <w:p w14:paraId="573CE090" w14:textId="77777777" w:rsidR="00016DE0" w:rsidRDefault="00000000">
      <w:pPr>
        <w:pStyle w:val="ListParagraph"/>
        <w:numPr>
          <w:ilvl w:val="0"/>
          <w:numId w:val="2"/>
        </w:numPr>
        <w:spacing w:after="60"/>
      </w:pPr>
      <w:r>
        <w:t>The distilled SLM is not claimed to match frontier models in general capability — only on the three specific generation tasks (code summarisation, conflict-resolution explanations, and multi-hop synthesis) and within the tool-calling envelope defined by MCP-TaskBench.</w:t>
      </w:r>
    </w:p>
    <w:p w14:paraId="557FC9CE" w14:textId="77777777" w:rsidR="00016DE0" w:rsidRDefault="00000000">
      <w:pPr>
        <w:pStyle w:val="ListParagraph"/>
        <w:numPr>
          <w:ilvl w:val="0"/>
          <w:numId w:val="2"/>
        </w:numPr>
        <w:spacing w:after="60"/>
      </w:pPr>
      <w:r>
        <w:t>MCP-TaskBench is not claimed to be a substitute for a broad agent evaluation suite. Its scope is MCP-native tool-selection accuracy, which no existing benchmark measures directly. It should be reported alongside, not in place of, AgentBench and BFCL.</w:t>
      </w:r>
    </w:p>
    <w:p w14:paraId="226DC758" w14:textId="77777777" w:rsidR="00016DE0" w:rsidRDefault="00000000">
      <w:pPr>
        <w:pStyle w:val="ListParagraph"/>
        <w:numPr>
          <w:ilvl w:val="0"/>
          <w:numId w:val="2"/>
        </w:numPr>
        <w:spacing w:after="60"/>
      </w:pPr>
      <w:r>
        <w:t>Cross-framework interop via A2A is demonstrated between exactly two frameworks (LangGraph and AutoGen). Broader claims about A2A would require additional frameworks and are explicitly left to future work.</w:t>
      </w:r>
    </w:p>
    <w:p w14:paraId="688536D6" w14:textId="77777777" w:rsidR="00016DE0" w:rsidRDefault="00000000">
      <w:pPr>
        <w:pStyle w:val="Heading1"/>
        <w:pageBreakBefore/>
      </w:pPr>
      <w:bookmarkStart w:id="93" w:name="_Toc229848463"/>
      <w:r>
        <w:lastRenderedPageBreak/>
        <w:t>Appendix A — Glossary</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16DE0" w14:paraId="7E694A8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9958E9A" w14:textId="77777777" w:rsidR="00016DE0" w:rsidRDefault="00000000">
            <w:pPr>
              <w:spacing w:after="40"/>
            </w:pPr>
            <w:r>
              <w:rPr>
                <w:b/>
                <w:bCs/>
                <w:color w:val="FFFFFF"/>
                <w:sz w:val="20"/>
                <w:szCs w:val="20"/>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98C8222" w14:textId="77777777" w:rsidR="00016DE0" w:rsidRDefault="00000000">
            <w:pPr>
              <w:spacing w:after="40"/>
            </w:pPr>
            <w:r>
              <w:rPr>
                <w:b/>
                <w:bCs/>
                <w:color w:val="FFFFFF"/>
                <w:sz w:val="20"/>
                <w:szCs w:val="20"/>
              </w:rPr>
              <w:t>Definition</w:t>
            </w:r>
          </w:p>
        </w:tc>
      </w:tr>
      <w:tr w:rsidR="00016DE0" w14:paraId="68E2228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5D5119" w14:textId="77777777" w:rsidR="00016DE0" w:rsidRDefault="00000000">
            <w:pPr>
              <w:spacing w:after="40"/>
            </w:pPr>
            <w:r>
              <w:rPr>
                <w:sz w:val="20"/>
                <w:szCs w:val="20"/>
              </w:rPr>
              <w:t>A2A</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FCF224" w14:textId="77777777" w:rsidR="00016DE0" w:rsidRDefault="00000000">
            <w:pPr>
              <w:spacing w:after="40"/>
            </w:pPr>
            <w:r>
              <w:rPr>
                <w:sz w:val="20"/>
                <w:szCs w:val="20"/>
              </w:rPr>
              <w:t>Agent-to-Agent Protocol v1.0 (Linux Foundation standard, April 2026) for delegating tasks across agent frameworks. Implemented via the official a2a-sdk (pip install a2a-sdk) with Signed Agent Cards and SSE transport.</w:t>
            </w:r>
          </w:p>
        </w:tc>
      </w:tr>
      <w:tr w:rsidR="00016DE0" w14:paraId="37E9FEF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543C09" w14:textId="77777777" w:rsidR="00016DE0" w:rsidRDefault="00000000">
            <w:pPr>
              <w:spacing w:after="40"/>
            </w:pPr>
            <w:r>
              <w:rPr>
                <w:sz w:val="20"/>
                <w:szCs w:val="20"/>
              </w:rPr>
              <w:t>AST</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9003AE" w14:textId="77777777" w:rsidR="00016DE0" w:rsidRDefault="00000000">
            <w:pPr>
              <w:spacing w:after="40"/>
            </w:pPr>
            <w:r>
              <w:rPr>
                <w:sz w:val="20"/>
                <w:szCs w:val="20"/>
              </w:rPr>
              <w:t>Abstract Syntax Tree; produced here by Tree-sitter for every supported language.</w:t>
            </w:r>
          </w:p>
        </w:tc>
      </w:tr>
      <w:tr w:rsidR="00016DE0" w14:paraId="535B2A11"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E6C131" w14:textId="77777777" w:rsidR="00016DE0" w:rsidRDefault="00000000">
            <w:pPr>
              <w:spacing w:after="40"/>
            </w:pPr>
            <w:r>
              <w:rPr>
                <w:sz w:val="20"/>
                <w:szCs w:val="20"/>
              </w:rPr>
              <w:t>BFCL</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8E3383" w14:textId="77777777" w:rsidR="00016DE0" w:rsidRDefault="00000000">
            <w:pPr>
              <w:spacing w:after="40"/>
            </w:pPr>
            <w:r>
              <w:rPr>
                <w:sz w:val="20"/>
                <w:szCs w:val="20"/>
              </w:rPr>
              <w:t>Berkeley Function Calling Leaderboard — benchmark for tool-call accuracy.</w:t>
            </w:r>
          </w:p>
        </w:tc>
      </w:tr>
      <w:tr w:rsidR="00016DE0" w14:paraId="0A35F30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69A338" w14:textId="77777777" w:rsidR="00016DE0" w:rsidRDefault="00000000">
            <w:pPr>
              <w:spacing w:after="40"/>
            </w:pPr>
            <w:r>
              <w:rPr>
                <w:sz w:val="20"/>
                <w:szCs w:val="20"/>
              </w:rPr>
              <w:t>BGE-M3</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A77B67" w14:textId="77777777" w:rsidR="00016DE0" w:rsidRDefault="00000000">
            <w:pPr>
              <w:spacing w:after="40"/>
            </w:pPr>
            <w:r>
              <w:rPr>
                <w:sz w:val="20"/>
                <w:szCs w:val="20"/>
              </w:rPr>
              <w:t>Multilingual dense retrieval model used as the bi-encoder in this system.</w:t>
            </w:r>
          </w:p>
        </w:tc>
      </w:tr>
      <w:tr w:rsidR="00016DE0" w14:paraId="02B6B6B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B896B3" w14:textId="77777777" w:rsidR="00016DE0" w:rsidRDefault="00000000">
            <w:pPr>
              <w:spacing w:after="40"/>
            </w:pPr>
            <w:r>
              <w:rPr>
                <w:sz w:val="20"/>
                <w:szCs w:val="20"/>
              </w:rPr>
              <w:t>Critic Agent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7A3E5A" w14:textId="77777777" w:rsidR="00016DE0" w:rsidRDefault="00000000">
            <w:pPr>
              <w:spacing w:after="40"/>
            </w:pPr>
            <w:r>
              <w:rPr>
                <w:sz w:val="20"/>
                <w:szCs w:val="20"/>
              </w:rPr>
              <w:t>Agent in the LangGraph pipeline that checks NLI entailment of drafted claims against retrieved evidence.</w:t>
            </w:r>
          </w:p>
        </w:tc>
      </w:tr>
      <w:tr w:rsidR="00016DE0" w14:paraId="6F6B72E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8BA6C0" w14:textId="77777777" w:rsidR="00016DE0" w:rsidRDefault="00000000">
            <w:pPr>
              <w:spacing w:after="40"/>
            </w:pPr>
            <w:r>
              <w:rPr>
                <w:sz w:val="20"/>
                <w:szCs w:val="20"/>
              </w:rPr>
              <w:t>DPO</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88F6A9" w14:textId="77777777" w:rsidR="00016DE0" w:rsidRDefault="00000000">
            <w:pPr>
              <w:spacing w:after="40"/>
            </w:pPr>
            <w:r>
              <w:rPr>
                <w:sz w:val="20"/>
                <w:szCs w:val="20"/>
              </w:rPr>
              <w:t>Direct Preference Optimisation — alignment method using preference pairs without a reward model.</w:t>
            </w:r>
          </w:p>
        </w:tc>
      </w:tr>
      <w:tr w:rsidR="00016DE0" w14:paraId="6AA2E1B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231881" w14:textId="77777777" w:rsidR="00016DE0" w:rsidRDefault="00000000">
            <w:pPr>
              <w:spacing w:after="40"/>
            </w:pPr>
            <w:r>
              <w:rPr>
                <w:sz w:val="20"/>
                <w:szCs w:val="20"/>
              </w:rPr>
              <w:t>HNSW</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6FBC98" w14:textId="77777777" w:rsidR="00016DE0" w:rsidRDefault="00000000">
            <w:pPr>
              <w:spacing w:after="40"/>
            </w:pPr>
            <w:r>
              <w:rPr>
                <w:sz w:val="20"/>
                <w:szCs w:val="20"/>
              </w:rPr>
              <w:t>Hierarchical Navigable Small World — ANN index structure used by pgvector.</w:t>
            </w:r>
          </w:p>
        </w:tc>
      </w:tr>
      <w:tr w:rsidR="00016DE0" w14:paraId="59E9464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BB1DA7" w14:textId="77777777" w:rsidR="00016DE0" w:rsidRDefault="00000000">
            <w:pPr>
              <w:spacing w:after="40"/>
            </w:pPr>
            <w:r>
              <w:rPr>
                <w:sz w:val="20"/>
                <w:szCs w:val="20"/>
              </w:rPr>
              <w:t>MCP</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6D4B28" w14:textId="77777777" w:rsidR="00016DE0" w:rsidRDefault="00000000">
            <w:pPr>
              <w:spacing w:after="40"/>
            </w:pPr>
            <w:r>
              <w:rPr>
                <w:sz w:val="20"/>
                <w:szCs w:val="20"/>
              </w:rPr>
              <w:t>Model Context Protocol; JSON-RPC 2.0 based tool-calling protocol used for all agent tool invocations here.</w:t>
            </w:r>
          </w:p>
        </w:tc>
      </w:tr>
      <w:tr w:rsidR="00016DE0" w14:paraId="682C7147"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39D84C" w14:textId="77777777" w:rsidR="00016DE0" w:rsidRDefault="00000000">
            <w:pPr>
              <w:spacing w:after="40"/>
            </w:pPr>
            <w:r>
              <w:rPr>
                <w:sz w:val="20"/>
                <w:szCs w:val="20"/>
              </w:rPr>
              <w:t>MIPS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2BD8E3" w14:textId="77777777" w:rsidR="00016DE0" w:rsidRDefault="00000000">
            <w:pPr>
              <w:spacing w:after="40"/>
            </w:pPr>
            <w:r>
              <w:rPr>
                <w:sz w:val="20"/>
                <w:szCs w:val="20"/>
              </w:rPr>
              <w:t>Maximum Inner Product Search — retrieval formulation used by HNSW in vector mode.</w:t>
            </w:r>
          </w:p>
        </w:tc>
      </w:tr>
      <w:tr w:rsidR="00016DE0" w14:paraId="5E590E02"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029187" w14:textId="77777777" w:rsidR="00016DE0" w:rsidRDefault="00000000">
            <w:pPr>
              <w:spacing w:after="40"/>
            </w:pPr>
            <w:r>
              <w:rPr>
                <w:sz w:val="20"/>
                <w:szCs w:val="20"/>
              </w:rPr>
              <w:t>NLI</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95AEA0" w14:textId="77777777" w:rsidR="00016DE0" w:rsidRDefault="00000000">
            <w:pPr>
              <w:spacing w:after="40"/>
            </w:pPr>
            <w:r>
              <w:rPr>
                <w:sz w:val="20"/>
                <w:szCs w:val="20"/>
              </w:rPr>
              <w:t>Natural Language Inference — entailment classification used for faithfulness checks.</w:t>
            </w:r>
          </w:p>
        </w:tc>
      </w:tr>
      <w:tr w:rsidR="00016DE0" w14:paraId="3A615060"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7B536C" w14:textId="77777777" w:rsidR="00016DE0" w:rsidRDefault="00000000">
            <w:pPr>
              <w:spacing w:after="40"/>
            </w:pPr>
            <w:r>
              <w:rPr>
                <w:sz w:val="20"/>
                <w:szCs w:val="20"/>
              </w:rPr>
              <w:t>PageRank</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3C10E8" w14:textId="77777777" w:rsidR="00016DE0" w:rsidRDefault="00000000">
            <w:pPr>
              <w:spacing w:after="40"/>
            </w:pPr>
            <w:r>
              <w:rPr>
                <w:sz w:val="20"/>
                <w:szCs w:val="20"/>
              </w:rPr>
              <w:t>Graph centrality measure used to rank entity salience within the KG.</w:t>
            </w:r>
          </w:p>
        </w:tc>
      </w:tr>
      <w:tr w:rsidR="00016DE0" w14:paraId="325139B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554047" w14:textId="77777777" w:rsidR="00016DE0" w:rsidRDefault="00000000">
            <w:pPr>
              <w:spacing w:after="40"/>
            </w:pPr>
            <w:r>
              <w:rPr>
                <w:sz w:val="20"/>
                <w:szCs w:val="20"/>
              </w:rPr>
              <w:t>QLoRA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8FAF9E" w14:textId="77777777" w:rsidR="00016DE0" w:rsidRDefault="00000000">
            <w:pPr>
              <w:spacing w:after="40"/>
            </w:pPr>
            <w:r>
              <w:rPr>
                <w:sz w:val="20"/>
                <w:szCs w:val="20"/>
              </w:rPr>
              <w:t>Quantised LoRA — parameter-efficient fine-tuning with 4-bit base-model weights.</w:t>
            </w:r>
          </w:p>
        </w:tc>
      </w:tr>
      <w:tr w:rsidR="00016DE0" w14:paraId="13BCFC08"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1FB183" w14:textId="77777777" w:rsidR="00016DE0" w:rsidRDefault="00000000">
            <w:pPr>
              <w:spacing w:after="40"/>
            </w:pPr>
            <w:r>
              <w:rPr>
                <w:sz w:val="20"/>
                <w:szCs w:val="20"/>
              </w:rPr>
              <w:t>RRF</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E9E9D8" w14:textId="77777777" w:rsidR="00016DE0" w:rsidRDefault="00000000">
            <w:pPr>
              <w:spacing w:after="40"/>
            </w:pPr>
            <w:r>
              <w:rPr>
                <w:sz w:val="20"/>
                <w:szCs w:val="20"/>
              </w:rPr>
              <w:t>Reciprocal Rank Fusion — training-free method for combining multiple ranked lists.</w:t>
            </w:r>
          </w:p>
        </w:tc>
      </w:tr>
      <w:tr w:rsidR="00016DE0" w14:paraId="2A18B94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1D7C59" w14:textId="77777777" w:rsidR="00016DE0" w:rsidRDefault="00000000">
            <w:pPr>
              <w:spacing w:after="40"/>
            </w:pPr>
            <w:r>
              <w:rPr>
                <w:sz w:val="20"/>
                <w:szCs w:val="20"/>
              </w:rPr>
              <w:t>SFT</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383A14" w14:textId="77777777" w:rsidR="00016DE0" w:rsidRDefault="00000000">
            <w:pPr>
              <w:spacing w:after="40"/>
            </w:pPr>
            <w:r>
              <w:rPr>
                <w:sz w:val="20"/>
                <w:szCs w:val="20"/>
              </w:rPr>
              <w:t>Supervised Fine-Tuning — the first stage of the distillation pipeline here.</w:t>
            </w:r>
          </w:p>
        </w:tc>
      </w:tr>
      <w:tr w:rsidR="00016DE0" w14:paraId="1A5B944A"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88B27C" w14:textId="77777777" w:rsidR="00016DE0" w:rsidRDefault="00000000">
            <w:pPr>
              <w:spacing w:after="40"/>
            </w:pPr>
            <w:r>
              <w:rPr>
                <w:sz w:val="20"/>
                <w:szCs w:val="20"/>
              </w:rPr>
              <w:t>SLM</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3402C8" w14:textId="77777777" w:rsidR="00016DE0" w:rsidRDefault="00000000">
            <w:pPr>
              <w:spacing w:after="40"/>
            </w:pPr>
            <w:r>
              <w:rPr>
                <w:sz w:val="20"/>
                <w:szCs w:val="20"/>
              </w:rPr>
              <w:t>Small Language Model — in this project, Phi-4-mini-4k-instruct (3.8B parameters). Phi-4-mini features grouped-query attention and a 200K-token vocabulary, superseding Phi-3-mini at identical VRAM cost.</w:t>
            </w:r>
          </w:p>
        </w:tc>
      </w:tr>
      <w:tr w:rsidR="00016DE0" w14:paraId="7767C72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54A85C" w14:textId="77777777" w:rsidR="00016DE0" w:rsidRDefault="00000000">
            <w:pPr>
              <w:spacing w:after="40"/>
            </w:pPr>
            <w:r>
              <w:rPr>
                <w:sz w:val="20"/>
                <w:szCs w:val="20"/>
              </w:rPr>
              <w:t>Tenant</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CBA438" w14:textId="77777777" w:rsidR="00016DE0" w:rsidRDefault="00000000">
            <w:pPr>
              <w:spacing w:after="40"/>
            </w:pPr>
            <w:r>
              <w:rPr>
                <w:sz w:val="20"/>
                <w:szCs w:val="20"/>
              </w:rPr>
              <w:t>Logical isolation unit; every entity, vector, graph node, and call carries a tenant_id.</w:t>
            </w:r>
          </w:p>
        </w:tc>
      </w:tr>
    </w:tbl>
    <w:p w14:paraId="635099C1" w14:textId="77777777" w:rsidR="00016DE0" w:rsidRDefault="00000000">
      <w:pPr>
        <w:pStyle w:val="Heading1"/>
        <w:pageBreakBefore/>
      </w:pPr>
      <w:bookmarkStart w:id="94" w:name="_Toc229848464"/>
      <w:r>
        <w:lastRenderedPageBreak/>
        <w:t>Appendix B — Mapping from original spec to this HLD/LLD</w:t>
      </w:r>
      <w:bookmarkEnd w:id="94"/>
    </w:p>
    <w:p w14:paraId="262778ED" w14:textId="77777777" w:rsidR="00016DE0" w:rsidRDefault="00000000">
      <w:r>
        <w:t>This appendix cross-references each section of the original Capstone Project Specification to the HLD/LLD section that elaborates it. It is intended to make review against the original spec straightforward.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16DE0" w14:paraId="6259F378"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5356E095" w14:textId="77777777" w:rsidR="00016DE0" w:rsidRDefault="00000000">
            <w:pPr>
              <w:spacing w:after="40"/>
            </w:pPr>
            <w:r>
              <w:rPr>
                <w:b/>
                <w:bCs/>
                <w:color w:val="FFFFFF"/>
                <w:sz w:val="20"/>
                <w:szCs w:val="20"/>
              </w:rPr>
              <w:t>Original spec section</w:t>
            </w:r>
          </w:p>
        </w:tc>
        <w:tc>
          <w:tcPr>
            <w:tcW w:w="468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tcPr>
          <w:p w14:paraId="46F28EB8" w14:textId="77777777" w:rsidR="00016DE0" w:rsidRDefault="00000000">
            <w:pPr>
              <w:spacing w:after="40"/>
            </w:pPr>
            <w:r>
              <w:rPr>
                <w:b/>
                <w:bCs/>
                <w:color w:val="FFFFFF"/>
                <w:sz w:val="20"/>
                <w:szCs w:val="20"/>
              </w:rPr>
              <w:t>This document section</w:t>
            </w:r>
          </w:p>
        </w:tc>
      </w:tr>
      <w:tr w:rsidR="00016DE0" w14:paraId="60C167DB"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DE3F80" w14:textId="77777777" w:rsidR="00016DE0" w:rsidRDefault="00000000">
            <w:pPr>
              <w:spacing w:after="40"/>
            </w:pPr>
            <w:r>
              <w:rPr>
                <w:sz w:val="20"/>
                <w:szCs w:val="20"/>
              </w:rPr>
              <w:t>§1 Executive Summary</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6E378" w14:textId="77777777" w:rsidR="00016DE0" w:rsidRDefault="00000000">
            <w:pPr>
              <w:spacing w:after="40"/>
            </w:pPr>
            <w:r>
              <w:rPr>
                <w:sz w:val="20"/>
                <w:szCs w:val="20"/>
              </w:rPr>
              <w:t>Part 1 §1.2 + §1.3</w:t>
            </w:r>
          </w:p>
        </w:tc>
      </w:tr>
      <w:tr w:rsidR="00016DE0" w14:paraId="168885E0"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BA20BC" w14:textId="77777777" w:rsidR="00016DE0" w:rsidRDefault="00000000">
            <w:pPr>
              <w:spacing w:after="40"/>
            </w:pPr>
            <w:r>
              <w:rPr>
                <w:sz w:val="20"/>
                <w:szCs w:val="20"/>
              </w:rPr>
              <w:t>§2 Motivation / Problem Statement</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86C6E1" w14:textId="77777777" w:rsidR="00016DE0" w:rsidRDefault="00000000">
            <w:pPr>
              <w:spacing w:after="40"/>
            </w:pPr>
            <w:r>
              <w:rPr>
                <w:sz w:val="20"/>
                <w:szCs w:val="20"/>
              </w:rPr>
              <w:t>Part 1 §1.4.3</w:t>
            </w:r>
          </w:p>
        </w:tc>
      </w:tr>
      <w:tr w:rsidR="00016DE0" w14:paraId="1689AA87"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849794" w14:textId="77777777" w:rsidR="00016DE0" w:rsidRDefault="00000000">
            <w:pPr>
              <w:spacing w:after="40"/>
            </w:pPr>
            <w:r>
              <w:rPr>
                <w:sz w:val="20"/>
                <w:szCs w:val="20"/>
              </w:rPr>
              <w:t>§3 High-Level System Architecture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B7BAE5" w14:textId="77777777" w:rsidR="00016DE0" w:rsidRDefault="00000000">
            <w:pPr>
              <w:spacing w:after="40"/>
            </w:pPr>
            <w:r>
              <w:rPr>
                <w:sz w:val="20"/>
                <w:szCs w:val="20"/>
              </w:rPr>
              <w:t>Part 2 §2.1 through §2.4</w:t>
            </w:r>
          </w:p>
        </w:tc>
      </w:tr>
      <w:tr w:rsidR="00016DE0" w14:paraId="6182CAAC"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5FAD86" w14:textId="77777777" w:rsidR="00016DE0" w:rsidRDefault="00000000">
            <w:pPr>
              <w:spacing w:after="40"/>
            </w:pPr>
            <w:r>
              <w:rPr>
                <w:sz w:val="20"/>
                <w:szCs w:val="20"/>
              </w:rPr>
              <w:t>§4.1 P1 — Structural Ingestion</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90B52A" w14:textId="77777777" w:rsidR="00016DE0" w:rsidRDefault="00000000">
            <w:pPr>
              <w:spacing w:after="40"/>
            </w:pPr>
            <w:r>
              <w:rPr>
                <w:sz w:val="20"/>
                <w:szCs w:val="20"/>
              </w:rPr>
              <w:t>Part 3 §3.2</w:t>
            </w:r>
          </w:p>
        </w:tc>
      </w:tr>
      <w:tr w:rsidR="00016DE0" w14:paraId="1CFF97F4"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A60E16" w14:textId="77777777" w:rsidR="00016DE0" w:rsidRDefault="00000000">
            <w:pPr>
              <w:spacing w:after="40"/>
            </w:pPr>
            <w:r>
              <w:rPr>
                <w:sz w:val="20"/>
                <w:szCs w:val="20"/>
              </w:rPr>
              <w:t>§4.2 P2 — Knowledge Graph</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774786" w14:textId="77777777" w:rsidR="00016DE0" w:rsidRDefault="00000000">
            <w:pPr>
              <w:spacing w:after="40"/>
            </w:pPr>
            <w:r>
              <w:rPr>
                <w:sz w:val="20"/>
                <w:szCs w:val="20"/>
              </w:rPr>
              <w:t>Part 3 §3.3 + §3.1.1</w:t>
            </w:r>
          </w:p>
        </w:tc>
      </w:tr>
      <w:tr w:rsidR="00016DE0" w14:paraId="0F2E685D"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752EEE" w14:textId="77777777" w:rsidR="00016DE0" w:rsidRDefault="00000000">
            <w:pPr>
              <w:spacing w:after="40"/>
            </w:pPr>
            <w:r>
              <w:rPr>
                <w:sz w:val="20"/>
                <w:szCs w:val="20"/>
              </w:rPr>
              <w:t>§4.3 P3 — Agentic RAG</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961848" w14:textId="77777777" w:rsidR="00016DE0" w:rsidRDefault="00000000">
            <w:pPr>
              <w:spacing w:after="40"/>
            </w:pPr>
            <w:r>
              <w:rPr>
                <w:sz w:val="20"/>
                <w:szCs w:val="20"/>
              </w:rPr>
              <w:t>Part 3 §3.4</w:t>
            </w:r>
          </w:p>
        </w:tc>
      </w:tr>
      <w:tr w:rsidR="00016DE0" w14:paraId="4150F10A"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6661F9" w14:textId="77777777" w:rsidR="00016DE0" w:rsidRDefault="00000000">
            <w:pPr>
              <w:spacing w:after="40"/>
            </w:pPr>
            <w:r>
              <w:rPr>
                <w:sz w:val="20"/>
                <w:szCs w:val="20"/>
              </w:rPr>
              <w:t>§4.4 P4 — MCP + A2A</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C94B0D" w14:textId="77777777" w:rsidR="00016DE0" w:rsidRDefault="00000000">
            <w:pPr>
              <w:spacing w:after="40"/>
            </w:pPr>
            <w:r>
              <w:rPr>
                <w:sz w:val="20"/>
                <w:szCs w:val="20"/>
              </w:rPr>
              <w:t>Part 3 §3.5</w:t>
            </w:r>
          </w:p>
        </w:tc>
      </w:tr>
      <w:tr w:rsidR="00016DE0" w14:paraId="64650A11"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3BE9C4" w14:textId="77777777" w:rsidR="00016DE0" w:rsidRDefault="00000000">
            <w:pPr>
              <w:spacing w:after="40"/>
            </w:pPr>
            <w:r>
              <w:rPr>
                <w:sz w:val="20"/>
                <w:szCs w:val="20"/>
              </w:rPr>
              <w:t>§4.5 P5 — SLM Distillation</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83FBF0" w14:textId="77777777" w:rsidR="00016DE0" w:rsidRDefault="00000000">
            <w:pPr>
              <w:spacing w:after="40"/>
            </w:pPr>
            <w:r>
              <w:rPr>
                <w:sz w:val="20"/>
                <w:szCs w:val="20"/>
              </w:rPr>
              <w:t>Part 3 §3.6</w:t>
            </w:r>
          </w:p>
        </w:tc>
      </w:tr>
      <w:tr w:rsidR="00016DE0" w14:paraId="47E2AEE8"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400CE3" w14:textId="77777777" w:rsidR="00016DE0" w:rsidRDefault="00000000">
            <w:pPr>
              <w:spacing w:after="40"/>
            </w:pPr>
            <w:r>
              <w:rPr>
                <w:sz w:val="20"/>
                <w:szCs w:val="20"/>
              </w:rPr>
              <w:t>§4.6 P6 — Drift Detection</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3B2AB9" w14:textId="77777777" w:rsidR="00016DE0" w:rsidRDefault="00000000">
            <w:pPr>
              <w:spacing w:after="40"/>
            </w:pPr>
            <w:r>
              <w:rPr>
                <w:sz w:val="20"/>
                <w:szCs w:val="20"/>
              </w:rPr>
              <w:t>Part 3 §3.7</w:t>
            </w:r>
          </w:p>
        </w:tc>
      </w:tr>
      <w:tr w:rsidR="00016DE0" w14:paraId="0E354DA1"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5CE0DB" w14:textId="77777777" w:rsidR="00016DE0" w:rsidRDefault="00000000">
            <w:pPr>
              <w:spacing w:after="40"/>
            </w:pPr>
            <w:r>
              <w:rPr>
                <w:sz w:val="20"/>
                <w:szCs w:val="20"/>
              </w:rPr>
              <w:t>§5 Evaluation Strategy</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2B24F3" w14:textId="77777777" w:rsidR="00016DE0" w:rsidRDefault="00000000">
            <w:pPr>
              <w:spacing w:after="40"/>
            </w:pPr>
            <w:r>
              <w:rPr>
                <w:sz w:val="20"/>
                <w:szCs w:val="20"/>
              </w:rPr>
              <w:t>Part 1 §1.4 + Part 4 §4.3</w:t>
            </w:r>
          </w:p>
        </w:tc>
      </w:tr>
      <w:tr w:rsidR="00016DE0" w14:paraId="050D87CD"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EFDAAD" w14:textId="77777777" w:rsidR="00016DE0" w:rsidRDefault="00000000">
            <w:pPr>
              <w:spacing w:after="40"/>
            </w:pPr>
            <w:r>
              <w:rPr>
                <w:sz w:val="20"/>
                <w:szCs w:val="20"/>
              </w:rPr>
              <w:t>§6 Consolidated Tech Stack</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A4F9BC" w14:textId="77777777" w:rsidR="00016DE0" w:rsidRDefault="00000000">
            <w:pPr>
              <w:spacing w:after="40"/>
            </w:pPr>
            <w:r>
              <w:rPr>
                <w:sz w:val="20"/>
                <w:szCs w:val="20"/>
              </w:rPr>
              <w:t>Part 2 §2.7</w:t>
            </w:r>
          </w:p>
        </w:tc>
      </w:tr>
      <w:tr w:rsidR="00016DE0" w14:paraId="46DDED8D"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1F8987" w14:textId="77777777" w:rsidR="00016DE0" w:rsidRDefault="00000000">
            <w:pPr>
              <w:spacing w:after="40"/>
            </w:pPr>
            <w:r>
              <w:rPr>
                <w:sz w:val="20"/>
                <w:szCs w:val="20"/>
              </w:rPr>
              <w:t>§7 Algorithms Reference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EBF9E1" w14:textId="77777777" w:rsidR="00016DE0" w:rsidRDefault="00000000">
            <w:pPr>
              <w:spacing w:after="40"/>
            </w:pPr>
            <w:r>
              <w:rPr>
                <w:sz w:val="20"/>
                <w:szCs w:val="20"/>
              </w:rPr>
              <w:t>Pseudocode in Part 3 §3.2–§3.7</w:t>
            </w:r>
          </w:p>
        </w:tc>
      </w:tr>
      <w:tr w:rsidR="00016DE0" w14:paraId="3C1258C4"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EF18A2" w14:textId="77777777" w:rsidR="00016DE0" w:rsidRDefault="00000000">
            <w:pPr>
              <w:spacing w:after="40"/>
            </w:pPr>
            <w:r>
              <w:rPr>
                <w:sz w:val="20"/>
                <w:szCs w:val="20"/>
              </w:rPr>
              <w:t>§8 Implementation Timeline</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90D398" w14:textId="77777777" w:rsidR="00016DE0" w:rsidRDefault="00000000">
            <w:pPr>
              <w:spacing w:after="40"/>
            </w:pPr>
            <w:r>
              <w:rPr>
                <w:sz w:val="20"/>
                <w:szCs w:val="20"/>
              </w:rPr>
              <w:t>Part 5 (revised)</w:t>
            </w:r>
          </w:p>
        </w:tc>
      </w:tr>
      <w:tr w:rsidR="00016DE0" w14:paraId="42AB391C"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E43C49" w14:textId="77777777" w:rsidR="00016DE0" w:rsidRDefault="00000000">
            <w:pPr>
              <w:spacing w:after="40"/>
            </w:pPr>
            <w:r>
              <w:rPr>
                <w:sz w:val="20"/>
                <w:szCs w:val="20"/>
              </w:rPr>
              <w:t>§9 Research Contributions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E97146" w14:textId="77777777" w:rsidR="00016DE0" w:rsidRDefault="00000000">
            <w:pPr>
              <w:spacing w:after="40"/>
            </w:pPr>
            <w:r>
              <w:rPr>
                <w:sz w:val="20"/>
                <w:szCs w:val="20"/>
              </w:rPr>
              <w:t>Part 1 §1.4.1</w:t>
            </w:r>
          </w:p>
        </w:tc>
      </w:tr>
      <w:tr w:rsidR="00016DE0" w14:paraId="7F06A427"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BAC73B" w14:textId="77777777" w:rsidR="00016DE0" w:rsidRDefault="00000000">
            <w:pPr>
              <w:spacing w:after="40"/>
            </w:pPr>
            <w:r>
              <w:rPr>
                <w:sz w:val="20"/>
                <w:szCs w:val="20"/>
              </w:rPr>
              <w:t>§10 Risks and Mitigations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79F707" w14:textId="77777777" w:rsidR="00016DE0" w:rsidRDefault="00000000">
            <w:pPr>
              <w:spacing w:after="40"/>
            </w:pPr>
            <w:r>
              <w:rPr>
                <w:sz w:val="20"/>
                <w:szCs w:val="20"/>
              </w:rPr>
              <w:t>Part 6 §6.1 (updated)</w:t>
            </w:r>
          </w:p>
        </w:tc>
      </w:tr>
      <w:tr w:rsidR="00016DE0" w14:paraId="153369E4"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D4597D" w14:textId="77777777" w:rsidR="00016DE0" w:rsidRDefault="00000000">
            <w:pPr>
              <w:spacing w:after="40"/>
            </w:pPr>
            <w:r>
              <w:rPr>
                <w:sz w:val="20"/>
                <w:szCs w:val="20"/>
              </w:rPr>
              <w:t>§11 Key References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79EAD9" w14:textId="77777777" w:rsidR="00016DE0" w:rsidRDefault="00000000">
            <w:pPr>
              <w:spacing w:after="40"/>
            </w:pPr>
            <w:r>
              <w:rPr>
                <w:sz w:val="20"/>
                <w:szCs w:val="20"/>
              </w:rPr>
              <w:t>(retained; not duplicated here)</w:t>
            </w:r>
          </w:p>
        </w:tc>
      </w:tr>
      <w:tr w:rsidR="00016DE0" w14:paraId="372307E7"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72083F" w14:textId="77777777" w:rsidR="00016DE0" w:rsidRDefault="00000000">
            <w:pPr>
              <w:spacing w:after="40"/>
            </w:pPr>
            <w:r>
              <w:rPr>
                <w:sz w:val="20"/>
                <w:szCs w:val="20"/>
              </w:rPr>
              <w:t>(new)</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B35078" w14:textId="77777777" w:rsidR="00016DE0" w:rsidRDefault="00000000">
            <w:pPr>
              <w:spacing w:after="40"/>
            </w:pPr>
            <w:r>
              <w:rPr>
                <w:sz w:val="20"/>
                <w:szCs w:val="20"/>
              </w:rPr>
              <w:t>Part 4 §4.1 — Security architecture</w:t>
            </w:r>
          </w:p>
        </w:tc>
      </w:tr>
      <w:tr w:rsidR="00016DE0" w14:paraId="68B78C0A"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F2E981" w14:textId="77777777" w:rsidR="00016DE0" w:rsidRDefault="00000000">
            <w:pPr>
              <w:spacing w:after="40"/>
            </w:pPr>
            <w:r>
              <w:rPr>
                <w:sz w:val="20"/>
                <w:szCs w:val="20"/>
              </w:rPr>
              <w:t>(new)</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F4E9BB" w14:textId="77777777" w:rsidR="00016DE0" w:rsidRDefault="00000000">
            <w:pPr>
              <w:spacing w:after="40"/>
            </w:pPr>
            <w:r>
              <w:rPr>
                <w:sz w:val="20"/>
                <w:szCs w:val="20"/>
              </w:rPr>
              <w:t>Part 4 §4.2 — Observability</w:t>
            </w:r>
          </w:p>
        </w:tc>
      </w:tr>
      <w:tr w:rsidR="00016DE0" w14:paraId="3899E723"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84450E" w14:textId="77777777" w:rsidR="00016DE0" w:rsidRDefault="00000000">
            <w:pPr>
              <w:spacing w:after="40"/>
            </w:pPr>
            <w:r>
              <w:rPr>
                <w:sz w:val="20"/>
                <w:szCs w:val="20"/>
              </w:rPr>
              <w:t>(new)</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5A19BB" w14:textId="77777777" w:rsidR="00016DE0" w:rsidRDefault="00000000">
            <w:pPr>
              <w:spacing w:after="40"/>
            </w:pPr>
            <w:r>
              <w:rPr>
                <w:sz w:val="20"/>
                <w:szCs w:val="20"/>
              </w:rPr>
              <w:t>Part 4 §4.4 — CI/CD and environments</w:t>
            </w:r>
          </w:p>
        </w:tc>
      </w:tr>
      <w:tr w:rsidR="00016DE0" w14:paraId="675AAE90"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44F925" w14:textId="77777777" w:rsidR="00016DE0" w:rsidRDefault="00000000">
            <w:pPr>
              <w:spacing w:after="40"/>
            </w:pPr>
            <w:r>
              <w:rPr>
                <w:sz w:val="20"/>
                <w:szCs w:val="20"/>
              </w:rPr>
              <w:t>(new)</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16A23D" w14:textId="77777777" w:rsidR="00016DE0" w:rsidRDefault="00000000">
            <w:pPr>
              <w:spacing w:after="40"/>
            </w:pPr>
            <w:r>
              <w:rPr>
                <w:sz w:val="20"/>
                <w:szCs w:val="20"/>
              </w:rPr>
              <w:t>Part 4 §4.5 — Capacity planning and migration paths</w:t>
            </w:r>
          </w:p>
        </w:tc>
      </w:tr>
    </w:tbl>
    <w:p w14:paraId="1CE7C82F" w14:textId="77777777" w:rsidR="00016DE0" w:rsidRDefault="00000000">
      <w:pPr>
        <w:pStyle w:val="Heading1"/>
        <w:pageBreakBefore/>
      </w:pPr>
      <w:bookmarkStart w:id="95" w:name="_Toc229848465"/>
      <w:r>
        <w:lastRenderedPageBreak/>
        <w:t>Appendix C — Reading guide for reviewers</w:t>
      </w:r>
      <w:bookmarkEnd w:id="95"/>
    </w:p>
    <w:p w14:paraId="02F783A0" w14:textId="77777777" w:rsidR="00016DE0" w:rsidRDefault="00000000">
      <w:pPr>
        <w:pStyle w:val="ListParagraph"/>
        <w:numPr>
          <w:ilvl w:val="0"/>
          <w:numId w:val="2"/>
        </w:numPr>
        <w:spacing w:after="60"/>
      </w:pPr>
      <w:r>
        <w:rPr>
          <w:b/>
          <w:bCs/>
        </w:rPr>
        <w:t xml:space="preserve">If you have 15 minutes: </w:t>
      </w:r>
      <w:r>
        <w:t>Read Part 1 §1.2 (summary of changes), Figure 2 (container view), Figure 3 (query sequence), and Part 5 (timeline). That is enough to evaluate scope and feasibility.</w:t>
      </w:r>
    </w:p>
    <w:p w14:paraId="6C814EB7" w14:textId="77777777" w:rsidR="00016DE0" w:rsidRDefault="00000000">
      <w:pPr>
        <w:pStyle w:val="ListParagraph"/>
        <w:numPr>
          <w:ilvl w:val="0"/>
          <w:numId w:val="2"/>
        </w:numPr>
        <w:spacing w:after="60"/>
      </w:pPr>
      <w:r>
        <w:rPr>
          <w:b/>
          <w:bCs/>
        </w:rPr>
        <w:t xml:space="preserve">If you have 45 minutes: </w:t>
      </w:r>
      <w:r>
        <w:t>Add Part 2 entirely (HLD) and Part 4 §4.1 (security). That gives you the architectural claims and the non-functional posture.</w:t>
      </w:r>
    </w:p>
    <w:p w14:paraId="37B5A829" w14:textId="77777777" w:rsidR="00016DE0" w:rsidRDefault="00000000">
      <w:pPr>
        <w:pStyle w:val="ListParagraph"/>
        <w:numPr>
          <w:ilvl w:val="0"/>
          <w:numId w:val="2"/>
        </w:numPr>
        <w:spacing w:after="60"/>
      </w:pPr>
      <w:r>
        <w:rPr>
          <w:b/>
          <w:bCs/>
        </w:rPr>
        <w:t xml:space="preserve">If you have 2 hours: </w:t>
      </w:r>
      <w:r>
        <w:t>Read the full document. Part 3 is deliberately dense; the pseudocode blocks are the authoritative specification for each pillar's behaviour, so take them as contracts, not illustrations.</w:t>
      </w:r>
    </w:p>
    <w:p w14:paraId="4F010A08" w14:textId="77777777" w:rsidR="00016DE0" w:rsidRDefault="00000000">
      <w:pPr>
        <w:pStyle w:val="ListParagraph"/>
        <w:numPr>
          <w:ilvl w:val="0"/>
          <w:numId w:val="2"/>
        </w:numPr>
        <w:spacing w:after="60"/>
      </w:pPr>
      <w:r>
        <w:rPr>
          <w:b/>
          <w:bCs/>
        </w:rPr>
        <w:t xml:space="preserve">For viva preparation: </w:t>
      </w:r>
      <w:r>
        <w:t>Focus on the ADRs (Part 2 §2.5), the risk register (Part 6 §6.1), and the "what this design does not claim" list (Part 6 §6.4). These are the areas most likely to be probed.</w:t>
      </w:r>
    </w:p>
    <w:p w14:paraId="75EAA647" w14:textId="77777777" w:rsidR="00855955" w:rsidRDefault="00000000">
      <w:r>
        <w:br w:type="page"/>
      </w:r>
    </w:p>
    <w:p w14:paraId="45F9D5AC" w14:textId="77777777" w:rsidR="00855955" w:rsidRDefault="00000000">
      <w:pPr>
        <w:pStyle w:val="Heading1"/>
      </w:pPr>
      <w:bookmarkStart w:id="96" w:name="_Toc229848466"/>
      <w:r>
        <w:lastRenderedPageBreak/>
        <w:t>Appendix D - Claim-to-Evidence Matrix</w:t>
      </w:r>
      <w:bookmarkEnd w:id="96"/>
    </w:p>
    <w:tbl>
      <w:tblPr>
        <w:tblW w:w="0" w:type="auto"/>
        <w:tblLook w:val="04A0" w:firstRow="1" w:lastRow="0" w:firstColumn="1" w:lastColumn="0" w:noHBand="0" w:noVBand="1"/>
      </w:tblPr>
      <w:tblGrid>
        <w:gridCol w:w="2601"/>
        <w:gridCol w:w="2471"/>
        <w:gridCol w:w="2448"/>
        <w:gridCol w:w="2272"/>
      </w:tblGrid>
      <w:tr w:rsidR="00855955" w14:paraId="0D6C65BF" w14:textId="77777777">
        <w:tc>
          <w:tcPr>
            <w:tcW w:w="3024" w:type="dxa"/>
            <w:shd w:val="clear" w:color="auto" w:fill="D9EAF7"/>
          </w:tcPr>
          <w:p w14:paraId="1C870645" w14:textId="77777777" w:rsidR="00855955" w:rsidRDefault="00000000">
            <w:r>
              <w:rPr>
                <w:b/>
                <w:sz w:val="18"/>
              </w:rPr>
              <w:t>Research claim</w:t>
            </w:r>
          </w:p>
        </w:tc>
        <w:tc>
          <w:tcPr>
            <w:tcW w:w="2880" w:type="dxa"/>
            <w:shd w:val="clear" w:color="auto" w:fill="D9EAF7"/>
          </w:tcPr>
          <w:p w14:paraId="0308564B" w14:textId="77777777" w:rsidR="00855955" w:rsidRDefault="00000000">
            <w:r>
              <w:rPr>
                <w:b/>
                <w:sz w:val="18"/>
              </w:rPr>
              <w:t>Evidence</w:t>
            </w:r>
          </w:p>
        </w:tc>
        <w:tc>
          <w:tcPr>
            <w:tcW w:w="2592" w:type="dxa"/>
            <w:shd w:val="clear" w:color="auto" w:fill="D9EAF7"/>
          </w:tcPr>
          <w:p w14:paraId="71E32AD3" w14:textId="77777777" w:rsidR="00855955" w:rsidRDefault="00000000">
            <w:r>
              <w:rPr>
                <w:b/>
                <w:sz w:val="18"/>
              </w:rPr>
              <w:t>Baseline/comparator</w:t>
            </w:r>
          </w:p>
        </w:tc>
        <w:tc>
          <w:tcPr>
            <w:tcW w:w="2592" w:type="dxa"/>
            <w:shd w:val="clear" w:color="auto" w:fill="D9EAF7"/>
          </w:tcPr>
          <w:p w14:paraId="32EEC79B" w14:textId="77777777" w:rsidR="00855955" w:rsidRDefault="00000000">
            <w:r>
              <w:rPr>
                <w:b/>
                <w:sz w:val="18"/>
              </w:rPr>
              <w:t>Statistical treatment</w:t>
            </w:r>
          </w:p>
        </w:tc>
      </w:tr>
      <w:tr w:rsidR="00855955" w14:paraId="158AF2F4" w14:textId="77777777">
        <w:tc>
          <w:tcPr>
            <w:tcW w:w="3024" w:type="dxa"/>
          </w:tcPr>
          <w:p w14:paraId="1287FB19" w14:textId="77777777" w:rsidR="00855955" w:rsidRDefault="00000000">
            <w:r>
              <w:rPr>
                <w:sz w:val="18"/>
              </w:rPr>
              <w:t>MCP-TaskBench discriminates MCP-capable agents</w:t>
            </w:r>
          </w:p>
        </w:tc>
        <w:tc>
          <w:tcPr>
            <w:tcW w:w="2880" w:type="dxa"/>
          </w:tcPr>
          <w:p w14:paraId="05B8B618" w14:textId="77777777" w:rsidR="00855955" w:rsidRDefault="00000000">
            <w:r>
              <w:rPr>
                <w:sz w:val="18"/>
              </w:rPr>
              <w:t>Task category scores and call traces</w:t>
            </w:r>
          </w:p>
        </w:tc>
        <w:tc>
          <w:tcPr>
            <w:tcW w:w="2592" w:type="dxa"/>
          </w:tcPr>
          <w:p w14:paraId="1A2E5930" w14:textId="77777777" w:rsidR="00855955" w:rsidRDefault="00000000">
            <w:r>
              <w:rPr>
                <w:sz w:val="18"/>
              </w:rPr>
              <w:t>BFCL, AgentBench, ToolBench where applicable</w:t>
            </w:r>
          </w:p>
        </w:tc>
        <w:tc>
          <w:tcPr>
            <w:tcW w:w="2592" w:type="dxa"/>
          </w:tcPr>
          <w:p w14:paraId="7F204F30" w14:textId="77777777" w:rsidR="00855955" w:rsidRDefault="00000000">
            <w:r>
              <w:rPr>
                <w:sz w:val="18"/>
              </w:rPr>
              <w:t>Effect size plus bootstrapped 95% CI</w:t>
            </w:r>
          </w:p>
        </w:tc>
      </w:tr>
      <w:tr w:rsidR="00855955" w14:paraId="5E9DFBF6" w14:textId="77777777">
        <w:tc>
          <w:tcPr>
            <w:tcW w:w="3024" w:type="dxa"/>
          </w:tcPr>
          <w:p w14:paraId="0E97408D" w14:textId="77777777" w:rsidR="00855955" w:rsidRDefault="00000000">
            <w:r>
              <w:rPr>
                <w:sz w:val="18"/>
              </w:rPr>
              <w:t>Distilled Phi-4-mini remains useful for MCP tool-calling</w:t>
            </w:r>
          </w:p>
        </w:tc>
        <w:tc>
          <w:tcPr>
            <w:tcW w:w="2880" w:type="dxa"/>
          </w:tcPr>
          <w:p w14:paraId="5B9426C1" w14:textId="77777777" w:rsidR="00855955" w:rsidRDefault="00000000">
            <w:r>
              <w:rPr>
                <w:sz w:val="18"/>
              </w:rPr>
              <w:t>BFCL F1, MCP-TaskBench aggregate, per-category failures</w:t>
            </w:r>
          </w:p>
        </w:tc>
        <w:tc>
          <w:tcPr>
            <w:tcW w:w="2592" w:type="dxa"/>
          </w:tcPr>
          <w:p w14:paraId="5D9FA988" w14:textId="77777777" w:rsidR="00855955" w:rsidRDefault="00000000">
            <w:r>
              <w:rPr>
                <w:sz w:val="18"/>
              </w:rPr>
              <w:t>Teacher model and non-distilled Phi-4-mini</w:t>
            </w:r>
          </w:p>
        </w:tc>
        <w:tc>
          <w:tcPr>
            <w:tcW w:w="2592" w:type="dxa"/>
          </w:tcPr>
          <w:p w14:paraId="5137A411" w14:textId="77777777" w:rsidR="00855955" w:rsidRDefault="00000000">
            <w:r>
              <w:rPr>
                <w:sz w:val="18"/>
              </w:rPr>
              <w:t>Paired tests on identical task sets</w:t>
            </w:r>
          </w:p>
        </w:tc>
      </w:tr>
      <w:tr w:rsidR="00855955" w14:paraId="3498902B" w14:textId="77777777">
        <w:tc>
          <w:tcPr>
            <w:tcW w:w="3024" w:type="dxa"/>
          </w:tcPr>
          <w:p w14:paraId="6DD7F9C3" w14:textId="77777777" w:rsidR="00855955" w:rsidRDefault="00000000">
            <w:r>
              <w:rPr>
                <w:sz w:val="18"/>
              </w:rPr>
              <w:t>Graph + vector retrieval improves grounded answers</w:t>
            </w:r>
          </w:p>
        </w:tc>
        <w:tc>
          <w:tcPr>
            <w:tcW w:w="2880" w:type="dxa"/>
          </w:tcPr>
          <w:p w14:paraId="11958F2D" w14:textId="77777777" w:rsidR="00855955" w:rsidRDefault="00000000">
            <w:r>
              <w:rPr>
                <w:sz w:val="18"/>
              </w:rPr>
              <w:t>Ablation table for vector-only, graph-only, hybrid</w:t>
            </w:r>
          </w:p>
        </w:tc>
        <w:tc>
          <w:tcPr>
            <w:tcW w:w="2592" w:type="dxa"/>
          </w:tcPr>
          <w:p w14:paraId="31A26307" w14:textId="77777777" w:rsidR="00855955" w:rsidRDefault="00000000">
            <w:r>
              <w:rPr>
                <w:sz w:val="18"/>
              </w:rPr>
              <w:t>Vector-only RAG baseline</w:t>
            </w:r>
          </w:p>
        </w:tc>
        <w:tc>
          <w:tcPr>
            <w:tcW w:w="2592" w:type="dxa"/>
          </w:tcPr>
          <w:p w14:paraId="3DBDC76E" w14:textId="77777777" w:rsidR="00855955" w:rsidRDefault="00000000">
            <w:r>
              <w:rPr>
                <w:sz w:val="18"/>
              </w:rPr>
              <w:t>Wilcoxon signed-rank and effect size</w:t>
            </w:r>
          </w:p>
        </w:tc>
      </w:tr>
      <w:tr w:rsidR="00855955" w14:paraId="34675990" w14:textId="77777777">
        <w:tc>
          <w:tcPr>
            <w:tcW w:w="3024" w:type="dxa"/>
          </w:tcPr>
          <w:p w14:paraId="5BDF86DA" w14:textId="77777777" w:rsidR="00855955" w:rsidRDefault="00000000">
            <w:r>
              <w:rPr>
                <w:sz w:val="18"/>
              </w:rPr>
              <w:t>Bounded critic loop improves faithfulness without runaway latency</w:t>
            </w:r>
          </w:p>
        </w:tc>
        <w:tc>
          <w:tcPr>
            <w:tcW w:w="2880" w:type="dxa"/>
          </w:tcPr>
          <w:p w14:paraId="2945531B" w14:textId="77777777" w:rsidR="00855955" w:rsidRDefault="00000000">
            <w:r>
              <w:rPr>
                <w:sz w:val="18"/>
              </w:rPr>
              <w:t>Faithfulness score, re-retrieve count, latency histogram</w:t>
            </w:r>
          </w:p>
        </w:tc>
        <w:tc>
          <w:tcPr>
            <w:tcW w:w="2592" w:type="dxa"/>
          </w:tcPr>
          <w:p w14:paraId="6391FA97" w14:textId="77777777" w:rsidR="00855955" w:rsidRDefault="00000000">
            <w:r>
              <w:rPr>
                <w:sz w:val="18"/>
              </w:rPr>
              <w:t>No-critic and unbounded critic variants</w:t>
            </w:r>
          </w:p>
        </w:tc>
        <w:tc>
          <w:tcPr>
            <w:tcW w:w="2592" w:type="dxa"/>
          </w:tcPr>
          <w:p w14:paraId="72474D24" w14:textId="77777777" w:rsidR="00855955" w:rsidRDefault="00000000">
            <w:r>
              <w:rPr>
                <w:sz w:val="18"/>
              </w:rPr>
              <w:t>Paired delta plus p95 latency comparison</w:t>
            </w:r>
          </w:p>
        </w:tc>
      </w:tr>
      <w:tr w:rsidR="00855955" w14:paraId="5610A68E" w14:textId="77777777">
        <w:tc>
          <w:tcPr>
            <w:tcW w:w="3024" w:type="dxa"/>
          </w:tcPr>
          <w:p w14:paraId="7BE3A9F9" w14:textId="77777777" w:rsidR="00855955" w:rsidRDefault="00000000">
            <w:r>
              <w:rPr>
                <w:sz w:val="18"/>
              </w:rPr>
              <w:t>Drift-triggered re-indexing preserves freshness efficiently</w:t>
            </w:r>
          </w:p>
        </w:tc>
        <w:tc>
          <w:tcPr>
            <w:tcW w:w="2880" w:type="dxa"/>
          </w:tcPr>
          <w:p w14:paraId="67FCAC4B" w14:textId="77777777" w:rsidR="00855955" w:rsidRDefault="00000000">
            <w:r>
              <w:rPr>
                <w:sz w:val="18"/>
              </w:rPr>
              <w:t>Staleness lag, re-index count, stale-entity precision</w:t>
            </w:r>
          </w:p>
        </w:tc>
        <w:tc>
          <w:tcPr>
            <w:tcW w:w="2592" w:type="dxa"/>
          </w:tcPr>
          <w:p w14:paraId="636A963B" w14:textId="77777777" w:rsidR="00855955" w:rsidRDefault="00000000">
            <w:r>
              <w:rPr>
                <w:sz w:val="18"/>
              </w:rPr>
              <w:t>Scheduled full re-index</w:t>
            </w:r>
          </w:p>
        </w:tc>
        <w:tc>
          <w:tcPr>
            <w:tcW w:w="2592" w:type="dxa"/>
          </w:tcPr>
          <w:p w14:paraId="0B123F3C" w14:textId="77777777" w:rsidR="00855955" w:rsidRDefault="00000000">
            <w:r>
              <w:rPr>
                <w:sz w:val="18"/>
              </w:rPr>
              <w:t>Bootstrap CI over simulated commits</w:t>
            </w:r>
          </w:p>
        </w:tc>
      </w:tr>
    </w:tbl>
    <w:p w14:paraId="57D2738B" w14:textId="77777777" w:rsidR="00855955" w:rsidRDefault="00000000">
      <w:pPr>
        <w:pStyle w:val="Heading1"/>
      </w:pPr>
      <w:bookmarkStart w:id="97" w:name="_Toc229848467"/>
      <w:r>
        <w:t>Appendix E - Operational Runbook Starters</w:t>
      </w:r>
      <w:bookmarkEnd w:id="97"/>
    </w:p>
    <w:tbl>
      <w:tblPr>
        <w:tblW w:w="0" w:type="auto"/>
        <w:tblLook w:val="04A0" w:firstRow="1" w:lastRow="0" w:firstColumn="1" w:lastColumn="0" w:noHBand="0" w:noVBand="1"/>
      </w:tblPr>
      <w:tblGrid>
        <w:gridCol w:w="2359"/>
        <w:gridCol w:w="2564"/>
        <w:gridCol w:w="2442"/>
        <w:gridCol w:w="2427"/>
      </w:tblGrid>
      <w:tr w:rsidR="00855955" w14:paraId="2C0F88C5" w14:textId="77777777">
        <w:tc>
          <w:tcPr>
            <w:tcW w:w="2448" w:type="dxa"/>
            <w:shd w:val="clear" w:color="auto" w:fill="D9EAF7"/>
          </w:tcPr>
          <w:p w14:paraId="3FA79328" w14:textId="77777777" w:rsidR="00855955" w:rsidRDefault="00000000">
            <w:r>
              <w:rPr>
                <w:b/>
                <w:sz w:val="18"/>
              </w:rPr>
              <w:t>Alert</w:t>
            </w:r>
          </w:p>
        </w:tc>
        <w:tc>
          <w:tcPr>
            <w:tcW w:w="3024" w:type="dxa"/>
            <w:shd w:val="clear" w:color="auto" w:fill="D9EAF7"/>
          </w:tcPr>
          <w:p w14:paraId="1AC54272" w14:textId="77777777" w:rsidR="00855955" w:rsidRDefault="00000000">
            <w:r>
              <w:rPr>
                <w:b/>
                <w:sz w:val="18"/>
              </w:rPr>
              <w:t>Likely cause</w:t>
            </w:r>
          </w:p>
        </w:tc>
        <w:tc>
          <w:tcPr>
            <w:tcW w:w="2880" w:type="dxa"/>
            <w:shd w:val="clear" w:color="auto" w:fill="D9EAF7"/>
          </w:tcPr>
          <w:p w14:paraId="1C92CBE2" w14:textId="77777777" w:rsidR="00855955" w:rsidRDefault="00000000">
            <w:r>
              <w:rPr>
                <w:b/>
                <w:sz w:val="18"/>
              </w:rPr>
              <w:t>First checks</w:t>
            </w:r>
          </w:p>
        </w:tc>
        <w:tc>
          <w:tcPr>
            <w:tcW w:w="2880" w:type="dxa"/>
            <w:shd w:val="clear" w:color="auto" w:fill="D9EAF7"/>
          </w:tcPr>
          <w:p w14:paraId="46A466FB" w14:textId="77777777" w:rsidR="00855955" w:rsidRDefault="00000000">
            <w:r>
              <w:rPr>
                <w:b/>
                <w:sz w:val="18"/>
              </w:rPr>
              <w:t>Recovery action</w:t>
            </w:r>
          </w:p>
        </w:tc>
      </w:tr>
      <w:tr w:rsidR="00855955" w14:paraId="0FBDFEC6" w14:textId="77777777">
        <w:tc>
          <w:tcPr>
            <w:tcW w:w="2448" w:type="dxa"/>
          </w:tcPr>
          <w:p w14:paraId="6AFEC262" w14:textId="77777777" w:rsidR="00855955" w:rsidRDefault="00000000">
            <w:r>
              <w:rPr>
                <w:sz w:val="18"/>
              </w:rPr>
              <w:t>query_latency_seconds p95 &gt; 2x SLO</w:t>
            </w:r>
          </w:p>
        </w:tc>
        <w:tc>
          <w:tcPr>
            <w:tcW w:w="3024" w:type="dxa"/>
          </w:tcPr>
          <w:p w14:paraId="4A741B1E" w14:textId="77777777" w:rsidR="00855955" w:rsidRDefault="00000000">
            <w:r>
              <w:rPr>
                <w:sz w:val="18"/>
              </w:rPr>
              <w:t>vLLM saturation, pgvector HNSW regression, graph query fan-out</w:t>
            </w:r>
          </w:p>
        </w:tc>
        <w:tc>
          <w:tcPr>
            <w:tcW w:w="2880" w:type="dxa"/>
          </w:tcPr>
          <w:p w14:paraId="63412EEE" w14:textId="77777777" w:rsidR="00855955" w:rsidRDefault="00000000">
            <w:r>
              <w:rPr>
                <w:sz w:val="18"/>
              </w:rPr>
              <w:t>Check vLLM queue, ANN latency, Neo4j slow query log</w:t>
            </w:r>
          </w:p>
        </w:tc>
        <w:tc>
          <w:tcPr>
            <w:tcW w:w="2880" w:type="dxa"/>
          </w:tcPr>
          <w:p w14:paraId="56B242EA" w14:textId="77777777" w:rsidR="00855955" w:rsidRDefault="00000000">
            <w:r>
              <w:rPr>
                <w:sz w:val="18"/>
              </w:rPr>
              <w:t>Reduce k, disable rerank temporarily, scale inference replica</w:t>
            </w:r>
          </w:p>
        </w:tc>
      </w:tr>
      <w:tr w:rsidR="00855955" w14:paraId="62EC9B87" w14:textId="77777777">
        <w:tc>
          <w:tcPr>
            <w:tcW w:w="2448" w:type="dxa"/>
          </w:tcPr>
          <w:p w14:paraId="06E3BDC3" w14:textId="77777777" w:rsidR="00855955" w:rsidRDefault="00000000">
            <w:r>
              <w:rPr>
                <w:sz w:val="18"/>
              </w:rPr>
              <w:t>ingest_latency p95 &gt; 2x SLO</w:t>
            </w:r>
          </w:p>
        </w:tc>
        <w:tc>
          <w:tcPr>
            <w:tcW w:w="3024" w:type="dxa"/>
          </w:tcPr>
          <w:p w14:paraId="69F38E6C" w14:textId="77777777" w:rsidR="00855955" w:rsidRDefault="00000000">
            <w:r>
              <w:rPr>
                <w:sz w:val="18"/>
              </w:rPr>
              <w:t>Kafka backlog, parser errors, object-store fetch slowness</w:t>
            </w:r>
          </w:p>
        </w:tc>
        <w:tc>
          <w:tcPr>
            <w:tcW w:w="2880" w:type="dxa"/>
          </w:tcPr>
          <w:p w14:paraId="3FABA1FF" w14:textId="77777777" w:rsidR="00855955" w:rsidRDefault="00000000">
            <w:r>
              <w:rPr>
                <w:sz w:val="18"/>
              </w:rPr>
              <w:t>Check consumer lag, parser WARN rate, MinIO latency</w:t>
            </w:r>
          </w:p>
        </w:tc>
        <w:tc>
          <w:tcPr>
            <w:tcW w:w="2880" w:type="dxa"/>
          </w:tcPr>
          <w:p w14:paraId="36728888" w14:textId="77777777" w:rsidR="00855955" w:rsidRDefault="00000000">
            <w:r>
              <w:rPr>
                <w:sz w:val="18"/>
              </w:rPr>
              <w:t>Increase parser workers, replay failed partition, quarantine bad repo</w:t>
            </w:r>
          </w:p>
        </w:tc>
      </w:tr>
      <w:tr w:rsidR="00855955" w14:paraId="0CFE6EF8" w14:textId="77777777">
        <w:tc>
          <w:tcPr>
            <w:tcW w:w="2448" w:type="dxa"/>
          </w:tcPr>
          <w:p w14:paraId="2A1766E1" w14:textId="77777777" w:rsidR="00855955" w:rsidRDefault="00000000">
            <w:r>
              <w:rPr>
                <w:sz w:val="18"/>
              </w:rPr>
              <w:t>faithfulness_score p50 &lt; 0.78</w:t>
            </w:r>
          </w:p>
        </w:tc>
        <w:tc>
          <w:tcPr>
            <w:tcW w:w="3024" w:type="dxa"/>
          </w:tcPr>
          <w:p w14:paraId="5ED2A199" w14:textId="77777777" w:rsidR="00855955" w:rsidRDefault="00000000">
            <w:r>
              <w:rPr>
                <w:sz w:val="18"/>
              </w:rPr>
              <w:t>Retrieval drift, critic threshold mismatch, stale embeddings</w:t>
            </w:r>
          </w:p>
        </w:tc>
        <w:tc>
          <w:tcPr>
            <w:tcW w:w="2880" w:type="dxa"/>
          </w:tcPr>
          <w:p w14:paraId="518E5EF2" w14:textId="77777777" w:rsidR="00855955" w:rsidRDefault="00000000">
            <w:r>
              <w:rPr>
                <w:sz w:val="18"/>
              </w:rPr>
              <w:t>Sample unsupported claims, inspect retrieval evidence</w:t>
            </w:r>
          </w:p>
        </w:tc>
        <w:tc>
          <w:tcPr>
            <w:tcW w:w="2880" w:type="dxa"/>
          </w:tcPr>
          <w:p w14:paraId="5DDD4720" w14:textId="77777777" w:rsidR="00855955" w:rsidRDefault="00000000">
            <w:r>
              <w:rPr>
                <w:sz w:val="18"/>
              </w:rPr>
              <w:t>Trigger selective re-index; retune critic threshold on dev set</w:t>
            </w:r>
          </w:p>
        </w:tc>
      </w:tr>
      <w:tr w:rsidR="00855955" w14:paraId="3F664882" w14:textId="77777777">
        <w:tc>
          <w:tcPr>
            <w:tcW w:w="2448" w:type="dxa"/>
          </w:tcPr>
          <w:p w14:paraId="17F3D97E" w14:textId="77777777" w:rsidR="00855955" w:rsidRDefault="00000000">
            <w:r>
              <w:rPr>
                <w:sz w:val="18"/>
              </w:rPr>
              <w:t>reindex_lag_seconds p95 &gt; 5 min</w:t>
            </w:r>
          </w:p>
        </w:tc>
        <w:tc>
          <w:tcPr>
            <w:tcW w:w="3024" w:type="dxa"/>
          </w:tcPr>
          <w:p w14:paraId="00EB6F80" w14:textId="77777777" w:rsidR="00855955" w:rsidRDefault="00000000">
            <w:r>
              <w:rPr>
                <w:sz w:val="18"/>
              </w:rPr>
              <w:t>Noisy tenant monopolising slots</w:t>
            </w:r>
          </w:p>
        </w:tc>
        <w:tc>
          <w:tcPr>
            <w:tcW w:w="2880" w:type="dxa"/>
          </w:tcPr>
          <w:p w14:paraId="632121DE" w14:textId="77777777" w:rsidR="00855955" w:rsidRDefault="00000000">
            <w:r>
              <w:rPr>
                <w:sz w:val="18"/>
              </w:rPr>
              <w:t>Check per-tenant queue share and retry rate</w:t>
            </w:r>
          </w:p>
        </w:tc>
        <w:tc>
          <w:tcPr>
            <w:tcW w:w="2880" w:type="dxa"/>
          </w:tcPr>
          <w:p w14:paraId="091D2D7A" w14:textId="77777777" w:rsidR="00855955" w:rsidRDefault="00000000">
            <w:r>
              <w:rPr>
                <w:sz w:val="18"/>
              </w:rPr>
              <w:t>Apply tenant rate cap; move failed jobs to repair DLQ</w:t>
            </w:r>
          </w:p>
        </w:tc>
      </w:tr>
    </w:tbl>
    <w:p w14:paraId="51F87CFD" w14:textId="77777777" w:rsidR="00855955" w:rsidRDefault="00000000">
      <w:pPr>
        <w:pStyle w:val="Heading1"/>
      </w:pPr>
      <w:bookmarkStart w:id="98" w:name="_Toc229848468"/>
      <w:r>
        <w:t>Appendix F - Key External References</w:t>
      </w:r>
      <w:bookmarkEnd w:id="98"/>
    </w:p>
    <w:p w14:paraId="44DFE6FA" w14:textId="77777777" w:rsidR="00855955" w:rsidRDefault="00855955">
      <w:pPr>
        <w:pStyle w:val="ListParagraph"/>
      </w:pPr>
      <w:hyperlink r:id="rId17">
        <w:r>
          <w:rPr>
            <w:color w:val="0563C1"/>
            <w:u w:val="single"/>
          </w:rPr>
          <w:t>Model Context Protocol specification</w:t>
        </w:r>
      </w:hyperlink>
    </w:p>
    <w:p w14:paraId="5CACE254" w14:textId="77777777" w:rsidR="00855955" w:rsidRDefault="00855955">
      <w:pPr>
        <w:pStyle w:val="ListParagraph"/>
      </w:pPr>
      <w:hyperlink r:id="rId18">
        <w:r>
          <w:rPr>
            <w:color w:val="0563C1"/>
            <w:u w:val="single"/>
          </w:rPr>
          <w:t>MCP releases</w:t>
        </w:r>
      </w:hyperlink>
    </w:p>
    <w:p w14:paraId="6F73A4BA" w14:textId="77777777" w:rsidR="00855955" w:rsidRDefault="00855955">
      <w:pPr>
        <w:pStyle w:val="ListParagraph"/>
      </w:pPr>
      <w:hyperlink r:id="rId19">
        <w:r>
          <w:rPr>
            <w:color w:val="0563C1"/>
            <w:u w:val="single"/>
          </w:rPr>
          <w:t>A2A Protocol v1.0 announcement</w:t>
        </w:r>
      </w:hyperlink>
    </w:p>
    <w:p w14:paraId="42836935" w14:textId="77777777" w:rsidR="00855955" w:rsidRDefault="00855955">
      <w:pPr>
        <w:pStyle w:val="ListParagraph"/>
      </w:pPr>
      <w:hyperlink r:id="rId20">
        <w:r>
          <w:rPr>
            <w:color w:val="0563C1"/>
            <w:u w:val="single"/>
          </w:rPr>
          <w:t>Microsoft Phi-4-mini technical report</w:t>
        </w:r>
      </w:hyperlink>
    </w:p>
    <w:p w14:paraId="4667F6D6" w14:textId="77777777" w:rsidR="00855955" w:rsidRDefault="00855955">
      <w:pPr>
        <w:pStyle w:val="ListParagraph"/>
      </w:pPr>
      <w:hyperlink r:id="rId21">
        <w:r>
          <w:rPr>
            <w:color w:val="0563C1"/>
            <w:u w:val="single"/>
          </w:rPr>
          <w:t>Neo4j documentation</w:t>
        </w:r>
      </w:hyperlink>
    </w:p>
    <w:p w14:paraId="1D754EC1" w14:textId="77777777" w:rsidR="00855955" w:rsidRDefault="00855955">
      <w:pPr>
        <w:pStyle w:val="ListParagraph"/>
      </w:pPr>
      <w:hyperlink r:id="rId22">
        <w:proofErr w:type="spellStart"/>
        <w:r>
          <w:rPr>
            <w:color w:val="0563C1"/>
            <w:u w:val="single"/>
          </w:rPr>
          <w:t>pgvector</w:t>
        </w:r>
        <w:proofErr w:type="spellEnd"/>
        <w:r>
          <w:rPr>
            <w:color w:val="0563C1"/>
            <w:u w:val="single"/>
          </w:rPr>
          <w:t xml:space="preserve"> project</w:t>
        </w:r>
      </w:hyperlink>
    </w:p>
    <w:p w14:paraId="385B01E1" w14:textId="77777777" w:rsidR="00855955" w:rsidRDefault="00855955">
      <w:pPr>
        <w:pStyle w:val="ListParagraph"/>
      </w:pPr>
      <w:hyperlink r:id="rId23">
        <w:proofErr w:type="spellStart"/>
        <w:r>
          <w:rPr>
            <w:color w:val="0563C1"/>
            <w:u w:val="single"/>
          </w:rPr>
          <w:t>vLLM</w:t>
        </w:r>
        <w:proofErr w:type="spellEnd"/>
        <w:r>
          <w:rPr>
            <w:color w:val="0563C1"/>
            <w:u w:val="single"/>
          </w:rPr>
          <w:t xml:space="preserve"> documentation</w:t>
        </w:r>
      </w:hyperlink>
    </w:p>
    <w:p w14:paraId="1663DE52" w14:textId="77777777" w:rsidR="00855955" w:rsidRDefault="00855955">
      <w:pPr>
        <w:pStyle w:val="ListParagraph"/>
      </w:pPr>
      <w:hyperlink r:id="rId24">
        <w:proofErr w:type="spellStart"/>
        <w:r>
          <w:rPr>
            <w:color w:val="0563C1"/>
            <w:u w:val="single"/>
          </w:rPr>
          <w:t>LangGraph</w:t>
        </w:r>
        <w:proofErr w:type="spellEnd"/>
        <w:r>
          <w:rPr>
            <w:color w:val="0563C1"/>
            <w:u w:val="single"/>
          </w:rPr>
          <w:t xml:space="preserve"> documentation</w:t>
        </w:r>
      </w:hyperlink>
    </w:p>
    <w:p w14:paraId="1054B181" w14:textId="77777777" w:rsidR="00855955" w:rsidRDefault="00855955">
      <w:pPr>
        <w:pStyle w:val="ListParagraph"/>
      </w:pPr>
      <w:hyperlink r:id="rId25">
        <w:r>
          <w:rPr>
            <w:color w:val="0563C1"/>
            <w:u w:val="single"/>
          </w:rPr>
          <w:t xml:space="preserve">Microsoft </w:t>
        </w:r>
        <w:proofErr w:type="spellStart"/>
        <w:r>
          <w:rPr>
            <w:color w:val="0563C1"/>
            <w:u w:val="single"/>
          </w:rPr>
          <w:t>AutoGen</w:t>
        </w:r>
        <w:proofErr w:type="spellEnd"/>
      </w:hyperlink>
    </w:p>
    <w:p w14:paraId="1C2A60CE" w14:textId="77777777" w:rsidR="00855955" w:rsidRDefault="00855955">
      <w:pPr>
        <w:pStyle w:val="ListParagraph"/>
      </w:pPr>
      <w:hyperlink r:id="rId26">
        <w:r>
          <w:rPr>
            <w:color w:val="0563C1"/>
            <w:u w:val="single"/>
          </w:rPr>
          <w:t>Berkeley Function Calling Leaderboard</w:t>
        </w:r>
      </w:hyperlink>
    </w:p>
    <w:sectPr w:rsidR="00855955">
      <w:headerReference w:type="default" r:id="rId27"/>
      <w:footerReference w:type="even" r:id="rId28"/>
      <w:footerReference w:type="default" r:id="rId29"/>
      <w:footerReference w:type="first" r:id="rId30"/>
      <w:pgSz w:w="12240" w:h="15840"/>
      <w:pgMar w:top="1152" w:right="1224" w:bottom="1152"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75C87" w14:textId="77777777" w:rsidR="003B7C69" w:rsidRDefault="003B7C69">
      <w:r>
        <w:separator/>
      </w:r>
    </w:p>
  </w:endnote>
  <w:endnote w:type="continuationSeparator" w:id="0">
    <w:p w14:paraId="1A89D05E" w14:textId="77777777" w:rsidR="003B7C69" w:rsidRDefault="003B7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8590" w14:textId="77777777" w:rsidR="00E52AA5" w:rsidRDefault="00E52A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FC1" w14:textId="77777777" w:rsidR="00016DE0" w:rsidRDefault="00E52AA5">
    <w:pPr>
      <w:jc w:val="right"/>
    </w:pPr>
    <w:r>
      <w:rPr>
        <w:color w:val="595959"/>
        <w:sz w:val="18"/>
      </w:rPr>
      <w:t xml:space="preserve">Page </w:t>
    </w:r>
    <w:r>
      <w:fldChar w:fldCharType="begin"/>
    </w:r>
    <w:r>
      <w:instrText>PAGE</w:instrText>
    </w:r>
    <w:r>
      <w:fldChar w:fldCharType="separate"/>
    </w:r>
    <w:r>
      <w:t>1</w:t>
    </w:r>
    <w:r>
      <w:fldChar w:fldCharType="end"/>
    </w:r>
    <w:r>
      <w:rPr>
        <w:color w:val="595959"/>
        <w:sz w:val="18"/>
      </w:rPr>
      <w:t xml:space="preserve"> of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D89D" w14:textId="77777777" w:rsidR="00E52AA5" w:rsidRDefault="00E52A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FCA75" w14:textId="77777777" w:rsidR="003B7C69" w:rsidRDefault="003B7C69">
      <w:r>
        <w:separator/>
      </w:r>
    </w:p>
  </w:footnote>
  <w:footnote w:type="continuationSeparator" w:id="0">
    <w:p w14:paraId="212F8022" w14:textId="77777777" w:rsidR="003B7C69" w:rsidRDefault="003B7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3F13" w14:textId="77777777" w:rsidR="00016DE0" w:rsidRDefault="00000000">
    <w:pPr>
      <w:pBdr>
        <w:bottom w:val="single" w:sz="4" w:space="1" w:color="2E75B6"/>
      </w:pBdr>
      <w:jc w:val="right"/>
    </w:pPr>
    <w:r>
      <w:rPr>
        <w:i/>
        <w:color w:val="595959"/>
        <w:sz w:val="18"/>
      </w:rPr>
      <w:t>IDRKD System - HLD &amp; LLD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6527F"/>
    <w:multiLevelType w:val="hybridMultilevel"/>
    <w:tmpl w:val="0C045E14"/>
    <w:lvl w:ilvl="0" w:tplc="950ECA96">
      <w:start w:val="1"/>
      <w:numFmt w:val="decimal"/>
      <w:lvlText w:val="%1."/>
      <w:lvlJc w:val="left"/>
      <w:pPr>
        <w:ind w:left="720" w:hanging="360"/>
      </w:pPr>
    </w:lvl>
    <w:lvl w:ilvl="1" w:tplc="5240FC26">
      <w:numFmt w:val="decimal"/>
      <w:lvlText w:val=""/>
      <w:lvlJc w:val="left"/>
    </w:lvl>
    <w:lvl w:ilvl="2" w:tplc="F53464C6">
      <w:numFmt w:val="decimal"/>
      <w:lvlText w:val=""/>
      <w:lvlJc w:val="left"/>
    </w:lvl>
    <w:lvl w:ilvl="3" w:tplc="6950A2F0">
      <w:numFmt w:val="decimal"/>
      <w:lvlText w:val=""/>
      <w:lvlJc w:val="left"/>
    </w:lvl>
    <w:lvl w:ilvl="4" w:tplc="53D0B030">
      <w:numFmt w:val="decimal"/>
      <w:lvlText w:val=""/>
      <w:lvlJc w:val="left"/>
    </w:lvl>
    <w:lvl w:ilvl="5" w:tplc="98B61128">
      <w:numFmt w:val="decimal"/>
      <w:lvlText w:val=""/>
      <w:lvlJc w:val="left"/>
    </w:lvl>
    <w:lvl w:ilvl="6" w:tplc="76484484">
      <w:numFmt w:val="decimal"/>
      <w:lvlText w:val=""/>
      <w:lvlJc w:val="left"/>
    </w:lvl>
    <w:lvl w:ilvl="7" w:tplc="127A1CD6">
      <w:numFmt w:val="decimal"/>
      <w:lvlText w:val=""/>
      <w:lvlJc w:val="left"/>
    </w:lvl>
    <w:lvl w:ilvl="8" w:tplc="9404DF5E">
      <w:numFmt w:val="decimal"/>
      <w:lvlText w:val=""/>
      <w:lvlJc w:val="left"/>
    </w:lvl>
  </w:abstractNum>
  <w:abstractNum w:abstractNumId="1" w15:restartNumberingAfterBreak="0">
    <w:nsid w:val="36B91AFD"/>
    <w:multiLevelType w:val="hybridMultilevel"/>
    <w:tmpl w:val="28C0BA6A"/>
    <w:lvl w:ilvl="0" w:tplc="021E8F10">
      <w:start w:val="1"/>
      <w:numFmt w:val="bullet"/>
      <w:lvlText w:val="•"/>
      <w:lvlJc w:val="left"/>
      <w:pPr>
        <w:ind w:left="720" w:hanging="360"/>
      </w:pPr>
    </w:lvl>
    <w:lvl w:ilvl="1" w:tplc="F02ED60C">
      <w:start w:val="1"/>
      <w:numFmt w:val="bullet"/>
      <w:lvlText w:val="◦"/>
      <w:lvlJc w:val="left"/>
      <w:pPr>
        <w:ind w:left="1440" w:hanging="360"/>
      </w:pPr>
    </w:lvl>
    <w:lvl w:ilvl="2" w:tplc="0442D314">
      <w:numFmt w:val="decimal"/>
      <w:lvlText w:val=""/>
      <w:lvlJc w:val="left"/>
    </w:lvl>
    <w:lvl w:ilvl="3" w:tplc="1F6257DA">
      <w:numFmt w:val="decimal"/>
      <w:lvlText w:val=""/>
      <w:lvlJc w:val="left"/>
    </w:lvl>
    <w:lvl w:ilvl="4" w:tplc="D6C258C0">
      <w:numFmt w:val="decimal"/>
      <w:lvlText w:val=""/>
      <w:lvlJc w:val="left"/>
    </w:lvl>
    <w:lvl w:ilvl="5" w:tplc="177E92E4">
      <w:numFmt w:val="decimal"/>
      <w:lvlText w:val=""/>
      <w:lvlJc w:val="left"/>
    </w:lvl>
    <w:lvl w:ilvl="6" w:tplc="9CF25E50">
      <w:numFmt w:val="decimal"/>
      <w:lvlText w:val=""/>
      <w:lvlJc w:val="left"/>
    </w:lvl>
    <w:lvl w:ilvl="7" w:tplc="A7BEC932">
      <w:numFmt w:val="decimal"/>
      <w:lvlText w:val=""/>
      <w:lvlJc w:val="left"/>
    </w:lvl>
    <w:lvl w:ilvl="8" w:tplc="1D4090E6">
      <w:numFmt w:val="decimal"/>
      <w:lvlText w:val=""/>
      <w:lvlJc w:val="left"/>
    </w:lvl>
  </w:abstractNum>
  <w:abstractNum w:abstractNumId="2" w15:restartNumberingAfterBreak="0">
    <w:nsid w:val="73D91AB2"/>
    <w:multiLevelType w:val="hybridMultilevel"/>
    <w:tmpl w:val="878EF6A2"/>
    <w:lvl w:ilvl="0" w:tplc="25CC68EE">
      <w:start w:val="1"/>
      <w:numFmt w:val="bullet"/>
      <w:lvlText w:val="●"/>
      <w:lvlJc w:val="left"/>
      <w:pPr>
        <w:ind w:left="720" w:hanging="360"/>
      </w:pPr>
    </w:lvl>
    <w:lvl w:ilvl="1" w:tplc="08CE155E">
      <w:start w:val="1"/>
      <w:numFmt w:val="bullet"/>
      <w:lvlText w:val="○"/>
      <w:lvlJc w:val="left"/>
      <w:pPr>
        <w:ind w:left="1440" w:hanging="360"/>
      </w:pPr>
    </w:lvl>
    <w:lvl w:ilvl="2" w:tplc="0C16163C">
      <w:start w:val="1"/>
      <w:numFmt w:val="bullet"/>
      <w:lvlText w:val="■"/>
      <w:lvlJc w:val="left"/>
      <w:pPr>
        <w:ind w:left="2160" w:hanging="360"/>
      </w:pPr>
    </w:lvl>
    <w:lvl w:ilvl="3" w:tplc="561003E0">
      <w:start w:val="1"/>
      <w:numFmt w:val="bullet"/>
      <w:lvlText w:val="●"/>
      <w:lvlJc w:val="left"/>
      <w:pPr>
        <w:ind w:left="2880" w:hanging="360"/>
      </w:pPr>
    </w:lvl>
    <w:lvl w:ilvl="4" w:tplc="FE0C9B72">
      <w:start w:val="1"/>
      <w:numFmt w:val="bullet"/>
      <w:lvlText w:val="○"/>
      <w:lvlJc w:val="left"/>
      <w:pPr>
        <w:ind w:left="3600" w:hanging="360"/>
      </w:pPr>
    </w:lvl>
    <w:lvl w:ilvl="5" w:tplc="F0BC04C6">
      <w:start w:val="1"/>
      <w:numFmt w:val="bullet"/>
      <w:lvlText w:val="■"/>
      <w:lvlJc w:val="left"/>
      <w:pPr>
        <w:ind w:left="4320" w:hanging="360"/>
      </w:pPr>
    </w:lvl>
    <w:lvl w:ilvl="6" w:tplc="78FAAECE">
      <w:start w:val="1"/>
      <w:numFmt w:val="bullet"/>
      <w:lvlText w:val="●"/>
      <w:lvlJc w:val="left"/>
      <w:pPr>
        <w:ind w:left="5040" w:hanging="360"/>
      </w:pPr>
    </w:lvl>
    <w:lvl w:ilvl="7" w:tplc="9F9E0706">
      <w:start w:val="1"/>
      <w:numFmt w:val="bullet"/>
      <w:lvlText w:val="●"/>
      <w:lvlJc w:val="left"/>
      <w:pPr>
        <w:ind w:left="5760" w:hanging="360"/>
      </w:pPr>
    </w:lvl>
    <w:lvl w:ilvl="8" w:tplc="F43E6E3A">
      <w:start w:val="1"/>
      <w:numFmt w:val="bullet"/>
      <w:lvlText w:val="●"/>
      <w:lvlJc w:val="left"/>
      <w:pPr>
        <w:ind w:left="6480" w:hanging="360"/>
      </w:pPr>
    </w:lvl>
  </w:abstractNum>
  <w:num w:numId="1" w16cid:durableId="701395575">
    <w:abstractNumId w:val="2"/>
    <w:lvlOverride w:ilvl="0">
      <w:startOverride w:val="1"/>
    </w:lvlOverride>
  </w:num>
  <w:num w:numId="2" w16cid:durableId="681472066">
    <w:abstractNumId w:val="1"/>
    <w:lvlOverride w:ilvl="0">
      <w:startOverride w:val="1"/>
    </w:lvlOverride>
  </w:num>
  <w:num w:numId="3" w16cid:durableId="1857768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DE0"/>
    <w:rsid w:val="00016DE0"/>
    <w:rsid w:val="002F2442"/>
    <w:rsid w:val="003B7C69"/>
    <w:rsid w:val="00675C2F"/>
    <w:rsid w:val="008474F0"/>
    <w:rsid w:val="00855955"/>
    <w:rsid w:val="00872BBD"/>
    <w:rsid w:val="008E0F01"/>
    <w:rsid w:val="00966AF2"/>
    <w:rsid w:val="00A44C49"/>
    <w:rsid w:val="00CB398D"/>
    <w:rsid w:val="00DB6E4C"/>
    <w:rsid w:val="00E52A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967835F"/>
  <w15:docId w15:val="{50E5DD21-5157-7E4A-B433-C8DC43A9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sz w:val="21"/>
    </w:rPr>
  </w:style>
  <w:style w:type="paragraph" w:styleId="Heading1">
    <w:name w:val="heading 1"/>
    <w:uiPriority w:val="9"/>
    <w:qFormat/>
    <w:pPr>
      <w:keepNext/>
      <w:spacing w:before="360" w:after="240"/>
      <w:outlineLvl w:val="0"/>
    </w:pPr>
    <w:rPr>
      <w:b/>
      <w:bCs/>
      <w:color w:val="1F4E79"/>
      <w:sz w:val="36"/>
      <w:szCs w:val="36"/>
    </w:rPr>
  </w:style>
  <w:style w:type="paragraph" w:styleId="Heading2">
    <w:name w:val="heading 2"/>
    <w:uiPriority w:val="9"/>
    <w:unhideWhenUsed/>
    <w:qFormat/>
    <w:pPr>
      <w:keepNext/>
      <w:spacing w:before="280" w:after="160"/>
      <w:outlineLvl w:val="1"/>
    </w:pPr>
    <w:rPr>
      <w:b/>
      <w:bCs/>
      <w:color w:val="1F4E79"/>
      <w:sz w:val="28"/>
      <w:szCs w:val="28"/>
    </w:rPr>
  </w:style>
  <w:style w:type="paragraph" w:styleId="Heading3">
    <w:name w:val="heading 3"/>
    <w:uiPriority w:val="9"/>
    <w:unhideWhenUsed/>
    <w:qFormat/>
    <w:pPr>
      <w:keepNext/>
      <w:spacing w:before="220" w:after="120"/>
      <w:outlineLvl w:val="2"/>
    </w:pPr>
    <w:rPr>
      <w:b/>
      <w:bCs/>
      <w:color w:val="1F4E79"/>
      <w:sz w:val="24"/>
      <w:szCs w:val="24"/>
    </w:rPr>
  </w:style>
  <w:style w:type="paragraph" w:styleId="Heading4">
    <w:name w:val="heading 4"/>
    <w:uiPriority w:val="9"/>
    <w:unhideWhenUsed/>
    <w:qFormat/>
    <w:pPr>
      <w:spacing w:before="16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rPr>
  </w:style>
  <w:style w:type="paragraph" w:styleId="ListParagraph">
    <w:name w:val="List Paragraph"/>
    <w:qFormat/>
    <w:pPr>
      <w:spacing w:after="120" w:line="259" w:lineRule="auto"/>
    </w:pPr>
    <w:rPr>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2AA5"/>
    <w:pPr>
      <w:spacing w:after="100"/>
    </w:pPr>
  </w:style>
  <w:style w:type="paragraph" w:styleId="TOC2">
    <w:name w:val="toc 2"/>
    <w:basedOn w:val="Normal"/>
    <w:next w:val="Normal"/>
    <w:autoRedefine/>
    <w:uiPriority w:val="39"/>
    <w:unhideWhenUsed/>
    <w:rsid w:val="00E52AA5"/>
    <w:pPr>
      <w:spacing w:after="100"/>
      <w:ind w:left="220"/>
    </w:pPr>
  </w:style>
  <w:style w:type="paragraph" w:styleId="TOC3">
    <w:name w:val="toc 3"/>
    <w:basedOn w:val="Normal"/>
    <w:next w:val="Normal"/>
    <w:autoRedefine/>
    <w:uiPriority w:val="39"/>
    <w:unhideWhenUsed/>
    <w:rsid w:val="00E52AA5"/>
    <w:pPr>
      <w:spacing w:after="100"/>
      <w:ind w:left="440"/>
    </w:pPr>
  </w:style>
  <w:style w:type="paragraph" w:styleId="TOC4">
    <w:name w:val="toc 4"/>
    <w:basedOn w:val="Normal"/>
    <w:next w:val="Normal"/>
    <w:autoRedefine/>
    <w:uiPriority w:val="39"/>
    <w:unhideWhenUsed/>
    <w:rsid w:val="00E52AA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52AA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52AA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52AA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52AA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52AA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52AA5"/>
    <w:rPr>
      <w:color w:val="605E5C"/>
      <w:shd w:val="clear" w:color="auto" w:fill="E1DFDD"/>
    </w:rPr>
  </w:style>
  <w:style w:type="paragraph" w:styleId="Footer">
    <w:name w:val="footer"/>
    <w:basedOn w:val="Normal"/>
    <w:link w:val="FooterChar"/>
    <w:uiPriority w:val="99"/>
    <w:unhideWhenUsed/>
    <w:rsid w:val="00E52AA5"/>
    <w:pPr>
      <w:tabs>
        <w:tab w:val="center" w:pos="4513"/>
        <w:tab w:val="right" w:pos="9026"/>
      </w:tabs>
    </w:pPr>
  </w:style>
  <w:style w:type="character" w:customStyle="1" w:styleId="FooterChar">
    <w:name w:val="Footer Char"/>
    <w:basedOn w:val="DefaultParagraphFont"/>
    <w:link w:val="Footer"/>
    <w:uiPriority w:val="99"/>
    <w:rsid w:val="00E52AA5"/>
  </w:style>
  <w:style w:type="paragraph" w:customStyle="1" w:styleId="CodeBlock">
    <w:name w:val="Code Block"/>
    <w:pPr>
      <w:spacing w:before="40" w:after="40"/>
      <w:ind w:left="259" w:right="115"/>
    </w:pPr>
    <w:rPr>
      <w:rFonts w:ascii="Consolas" w:eastAsia="Consolas" w:hAnsi="Consolas"/>
      <w:color w:val="222222"/>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modelcontextprotocol/modelcontextprotocol/releases" TargetMode="External"/><Relationship Id="rId26" Type="http://schemas.openxmlformats.org/officeDocument/2006/relationships/hyperlink" Target="https://gorilla.cs.berkeley.edu/leaderboard.html" TargetMode="External"/><Relationship Id="rId3" Type="http://schemas.openxmlformats.org/officeDocument/2006/relationships/settings" Target="settings.xml"/><Relationship Id="rId21" Type="http://schemas.openxmlformats.org/officeDocument/2006/relationships/hyperlink" Target="https://neo4j.com/doc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odelcontextprotocol.io/specification/" TargetMode="External"/><Relationship Id="rId25" Type="http://schemas.openxmlformats.org/officeDocument/2006/relationships/hyperlink" Target="https://microsoft.github.io/autoge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microsoft.com/en-us/research/publication/phi-4-mini-technical-report-compact-yet-powerful-multimodal-language-models-via-mixture-of-loras/"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angchain-ai.github.io/langgraph/"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vllm.ai/"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a2a-protocol.org/latest/announcing-1.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pgvector/pgvector" TargetMode="External"/><Relationship Id="rId27" Type="http://schemas.openxmlformats.org/officeDocument/2006/relationships/header" Target="head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ab56b7-6ec4-4073-8d92-ac7cc2e7a5df}" enabled="1" method="Privileged" siteId="{49dfc6a3-5fb7-49f4-adea-c54e725bb854}" contentBits="2"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63</Pages>
  <Words>14028</Words>
  <Characters>90485</Characters>
  <Application>Microsoft Office Word</Application>
  <DocSecurity>0</DocSecurity>
  <Lines>3016</Lines>
  <Paragraphs>2322</Paragraphs>
  <ScaleCrop>false</ScaleCrop>
  <Company/>
  <LinksUpToDate>false</LinksUpToDate>
  <CharactersWithSpaces>102191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Data Reconciliation and Knowledge Discovery System — HLD/LLD</dc:title>
  <dc:creator>Claude / Anthropic</dc:creator>
  <dc:description>HLD and LLD companion document to the Capstone Project Specification</dc:description>
  <cp:lastModifiedBy>PAGI SANDEEP SATISH PRATIBHA .</cp:lastModifiedBy>
  <cp:revision>5</cp:revision>
  <dcterms:created xsi:type="dcterms:W3CDTF">2026-04-20T09:39:00Z</dcterms:created>
  <dcterms:modified xsi:type="dcterms:W3CDTF">2026-05-16T15:37:00Z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3f9bd0ef,3abc55db,2865c3f6</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ies>
</file>