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2E88" w14:textId="77777777" w:rsidR="00FB1B4D" w:rsidRPr="00FB1B4D" w:rsidRDefault="00FB1B4D" w:rsidP="00FB1B4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FB1B4D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AWS Technical Essentials Project – Server Monitoring</w:t>
      </w:r>
    </w:p>
    <w:p w14:paraId="7FADD1B2" w14:textId="77777777" w:rsidR="00FB1B4D" w:rsidRPr="00FB1B4D" w:rsidRDefault="00FB1B4D" w:rsidP="00FB1B4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FB1B4D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</w:t>
      </w:r>
    </w:p>
    <w:p w14:paraId="6DDD7DD2" w14:textId="77777777" w:rsidR="00D02B7D" w:rsidRPr="00D02B7D" w:rsidRDefault="00D02B7D" w:rsidP="00D02B7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D02B7D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530D8CC" w14:textId="77777777" w:rsidR="00D02B7D" w:rsidRPr="00D02B7D" w:rsidRDefault="00D02B7D" w:rsidP="00D02B7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Heaven Classics successfully creates an EC2 Server Instance for Windows 2012 Server. After launching the instance on the server, the next step was to monitor the operations.</w:t>
      </w: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Monitoring is important to keep an eye on the performance of an EC2 instance. It helps gather data from all parts and is useful for debugging failure.</w:t>
      </w: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The monitoring team at Heaven Classics started monitoring activities using the CloudWatch Service in the AWS Management Console. The Heaven Classics support team were required to meet the following objectives:</w:t>
      </w:r>
    </w:p>
    <w:p w14:paraId="1DF9FF86" w14:textId="77777777" w:rsidR="00D02B7D" w:rsidRPr="00D02B7D" w:rsidRDefault="00D02B7D" w:rsidP="00D02B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and observe the CPU utilization graph for the EC2 instance</w:t>
      </w:r>
    </w:p>
    <w:p w14:paraId="1ACC835C" w14:textId="77777777" w:rsidR="00D02B7D" w:rsidRPr="00D02B7D" w:rsidRDefault="00D02B7D" w:rsidP="00D02B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and configure a CloudWatch alarm that sends an email notification to HCMonitor@HeavenClassics.com if the CPU utilization goes below the threshold of 3%, consecutively three times for five minutes</w:t>
      </w:r>
    </w:p>
    <w:p w14:paraId="32D8256F" w14:textId="77777777" w:rsidR="00D02B7D" w:rsidRPr="00D02B7D" w:rsidRDefault="00D02B7D" w:rsidP="00D02B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an IAM group named Administrator Group and attach the full administrator access policy to the group</w:t>
      </w:r>
    </w:p>
    <w:p w14:paraId="2920D1F7" w14:textId="77777777" w:rsidR="00D02B7D" w:rsidRPr="00D02B7D" w:rsidRDefault="00D02B7D" w:rsidP="00D02B7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D02B7D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user for an employee of the company who requires administrator access to the company's AWS account, and then add the user to the Administrator Group.</w:t>
      </w:r>
    </w:p>
    <w:p w14:paraId="231F945E" w14:textId="41F5ED76" w:rsidR="005E7710" w:rsidRDefault="005E7710"/>
    <w:p w14:paraId="12A39280" w14:textId="2837E8AE" w:rsidR="00F5753F" w:rsidRDefault="00F5753F"/>
    <w:p w14:paraId="03E62D30" w14:textId="306032FA" w:rsidR="00F5753F" w:rsidRDefault="00F5753F"/>
    <w:p w14:paraId="75905E8F" w14:textId="77777777" w:rsidR="00F5753F" w:rsidRDefault="00F5753F"/>
    <w:p w14:paraId="70FF0F12" w14:textId="481C9A07" w:rsidR="00D02B7D" w:rsidRPr="00C55FC3" w:rsidRDefault="00D02B7D" w:rsidP="00C55FC3">
      <w:pPr>
        <w:pStyle w:val="ListParagraph"/>
        <w:numPr>
          <w:ilvl w:val="0"/>
          <w:numId w:val="6"/>
        </w:num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Check and observe the CPU utilization graph for the EC2 instance</w:t>
      </w:r>
    </w:p>
    <w:p w14:paraId="30A2BC6E" w14:textId="476F9D99" w:rsidR="00D02B7D" w:rsidRDefault="00D02B7D">
      <w:pPr>
        <w:rPr>
          <w:b/>
          <w:bCs/>
        </w:rPr>
      </w:pPr>
      <w:r w:rsidRPr="00D02B7D">
        <w:rPr>
          <w:b/>
          <w:bCs/>
          <w:noProof/>
        </w:rPr>
        <w:drawing>
          <wp:inline distT="0" distB="0" distL="0" distR="0" wp14:anchorId="0AE73810" wp14:editId="29A6BEC4">
            <wp:extent cx="66459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5DC" w14:textId="1A504BD8" w:rsidR="00D02B7D" w:rsidRDefault="00D02B7D">
      <w:pPr>
        <w:rPr>
          <w:b/>
          <w:bCs/>
        </w:rPr>
      </w:pPr>
    </w:p>
    <w:p w14:paraId="157A5F2F" w14:textId="12A24D04" w:rsidR="00D02B7D" w:rsidRDefault="00D02B7D">
      <w:pPr>
        <w:rPr>
          <w:b/>
          <w:bCs/>
        </w:rPr>
      </w:pPr>
    </w:p>
    <w:p w14:paraId="4FCAEFE8" w14:textId="77777777" w:rsidR="00F5753F" w:rsidRDefault="00F5753F">
      <w:pP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br w:type="page"/>
      </w:r>
    </w:p>
    <w:p w14:paraId="52E766DA" w14:textId="4CE681E4" w:rsidR="00D02B7D" w:rsidRPr="00C55FC3" w:rsidRDefault="00D02B7D" w:rsidP="00C55FC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Create and configure a CloudWatch alarm that sends an email notification to HCMonitor@HeavenClassics.com if the CPU utilization goes below the threshold of 3%, consecutively three times for five minutes</w:t>
      </w:r>
    </w:p>
    <w:p w14:paraId="5558926B" w14:textId="77777777" w:rsidR="00F5753F" w:rsidRPr="00D02B7D" w:rsidRDefault="00F5753F" w:rsidP="00D02B7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77715C1B" w14:textId="309A0E5E" w:rsidR="00D02B7D" w:rsidRDefault="00F5753F" w:rsidP="00F5753F">
      <w:pPr>
        <w:jc w:val="center"/>
        <w:rPr>
          <w:b/>
          <w:bCs/>
        </w:rPr>
      </w:pPr>
      <w:r w:rsidRPr="00F5753F">
        <w:rPr>
          <w:b/>
          <w:bCs/>
          <w:noProof/>
        </w:rPr>
        <w:drawing>
          <wp:inline distT="0" distB="0" distL="0" distR="0" wp14:anchorId="75EB55A2" wp14:editId="0FE5642F">
            <wp:extent cx="6645910" cy="3170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0863" w14:textId="4B1C8871" w:rsidR="00F5753F" w:rsidRDefault="00F5753F" w:rsidP="00F5753F">
      <w:pPr>
        <w:jc w:val="center"/>
        <w:rPr>
          <w:b/>
          <w:bCs/>
        </w:rPr>
      </w:pPr>
    </w:p>
    <w:p w14:paraId="20AB4606" w14:textId="77777777" w:rsidR="00F5753F" w:rsidRDefault="00F5753F" w:rsidP="00F5753F">
      <w:pPr>
        <w:jc w:val="center"/>
        <w:rPr>
          <w:b/>
          <w:bCs/>
        </w:rPr>
      </w:pPr>
    </w:p>
    <w:p w14:paraId="2BA0B033" w14:textId="55B3A93B" w:rsidR="00F5753F" w:rsidRDefault="00F5753F" w:rsidP="00F5753F">
      <w:pPr>
        <w:jc w:val="center"/>
        <w:rPr>
          <w:b/>
          <w:bCs/>
        </w:rPr>
      </w:pPr>
      <w:r w:rsidRPr="00F5753F">
        <w:rPr>
          <w:b/>
          <w:bCs/>
          <w:noProof/>
        </w:rPr>
        <w:drawing>
          <wp:inline distT="0" distB="0" distL="0" distR="0" wp14:anchorId="34F76515" wp14:editId="543C83D3">
            <wp:extent cx="6645910" cy="3159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32E5" w14:textId="5C8E06CD" w:rsidR="00F5753F" w:rsidRDefault="00F5753F">
      <w:pPr>
        <w:rPr>
          <w:b/>
          <w:bCs/>
        </w:rPr>
      </w:pPr>
      <w:r>
        <w:rPr>
          <w:b/>
          <w:bCs/>
        </w:rPr>
        <w:br w:type="page"/>
      </w:r>
    </w:p>
    <w:p w14:paraId="7432DB8C" w14:textId="024CC123" w:rsidR="00F5753F" w:rsidRDefault="00F5753F" w:rsidP="00C55FC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Create an IAM group named Administrator Group and attach the full administrator access policy to the group</w:t>
      </w:r>
    </w:p>
    <w:p w14:paraId="559A1C61" w14:textId="77777777" w:rsidR="00C55FC3" w:rsidRPr="00C55FC3" w:rsidRDefault="00C55FC3" w:rsidP="00C55F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0ED19D90" w14:textId="1A9666AB" w:rsidR="00F5753F" w:rsidRDefault="00F5753F" w:rsidP="00F57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</w:p>
    <w:p w14:paraId="014CCB22" w14:textId="77777777" w:rsidR="00C55FC3" w:rsidRDefault="00F5753F" w:rsidP="00F5753F">
      <w:pPr>
        <w:shd w:val="clear" w:color="auto" w:fill="FFFFFF"/>
        <w:spacing w:after="0" w:line="240" w:lineRule="auto"/>
        <w:rPr>
          <w:noProof/>
        </w:rPr>
      </w:pPr>
      <w:r w:rsidRPr="00F5753F">
        <w:rPr>
          <w:rFonts w:ascii="Helvetica" w:eastAsia="Times New Roman" w:hAnsi="Helvetica" w:cs="Helvetica"/>
          <w:b/>
          <w:bCs/>
          <w:noProof/>
          <w:color w:val="4D575D"/>
          <w:sz w:val="21"/>
          <w:szCs w:val="21"/>
          <w:lang w:eastAsia="en-IN"/>
        </w:rPr>
        <w:drawing>
          <wp:inline distT="0" distB="0" distL="0" distR="0" wp14:anchorId="077BB17C" wp14:editId="068B4161">
            <wp:extent cx="6645910" cy="3184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FC3" w:rsidRPr="00C55FC3">
        <w:rPr>
          <w:noProof/>
        </w:rPr>
        <w:t xml:space="preserve"> </w:t>
      </w:r>
    </w:p>
    <w:p w14:paraId="42068C25" w14:textId="77777777" w:rsidR="00C55FC3" w:rsidRDefault="00C55FC3" w:rsidP="00F5753F">
      <w:pPr>
        <w:shd w:val="clear" w:color="auto" w:fill="FFFFFF"/>
        <w:spacing w:after="0" w:line="240" w:lineRule="auto"/>
        <w:rPr>
          <w:noProof/>
        </w:rPr>
      </w:pPr>
    </w:p>
    <w:p w14:paraId="4B86815D" w14:textId="77777777" w:rsidR="00C55FC3" w:rsidRDefault="00C55FC3" w:rsidP="00F5753F">
      <w:pPr>
        <w:shd w:val="clear" w:color="auto" w:fill="FFFFFF"/>
        <w:spacing w:after="0" w:line="240" w:lineRule="auto"/>
        <w:rPr>
          <w:noProof/>
        </w:rPr>
      </w:pPr>
    </w:p>
    <w:p w14:paraId="470114A0" w14:textId="77777777" w:rsidR="00C55FC3" w:rsidRDefault="00C55FC3" w:rsidP="00F5753F">
      <w:pPr>
        <w:shd w:val="clear" w:color="auto" w:fill="FFFFFF"/>
        <w:spacing w:after="0" w:line="240" w:lineRule="auto"/>
        <w:rPr>
          <w:noProof/>
        </w:rPr>
      </w:pPr>
    </w:p>
    <w:p w14:paraId="64BB1BD6" w14:textId="77777777" w:rsidR="00C55FC3" w:rsidRDefault="00C55FC3" w:rsidP="00F5753F">
      <w:pPr>
        <w:shd w:val="clear" w:color="auto" w:fill="FFFFFF"/>
        <w:spacing w:after="0" w:line="240" w:lineRule="auto"/>
        <w:rPr>
          <w:noProof/>
        </w:rPr>
      </w:pPr>
    </w:p>
    <w:p w14:paraId="085827D3" w14:textId="77777777" w:rsidR="00C55FC3" w:rsidRDefault="00C55FC3" w:rsidP="00F5753F">
      <w:pPr>
        <w:shd w:val="clear" w:color="auto" w:fill="FFFFFF"/>
        <w:spacing w:after="0" w:line="240" w:lineRule="auto"/>
        <w:rPr>
          <w:noProof/>
        </w:rPr>
      </w:pPr>
    </w:p>
    <w:p w14:paraId="16ED814B" w14:textId="7927D660" w:rsidR="00F5753F" w:rsidRPr="00D02B7D" w:rsidRDefault="00C55FC3" w:rsidP="00F575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noProof/>
          <w:color w:val="4D575D"/>
          <w:sz w:val="21"/>
          <w:szCs w:val="21"/>
          <w:lang w:eastAsia="en-IN"/>
        </w:rPr>
        <w:drawing>
          <wp:inline distT="0" distB="0" distL="0" distR="0" wp14:anchorId="55CF3ECB" wp14:editId="40D2991C">
            <wp:extent cx="6645910" cy="3159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D212" w14:textId="5969A178" w:rsidR="00C55FC3" w:rsidRDefault="00C55FC3">
      <w:pPr>
        <w:rPr>
          <w:b/>
          <w:bCs/>
        </w:rPr>
      </w:pPr>
      <w:r>
        <w:rPr>
          <w:b/>
          <w:bCs/>
        </w:rPr>
        <w:br w:type="page"/>
      </w:r>
    </w:p>
    <w:p w14:paraId="77492406" w14:textId="4D9CD9F2" w:rsidR="00C55FC3" w:rsidRPr="00C55FC3" w:rsidRDefault="00C55FC3" w:rsidP="00C55FC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C55FC3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Create a user for an employee of the company who requires administrator access to the company's AWS account, and then add the user to the Administrator Group.</w:t>
      </w:r>
    </w:p>
    <w:p w14:paraId="44645402" w14:textId="3AB80BA1" w:rsidR="00F5753F" w:rsidRDefault="00F5753F" w:rsidP="00F5753F">
      <w:pPr>
        <w:rPr>
          <w:b/>
          <w:bCs/>
        </w:rPr>
      </w:pPr>
    </w:p>
    <w:p w14:paraId="41A2E59F" w14:textId="35D7753D" w:rsidR="00C55FC3" w:rsidRDefault="00C55FC3" w:rsidP="00F5753F">
      <w:pPr>
        <w:rPr>
          <w:b/>
          <w:bCs/>
        </w:rPr>
      </w:pPr>
      <w:r w:rsidRPr="00C55FC3">
        <w:rPr>
          <w:b/>
          <w:bCs/>
          <w:noProof/>
        </w:rPr>
        <w:drawing>
          <wp:inline distT="0" distB="0" distL="0" distR="0" wp14:anchorId="1188E1A9" wp14:editId="741C71F5">
            <wp:extent cx="6645910" cy="3184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DF4" w14:textId="12123689" w:rsidR="00C55FC3" w:rsidRDefault="00C55FC3" w:rsidP="00F5753F">
      <w:pPr>
        <w:rPr>
          <w:b/>
          <w:bCs/>
        </w:rPr>
      </w:pPr>
    </w:p>
    <w:p w14:paraId="02B50065" w14:textId="74DCC6A8" w:rsidR="00C55FC3" w:rsidRDefault="00C55FC3" w:rsidP="00F5753F">
      <w:pPr>
        <w:rPr>
          <w:b/>
          <w:bCs/>
        </w:rPr>
      </w:pPr>
    </w:p>
    <w:p w14:paraId="54BE09B8" w14:textId="7061DEFD" w:rsidR="00C55FC3" w:rsidRPr="00D02B7D" w:rsidRDefault="00C55FC3" w:rsidP="00F5753F">
      <w:pPr>
        <w:rPr>
          <w:b/>
          <w:bCs/>
        </w:rPr>
      </w:pPr>
      <w:r w:rsidRPr="00C55FC3">
        <w:rPr>
          <w:b/>
          <w:bCs/>
          <w:noProof/>
        </w:rPr>
        <w:drawing>
          <wp:inline distT="0" distB="0" distL="0" distR="0" wp14:anchorId="75B48B17" wp14:editId="56EFECC4">
            <wp:extent cx="6645910" cy="3177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FC3" w:rsidRPr="00D02B7D" w:rsidSect="00C55FC3"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E5EA" w14:textId="77777777" w:rsidR="00433CDB" w:rsidRDefault="00433CDB" w:rsidP="00C55FC3">
      <w:pPr>
        <w:spacing w:after="0" w:line="240" w:lineRule="auto"/>
      </w:pPr>
      <w:r>
        <w:separator/>
      </w:r>
    </w:p>
  </w:endnote>
  <w:endnote w:type="continuationSeparator" w:id="0">
    <w:p w14:paraId="5E812054" w14:textId="77777777" w:rsidR="00433CDB" w:rsidRDefault="00433CDB" w:rsidP="00C5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8014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410986" w14:textId="2DC13FBF" w:rsidR="00C55FC3" w:rsidRDefault="00C55FC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393BC9" w14:textId="77777777" w:rsidR="00C55FC3" w:rsidRDefault="00C55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04DB5" w14:textId="77777777" w:rsidR="00433CDB" w:rsidRDefault="00433CDB" w:rsidP="00C55FC3">
      <w:pPr>
        <w:spacing w:after="0" w:line="240" w:lineRule="auto"/>
      </w:pPr>
      <w:r>
        <w:separator/>
      </w:r>
    </w:p>
  </w:footnote>
  <w:footnote w:type="continuationSeparator" w:id="0">
    <w:p w14:paraId="1D5C0ECA" w14:textId="77777777" w:rsidR="00433CDB" w:rsidRDefault="00433CDB" w:rsidP="00C55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2369"/>
    <w:multiLevelType w:val="hybridMultilevel"/>
    <w:tmpl w:val="E646B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571"/>
    <w:multiLevelType w:val="multilevel"/>
    <w:tmpl w:val="E85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26BD5"/>
    <w:multiLevelType w:val="hybridMultilevel"/>
    <w:tmpl w:val="43EAB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7019B"/>
    <w:multiLevelType w:val="multilevel"/>
    <w:tmpl w:val="E85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C2A5D"/>
    <w:multiLevelType w:val="multilevel"/>
    <w:tmpl w:val="E85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60095"/>
    <w:multiLevelType w:val="multilevel"/>
    <w:tmpl w:val="E85E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7D"/>
    <w:rsid w:val="00433CDB"/>
    <w:rsid w:val="005E7710"/>
    <w:rsid w:val="00801F0E"/>
    <w:rsid w:val="00C55FC3"/>
    <w:rsid w:val="00D02B7D"/>
    <w:rsid w:val="00F5753F"/>
    <w:rsid w:val="00FB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1B2"/>
  <w15:chartTrackingRefBased/>
  <w15:docId w15:val="{EA7C77AE-3C8E-4BA1-87D2-2C3B8BF8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5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C3"/>
  </w:style>
  <w:style w:type="paragraph" w:styleId="Footer">
    <w:name w:val="footer"/>
    <w:basedOn w:val="Normal"/>
    <w:link w:val="FooterChar"/>
    <w:uiPriority w:val="99"/>
    <w:unhideWhenUsed/>
    <w:rsid w:val="00C5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22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Sandeep Kailas</dc:creator>
  <cp:keywords/>
  <dc:description/>
  <cp:lastModifiedBy>Rathod, Sandeep Kailas</cp:lastModifiedBy>
  <cp:revision>3</cp:revision>
  <dcterms:created xsi:type="dcterms:W3CDTF">2022-09-08T10:02:00Z</dcterms:created>
  <dcterms:modified xsi:type="dcterms:W3CDTF">2022-11-29T09:15:00Z</dcterms:modified>
</cp:coreProperties>
</file>