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19/05/2025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bookmarkStart w:id="0" w:name="_GoBack"/>
      <w:r w:rsidRPr="00C16B91">
        <w:rPr>
          <w:b/>
        </w:rPr>
        <w:t>CANTERO</w:t>
      </w:r>
      <w:r w:rsidR="00D02045">
        <w:rPr>
          <w:b/>
        </w:rPr>
        <w:t xml:space="preserve"> LUIS ALBERTO / ELISA LUISA BELARDINELLI</w:t>
      </w:r>
      <w:bookmarkEnd w:id="0"/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RIVADAVIA 2098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D02045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D02045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21946/C/13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029535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2753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02045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6417D-88ED-4706-A122-4B93BF2D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2025-04-23T11:40:00Z</dcterms:created>
  <dcterms:modified xsi:type="dcterms:W3CDTF">2025-05-20T11:44:00Z</dcterms:modified>
</cp:coreProperties>
</file>