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elraster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895"/>
            <w:gridCol w:w="2177"/>
          </w:tblGrid>
          <w:tr w:rsidR="00A12C10" w:rsidTr="00B7520C">
            <w:tc>
              <w:tcPr>
                <w:tcW w:w="705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:rsidTr="00B7520C">
            <w:tc>
              <w:tcPr>
                <w:tcW w:w="7054" w:type="dxa"/>
              </w:tcPr>
              <w:p w:rsidR="00690BF6" w:rsidRDefault="00690BF6" w:rsidP="00576C56">
                <w:pPr>
                  <w:rPr>
                    <w:rFonts w:cs="Arial"/>
                    <w:szCs w:val="20"/>
                  </w:rPr>
                </w:pPr>
                <w:r>
                  <w:rPr>
                    <w:rFonts w:cs="Arial"/>
                    <w:szCs w:val="20"/>
                  </w:rPr>
                  <w:t>Erik Kelder</w:t>
                </w:r>
              </w:p>
              <w:p w:rsidR="000D071E" w:rsidRPr="003B21D4" w:rsidRDefault="00141EBF" w:rsidP="00576C56">
                <w:pPr>
                  <w:rPr>
                    <w:rFonts w:cs="Arial"/>
                    <w:szCs w:val="20"/>
                  </w:rPr>
                </w:pPr>
                <w:r>
                  <w:rPr>
                    <w:rFonts w:cs="Arial"/>
                    <w:szCs w:val="20"/>
                  </w:rPr>
                  <w:t>Ron van Asseldonk</w:t>
                </w:r>
              </w:p>
              <w:p w:rsidR="003B21D4" w:rsidRPr="003B21D4" w:rsidRDefault="00141EBF" w:rsidP="003B21D4">
                <w:pPr>
                  <w:pStyle w:val="Geenafstand"/>
                  <w:rPr>
                    <w:lang w:eastAsia="en-US"/>
                  </w:rPr>
                </w:pPr>
                <w:r>
                  <w:rPr>
                    <w:rFonts w:ascii="Verdana" w:hAnsi="Verdana"/>
                    <w:sz w:val="20"/>
                    <w:szCs w:val="20"/>
                    <w:lang w:eastAsia="en-US"/>
                  </w:rPr>
                  <w:t>Ton van Uuden</w:t>
                </w:r>
              </w:p>
            </w:tc>
            <w:tc>
              <w:tcPr>
                <w:tcW w:w="2234" w:type="dxa"/>
              </w:tcPr>
              <w:p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39"/>
          </w:tblGrid>
          <w:tr w:rsidR="000202AF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202AF" w:rsidRDefault="000202AF" w:rsidP="000202AF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4656" behindDoc="0" locked="0" layoutInCell="1" allowOverlap="1" wp14:anchorId="17F9EFB5" wp14:editId="6A6DB237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202AF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202AF" w:rsidRDefault="00B839AC" w:rsidP="00E67BAA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 w:rsidRPr="00E67BAA">
                      <w:rPr>
                        <w:color w:val="4F81BD" w:themeColor="accent1"/>
                        <w:sz w:val="80"/>
                        <w:szCs w:val="80"/>
                      </w:rPr>
                      <w:t>Programma</w:t>
                    </w:r>
                    <w:r w:rsidR="00E67BAA">
                      <w:rPr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r w:rsidRPr="00E67BAA">
                      <w:rPr>
                        <w:color w:val="4F81BD" w:themeColor="accent1"/>
                        <w:sz w:val="80"/>
                        <w:szCs w:val="80"/>
                      </w:rPr>
                      <w:t>van Eisen</w:t>
                    </w:r>
                  </w:p>
                </w:sdtContent>
              </w:sdt>
            </w:tc>
          </w:tr>
          <w:tr w:rsidR="000202AF" w:rsidTr="000202AF">
            <w:tc>
              <w:tcPr>
                <w:tcW w:w="7442" w:type="dxa"/>
              </w:tcPr>
              <w:p w:rsidR="000202AF" w:rsidRPr="000202AF" w:rsidRDefault="00EB15D3" w:rsidP="000202AF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Periode 4 Leerjaar 1</w:t>
                </w:r>
              </w:p>
            </w:tc>
          </w:tr>
        </w:tbl>
        <w:p w:rsidR="009B6508" w:rsidRDefault="00FF0381" w:rsidP="00576C56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nl-NL"/>
            </w:rPr>
            <w:drawing>
              <wp:anchor distT="0" distB="0" distL="114300" distR="114300" simplePos="0" relativeHeight="251659264" behindDoc="0" locked="0" layoutInCell="1" allowOverlap="1" wp14:anchorId="5DD95372" wp14:editId="75631A99">
                <wp:simplePos x="0" y="0"/>
                <wp:positionH relativeFrom="margin">
                  <wp:posOffset>757873</wp:posOffset>
                </wp:positionH>
                <wp:positionV relativeFrom="paragraph">
                  <wp:posOffset>4345305</wp:posOffset>
                </wp:positionV>
                <wp:extent cx="3810000" cy="2339340"/>
                <wp:effectExtent l="0" t="0" r="0" b="3810"/>
                <wp:wrapSquare wrapText="bothSides"/>
                <wp:docPr id="2" name="Afbeelding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horse-taxi.jpg"/>
                        <pic:cNvPicPr/>
                      </pic:nvPicPr>
                      <pic:blipFill rotWithShape="1"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9037"/>
                        <a:stretch/>
                      </pic:blipFill>
                      <pic:spPr bwMode="auto">
                        <a:xfrm>
                          <a:off x="0" y="0"/>
                          <a:ext cx="3810000" cy="2339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B6508">
            <w:rPr>
              <w:rFonts w:ascii="Arial" w:hAnsi="Arial" w:cs="Arial"/>
            </w:rPr>
            <w:br w:type="page"/>
          </w:r>
        </w:p>
      </w:sdtContent>
    </w:sdt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:rsidR="003F095C" w:rsidRDefault="000B21DE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511656844" w:history="1">
            <w:r w:rsidR="003F095C" w:rsidRPr="00106B20">
              <w:rPr>
                <w:rStyle w:val="Hyperlink"/>
                <w:noProof/>
              </w:rPr>
              <w:t>1.</w:t>
            </w:r>
            <w:r w:rsidR="003F095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F095C" w:rsidRPr="00106B20">
              <w:rPr>
                <w:rStyle w:val="Hyperlink"/>
                <w:noProof/>
              </w:rPr>
              <w:t>Inleiding</w:t>
            </w:r>
            <w:r w:rsidR="003F095C">
              <w:rPr>
                <w:noProof/>
                <w:webHidden/>
              </w:rPr>
              <w:tab/>
            </w:r>
            <w:r w:rsidR="003F095C">
              <w:rPr>
                <w:noProof/>
                <w:webHidden/>
              </w:rPr>
              <w:fldChar w:fldCharType="begin"/>
            </w:r>
            <w:r w:rsidR="003F095C">
              <w:rPr>
                <w:noProof/>
                <w:webHidden/>
              </w:rPr>
              <w:instrText xml:space="preserve"> PAGEREF _Toc511656844 \h </w:instrText>
            </w:r>
            <w:r w:rsidR="003F095C">
              <w:rPr>
                <w:noProof/>
                <w:webHidden/>
              </w:rPr>
            </w:r>
            <w:r w:rsidR="003F095C">
              <w:rPr>
                <w:noProof/>
                <w:webHidden/>
              </w:rPr>
              <w:fldChar w:fldCharType="separate"/>
            </w:r>
            <w:r w:rsidR="003F095C">
              <w:rPr>
                <w:noProof/>
                <w:webHidden/>
              </w:rPr>
              <w:t>3</w:t>
            </w:r>
            <w:r w:rsidR="003F095C">
              <w:rPr>
                <w:noProof/>
                <w:webHidden/>
              </w:rPr>
              <w:fldChar w:fldCharType="end"/>
            </w:r>
          </w:hyperlink>
        </w:p>
        <w:p w:rsidR="003F095C" w:rsidRDefault="003E3167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11656845" w:history="1">
            <w:r w:rsidR="003F095C" w:rsidRPr="00106B20">
              <w:rPr>
                <w:rStyle w:val="Hyperlink"/>
                <w:noProof/>
              </w:rPr>
              <w:t>2.</w:t>
            </w:r>
            <w:r w:rsidR="003F095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F095C" w:rsidRPr="00106B20">
              <w:rPr>
                <w:rStyle w:val="Hyperlink"/>
                <w:noProof/>
              </w:rPr>
              <w:t>Het bedrijf</w:t>
            </w:r>
            <w:r w:rsidR="003F095C">
              <w:rPr>
                <w:noProof/>
                <w:webHidden/>
              </w:rPr>
              <w:tab/>
            </w:r>
            <w:r w:rsidR="003F095C">
              <w:rPr>
                <w:noProof/>
                <w:webHidden/>
              </w:rPr>
              <w:fldChar w:fldCharType="begin"/>
            </w:r>
            <w:r w:rsidR="003F095C">
              <w:rPr>
                <w:noProof/>
                <w:webHidden/>
              </w:rPr>
              <w:instrText xml:space="preserve"> PAGEREF _Toc511656845 \h </w:instrText>
            </w:r>
            <w:r w:rsidR="003F095C">
              <w:rPr>
                <w:noProof/>
                <w:webHidden/>
              </w:rPr>
            </w:r>
            <w:r w:rsidR="003F095C">
              <w:rPr>
                <w:noProof/>
                <w:webHidden/>
              </w:rPr>
              <w:fldChar w:fldCharType="separate"/>
            </w:r>
            <w:r w:rsidR="003F095C">
              <w:rPr>
                <w:noProof/>
                <w:webHidden/>
              </w:rPr>
              <w:t>4</w:t>
            </w:r>
            <w:r w:rsidR="003F095C">
              <w:rPr>
                <w:noProof/>
                <w:webHidden/>
              </w:rPr>
              <w:fldChar w:fldCharType="end"/>
            </w:r>
          </w:hyperlink>
        </w:p>
        <w:p w:rsidR="003F095C" w:rsidRDefault="003E3167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11656846" w:history="1">
            <w:r w:rsidR="003F095C" w:rsidRPr="00106B20">
              <w:rPr>
                <w:rStyle w:val="Hyperlink"/>
                <w:noProof/>
              </w:rPr>
              <w:t>3.</w:t>
            </w:r>
            <w:r w:rsidR="003F095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F095C" w:rsidRPr="00106B20">
              <w:rPr>
                <w:rStyle w:val="Hyperlink"/>
                <w:noProof/>
              </w:rPr>
              <w:t>Probleemstelling</w:t>
            </w:r>
            <w:r w:rsidR="003F095C">
              <w:rPr>
                <w:noProof/>
                <w:webHidden/>
              </w:rPr>
              <w:tab/>
            </w:r>
            <w:r w:rsidR="003F095C">
              <w:rPr>
                <w:noProof/>
                <w:webHidden/>
              </w:rPr>
              <w:fldChar w:fldCharType="begin"/>
            </w:r>
            <w:r w:rsidR="003F095C">
              <w:rPr>
                <w:noProof/>
                <w:webHidden/>
              </w:rPr>
              <w:instrText xml:space="preserve"> PAGEREF _Toc511656846 \h </w:instrText>
            </w:r>
            <w:r w:rsidR="003F095C">
              <w:rPr>
                <w:noProof/>
                <w:webHidden/>
              </w:rPr>
            </w:r>
            <w:r w:rsidR="003F095C">
              <w:rPr>
                <w:noProof/>
                <w:webHidden/>
              </w:rPr>
              <w:fldChar w:fldCharType="separate"/>
            </w:r>
            <w:r w:rsidR="003F095C">
              <w:rPr>
                <w:noProof/>
                <w:webHidden/>
              </w:rPr>
              <w:t>5</w:t>
            </w:r>
            <w:r w:rsidR="003F095C">
              <w:rPr>
                <w:noProof/>
                <w:webHidden/>
              </w:rPr>
              <w:fldChar w:fldCharType="end"/>
            </w:r>
          </w:hyperlink>
        </w:p>
        <w:p w:rsidR="003F095C" w:rsidRDefault="003E3167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11656847" w:history="1">
            <w:r w:rsidR="003F095C" w:rsidRPr="00106B20">
              <w:rPr>
                <w:rStyle w:val="Hyperlink"/>
                <w:noProof/>
              </w:rPr>
              <w:t>4.</w:t>
            </w:r>
            <w:r w:rsidR="003F095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F095C" w:rsidRPr="00106B20">
              <w:rPr>
                <w:rStyle w:val="Hyperlink"/>
                <w:noProof/>
              </w:rPr>
              <w:t>Doelgroep(en)</w:t>
            </w:r>
            <w:r w:rsidR="003F095C">
              <w:rPr>
                <w:noProof/>
                <w:webHidden/>
              </w:rPr>
              <w:tab/>
            </w:r>
            <w:r w:rsidR="003F095C">
              <w:rPr>
                <w:noProof/>
                <w:webHidden/>
              </w:rPr>
              <w:fldChar w:fldCharType="begin"/>
            </w:r>
            <w:r w:rsidR="003F095C">
              <w:rPr>
                <w:noProof/>
                <w:webHidden/>
              </w:rPr>
              <w:instrText xml:space="preserve"> PAGEREF _Toc511656847 \h </w:instrText>
            </w:r>
            <w:r w:rsidR="003F095C">
              <w:rPr>
                <w:noProof/>
                <w:webHidden/>
              </w:rPr>
            </w:r>
            <w:r w:rsidR="003F095C">
              <w:rPr>
                <w:noProof/>
                <w:webHidden/>
              </w:rPr>
              <w:fldChar w:fldCharType="separate"/>
            </w:r>
            <w:r w:rsidR="003F095C">
              <w:rPr>
                <w:noProof/>
                <w:webHidden/>
              </w:rPr>
              <w:t>6</w:t>
            </w:r>
            <w:r w:rsidR="003F095C">
              <w:rPr>
                <w:noProof/>
                <w:webHidden/>
              </w:rPr>
              <w:fldChar w:fldCharType="end"/>
            </w:r>
          </w:hyperlink>
        </w:p>
        <w:p w:rsidR="003F095C" w:rsidRDefault="003E3167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11656848" w:history="1">
            <w:r w:rsidR="003F095C" w:rsidRPr="00106B20">
              <w:rPr>
                <w:rStyle w:val="Hyperlink"/>
                <w:noProof/>
              </w:rPr>
              <w:t>5.</w:t>
            </w:r>
            <w:r w:rsidR="003F095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F095C" w:rsidRPr="00106B20">
              <w:rPr>
                <w:rStyle w:val="Hyperlink"/>
                <w:noProof/>
              </w:rPr>
              <w:t>De vormgeving</w:t>
            </w:r>
            <w:r w:rsidR="003F095C">
              <w:rPr>
                <w:noProof/>
                <w:webHidden/>
              </w:rPr>
              <w:tab/>
            </w:r>
            <w:r w:rsidR="003F095C">
              <w:rPr>
                <w:noProof/>
                <w:webHidden/>
              </w:rPr>
              <w:fldChar w:fldCharType="begin"/>
            </w:r>
            <w:r w:rsidR="003F095C">
              <w:rPr>
                <w:noProof/>
                <w:webHidden/>
              </w:rPr>
              <w:instrText xml:space="preserve"> PAGEREF _Toc511656848 \h </w:instrText>
            </w:r>
            <w:r w:rsidR="003F095C">
              <w:rPr>
                <w:noProof/>
                <w:webHidden/>
              </w:rPr>
            </w:r>
            <w:r w:rsidR="003F095C">
              <w:rPr>
                <w:noProof/>
                <w:webHidden/>
              </w:rPr>
              <w:fldChar w:fldCharType="separate"/>
            </w:r>
            <w:r w:rsidR="003F095C">
              <w:rPr>
                <w:noProof/>
                <w:webHidden/>
              </w:rPr>
              <w:t>7</w:t>
            </w:r>
            <w:r w:rsidR="003F095C">
              <w:rPr>
                <w:noProof/>
                <w:webHidden/>
              </w:rPr>
              <w:fldChar w:fldCharType="end"/>
            </w:r>
          </w:hyperlink>
        </w:p>
        <w:p w:rsidR="003F095C" w:rsidRDefault="003E3167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11656849" w:history="1">
            <w:r w:rsidR="003F095C" w:rsidRPr="00106B20">
              <w:rPr>
                <w:rStyle w:val="Hyperlink"/>
                <w:noProof/>
              </w:rPr>
              <w:t>6.</w:t>
            </w:r>
            <w:r w:rsidR="003F095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F095C" w:rsidRPr="00106B20">
              <w:rPr>
                <w:rStyle w:val="Hyperlink"/>
                <w:noProof/>
              </w:rPr>
              <w:t>Informatie</w:t>
            </w:r>
            <w:r w:rsidR="003F095C">
              <w:rPr>
                <w:noProof/>
                <w:webHidden/>
              </w:rPr>
              <w:tab/>
            </w:r>
            <w:r w:rsidR="003F095C">
              <w:rPr>
                <w:noProof/>
                <w:webHidden/>
              </w:rPr>
              <w:fldChar w:fldCharType="begin"/>
            </w:r>
            <w:r w:rsidR="003F095C">
              <w:rPr>
                <w:noProof/>
                <w:webHidden/>
              </w:rPr>
              <w:instrText xml:space="preserve"> PAGEREF _Toc511656849 \h </w:instrText>
            </w:r>
            <w:r w:rsidR="003F095C">
              <w:rPr>
                <w:noProof/>
                <w:webHidden/>
              </w:rPr>
            </w:r>
            <w:r w:rsidR="003F095C">
              <w:rPr>
                <w:noProof/>
                <w:webHidden/>
              </w:rPr>
              <w:fldChar w:fldCharType="separate"/>
            </w:r>
            <w:r w:rsidR="003F095C">
              <w:rPr>
                <w:noProof/>
                <w:webHidden/>
              </w:rPr>
              <w:t>8</w:t>
            </w:r>
            <w:r w:rsidR="003F095C">
              <w:rPr>
                <w:noProof/>
                <w:webHidden/>
              </w:rPr>
              <w:fldChar w:fldCharType="end"/>
            </w:r>
          </w:hyperlink>
        </w:p>
        <w:p w:rsidR="003F095C" w:rsidRDefault="003E3167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11656850" w:history="1">
            <w:r w:rsidR="003F095C" w:rsidRPr="00106B20">
              <w:rPr>
                <w:rStyle w:val="Hyperlink"/>
                <w:noProof/>
              </w:rPr>
              <w:t>7.</w:t>
            </w:r>
            <w:r w:rsidR="003F095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F095C" w:rsidRPr="00106B20">
              <w:rPr>
                <w:rStyle w:val="Hyperlink"/>
                <w:noProof/>
              </w:rPr>
              <w:t>Overig</w:t>
            </w:r>
            <w:r w:rsidR="003F095C">
              <w:rPr>
                <w:noProof/>
                <w:webHidden/>
              </w:rPr>
              <w:tab/>
            </w:r>
            <w:r w:rsidR="003F095C">
              <w:rPr>
                <w:noProof/>
                <w:webHidden/>
              </w:rPr>
              <w:fldChar w:fldCharType="begin"/>
            </w:r>
            <w:r w:rsidR="003F095C">
              <w:rPr>
                <w:noProof/>
                <w:webHidden/>
              </w:rPr>
              <w:instrText xml:space="preserve"> PAGEREF _Toc511656850 \h </w:instrText>
            </w:r>
            <w:r w:rsidR="003F095C">
              <w:rPr>
                <w:noProof/>
                <w:webHidden/>
              </w:rPr>
            </w:r>
            <w:r w:rsidR="003F095C">
              <w:rPr>
                <w:noProof/>
                <w:webHidden/>
              </w:rPr>
              <w:fldChar w:fldCharType="separate"/>
            </w:r>
            <w:r w:rsidR="003F095C">
              <w:rPr>
                <w:noProof/>
                <w:webHidden/>
              </w:rPr>
              <w:t>9</w:t>
            </w:r>
            <w:r w:rsidR="003F095C">
              <w:rPr>
                <w:noProof/>
                <w:webHidden/>
              </w:rPr>
              <w:fldChar w:fldCharType="end"/>
            </w:r>
          </w:hyperlink>
        </w:p>
        <w:p w:rsidR="00AD7800" w:rsidRPr="00D956AA" w:rsidRDefault="000B21DE" w:rsidP="0056529E"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:rsidR="005754E0" w:rsidRDefault="005754E0" w:rsidP="0056529E">
      <w:pPr>
        <w:pStyle w:val="Kop3"/>
        <w:spacing w:line="360" w:lineRule="auto"/>
        <w:sectPr w:rsidR="005754E0" w:rsidSect="008374F1">
          <w:headerReference w:type="default" r:id="rId11"/>
          <w:footerReference w:type="even" r:id="rId12"/>
          <w:footerReference w:type="default" r:id="rId13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B839AC" w:rsidRPr="00672456" w:rsidRDefault="00B839AC" w:rsidP="00B839AC">
      <w:pPr>
        <w:pStyle w:val="Kop1"/>
      </w:pPr>
      <w:bookmarkStart w:id="0" w:name="_Toc449079950"/>
      <w:bookmarkStart w:id="1" w:name="_Toc511656844"/>
      <w:r>
        <w:lastRenderedPageBreak/>
        <w:t>Inleiding</w:t>
      </w:r>
      <w:bookmarkEnd w:id="0"/>
      <w:bookmarkEnd w:id="1"/>
    </w:p>
    <w:p w:rsidR="00690BF6" w:rsidRDefault="00FB549B" w:rsidP="00690BF6">
      <w:bookmarkStart w:id="2" w:name="_Toc440616373"/>
      <w:bookmarkStart w:id="3" w:name="_Toc449079951"/>
      <w:r>
        <w:t xml:space="preserve">Voor het bedrijf </w:t>
      </w:r>
      <w:proofErr w:type="spellStart"/>
      <w:r>
        <w:t>I</w:t>
      </w:r>
      <w:r w:rsidR="00093E92">
        <w:t>xa</w:t>
      </w:r>
      <w:r>
        <w:t>t</w:t>
      </w:r>
      <w:proofErr w:type="spellEnd"/>
      <w:r>
        <w:t xml:space="preserve"> </w:t>
      </w:r>
      <w:r w:rsidR="00A255B9">
        <w:t>ontwikkelen</w:t>
      </w:r>
      <w:r>
        <w:t xml:space="preserve"> we een website en een </w:t>
      </w:r>
      <w:r w:rsidR="00690BF6">
        <w:t>WPF-</w:t>
      </w:r>
      <w:r>
        <w:t xml:space="preserve">applicatie. M.b.v. de website en de applicatie geven klanten aan dat ze een taxi nodig hebben. </w:t>
      </w:r>
      <w:r w:rsidR="00A255B9">
        <w:t xml:space="preserve">Chauffeurs kunnen zichzelf met hun </w:t>
      </w:r>
      <w:r w:rsidR="00690BF6">
        <w:t>privé</w:t>
      </w:r>
      <w:r w:rsidR="00A255B9">
        <w:t>auto aanmelden</w:t>
      </w:r>
      <w:r w:rsidR="00A329AA">
        <w:t>,</w:t>
      </w:r>
      <w:r w:rsidR="00A255B9">
        <w:t xml:space="preserve"> zodat zij wanneer het hun uitkomt om een rit te verzorgen</w:t>
      </w:r>
      <w:r w:rsidR="00A329AA">
        <w:t>, daadwerkelijk een rit kunne uitvoeren</w:t>
      </w:r>
      <w:r w:rsidR="00A255B9">
        <w:t xml:space="preserve">. Dit alles wordt gecoördineerd door het bedrijf </w:t>
      </w:r>
      <w:proofErr w:type="spellStart"/>
      <w:r w:rsidR="00A255B9">
        <w:t>I</w:t>
      </w:r>
      <w:r w:rsidR="00093E92">
        <w:t>xa</w:t>
      </w:r>
      <w:r w:rsidR="00A255B9">
        <w:t>t</w:t>
      </w:r>
      <w:proofErr w:type="spellEnd"/>
      <w:r w:rsidR="00A255B9">
        <w:t>.</w:t>
      </w:r>
    </w:p>
    <w:p w:rsidR="00690BF6" w:rsidRDefault="00690BF6" w:rsidP="00690BF6"/>
    <w:p w:rsidR="00160079" w:rsidRPr="00FB549B" w:rsidRDefault="00160079" w:rsidP="00690BF6">
      <w:pPr>
        <w:rPr>
          <w:highlight w:val="lightGray"/>
        </w:rPr>
      </w:pPr>
      <w:r>
        <w:br w:type="page"/>
      </w:r>
    </w:p>
    <w:p w:rsidR="00B839AC" w:rsidRPr="00672456" w:rsidRDefault="00B839AC" w:rsidP="00B839AC">
      <w:pPr>
        <w:pStyle w:val="Kop1"/>
      </w:pPr>
      <w:bookmarkStart w:id="4" w:name="_Toc511656845"/>
      <w:r>
        <w:lastRenderedPageBreak/>
        <w:t>Het bedrijf</w:t>
      </w:r>
      <w:bookmarkEnd w:id="2"/>
      <w:bookmarkEnd w:id="3"/>
      <w:bookmarkEnd w:id="4"/>
    </w:p>
    <w:p w:rsidR="00093E92" w:rsidRDefault="00093E92" w:rsidP="00093E92">
      <w:pPr>
        <w:rPr>
          <w:lang w:eastAsia="nl-NL"/>
        </w:rPr>
      </w:pPr>
      <w:bookmarkStart w:id="5" w:name="_Toc447875274"/>
      <w:bookmarkStart w:id="6" w:name="_Toc449079952"/>
      <w:bookmarkStart w:id="7" w:name="_Toc440616375"/>
      <w:proofErr w:type="spellStart"/>
      <w:r>
        <w:rPr>
          <w:lang w:eastAsia="nl-NL"/>
        </w:rPr>
        <w:t>Ixat</w:t>
      </w:r>
      <w:proofErr w:type="spellEnd"/>
      <w:r>
        <w:rPr>
          <w:lang w:eastAsia="nl-NL"/>
        </w:rPr>
        <w:t xml:space="preserve"> is een taxibedrijf gevestigd in Erp. </w:t>
      </w:r>
      <w:proofErr w:type="spellStart"/>
      <w:r>
        <w:rPr>
          <w:lang w:eastAsia="nl-NL"/>
        </w:rPr>
        <w:t>Ixat</w:t>
      </w:r>
      <w:proofErr w:type="spellEnd"/>
      <w:r>
        <w:rPr>
          <w:lang w:eastAsia="nl-NL"/>
        </w:rPr>
        <w:t xml:space="preserve"> is opgericht in 1985. </w:t>
      </w:r>
      <w:proofErr w:type="spellStart"/>
      <w:r>
        <w:rPr>
          <w:lang w:eastAsia="nl-NL"/>
        </w:rPr>
        <w:t>Ixat</w:t>
      </w:r>
      <w:proofErr w:type="spellEnd"/>
      <w:r>
        <w:rPr>
          <w:lang w:eastAsia="nl-NL"/>
        </w:rPr>
        <w:t xml:space="preserve"> is begonnen met het vervoer van personen van en naar ziekenhuizen. Vanaf 2000 is </w:t>
      </w:r>
      <w:proofErr w:type="spellStart"/>
      <w:r>
        <w:rPr>
          <w:lang w:eastAsia="nl-NL"/>
        </w:rPr>
        <w:t>Ixat</w:t>
      </w:r>
      <w:proofErr w:type="spellEnd"/>
      <w:r>
        <w:rPr>
          <w:lang w:eastAsia="nl-NL"/>
        </w:rPr>
        <w:t>, vanwege de groei van Eindhoven Airport, zich ook gaan richten op personenvervoer van en naar het vliegveld.</w:t>
      </w:r>
    </w:p>
    <w:p w:rsidR="00093E92" w:rsidRDefault="00093E92">
      <w:pPr>
        <w:spacing w:after="200" w:line="276" w:lineRule="auto"/>
      </w:pPr>
      <w:r>
        <w:t>Gezien de huidige ontwikkelingen (</w:t>
      </w:r>
      <w:r w:rsidR="00337C79">
        <w:t xml:space="preserve">denk aan </w:t>
      </w:r>
      <w:r>
        <w:t>UBER) vindt de directie dat deze manier van werken een extra service is op hun huidige manier van zaken doen.</w:t>
      </w:r>
    </w:p>
    <w:p w:rsidR="00093E92" w:rsidRDefault="004F4628">
      <w:pPr>
        <w:spacing w:after="200" w:line="276" w:lineRule="auto"/>
      </w:pPr>
      <w:r>
        <w:t xml:space="preserve">Het bedrijf wordt geleid door </w:t>
      </w:r>
      <w:r>
        <w:rPr>
          <w:lang w:eastAsia="nl-NL"/>
        </w:rPr>
        <w:t>Pierre Tegelen</w:t>
      </w:r>
      <w:r w:rsidR="00FA705E">
        <w:rPr>
          <w:lang w:eastAsia="nl-NL"/>
        </w:rPr>
        <w:t xml:space="preserve"> en hij is </w:t>
      </w:r>
      <w:r w:rsidR="002812A9">
        <w:rPr>
          <w:lang w:eastAsia="nl-NL"/>
        </w:rPr>
        <w:t xml:space="preserve">ook de </w:t>
      </w:r>
      <w:r w:rsidR="00FA705E">
        <w:rPr>
          <w:lang w:eastAsia="nl-NL"/>
        </w:rPr>
        <w:t>opdrachtgever</w:t>
      </w:r>
      <w:r>
        <w:rPr>
          <w:lang w:eastAsia="nl-NL"/>
        </w:rPr>
        <w:t>.</w:t>
      </w:r>
    </w:p>
    <w:p w:rsidR="00160079" w:rsidRDefault="00160079">
      <w:pPr>
        <w:spacing w:after="200" w:line="276" w:lineRule="auto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br w:type="page"/>
      </w:r>
    </w:p>
    <w:p w:rsidR="00B839AC" w:rsidRPr="00BB4CF1" w:rsidRDefault="00B839AC" w:rsidP="00B839AC">
      <w:pPr>
        <w:pStyle w:val="Kop1"/>
      </w:pPr>
      <w:bookmarkStart w:id="8" w:name="_Toc511656846"/>
      <w:r>
        <w:lastRenderedPageBreak/>
        <w:t>Probleemstelling</w:t>
      </w:r>
      <w:bookmarkEnd w:id="5"/>
      <w:bookmarkEnd w:id="6"/>
      <w:bookmarkEnd w:id="8"/>
    </w:p>
    <w:p w:rsidR="008005D6" w:rsidRDefault="008005D6" w:rsidP="008005D6">
      <w:pPr>
        <w:rPr>
          <w:lang w:eastAsia="nl-NL"/>
        </w:rPr>
      </w:pPr>
      <w:bookmarkStart w:id="9" w:name="_Toc447875275"/>
      <w:bookmarkStart w:id="10" w:name="_Toc449079953"/>
      <w:r>
        <w:rPr>
          <w:lang w:eastAsia="nl-NL"/>
        </w:rPr>
        <w:t>De eigenaar van het bedrijf, Pierre Tegelen, wil zijn</w:t>
      </w:r>
      <w:r w:rsidR="00C16576">
        <w:rPr>
          <w:lang w:eastAsia="nl-NL"/>
        </w:rPr>
        <w:t xml:space="preserve"> reguliere</w:t>
      </w:r>
      <w:r>
        <w:rPr>
          <w:lang w:eastAsia="nl-NL"/>
        </w:rPr>
        <w:t xml:space="preserve"> diensten uitbreiden met gewoon personenvervoer van een willekeurig punt A naar B</w:t>
      </w:r>
      <w:r w:rsidR="0076574E">
        <w:rPr>
          <w:lang w:eastAsia="nl-NL"/>
        </w:rPr>
        <w:t xml:space="preserve"> en daarbij gebruik maken van de privéauto’s van de aangemelde chauffeurs</w:t>
      </w:r>
      <w:r>
        <w:rPr>
          <w:lang w:eastAsia="nl-NL"/>
        </w:rPr>
        <w:t xml:space="preserve">.  </w:t>
      </w:r>
      <w:r w:rsidR="0076574E">
        <w:rPr>
          <w:lang w:eastAsia="nl-NL"/>
        </w:rPr>
        <w:t>Hij wil</w:t>
      </w:r>
      <w:r>
        <w:rPr>
          <w:lang w:eastAsia="nl-NL"/>
        </w:rPr>
        <w:t xml:space="preserve"> het mogelij</w:t>
      </w:r>
      <w:r w:rsidR="00F22A5B">
        <w:rPr>
          <w:lang w:eastAsia="nl-NL"/>
        </w:rPr>
        <w:t xml:space="preserve">k maken voor onafhankelijke </w:t>
      </w:r>
      <w:r>
        <w:rPr>
          <w:lang w:eastAsia="nl-NL"/>
        </w:rPr>
        <w:t xml:space="preserve">chauffeurs om voor </w:t>
      </w:r>
      <w:proofErr w:type="spellStart"/>
      <w:r>
        <w:rPr>
          <w:lang w:eastAsia="nl-NL"/>
        </w:rPr>
        <w:t>Ixat</w:t>
      </w:r>
      <w:proofErr w:type="spellEnd"/>
      <w:r>
        <w:rPr>
          <w:lang w:eastAsia="nl-NL"/>
        </w:rPr>
        <w:t xml:space="preserve"> ritten uit te voeren tegen een percentage van de winst (hetzelfde idee als Uber).</w:t>
      </w:r>
    </w:p>
    <w:p w:rsidR="008005D6" w:rsidRDefault="008005D6">
      <w:pPr>
        <w:spacing w:after="200" w:line="276" w:lineRule="auto"/>
      </w:pPr>
    </w:p>
    <w:p w:rsidR="00160079" w:rsidRDefault="00160079">
      <w:pPr>
        <w:spacing w:after="200" w:line="276" w:lineRule="auto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br w:type="page"/>
      </w:r>
    </w:p>
    <w:p w:rsidR="00B839AC" w:rsidRDefault="00B839AC" w:rsidP="00B839AC">
      <w:pPr>
        <w:pStyle w:val="Kop1"/>
      </w:pPr>
      <w:bookmarkStart w:id="11" w:name="_Toc511656847"/>
      <w:r w:rsidRPr="000F2F06">
        <w:lastRenderedPageBreak/>
        <w:t>Doelgroep(en)</w:t>
      </w:r>
      <w:bookmarkEnd w:id="9"/>
      <w:bookmarkEnd w:id="10"/>
      <w:bookmarkEnd w:id="11"/>
    </w:p>
    <w:p w:rsidR="0082693A" w:rsidRDefault="0082693A">
      <w:pPr>
        <w:spacing w:after="200" w:line="276" w:lineRule="auto"/>
      </w:pPr>
      <w:bookmarkStart w:id="12" w:name="_Toc449079954"/>
      <w:r>
        <w:t>Deze applicatie is bedoeld voor verschillende partijen.</w:t>
      </w:r>
    </w:p>
    <w:p w:rsidR="0082693A" w:rsidRDefault="0082693A">
      <w:pPr>
        <w:spacing w:after="200" w:line="276" w:lineRule="auto"/>
      </w:pPr>
      <w:r>
        <w:t>Op de eerste plaats voor klanten</w:t>
      </w:r>
      <w:r w:rsidR="00ED35AA">
        <w:t>,</w:t>
      </w:r>
      <w:r>
        <w:t xml:space="preserve"> die niet een reguliere taxi nodig hebben</w:t>
      </w:r>
      <w:r w:rsidR="00ED35AA">
        <w:t>,</w:t>
      </w:r>
      <w:r>
        <w:t xml:space="preserve"> maar die een </w:t>
      </w:r>
      <w:r w:rsidR="00EE62D4">
        <w:t>privéauto</w:t>
      </w:r>
      <w:r>
        <w:t xml:space="preserve"> bestuurt door de eigenaar van de auto een prima alternatief vinden.</w:t>
      </w:r>
      <w:r w:rsidR="001E498D">
        <w:t xml:space="preserve"> Klanten kunnen hun verzoek indienen op de website.</w:t>
      </w:r>
    </w:p>
    <w:p w:rsidR="0082693A" w:rsidRDefault="0082693A">
      <w:pPr>
        <w:spacing w:after="200" w:line="276" w:lineRule="auto"/>
      </w:pPr>
      <w:r>
        <w:t xml:space="preserve">Op de tweede plaats voor personen die graag wat van de kosten die een </w:t>
      </w:r>
      <w:r w:rsidR="00EE62D4">
        <w:t>privé</w:t>
      </w:r>
      <w:r>
        <w:t xml:space="preserve">auto terug willen verdienen via deze service. Daarvoor moeten zij zich aanmelden op de website van </w:t>
      </w:r>
      <w:proofErr w:type="spellStart"/>
      <w:r>
        <w:t>Ixat</w:t>
      </w:r>
      <w:proofErr w:type="spellEnd"/>
      <w:r>
        <w:t>.</w:t>
      </w:r>
      <w:r w:rsidR="001E498D">
        <w:t xml:space="preserve"> Zij worden van nu chauffeurs genoemd.</w:t>
      </w:r>
    </w:p>
    <w:p w:rsidR="0082693A" w:rsidRDefault="0082693A">
      <w:pPr>
        <w:spacing w:after="200" w:line="276" w:lineRule="auto"/>
      </w:pPr>
      <w:r>
        <w:t xml:space="preserve">Daarnaast zijn de medewerkers van </w:t>
      </w:r>
      <w:proofErr w:type="spellStart"/>
      <w:r>
        <w:t>Ixat</w:t>
      </w:r>
      <w:proofErr w:type="spellEnd"/>
      <w:r>
        <w:t xml:space="preserve"> ook gebruiker van de website en applicatie om de zaken te </w:t>
      </w:r>
      <w:r w:rsidR="00EE62D4">
        <w:t>coördineren</w:t>
      </w:r>
      <w:r>
        <w:t xml:space="preserve">. </w:t>
      </w:r>
      <w:r w:rsidR="001E498D">
        <w:t xml:space="preserve">De medewerker die met name de zaken gaat coördineren is de secretaresse. </w:t>
      </w:r>
      <w:r w:rsidR="00337C79">
        <w:t xml:space="preserve">De werkzaamheden die de medewerkers van </w:t>
      </w:r>
      <w:proofErr w:type="spellStart"/>
      <w:r w:rsidR="00337C79">
        <w:t>Ixat</w:t>
      </w:r>
      <w:proofErr w:type="spellEnd"/>
      <w:r w:rsidR="00337C79">
        <w:t xml:space="preserve"> uitvoeren moeten natuurlijk ook bijdragen aan de omzet van het bedrijf.</w:t>
      </w:r>
    </w:p>
    <w:p w:rsidR="00160079" w:rsidRDefault="00160079">
      <w:pPr>
        <w:spacing w:after="200" w:line="276" w:lineRule="auto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br w:type="page"/>
      </w:r>
    </w:p>
    <w:p w:rsidR="00B839AC" w:rsidRDefault="00B839AC" w:rsidP="00B839AC">
      <w:pPr>
        <w:pStyle w:val="Kop1"/>
      </w:pPr>
      <w:bookmarkStart w:id="13" w:name="_Toc511656848"/>
      <w:r>
        <w:lastRenderedPageBreak/>
        <w:t>De vormgeving</w:t>
      </w:r>
      <w:bookmarkEnd w:id="7"/>
      <w:bookmarkEnd w:id="12"/>
      <w:bookmarkEnd w:id="13"/>
    </w:p>
    <w:p w:rsidR="00EE62D4" w:rsidRDefault="00EE62D4">
      <w:pPr>
        <w:spacing w:after="200" w:line="276" w:lineRule="auto"/>
      </w:pPr>
      <w:bookmarkStart w:id="14" w:name="_Toc447875277"/>
      <w:bookmarkStart w:id="15" w:name="_Toc449079955"/>
      <w:bookmarkStart w:id="16" w:name="_Toc440616377"/>
      <w:r>
        <w:t xml:space="preserve">Houd </w:t>
      </w:r>
      <w:r w:rsidR="008D54D8">
        <w:t xml:space="preserve">bij </w:t>
      </w:r>
      <w:r>
        <w:t>de vormgeving zoveel mogelijk de schermen aan zoals die zijn weergeg</w:t>
      </w:r>
      <w:r w:rsidR="00ED35AA">
        <w:t>even in het functioneel ontwerp (F</w:t>
      </w:r>
      <w:r>
        <w:t>O).</w:t>
      </w:r>
    </w:p>
    <w:p w:rsidR="004F4628" w:rsidRDefault="004F4628">
      <w:pPr>
        <w:spacing w:after="200" w:line="276" w:lineRule="auto"/>
      </w:pPr>
      <w:r>
        <w:t xml:space="preserve">Let </w:t>
      </w:r>
      <w:r w:rsidR="00ED35AA">
        <w:t>a.u.b.</w:t>
      </w:r>
      <w:r>
        <w:t xml:space="preserve"> op kleurgebruik in het menu en op de verschillende knoppen.</w:t>
      </w:r>
    </w:p>
    <w:p w:rsidR="004F4628" w:rsidRDefault="004F4628">
      <w:pPr>
        <w:spacing w:after="200" w:line="276" w:lineRule="auto"/>
      </w:pPr>
    </w:p>
    <w:p w:rsidR="00160079" w:rsidRDefault="00160079">
      <w:pPr>
        <w:spacing w:after="200" w:line="276" w:lineRule="auto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br w:type="page"/>
      </w:r>
    </w:p>
    <w:p w:rsidR="00B839AC" w:rsidRPr="00672456" w:rsidRDefault="00B839AC" w:rsidP="00B839AC">
      <w:pPr>
        <w:pStyle w:val="Kop1"/>
      </w:pPr>
      <w:bookmarkStart w:id="17" w:name="_Toc511656849"/>
      <w:r>
        <w:lastRenderedPageBreak/>
        <w:t>Informatie</w:t>
      </w:r>
      <w:bookmarkEnd w:id="14"/>
      <w:bookmarkEnd w:id="15"/>
      <w:bookmarkEnd w:id="17"/>
    </w:p>
    <w:p w:rsidR="00D94FAE" w:rsidRDefault="00D94FAE">
      <w:pPr>
        <w:spacing w:after="200" w:line="276" w:lineRule="auto"/>
      </w:pPr>
      <w:bookmarkStart w:id="18" w:name="_Toc449079956"/>
      <w:r>
        <w:t>De applicatie geeft een overzicht van verschillende onderdelen zoals:</w:t>
      </w:r>
    </w:p>
    <w:p w:rsidR="00FC47BA" w:rsidRDefault="00FC47BA">
      <w:pPr>
        <w:spacing w:after="200" w:line="276" w:lineRule="auto"/>
      </w:pPr>
      <w:bookmarkStart w:id="19" w:name="_GoBack"/>
      <w:bookmarkEnd w:id="19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366"/>
      </w:tblGrid>
      <w:tr w:rsidR="00FC47BA" w:rsidRPr="001A5733" w:rsidTr="0061154C">
        <w:tc>
          <w:tcPr>
            <w:tcW w:w="1696" w:type="dxa"/>
          </w:tcPr>
          <w:p w:rsidR="00FC47BA" w:rsidRPr="001A5733" w:rsidRDefault="003E3167">
            <w:pPr>
              <w:spacing w:after="200" w:line="276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Onderdelen</w:t>
            </w:r>
          </w:p>
        </w:tc>
        <w:tc>
          <w:tcPr>
            <w:tcW w:w="7366" w:type="dxa"/>
          </w:tcPr>
          <w:p w:rsidR="00FC47BA" w:rsidRPr="001A5733" w:rsidRDefault="00FC47BA">
            <w:pPr>
              <w:spacing w:after="200" w:line="276" w:lineRule="auto"/>
              <w:rPr>
                <w:b/>
                <w:sz w:val="18"/>
              </w:rPr>
            </w:pPr>
            <w:r w:rsidRPr="001A5733">
              <w:rPr>
                <w:b/>
                <w:sz w:val="18"/>
              </w:rPr>
              <w:t>Omschrijving</w:t>
            </w:r>
          </w:p>
        </w:tc>
      </w:tr>
      <w:tr w:rsidR="00FC47BA" w:rsidTr="0061154C">
        <w:tc>
          <w:tcPr>
            <w:tcW w:w="1696" w:type="dxa"/>
          </w:tcPr>
          <w:p w:rsidR="00FC47BA" w:rsidRDefault="00FC47BA">
            <w:pPr>
              <w:spacing w:after="200" w:line="276" w:lineRule="auto"/>
            </w:pPr>
            <w:r>
              <w:t>1</w:t>
            </w:r>
          </w:p>
        </w:tc>
        <w:tc>
          <w:tcPr>
            <w:tcW w:w="7366" w:type="dxa"/>
          </w:tcPr>
          <w:p w:rsidR="00FC47BA" w:rsidRPr="0061154C" w:rsidRDefault="00FC47BA">
            <w:pPr>
              <w:spacing w:after="200" w:line="276" w:lineRule="auto"/>
              <w:rPr>
                <w:b/>
              </w:rPr>
            </w:pPr>
            <w:r w:rsidRPr="0061154C">
              <w:rPr>
                <w:b/>
              </w:rPr>
              <w:t>Uitstaande verzoeken</w:t>
            </w:r>
          </w:p>
          <w:p w:rsidR="00FC47BA" w:rsidRDefault="001A5733" w:rsidP="001A5733">
            <w:pPr>
              <w:spacing w:after="200" w:line="276" w:lineRule="auto"/>
            </w:pPr>
            <w:r>
              <w:t xml:space="preserve">Dit zijn de verzoeken die door de klanten zijn aangegeven maar </w:t>
            </w:r>
            <w:r w:rsidR="00160467">
              <w:t xml:space="preserve">deze verzoeken zijn </w:t>
            </w:r>
            <w:r>
              <w:t xml:space="preserve">nog niet </w:t>
            </w:r>
            <w:r w:rsidR="00160467">
              <w:t>aan een chauffeur gekoppeld</w:t>
            </w:r>
            <w:r>
              <w:t>.</w:t>
            </w:r>
          </w:p>
        </w:tc>
      </w:tr>
      <w:tr w:rsidR="00FC47BA" w:rsidTr="0061154C">
        <w:tc>
          <w:tcPr>
            <w:tcW w:w="1696" w:type="dxa"/>
          </w:tcPr>
          <w:p w:rsidR="00FC47BA" w:rsidRDefault="00FC47BA">
            <w:pPr>
              <w:spacing w:after="200" w:line="276" w:lineRule="auto"/>
            </w:pPr>
            <w:r>
              <w:t>2</w:t>
            </w:r>
          </w:p>
        </w:tc>
        <w:tc>
          <w:tcPr>
            <w:tcW w:w="7366" w:type="dxa"/>
          </w:tcPr>
          <w:p w:rsidR="00FC47BA" w:rsidRPr="0061154C" w:rsidRDefault="00FC47BA">
            <w:pPr>
              <w:spacing w:after="200" w:line="276" w:lineRule="auto"/>
              <w:rPr>
                <w:b/>
              </w:rPr>
            </w:pPr>
            <w:r w:rsidRPr="0061154C">
              <w:rPr>
                <w:b/>
              </w:rPr>
              <w:t>Geaccepteerde verzoeken</w:t>
            </w:r>
          </w:p>
          <w:p w:rsidR="001A5733" w:rsidRDefault="001A5733">
            <w:pPr>
              <w:spacing w:after="200" w:line="276" w:lineRule="auto"/>
            </w:pPr>
            <w:r>
              <w:t>Dit zijn de verzoeken waarbij een verz</w:t>
            </w:r>
            <w:r w:rsidR="003C64D0">
              <w:t xml:space="preserve">oek van een klant </w:t>
            </w:r>
            <w:r>
              <w:t>gekoppeld is aan een chauffeur.</w:t>
            </w:r>
          </w:p>
        </w:tc>
      </w:tr>
      <w:tr w:rsidR="00FC47BA" w:rsidTr="0061154C">
        <w:tc>
          <w:tcPr>
            <w:tcW w:w="1696" w:type="dxa"/>
          </w:tcPr>
          <w:p w:rsidR="00FC47BA" w:rsidRDefault="00FC47BA">
            <w:pPr>
              <w:spacing w:after="200" w:line="276" w:lineRule="auto"/>
            </w:pPr>
            <w:r>
              <w:t>3</w:t>
            </w:r>
          </w:p>
        </w:tc>
        <w:tc>
          <w:tcPr>
            <w:tcW w:w="7366" w:type="dxa"/>
          </w:tcPr>
          <w:p w:rsidR="00FC47BA" w:rsidRPr="0061154C" w:rsidRDefault="00FC47BA" w:rsidP="00FC47BA">
            <w:pPr>
              <w:spacing w:after="200" w:line="276" w:lineRule="auto"/>
              <w:rPr>
                <w:b/>
              </w:rPr>
            </w:pPr>
            <w:r w:rsidRPr="0061154C">
              <w:rPr>
                <w:b/>
              </w:rPr>
              <w:t>Overzicht</w:t>
            </w:r>
            <w:r w:rsidR="001A5733" w:rsidRPr="0061154C">
              <w:rPr>
                <w:b/>
              </w:rPr>
              <w:t>en</w:t>
            </w:r>
            <w:r w:rsidRPr="0061154C">
              <w:rPr>
                <w:b/>
              </w:rPr>
              <w:t xml:space="preserve"> van uitgevoerde ritten</w:t>
            </w:r>
          </w:p>
          <w:p w:rsidR="001A5733" w:rsidRDefault="001A5733" w:rsidP="00FC47BA">
            <w:pPr>
              <w:spacing w:after="200" w:line="276" w:lineRule="auto"/>
            </w:pPr>
            <w:r>
              <w:t>Er moeten minimaal 2 overzichten gegenereerd kunnen worden.</w:t>
            </w:r>
          </w:p>
          <w:p w:rsidR="001A5733" w:rsidRDefault="001A5733" w:rsidP="00FC47BA">
            <w:pPr>
              <w:spacing w:after="200" w:line="276" w:lineRule="auto"/>
            </w:pPr>
            <w:r>
              <w:t xml:space="preserve">Eem overzicht </w:t>
            </w:r>
            <w:r w:rsidR="00FA7EA7">
              <w:t>p</w:t>
            </w:r>
            <w:r>
              <w:t>er chauffeur en een overzicht per klant.</w:t>
            </w:r>
          </w:p>
        </w:tc>
      </w:tr>
    </w:tbl>
    <w:p w:rsidR="00FC47BA" w:rsidRDefault="00FC47BA">
      <w:pPr>
        <w:spacing w:after="200" w:line="276" w:lineRule="auto"/>
      </w:pPr>
    </w:p>
    <w:p w:rsidR="00D94FAE" w:rsidRDefault="00D94FAE" w:rsidP="00D94FAE">
      <w:pPr>
        <w:spacing w:after="200" w:line="276" w:lineRule="auto"/>
      </w:pPr>
      <w:r>
        <w:t xml:space="preserve">Natuurlijk heeft het bedrijf </w:t>
      </w:r>
      <w:proofErr w:type="spellStart"/>
      <w:r>
        <w:t>Ixat</w:t>
      </w:r>
      <w:proofErr w:type="spellEnd"/>
      <w:r>
        <w:t xml:space="preserve"> de regie in handen.</w:t>
      </w:r>
    </w:p>
    <w:bookmarkEnd w:id="16"/>
    <w:bookmarkEnd w:id="18"/>
    <w:p w:rsidR="00E15D68" w:rsidRPr="00A32E3E" w:rsidRDefault="00E15D68" w:rsidP="00A32E3E">
      <w:pPr>
        <w:spacing w:after="200" w:line="276" w:lineRule="auto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</w:p>
    <w:sectPr w:rsidR="00E15D68" w:rsidRPr="00A32E3E" w:rsidSect="005754E0">
      <w:headerReference w:type="default" r:id="rId14"/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7D6" w:rsidRDefault="00DD17D6" w:rsidP="00E15D68">
      <w:pPr>
        <w:spacing w:line="240" w:lineRule="auto"/>
      </w:pPr>
      <w:r>
        <w:separator/>
      </w:r>
    </w:p>
  </w:endnote>
  <w:endnote w:type="continuationSeparator" w:id="0">
    <w:p w:rsidR="00DD17D6" w:rsidRDefault="00DD17D6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9295978"/>
      <w:docPartObj>
        <w:docPartGallery w:val="Page Numbers (Bottom of Page)"/>
        <w:docPartUnique/>
      </w:docPartObj>
    </w:sdtPr>
    <w:sdtEndPr/>
    <w:sdtContent>
      <w:p w:rsidR="004A1FE3" w:rsidRDefault="004A1F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3167">
          <w:rPr>
            <w:noProof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665263"/>
      <w:docPartObj>
        <w:docPartGallery w:val="Page Numbers (Bottom of Page)"/>
        <w:docPartUnique/>
      </w:docPartObj>
    </w:sdtPr>
    <w:sdtEndPr/>
    <w:sdtContent>
      <w:p w:rsidR="004A0228" w:rsidRPr="00845276" w:rsidRDefault="004A0228" w:rsidP="00845276">
        <w:pPr>
          <w:pStyle w:val="Koptekst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3167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7D6" w:rsidRDefault="00DD17D6" w:rsidP="00E15D68">
      <w:pPr>
        <w:spacing w:line="240" w:lineRule="auto"/>
      </w:pPr>
      <w:r>
        <w:separator/>
      </w:r>
    </w:p>
  </w:footnote>
  <w:footnote w:type="continuationSeparator" w:id="0">
    <w:p w:rsidR="00DD17D6" w:rsidRDefault="00DD17D6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228" w:rsidRDefault="004A1FE3" w:rsidP="004A1FE3">
    <w:pPr>
      <w:pStyle w:val="Koptekst"/>
      <w:jc w:val="center"/>
    </w:pP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TITLE  \* FirstCap  \* MERGEFORMAT </w:instrText>
    </w:r>
    <w:r>
      <w:rPr>
        <w:color w:val="4F81BD" w:themeColor="accent1"/>
      </w:rPr>
      <w:fldChar w:fldCharType="separate"/>
    </w:r>
    <w:r w:rsidR="00F4479B">
      <w:rPr>
        <w:color w:val="4F81BD" w:themeColor="accent1"/>
      </w:rPr>
      <w:t>Titel</w:t>
    </w:r>
    <w:r>
      <w:rPr>
        <w:color w:val="4F81BD" w:themeColor="accent1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4F1" w:rsidRPr="00B839AC" w:rsidRDefault="008374F1" w:rsidP="00B839A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C93A28"/>
    <w:multiLevelType w:val="hybridMultilevel"/>
    <w:tmpl w:val="934655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102E3"/>
    <w:multiLevelType w:val="multilevel"/>
    <w:tmpl w:val="07E8D426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79B"/>
    <w:rsid w:val="000202AF"/>
    <w:rsid w:val="00041FF0"/>
    <w:rsid w:val="00063DBA"/>
    <w:rsid w:val="00093764"/>
    <w:rsid w:val="00093E92"/>
    <w:rsid w:val="000B21DE"/>
    <w:rsid w:val="000D071E"/>
    <w:rsid w:val="000E73B9"/>
    <w:rsid w:val="000F0982"/>
    <w:rsid w:val="00123D3B"/>
    <w:rsid w:val="00141EBF"/>
    <w:rsid w:val="001577A1"/>
    <w:rsid w:val="00160079"/>
    <w:rsid w:val="00160467"/>
    <w:rsid w:val="00171C89"/>
    <w:rsid w:val="00181BA8"/>
    <w:rsid w:val="00186FAB"/>
    <w:rsid w:val="001A0BD5"/>
    <w:rsid w:val="001A5733"/>
    <w:rsid w:val="001A7707"/>
    <w:rsid w:val="001B1F64"/>
    <w:rsid w:val="001B7BD1"/>
    <w:rsid w:val="001D53DC"/>
    <w:rsid w:val="001E498D"/>
    <w:rsid w:val="00240C2E"/>
    <w:rsid w:val="002468B1"/>
    <w:rsid w:val="00261D4D"/>
    <w:rsid w:val="002763E9"/>
    <w:rsid w:val="002812A9"/>
    <w:rsid w:val="0028164F"/>
    <w:rsid w:val="002872BA"/>
    <w:rsid w:val="002C535E"/>
    <w:rsid w:val="002C5D79"/>
    <w:rsid w:val="002D68B2"/>
    <w:rsid w:val="003042C2"/>
    <w:rsid w:val="003312CB"/>
    <w:rsid w:val="00337C79"/>
    <w:rsid w:val="00364D94"/>
    <w:rsid w:val="0038214C"/>
    <w:rsid w:val="00391DC3"/>
    <w:rsid w:val="003B21D4"/>
    <w:rsid w:val="003C17B0"/>
    <w:rsid w:val="003C1F36"/>
    <w:rsid w:val="003C6264"/>
    <w:rsid w:val="003C64D0"/>
    <w:rsid w:val="003C7459"/>
    <w:rsid w:val="003D2F37"/>
    <w:rsid w:val="003E3167"/>
    <w:rsid w:val="003F095C"/>
    <w:rsid w:val="004600C2"/>
    <w:rsid w:val="004A0228"/>
    <w:rsid w:val="004A1FE3"/>
    <w:rsid w:val="004B4AD0"/>
    <w:rsid w:val="004B51C8"/>
    <w:rsid w:val="004C2C8C"/>
    <w:rsid w:val="004D2957"/>
    <w:rsid w:val="004F4628"/>
    <w:rsid w:val="00536932"/>
    <w:rsid w:val="005424FE"/>
    <w:rsid w:val="00544823"/>
    <w:rsid w:val="0056529E"/>
    <w:rsid w:val="005754E0"/>
    <w:rsid w:val="00576C56"/>
    <w:rsid w:val="00582C4C"/>
    <w:rsid w:val="005C4722"/>
    <w:rsid w:val="005F1892"/>
    <w:rsid w:val="0061154C"/>
    <w:rsid w:val="0061661E"/>
    <w:rsid w:val="0064170A"/>
    <w:rsid w:val="0066776B"/>
    <w:rsid w:val="006807FF"/>
    <w:rsid w:val="00690BDC"/>
    <w:rsid w:val="00690BF6"/>
    <w:rsid w:val="006A635D"/>
    <w:rsid w:val="006B4DEC"/>
    <w:rsid w:val="006F636C"/>
    <w:rsid w:val="007320EA"/>
    <w:rsid w:val="00737DA4"/>
    <w:rsid w:val="007423FD"/>
    <w:rsid w:val="00742BBC"/>
    <w:rsid w:val="0076574E"/>
    <w:rsid w:val="00770BA4"/>
    <w:rsid w:val="00793C0F"/>
    <w:rsid w:val="007B4055"/>
    <w:rsid w:val="007B7004"/>
    <w:rsid w:val="007C223B"/>
    <w:rsid w:val="007C2862"/>
    <w:rsid w:val="007D24C2"/>
    <w:rsid w:val="008005D6"/>
    <w:rsid w:val="00800C25"/>
    <w:rsid w:val="0082693A"/>
    <w:rsid w:val="008374F1"/>
    <w:rsid w:val="00845276"/>
    <w:rsid w:val="008C7B2E"/>
    <w:rsid w:val="008D491A"/>
    <w:rsid w:val="008D54D8"/>
    <w:rsid w:val="009114A3"/>
    <w:rsid w:val="009240D9"/>
    <w:rsid w:val="00951387"/>
    <w:rsid w:val="0095360E"/>
    <w:rsid w:val="009572E0"/>
    <w:rsid w:val="009865F0"/>
    <w:rsid w:val="009B6508"/>
    <w:rsid w:val="009E6E05"/>
    <w:rsid w:val="009F04E3"/>
    <w:rsid w:val="00A05E7E"/>
    <w:rsid w:val="00A12C10"/>
    <w:rsid w:val="00A255B9"/>
    <w:rsid w:val="00A329AA"/>
    <w:rsid w:val="00A32E3E"/>
    <w:rsid w:val="00A758EE"/>
    <w:rsid w:val="00A9387F"/>
    <w:rsid w:val="00AC0095"/>
    <w:rsid w:val="00AD7800"/>
    <w:rsid w:val="00B024D2"/>
    <w:rsid w:val="00B04C5C"/>
    <w:rsid w:val="00B23A23"/>
    <w:rsid w:val="00B353E7"/>
    <w:rsid w:val="00B7520C"/>
    <w:rsid w:val="00B839AC"/>
    <w:rsid w:val="00B9393D"/>
    <w:rsid w:val="00BC2C6D"/>
    <w:rsid w:val="00BD0DAA"/>
    <w:rsid w:val="00BF329F"/>
    <w:rsid w:val="00C16576"/>
    <w:rsid w:val="00C40CE8"/>
    <w:rsid w:val="00C5583D"/>
    <w:rsid w:val="00CA46B8"/>
    <w:rsid w:val="00CD5936"/>
    <w:rsid w:val="00D4628A"/>
    <w:rsid w:val="00D54A10"/>
    <w:rsid w:val="00D741EB"/>
    <w:rsid w:val="00D94FAE"/>
    <w:rsid w:val="00D956AA"/>
    <w:rsid w:val="00DB03A4"/>
    <w:rsid w:val="00DD17D6"/>
    <w:rsid w:val="00DD7D4F"/>
    <w:rsid w:val="00DE0BDA"/>
    <w:rsid w:val="00DF23F0"/>
    <w:rsid w:val="00E15D68"/>
    <w:rsid w:val="00E31518"/>
    <w:rsid w:val="00E67BAA"/>
    <w:rsid w:val="00EB15D3"/>
    <w:rsid w:val="00ED1BC6"/>
    <w:rsid w:val="00ED35AA"/>
    <w:rsid w:val="00EE62D4"/>
    <w:rsid w:val="00F10EF5"/>
    <w:rsid w:val="00F15E61"/>
    <w:rsid w:val="00F22A5B"/>
    <w:rsid w:val="00F4479B"/>
    <w:rsid w:val="00F47765"/>
    <w:rsid w:val="00F542EC"/>
    <w:rsid w:val="00F74BFC"/>
    <w:rsid w:val="00F80CB6"/>
    <w:rsid w:val="00FA51B6"/>
    <w:rsid w:val="00FA705E"/>
    <w:rsid w:val="00FA7EA7"/>
    <w:rsid w:val="00FB549B"/>
    <w:rsid w:val="00FC3CC5"/>
    <w:rsid w:val="00FC47BA"/>
    <w:rsid w:val="00FE2104"/>
    <w:rsid w:val="00FF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1D7E0C35"/>
  <w15:docId w15:val="{5A502E3F-389C-4437-BC53-65ABBAA3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90BF6"/>
    <w:pPr>
      <w:spacing w:after="0" w:line="360" w:lineRule="auto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F095C"/>
    <w:pPr>
      <w:keepNext/>
      <w:keepLines/>
      <w:pageBreakBefore/>
      <w:numPr>
        <w:numId w:val="3"/>
      </w:numPr>
      <w:spacing w:after="240" w:line="259" w:lineRule="auto"/>
      <w:ind w:left="357" w:hanging="357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3F095C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</w:pPr>
    <w:rPr>
      <w:rFonts w:cstheme="minorHAnsi"/>
      <w:i/>
      <w:iCs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</w:pPr>
    <w:rPr>
      <w:rFonts w:asciiTheme="minorHAnsi" w:hAnsiTheme="minorHAnsi" w:cs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69BA89-B377-4F57-B5FE-3023137C9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</Template>
  <TotalTime>15</TotalTime>
  <Pages>8</Pages>
  <Words>552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Programma van Eisen</vt:lpstr>
    </vt:vector>
  </TitlesOfParts>
  <Company>Summa ICT</Company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 van Eisen</dc:title>
  <dc:subject>Project 00: leerjaar 1, AMO, versie 00</dc:subject>
  <dc:creator>Kelder, Erik</dc:creator>
  <cp:lastModifiedBy>Uuden, Ton van</cp:lastModifiedBy>
  <cp:revision>12</cp:revision>
  <dcterms:created xsi:type="dcterms:W3CDTF">2018-04-20T09:08:00Z</dcterms:created>
  <dcterms:modified xsi:type="dcterms:W3CDTF">2018-04-23T06:38:00Z</dcterms:modified>
</cp:coreProperties>
</file>