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1b1c1d"/>
          <w:sz w:val="46"/>
          <w:szCs w:val="46"/>
        </w:rPr>
      </w:pPr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Minuta de Reunión: Transición de Cliente y Revisión de Avances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yqf8uci03ag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Nombre del Proyecto:</w:t>
      </w:r>
      <w:r w:rsidDel="00000000" w:rsidR="00000000" w:rsidRPr="00000000">
        <w:rPr>
          <w:color w:val="1b1c1d"/>
          <w:rtl w:val="0"/>
        </w:rPr>
        <w:t xml:space="preserve"> Plataforma de Portafolios SaaS (Nombre anterior: EIGP Architect)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Cliente: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Arq. Victor Daniel Mendoza (Nuevo Cliente)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Fecha de la Reunión:</w:t>
      </w:r>
      <w:r w:rsidDel="00000000" w:rsidR="00000000" w:rsidRPr="00000000">
        <w:rPr>
          <w:color w:val="1b1c1d"/>
          <w:rtl w:val="0"/>
        </w:rPr>
        <w:t xml:space="preserve"> 31/10/2025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 de Inicio:</w:t>
      </w:r>
      <w:r w:rsidDel="00000000" w:rsidR="00000000" w:rsidRPr="00000000">
        <w:rPr>
          <w:color w:val="1b1c1d"/>
          <w:rtl w:val="0"/>
        </w:rPr>
        <w:t xml:space="preserve"> [HH:MM]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 de Fin:</w:t>
      </w:r>
      <w:r w:rsidDel="00000000" w:rsidR="00000000" w:rsidRPr="00000000">
        <w:rPr>
          <w:color w:val="1b1c1d"/>
          <w:rtl w:val="0"/>
        </w:rPr>
        <w:t xml:space="preserve"> [HH:MM]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Lugar / Plataforma:</w:t>
      </w:r>
      <w:r w:rsidDel="00000000" w:rsidR="00000000" w:rsidRPr="00000000">
        <w:rPr>
          <w:color w:val="1b1c1d"/>
          <w:rtl w:val="0"/>
        </w:rPr>
        <w:t xml:space="preserve"> [Lugar / Plataforma de la reunión]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Tipo de Reunión:</w:t>
      </w:r>
      <w:r w:rsidDel="00000000" w:rsidR="00000000" w:rsidRPr="00000000">
        <w:rPr>
          <w:color w:val="1b1c1d"/>
          <w:rtl w:val="0"/>
        </w:rPr>
        <w:t xml:space="preserve"> Transición de Cliente, Revisión de Artefactos y Onboarding (Iteración 3)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Elaborado por:</w:t>
      </w:r>
      <w:r w:rsidDel="00000000" w:rsidR="00000000" w:rsidRPr="00000000">
        <w:rPr>
          <w:color w:val="1b1c1d"/>
          <w:rtl w:val="0"/>
        </w:rPr>
        <w:t xml:space="preserve"> Juan Manuel Macias de Lara (Project Manager)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le2hz6cr6uj4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Asistentes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4nd5cn3gqq9p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Por parte del Cliente: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Arq. Victor Daniel Mendoza (Nuevo Product Owner)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(Se registra la ausencia de Edgar Israel Guerrero Perales, cliente saliente).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awazd9ezexme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Por parte del Equipo de Desarrollo (DevPME):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Juan Manuel Macias de Lara (Project Manager)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Eder Gutierrez Zuñiga (Requerimientos)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Pedro Medina A. (Casos de Uso)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[Miembros relevantes del equipo de desarrollo/tecnología]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di1ustjj03y0" w:id="4"/>
      <w:bookmarkEnd w:id="4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Objetivos de la Reunión (Agenda)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Presentación y Transición:</w:t>
      </w:r>
      <w:r w:rsidDel="00000000" w:rsidR="00000000" w:rsidRPr="00000000">
        <w:rPr>
          <w:color w:val="1b1c1d"/>
          <w:rtl w:val="0"/>
        </w:rPr>
        <w:t xml:space="preserve"> Formalizar la bienvenida al Arq. Victor Daniel Mendoza como nuevo PO y explicar la salida del cliente anterior (EIGP).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Contexto del Proyecto:</w:t>
      </w:r>
      <w:r w:rsidDel="00000000" w:rsidR="00000000" w:rsidRPr="00000000">
        <w:rPr>
          <w:color w:val="1b1c1d"/>
          <w:rtl w:val="0"/>
        </w:rPr>
        <w:t xml:space="preserve"> Poner al día al nuevo PO sobre el pivote estratégico (de portafolio único a plataforma SaaS multi-arquitecto).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Revisión de Avances (Iteración 1):</w:t>
      </w:r>
      <w:r w:rsidDel="00000000" w:rsidR="00000000" w:rsidRPr="00000000">
        <w:rPr>
          <w:color w:val="1b1c1d"/>
          <w:rtl w:val="0"/>
        </w:rPr>
        <w:t xml:space="preserve"> Presentar el resultado funcional de la Iteración 1 (Flujo de Arquitecto) que se completó el 28/10.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Revisión de Artefactos (Iteración 2 y 3):</w:t>
      </w:r>
      <w:r w:rsidDel="00000000" w:rsidR="00000000" w:rsidRPr="00000000">
        <w:rPr>
          <w:color w:val="1b1c1d"/>
          <w:rtl w:val="0"/>
        </w:rPr>
        <w:t xml:space="preserve"> Presentar la documentación y prototipos preparados para las siguientes fases (Casos de Uso, Prototipos de Flujo de Cliente, Reglas de Negocio).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Revisión Técnica:</w:t>
      </w:r>
      <w:r w:rsidDel="00000000" w:rsidR="00000000" w:rsidRPr="00000000">
        <w:rPr>
          <w:color w:val="1b1c1d"/>
          <w:rtl w:val="0"/>
        </w:rPr>
        <w:t xml:space="preserve"> Mostrar el estado de la integración de la API del Chatbot.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Acuerdo de Próximos Pasos:</w:t>
      </w:r>
      <w:r w:rsidDel="00000000" w:rsidR="00000000" w:rsidRPr="00000000">
        <w:rPr>
          <w:color w:val="1b1c1d"/>
          <w:rtl w:val="0"/>
        </w:rPr>
        <w:t xml:space="preserve"> Definir un plan de trabajo inmediato para el onboarding del PO.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utzojv7ynk16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4. Puntos Tratados y Discusión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bkx2uwqab4a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Transición y Contexto (Agenda Punto 1 y 2)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 da la bienvenida oficial al Arq. Victor Daniel Mendoza. El equipo (DevPME) explica que el cliente anterior (EIGP Architect) ha decidido retirarse del proyecto.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 confirma que, dada la nueva naturaleza del proyecto (SaaS), este puede continuar con un nuevo sponsor/PO. El Arq. Mendoza acepta tomar este rol.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 explica el "Pivote Estratégico" (Minuta DEC-006 del 07/10), donde el proyecto pasó de ser un portafolio web simple a una plataforma multi-inquilino bajo suscripción.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Arq. Mendoza confirma que entiende y está interesado en este nuevo alcance.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gtmzlhkofltr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Revisión de Avances (Agenda Punto 3, 4 y 5)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Demo Iteración 1:</w:t>
      </w:r>
      <w:r w:rsidDel="00000000" w:rsidR="00000000" w:rsidRPr="00000000">
        <w:rPr>
          <w:color w:val="1b1c1d"/>
          <w:rtl w:val="0"/>
        </w:rPr>
        <w:t xml:space="preserve"> Se realiza la demo del trabajo completado el 28/10 (Flujo de Arquitecto: Registro, Login, Subir Proyectos, Etiquetas). El nuevo PO revisa la funcionalidad.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Artefactos (Iteración 2):</w:t>
      </w:r>
      <w:r w:rsidDel="00000000" w:rsidR="00000000" w:rsidRPr="00000000">
        <w:rPr>
          <w:color w:val="1b1c1d"/>
          <w:rtl w:val="0"/>
        </w:rPr>
        <w:t xml:space="preserve"> Se presentan los entregables que el equipo preparó: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Casos de Uso</w:t>
      </w:r>
      <w:r w:rsidDel="00000000" w:rsidR="00000000" w:rsidRPr="00000000">
        <w:rPr>
          <w:color w:val="1b1c1d"/>
          <w:rtl w:val="0"/>
        </w:rPr>
        <w:t xml:space="preserve"> (Responsable: Pedro M.): Se muestran los C.U. detallados para el "Flujo de Cliente" (Registro, Login, Favoritos).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Prototipos de Pantallas</w:t>
      </w:r>
      <w:r w:rsidDel="00000000" w:rsidR="00000000" w:rsidRPr="00000000">
        <w:rPr>
          <w:color w:val="1b1c1d"/>
          <w:rtl w:val="0"/>
        </w:rPr>
        <w:t xml:space="preserve"> (Responsable: Juan Manuel M.): Se presentan los mockups del "Flujo de Cliente".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Reglas de Negocio:</w:t>
      </w:r>
      <w:r w:rsidDel="00000000" w:rsidR="00000000" w:rsidRPr="00000000">
        <w:rPr>
          <w:color w:val="1b1c1d"/>
          <w:rtl w:val="0"/>
        </w:rPr>
        <w:t xml:space="preserve"> Se presenta un documento (Eder G.) que detalla las reglas de la plataforma (ej. tipos de suscripción, límites de subida, etc.).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Avance Técnico (Iteración 3):</w:t>
      </w:r>
      <w:r w:rsidDel="00000000" w:rsidR="00000000" w:rsidRPr="00000000">
        <w:rPr>
          <w:color w:val="1b1c1d"/>
          <w:rtl w:val="0"/>
        </w:rPr>
        <w:t xml:space="preserve"> Se informa que, aunque la Iteración 2 no ha comenzado formalmente, el equipo técnico avanzó en la investigación e integración inicial de la API para el Chatbot (Release 3).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61308zb29ris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Retroalimentación del Nuevo PO (Arq. Mendoza)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Arq. Mendoza aprueba conceptualmente el trabajo realizado en la Iteración 1 y los artefactos presentados.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Solicita una semana (hasta la próxima reunión) para revisar a fondo toda la documentación (Visión y Alcance, Casos de Uso, Prototipos) y familiarizarse con el estado del proyecto.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u2izun5ubw1r" w:id="9"/>
      <w:bookmarkEnd w:id="9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5. Decisiones y Acuerdos Clave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DEC-013:</w:t>
      </w:r>
      <w:r w:rsidDel="00000000" w:rsidR="00000000" w:rsidRPr="00000000">
        <w:rPr>
          <w:color w:val="1b1c1d"/>
          <w:rtl w:val="0"/>
        </w:rPr>
        <w:t xml:space="preserve"> El Arq. Victor Daniel Mendoza asume formalmente el rol de Product Owner (PO) del proyecto.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DEC-014:</w:t>
      </w:r>
      <w:r w:rsidDel="00000000" w:rsidR="00000000" w:rsidRPr="00000000">
        <w:rPr>
          <w:color w:val="1b1c1d"/>
          <w:rtl w:val="0"/>
        </w:rPr>
        <w:t xml:space="preserve"> Se valida el trabajo de la Iteración 1 (Flujo de Arquitecto). El nuevo PO da su aprobación inicial.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DEC-015:</w:t>
      </w:r>
      <w:r w:rsidDel="00000000" w:rsidR="00000000" w:rsidRPr="00000000">
        <w:rPr>
          <w:color w:val="1b1c1d"/>
          <w:rtl w:val="0"/>
        </w:rPr>
        <w:t xml:space="preserve"> Se acuerda que la Iteración 2 (Flujo de Cliente) no iniciará su </w:t>
      </w:r>
      <w:r w:rsidDel="00000000" w:rsidR="00000000" w:rsidRPr="00000000">
        <w:rPr>
          <w:i w:val="1"/>
          <w:color w:val="1b1c1d"/>
          <w:rtl w:val="0"/>
        </w:rPr>
        <w:t xml:space="preserve">construcción</w:t>
      </w:r>
      <w:r w:rsidDel="00000000" w:rsidR="00000000" w:rsidRPr="00000000">
        <w:rPr>
          <w:color w:val="1b1c1d"/>
          <w:rtl w:val="0"/>
        </w:rPr>
        <w:t xml:space="preserve"> esta semana. Esta semana (31/Oct al 07/Nov) se dedicará al </w:t>
      </w:r>
      <w:r w:rsidDel="00000000" w:rsidR="00000000" w:rsidRPr="00000000">
        <w:rPr>
          <w:b w:val="1"/>
          <w:color w:val="1b1c1d"/>
          <w:rtl w:val="0"/>
        </w:rPr>
        <w:t xml:space="preserve">onboarding y revisión</w:t>
      </w:r>
      <w:r w:rsidDel="00000000" w:rsidR="00000000" w:rsidRPr="00000000">
        <w:rPr>
          <w:color w:val="1b1c1d"/>
          <w:rtl w:val="0"/>
        </w:rPr>
        <w:t xml:space="preserve"> por parte del nuevo PO.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DEC-016:</w:t>
      </w:r>
      <w:r w:rsidDel="00000000" w:rsidR="00000000" w:rsidRPr="00000000">
        <w:rPr>
          <w:color w:val="1b1c1d"/>
          <w:rtl w:val="0"/>
        </w:rPr>
        <w:t xml:space="preserve"> La próxima reunión (07/Nov) servirá como el "Kick-off" formal de la Iteración 2, una vez que el PO haya validado los artefactos.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uv98c1ruy9sf" w:id="10"/>
      <w:bookmarkEnd w:id="1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6. Acciones y Tareas Pendientes (Próximos Pasos)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[TAREA-014]</w:t>
      </w:r>
      <w:r w:rsidDel="00000000" w:rsidR="00000000" w:rsidRPr="00000000">
        <w:rPr>
          <w:color w:val="1b1c1d"/>
          <w:rtl w:val="0"/>
        </w:rPr>
        <w:t xml:space="preserve"> Enviar toda la documentación existente (Visión y Alcance, C.U. Iteración 1 y 2, Prototipos) al Arq. Mendoza.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Juan Manuel Macias L. (PM)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01/11/2025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[TAREA-015]</w:t>
      </w:r>
      <w:r w:rsidDel="00000000" w:rsidR="00000000" w:rsidRPr="00000000">
        <w:rPr>
          <w:color w:val="1b1c1d"/>
          <w:rtl w:val="0"/>
        </w:rPr>
        <w:t xml:space="preserve"> Revisar a detalle el Documento de Visión y Alcance (TAREA-007).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Arq. Victor Mendoza (PO)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06/11/2025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[TAREA-016]</w:t>
      </w:r>
      <w:r w:rsidDel="00000000" w:rsidR="00000000" w:rsidRPr="00000000">
        <w:rPr>
          <w:color w:val="1b1c1d"/>
          <w:rtl w:val="0"/>
        </w:rPr>
        <w:t xml:space="preserve"> Revisar y validar los Casos de Uso de la Iteración 2 (Flujo de Cliente).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Arq. Victor Mendoza (PO)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06/11/2025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[TAREA-017]</w:t>
      </w:r>
      <w:r w:rsidDel="00000000" w:rsidR="00000000" w:rsidRPr="00000000">
        <w:rPr>
          <w:color w:val="1b1c1d"/>
          <w:rtl w:val="0"/>
        </w:rPr>
        <w:t xml:space="preserve"> Probar y dar retroalimentación sobre los prototipos de la Iteración 2.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Arq. Victor Mendoza (PO)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06/11/2025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[TAREA-018]</w:t>
      </w:r>
      <w:r w:rsidDel="00000000" w:rsidR="00000000" w:rsidRPr="00000000">
        <w:rPr>
          <w:color w:val="1b1c1d"/>
          <w:rtl w:val="0"/>
        </w:rPr>
        <w:t xml:space="preserve"> Preparar la planificación (Sprints/Tareas) para la Iteración 2, listos para arrancar post-validación.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Juan Manuel Macias L. (PM)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07/11/2025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ku8ibnqo2zoq" w:id="11"/>
      <w:bookmarkEnd w:id="1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7. Próxima Reunión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Tipo:</w:t>
      </w:r>
      <w:r w:rsidDel="00000000" w:rsidR="00000000" w:rsidRPr="00000000">
        <w:rPr>
          <w:color w:val="1b1c1d"/>
          <w:rtl w:val="0"/>
        </w:rPr>
        <w:t xml:space="preserve"> Validación de PO y Kick-off de Iteración 2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Fecha:</w:t>
      </w:r>
      <w:r w:rsidDel="00000000" w:rsidR="00000000" w:rsidRPr="00000000">
        <w:rPr>
          <w:color w:val="1b1c1d"/>
          <w:rtl w:val="0"/>
        </w:rPr>
        <w:t xml:space="preserve"> 07/11/2025 (1 semana después de esta reunión)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Hora:</w:t>
      </w:r>
      <w:r w:rsidDel="00000000" w:rsidR="00000000" w:rsidRPr="00000000">
        <w:rPr>
          <w:color w:val="1b1c1d"/>
          <w:rtl w:val="0"/>
        </w:rPr>
        <w:t xml:space="preserve"> [HH:MM] (a confirmar)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Tema Principal:</w:t>
      </w:r>
      <w:r w:rsidDel="00000000" w:rsidR="00000000" w:rsidRPr="00000000">
        <w:rPr>
          <w:color w:val="1b1c1d"/>
          <w:rtl w:val="0"/>
        </w:rPr>
        <w:t xml:space="preserve"> Recibir validación final del nuevo PO sobre los artefactos e iniciar formalmente la construcción de la Iteración 2 (Flujo de Cliente).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