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A612" w14:textId="2733BEE3"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F60CED">
        <w:rPr>
          <w:lang w:val="nl-NL"/>
        </w:rPr>
        <w:t xml:space="preserve">Imageshell &amp; </w:t>
      </w:r>
      <w:proofErr w:type="spellStart"/>
      <w:r w:rsidR="00F60CED">
        <w:rPr>
          <w:lang w:val="nl-NL"/>
        </w:rPr>
        <w:t>Intensity</w:t>
      </w:r>
      <w:proofErr w:type="spellEnd"/>
    </w:p>
    <w:p w14:paraId="5D9BABF2" w14:textId="56AEAAFE"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05E2AD9D" w14:textId="6B41B92D" w:rsidR="00F60CED" w:rsidRDefault="00F60CED" w:rsidP="00F60CED">
      <w:pPr>
        <w:jc w:val="center"/>
        <w:rPr>
          <w:lang w:val="nl-NL"/>
        </w:rPr>
      </w:pPr>
      <w:r>
        <w:rPr>
          <w:lang w:val="nl-NL"/>
        </w:rPr>
        <w:t>Jesper Obbes</w:t>
      </w:r>
    </w:p>
    <w:p w14:paraId="5369F6FF" w14:textId="462AE781" w:rsidR="00F60CED" w:rsidRDefault="00F60CED" w:rsidP="00F60CED">
      <w:pPr>
        <w:jc w:val="center"/>
        <w:rPr>
          <w:lang w:val="nl-NL"/>
        </w:rPr>
      </w:pPr>
      <w:r>
        <w:rPr>
          <w:lang w:val="nl-NL"/>
        </w:rPr>
        <w:t xml:space="preserve">Sander van </w:t>
      </w:r>
      <w:proofErr w:type="spellStart"/>
      <w:r>
        <w:rPr>
          <w:lang w:val="nl-NL"/>
        </w:rPr>
        <w:t>Sterkenburg</w:t>
      </w:r>
      <w:proofErr w:type="spellEnd"/>
    </w:p>
    <w:p w14:paraId="77001E0C" w14:textId="585EA5B1" w:rsidR="00F60CED" w:rsidRPr="00F60CED" w:rsidRDefault="00F60CED" w:rsidP="00F60CED">
      <w:pPr>
        <w:jc w:val="center"/>
        <w:rPr>
          <w:lang w:val="nl-NL"/>
        </w:rPr>
      </w:pPr>
      <w:r>
        <w:rPr>
          <w:lang w:val="nl-NL"/>
        </w:rPr>
        <w:t>Datum: 12/04/2019</w:t>
      </w:r>
    </w:p>
    <w:p w14:paraId="3221B150" w14:textId="42D3BBAE" w:rsidR="00F60CED" w:rsidRDefault="00DE73A8" w:rsidP="00F60CED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06E8E4ED" w14:textId="00C39C5E" w:rsidR="00F60CED" w:rsidRDefault="00F60CED" w:rsidP="00DE73A8">
      <w:pPr>
        <w:rPr>
          <w:lang w:val="nl-NL"/>
        </w:rPr>
      </w:pPr>
      <w:r>
        <w:rPr>
          <w:lang w:val="nl-NL"/>
        </w:rPr>
        <w:t>De aanleiding voor het schrijven van dit implementatieplan is tot stand gekomen omdat wij als studenten van de Hogeschool Utrecht de opdracht hebben gekregen om een onderdeel van een gezichtherkennings-framework aan te passen.</w:t>
      </w:r>
    </w:p>
    <w:p w14:paraId="4C342537" w14:textId="6078FF53" w:rsidR="00DE73A8" w:rsidRPr="00DE73A8" w:rsidRDefault="00F60CED" w:rsidP="002D5997">
      <w:pPr>
        <w:rPr>
          <w:lang w:val="nl-NL"/>
        </w:rPr>
      </w:pPr>
      <w:r>
        <w:rPr>
          <w:lang w:val="nl-NL"/>
        </w:rPr>
        <w:t xml:space="preserve">In dit onderdeel zal er gewerkt worden aan een Imageshell voor de face </w:t>
      </w:r>
      <w:proofErr w:type="spellStart"/>
      <w:r>
        <w:rPr>
          <w:lang w:val="nl-NL"/>
        </w:rPr>
        <w:t>recognition</w:t>
      </w:r>
      <w:proofErr w:type="spellEnd"/>
      <w:r>
        <w:rPr>
          <w:lang w:val="nl-NL"/>
        </w:rPr>
        <w:t xml:space="preserve"> applicatie en zal er code geschreven worden voor de conversie RGB </w:t>
      </w:r>
      <w:r w:rsidRPr="00F60CED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. Dit wordt ook wel </w:t>
      </w:r>
      <w:proofErr w:type="spellStart"/>
      <w:r>
        <w:rPr>
          <w:lang w:val="nl-NL"/>
        </w:rPr>
        <w:t>Grayscale</w:t>
      </w:r>
      <w:proofErr w:type="spellEnd"/>
      <w:r>
        <w:rPr>
          <w:lang w:val="nl-NL"/>
        </w:rPr>
        <w:t xml:space="preserve"> genoemd. </w:t>
      </w:r>
      <w:r w:rsidR="002D5997">
        <w:rPr>
          <w:lang w:val="nl-NL"/>
        </w:rPr>
        <w:t>De resultaten van deze veranderingen en toevoegingen zullen er voor moeten zorgen dat de resultaten vergelijkbaar of beter zijn dan de aangeleverde code.</w:t>
      </w:r>
    </w:p>
    <w:p w14:paraId="07849D81" w14:textId="0F2918BA"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14:paraId="7438583F" w14:textId="1EE18C6A" w:rsidR="0088643E" w:rsidRDefault="0088643E" w:rsidP="0088643E">
      <w:pPr>
        <w:pStyle w:val="Kop3"/>
        <w:rPr>
          <w:lang w:val="nl-NL"/>
        </w:rPr>
      </w:pPr>
      <w:r>
        <w:rPr>
          <w:lang w:val="nl-NL"/>
        </w:rPr>
        <w:t>1.3.1 Imageshell</w:t>
      </w:r>
    </w:p>
    <w:p w14:paraId="4DD47282" w14:textId="14FFBA22" w:rsidR="0088643E" w:rsidRPr="0088643E" w:rsidRDefault="003908C8" w:rsidP="0088643E">
      <w:pPr>
        <w:rPr>
          <w:lang w:val="nl-NL"/>
        </w:rPr>
      </w:pPr>
      <w:r>
        <w:rPr>
          <w:lang w:val="nl-NL"/>
        </w:rPr>
        <w:t xml:space="preserve">Het belangrijkste van de imageshell is het opslaan van de pixels. Hier zijn diverse methoden voor. Zo kan er gebruik gemaakt worden van een van de STL-containers zoals </w:t>
      </w: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 xml:space="preserve">::Vector&lt;&gt; of </w:t>
      </w: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>::Array&lt;&gt; of van een C array.</w:t>
      </w:r>
      <w:r w:rsidR="00862803">
        <w:rPr>
          <w:lang w:val="nl-NL"/>
        </w:rPr>
        <w:t xml:space="preserve"> Eenmaal als deze keuze is gemaakt moet er ook nog gekeken worden hoe de pixels worden opgeslagen in een van de containers. Worden alle pixels in 1 container gezet of worden er containers in containers gezet met voor elke rij en/of kolom dan een andere container die de pixels daarvan bevat. </w:t>
      </w:r>
    </w:p>
    <w:p w14:paraId="7DE19477" w14:textId="0C37CFA9" w:rsidR="0088643E" w:rsidRDefault="0088643E" w:rsidP="0088643E">
      <w:pPr>
        <w:rPr>
          <w:lang w:val="nl-NL"/>
        </w:rPr>
      </w:pPr>
    </w:p>
    <w:p w14:paraId="54264855" w14:textId="000A1C05" w:rsidR="0088643E" w:rsidRDefault="0088643E" w:rsidP="0088643E">
      <w:pPr>
        <w:pStyle w:val="Kop3"/>
        <w:rPr>
          <w:lang w:val="nl-NL"/>
        </w:rPr>
      </w:pPr>
      <w:r>
        <w:rPr>
          <w:lang w:val="nl-NL"/>
        </w:rPr>
        <w:t xml:space="preserve">1.3.2 RGB </w:t>
      </w:r>
      <w:r w:rsidRPr="0088643E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Intensity</w:t>
      </w:r>
      <w:proofErr w:type="spellEnd"/>
    </w:p>
    <w:p w14:paraId="12C29E3F" w14:textId="77777777" w:rsidR="00862803" w:rsidRDefault="00862803" w:rsidP="0088643E">
      <w:pPr>
        <w:rPr>
          <w:lang w:val="nl-NL"/>
        </w:rPr>
      </w:pPr>
      <w:r>
        <w:rPr>
          <w:lang w:val="nl-NL"/>
        </w:rPr>
        <w:t xml:space="preserve">Om van RGB naar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te gaan moet er gebruik worden gemaakt van een algoritme. Er is gekeken naar drie verschillende algoritmes die wij kunnen toepassen.</w:t>
      </w:r>
    </w:p>
    <w:p w14:paraId="0AAF3D53" w14:textId="15302C1E" w:rsidR="0088643E" w:rsidRDefault="00862803" w:rsidP="0088643E">
      <w:pPr>
        <w:rPr>
          <w:lang w:val="nl-NL"/>
        </w:rPr>
      </w:pPr>
      <w:r>
        <w:rPr>
          <w:lang w:val="nl-NL"/>
        </w:rPr>
        <w:t>Het eerste algoritme</w:t>
      </w:r>
      <w:r w:rsidR="0052205F">
        <w:rPr>
          <w:lang w:val="nl-NL"/>
        </w:rPr>
        <w:t xml:space="preserve"> is een simpele </w:t>
      </w:r>
      <w:proofErr w:type="spellStart"/>
      <w:r w:rsidR="0052205F">
        <w:rPr>
          <w:lang w:val="nl-NL"/>
        </w:rPr>
        <w:t>intensity</w:t>
      </w:r>
      <w:proofErr w:type="spellEnd"/>
      <w:r w:rsidR="0052205F">
        <w:rPr>
          <w:lang w:val="nl-NL"/>
        </w:rPr>
        <w:t xml:space="preserve"> algoritme. De formule is: </w:t>
      </w:r>
      <w:r w:rsidR="0052205F">
        <w:rPr>
          <w:noProof/>
          <w:lang w:val="nl-NL"/>
        </w:rPr>
        <w:drawing>
          <wp:inline distT="0" distB="0" distL="0" distR="0" wp14:anchorId="49F0CB63" wp14:editId="6A86D9A8">
            <wp:extent cx="1752600" cy="4095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2A8D" w14:textId="599057D7" w:rsidR="0052205F" w:rsidRDefault="0052205F" w:rsidP="0088643E">
      <w:pPr>
        <w:rPr>
          <w:lang w:val="nl-NL"/>
        </w:rPr>
      </w:pPr>
      <w:r>
        <w:rPr>
          <w:lang w:val="nl-NL"/>
        </w:rPr>
        <w:t xml:space="preserve">Het tweede algoritme is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. Dit algoritme wordt veel gebruikt in image processing software zoals GIMP. De formule is: </w:t>
      </w:r>
      <w:r>
        <w:rPr>
          <w:noProof/>
          <w:lang w:val="nl-NL"/>
        </w:rPr>
        <w:drawing>
          <wp:inline distT="0" distB="0" distL="0" distR="0" wp14:anchorId="30831ED1" wp14:editId="5FC8B1E2">
            <wp:extent cx="2409825" cy="2762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C17A" w14:textId="768D9915" w:rsidR="0052205F" w:rsidRPr="0088643E" w:rsidRDefault="0052205F" w:rsidP="0088643E">
      <w:pPr>
        <w:rPr>
          <w:lang w:val="nl-NL"/>
        </w:rPr>
      </w:pPr>
      <w:r>
        <w:rPr>
          <w:lang w:val="nl-NL"/>
        </w:rPr>
        <w:t xml:space="preserve">Het derde en laatste algoritme is Value. Hierbij wordt gekeken naar de maximum van de RGB </w:t>
      </w:r>
      <w:proofErr w:type="spellStart"/>
      <w:r>
        <w:rPr>
          <w:lang w:val="nl-NL"/>
        </w:rPr>
        <w:t>channels</w:t>
      </w:r>
      <w:proofErr w:type="spellEnd"/>
      <w:r>
        <w:rPr>
          <w:lang w:val="nl-NL"/>
        </w:rPr>
        <w:t xml:space="preserve">. De formule is: </w:t>
      </w:r>
      <w:r>
        <w:rPr>
          <w:noProof/>
          <w:lang w:val="nl-NL"/>
        </w:rPr>
        <w:drawing>
          <wp:inline distT="0" distB="0" distL="0" distR="0" wp14:anchorId="3702F02C" wp14:editId="432ED426">
            <wp:extent cx="1476375" cy="2476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2D95" w14:textId="3D620B0C"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lastRenderedPageBreak/>
        <w:t>Keuze</w:t>
      </w:r>
    </w:p>
    <w:p w14:paraId="754E92B0" w14:textId="0B7E0F63" w:rsidR="00B760FB" w:rsidRDefault="00B760FB" w:rsidP="00B760FB">
      <w:pPr>
        <w:rPr>
          <w:lang w:val="nl-NL"/>
        </w:rPr>
      </w:pPr>
      <w:r>
        <w:rPr>
          <w:lang w:val="nl-NL"/>
        </w:rPr>
        <w:t>Voor de imageshell is er gekozen voor</w:t>
      </w:r>
      <w:r w:rsidR="004B2460">
        <w:rPr>
          <w:lang w:val="nl-NL"/>
        </w:rPr>
        <w:t xml:space="preserve"> </w:t>
      </w:r>
      <w:proofErr w:type="spellStart"/>
      <w:r w:rsidR="004B2460">
        <w:rPr>
          <w:lang w:val="nl-NL"/>
        </w:rPr>
        <w:t>voor</w:t>
      </w:r>
      <w:proofErr w:type="spellEnd"/>
      <w:r w:rsidR="004B2460">
        <w:rPr>
          <w:lang w:val="nl-NL"/>
        </w:rPr>
        <w:t xml:space="preserve"> een array. Dit is een stuk sneller dan het gebruiken van een vector aangezien dit veel overhead levert. </w:t>
      </w:r>
    </w:p>
    <w:p w14:paraId="32046FAB" w14:textId="4F7A23A7" w:rsidR="000F6EAD" w:rsidRPr="00DE73A8" w:rsidRDefault="00B760FB" w:rsidP="004B2460">
      <w:pPr>
        <w:rPr>
          <w:lang w:val="nl-NL"/>
        </w:rPr>
      </w:pPr>
      <w:r>
        <w:rPr>
          <w:lang w:val="nl-NL"/>
        </w:rPr>
        <w:t xml:space="preserve">Voor RGB </w:t>
      </w:r>
      <w:r w:rsidRPr="00B760FB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is er gekozen voor </w:t>
      </w:r>
      <w:r w:rsidR="004B2460">
        <w:rPr>
          <w:lang w:val="nl-NL"/>
        </w:rPr>
        <w:t>om alle drie de formules te testen. Op basis van deze resultaten zullen we het beste algoritme gebruiken.</w:t>
      </w:r>
    </w:p>
    <w:p w14:paraId="6F3CB1FC" w14:textId="1BB6AE4A"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14:paraId="00277D43" w14:textId="3D35C2D7" w:rsidR="004B2460" w:rsidRDefault="004B2460" w:rsidP="004B2460">
      <w:pPr>
        <w:rPr>
          <w:lang w:val="nl-NL"/>
        </w:rPr>
      </w:pPr>
      <w:r>
        <w:rPr>
          <w:lang w:val="nl-NL"/>
        </w:rPr>
        <w:t xml:space="preserve">De imageshell wordt zo geïmplementeerd dat de </w:t>
      </w:r>
      <w:proofErr w:type="spellStart"/>
      <w:r>
        <w:rPr>
          <w:lang w:val="nl-NL"/>
        </w:rPr>
        <w:t>constructor</w:t>
      </w:r>
      <w:proofErr w:type="spellEnd"/>
      <w:r>
        <w:rPr>
          <w:lang w:val="nl-NL"/>
        </w:rPr>
        <w:t xml:space="preserve"> en de set functies al gelijk genoeg bytes alloceren op de </w:t>
      </w:r>
      <w:proofErr w:type="spellStart"/>
      <w:r>
        <w:rPr>
          <w:lang w:val="nl-NL"/>
        </w:rPr>
        <w:t>heap</w:t>
      </w:r>
      <w:proofErr w:type="spellEnd"/>
      <w:r>
        <w:rPr>
          <w:lang w:val="nl-NL"/>
        </w:rPr>
        <w:t xml:space="preserve"> om de afbeelding op te slaan. Om ervoor te zorgen dat data verwijdert wordt als het nodig is zal de </w:t>
      </w:r>
      <w:proofErr w:type="spellStart"/>
      <w:r>
        <w:rPr>
          <w:lang w:val="nl-NL"/>
        </w:rPr>
        <w:t>deconstructor</w:t>
      </w:r>
      <w:proofErr w:type="spellEnd"/>
      <w:r>
        <w:rPr>
          <w:lang w:val="nl-NL"/>
        </w:rPr>
        <w:t xml:space="preserve"> deze verwijderen en de set functies ook.</w:t>
      </w:r>
    </w:p>
    <w:p w14:paraId="0684F99A" w14:textId="2DE94309" w:rsidR="00DE73A8" w:rsidRPr="00DE73A8" w:rsidRDefault="004B2460" w:rsidP="004B2460">
      <w:pPr>
        <w:rPr>
          <w:lang w:val="nl-NL"/>
        </w:rPr>
      </w:pPr>
      <w:r>
        <w:rPr>
          <w:lang w:val="nl-NL"/>
        </w:rPr>
        <w:t>Voor RGB</w:t>
      </w:r>
      <w:r w:rsidRPr="004B2460">
        <w:rPr>
          <w:lang w:val="nl-NL"/>
        </w:rPr>
        <w:sym w:font="Wingdings" w:char="F0E0"/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wordt er met een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-loop door de afbeelding gelopen. Voor elke pixel in de afbeelding worden de kleurwaardes opgehaald en wordt daarop de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berekent. Dit wordt uiteindelijk opgeslagen in de </w:t>
      </w:r>
      <w:proofErr w:type="spellStart"/>
      <w:r>
        <w:rPr>
          <w:lang w:val="nl-NL"/>
        </w:rPr>
        <w:t>IntensityImage</w:t>
      </w:r>
      <w:proofErr w:type="spellEnd"/>
      <w:r>
        <w:rPr>
          <w:lang w:val="nl-NL"/>
        </w:rPr>
        <w:t xml:space="preserve"> klasse.</w:t>
      </w:r>
    </w:p>
    <w:p w14:paraId="36682F89" w14:textId="35F7F1C2"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0402713A" w14:textId="1F3DF703" w:rsidR="00B760FB" w:rsidRDefault="00B760FB" w:rsidP="00B760FB">
      <w:pPr>
        <w:rPr>
          <w:lang w:val="nl-NL"/>
        </w:rPr>
      </w:pPr>
      <w:r>
        <w:rPr>
          <w:lang w:val="nl-NL"/>
        </w:rPr>
        <w:t>Voor de evaluatie van de Imageshell zal er gekeken worden naar de werking ervan en de snelheid van het proces vergeleken met de standaard implementatie.</w:t>
      </w:r>
      <w:r w:rsidR="004B2460">
        <w:rPr>
          <w:lang w:val="nl-NL"/>
        </w:rPr>
        <w:t xml:space="preserve"> Als dit sneller of beter is weten we dat de werking ervan goed is.</w:t>
      </w:r>
    </w:p>
    <w:p w14:paraId="3F1DE793" w14:textId="2739FAE5" w:rsidR="00862803" w:rsidRDefault="00B760FB" w:rsidP="00DE73A8">
      <w:pPr>
        <w:rPr>
          <w:lang w:val="nl-NL"/>
        </w:rPr>
      </w:pPr>
      <w:r>
        <w:rPr>
          <w:lang w:val="nl-NL"/>
        </w:rPr>
        <w:t>Voor de evaluatie van RGB</w:t>
      </w:r>
      <w:r w:rsidRPr="00B760FB">
        <w:rPr>
          <w:lang w:val="nl-NL"/>
        </w:rPr>
        <w:sym w:font="Wingdings" w:char="F0E0"/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zal er gekeken worden naar de kwaliteit en naar de snelheid van de formules vergeleken met de standaard implementatie.</w:t>
      </w:r>
      <w:bookmarkStart w:id="0" w:name="_GoBack"/>
      <w:bookmarkEnd w:id="0"/>
    </w:p>
    <w:p w14:paraId="1C251B1E" w14:textId="36097A4E" w:rsidR="00862803" w:rsidRDefault="00862803" w:rsidP="00862803">
      <w:pPr>
        <w:pStyle w:val="Kop2"/>
        <w:rPr>
          <w:lang w:val="nl-NL"/>
        </w:rPr>
      </w:pPr>
      <w:r>
        <w:rPr>
          <w:lang w:val="nl-NL"/>
        </w:rPr>
        <w:t>Bronnen</w:t>
      </w:r>
    </w:p>
    <w:p w14:paraId="24A5D835" w14:textId="3E033974" w:rsidR="00862803" w:rsidRPr="004B2460" w:rsidRDefault="004B2460" w:rsidP="00862803">
      <w:pPr>
        <w:rPr>
          <w:lang w:val="nl-NL"/>
        </w:rPr>
      </w:pPr>
      <w:hyperlink r:id="rId8" w:history="1">
        <w:r w:rsidR="00862803" w:rsidRPr="00862803">
          <w:rPr>
            <w:rStyle w:val="Hyperlink"/>
            <w:lang w:val="nl-NL"/>
          </w:rPr>
          <w:t>https://journals.plos.org/plosone/article?id=10.1371/journal.pone.0029740</w:t>
        </w:r>
      </w:hyperlink>
    </w:p>
    <w:p w14:paraId="1CBFE2F8" w14:textId="77777777" w:rsidR="00862803" w:rsidRPr="00862803" w:rsidRDefault="00862803" w:rsidP="00862803">
      <w:pPr>
        <w:rPr>
          <w:lang w:val="nl-NL"/>
        </w:rPr>
      </w:pPr>
    </w:p>
    <w:sectPr w:rsidR="00862803" w:rsidRPr="0086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0F6EAD"/>
    <w:rsid w:val="002D5997"/>
    <w:rsid w:val="003908C8"/>
    <w:rsid w:val="004B2460"/>
    <w:rsid w:val="0052205F"/>
    <w:rsid w:val="00862803"/>
    <w:rsid w:val="0088643E"/>
    <w:rsid w:val="00B760FB"/>
    <w:rsid w:val="00DE73A8"/>
    <w:rsid w:val="00F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E6D5"/>
  <w15:docId w15:val="{6F041D24-1653-4374-B408-7BC92818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Hyperlink">
    <w:name w:val="Hyperlink"/>
    <w:basedOn w:val="Standaardalinea-lettertype"/>
    <w:uiPriority w:val="99"/>
    <w:semiHidden/>
    <w:unhideWhenUsed/>
    <w:rsid w:val="00862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0297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Jesper Obbes</cp:lastModifiedBy>
  <cp:revision>5</cp:revision>
  <dcterms:created xsi:type="dcterms:W3CDTF">2014-02-03T15:45:00Z</dcterms:created>
  <dcterms:modified xsi:type="dcterms:W3CDTF">2019-04-12T14:34:00Z</dcterms:modified>
</cp:coreProperties>
</file>