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sdt>
      <w:sdtPr>
        <w:rPr>
          <w:rFonts w:asciiTheme="majorHAnsi" w:eastAsiaTheme="majorEastAsia" w:hAnsiTheme="majorHAnsi" w:cstheme="majorBidi"/>
        </w:rPr>
        <w:id w:val="7319830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957A0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7A02" w:rsidRDefault="00957A02" w:rsidP="00957A02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957A0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896373DB06774AF8A84F00506678605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57A02" w:rsidRDefault="00957A0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SANDESH</w:t>
                    </w:r>
                  </w:p>
                </w:sdtContent>
              </w:sdt>
            </w:tc>
          </w:tr>
          <w:tr w:rsidR="00957A0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6797147A56AB4E748C77C0064C76304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7A02" w:rsidRDefault="00957A02" w:rsidP="00957A0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Android app to help deaf and dumb</w:t>
                    </w:r>
                  </w:p>
                </w:tc>
              </w:sdtContent>
            </w:sdt>
          </w:tr>
        </w:tbl>
        <w:p w:rsidR="00957A02" w:rsidRDefault="00957A02"/>
        <w:p w:rsidR="00957A02" w:rsidRDefault="00957A0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957A0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A736BD85C3164E6AA30F654258947A9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57A02" w:rsidRDefault="00957A02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Navya,Pavitra,Savita,Swati,Sindhu,Shalini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8F10002881124FFABD5980BAE4A219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1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57A02" w:rsidRDefault="00957A0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11/11/2014</w:t>
                    </w:r>
                  </w:p>
                </w:sdtContent>
              </w:sdt>
              <w:p w:rsidR="00957A02" w:rsidRDefault="00957A0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57A02" w:rsidRDefault="00957A02"/>
        <w:p w:rsidR="00957A02" w:rsidRDefault="00957A02">
          <w:r>
            <w:br w:type="page"/>
          </w:r>
        </w:p>
      </w:sdtContent>
    </w:sdt>
    <w:p w:rsidR="00957A02" w:rsidRPr="00957A02" w:rsidRDefault="00957A02">
      <w:pPr>
        <w:rPr>
          <w:sz w:val="28"/>
          <w:szCs w:val="28"/>
          <w:u w:val="single"/>
        </w:rPr>
      </w:pPr>
      <w:r w:rsidRPr="00957A02">
        <w:rPr>
          <w:sz w:val="28"/>
          <w:szCs w:val="28"/>
          <w:u w:val="single"/>
        </w:rPr>
        <w:lastRenderedPageBreak/>
        <w:t>About</w:t>
      </w:r>
    </w:p>
    <w:p w:rsidR="00926FC9" w:rsidRDefault="00957A0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An android application to which converts </w:t>
      </w:r>
      <w:r w:rsidR="00693E98">
        <w:rPr>
          <w:rFonts w:ascii="Comic Sans MS" w:hAnsi="Comic Sans MS"/>
        </w:rPr>
        <w:t xml:space="preserve">either of the two - </w:t>
      </w:r>
      <w:r>
        <w:rPr>
          <w:rFonts w:ascii="Comic Sans MS" w:hAnsi="Comic Sans MS"/>
        </w:rPr>
        <w:t>voice input</w:t>
      </w:r>
      <w:r w:rsidR="00693E98">
        <w:rPr>
          <w:rFonts w:ascii="Comic Sans MS" w:hAnsi="Comic Sans MS"/>
        </w:rPr>
        <w:t xml:space="preserve"> and/or keypad input</w:t>
      </w:r>
      <w:r>
        <w:rPr>
          <w:rFonts w:ascii="Comic Sans MS" w:hAnsi="Comic Sans MS"/>
        </w:rPr>
        <w:t xml:space="preserve"> </w:t>
      </w:r>
      <w:r w:rsidR="00693E98">
        <w:rPr>
          <w:rFonts w:ascii="Comic Sans MS" w:hAnsi="Comic Sans MS"/>
        </w:rPr>
        <w:t>in</w:t>
      </w:r>
      <w:r>
        <w:rPr>
          <w:rFonts w:ascii="Comic Sans MS" w:hAnsi="Comic Sans MS"/>
        </w:rPr>
        <w:t xml:space="preserve">to </w:t>
      </w:r>
      <w:r w:rsidR="00693E98">
        <w:rPr>
          <w:rFonts w:ascii="Comic Sans MS" w:hAnsi="Comic Sans MS"/>
        </w:rPr>
        <w:t>signs</w:t>
      </w:r>
      <w:r w:rsidR="00926FC9">
        <w:rPr>
          <w:rFonts w:ascii="Comic Sans MS" w:hAnsi="Comic Sans MS"/>
        </w:rPr>
        <w:t>. B</w:t>
      </w:r>
      <w:r>
        <w:rPr>
          <w:rFonts w:ascii="Comic Sans MS" w:hAnsi="Comic Sans MS"/>
        </w:rPr>
        <w:t xml:space="preserve">uilt to help </w:t>
      </w:r>
      <w:r w:rsidR="00926FC9">
        <w:rPr>
          <w:rFonts w:ascii="Comic Sans MS" w:hAnsi="Comic Sans MS"/>
        </w:rPr>
        <w:t xml:space="preserve">the </w:t>
      </w:r>
      <w:r>
        <w:rPr>
          <w:rFonts w:ascii="Comic Sans MS" w:hAnsi="Comic Sans MS"/>
        </w:rPr>
        <w:t xml:space="preserve">deaf and dumb </w:t>
      </w:r>
      <w:r w:rsidR="00926FC9">
        <w:rPr>
          <w:rFonts w:ascii="Comic Sans MS" w:hAnsi="Comic Sans MS"/>
        </w:rPr>
        <w:t>communicate and the non-impaired to comprehend what the signs would mean; this app bases its interpretation on the American Sign Language (ASL).</w:t>
      </w:r>
      <w:r>
        <w:rPr>
          <w:rFonts w:ascii="Comic Sans MS" w:hAnsi="Comic Sans MS"/>
        </w:rPr>
        <w:t xml:space="preserve"> </w:t>
      </w:r>
    </w:p>
    <w:p w:rsidR="00957A02" w:rsidRDefault="00957A0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There are situations where </w:t>
      </w:r>
      <w:r w:rsidR="00926FC9">
        <w:rPr>
          <w:rFonts w:ascii="Comic Sans MS" w:hAnsi="Comic Sans MS"/>
        </w:rPr>
        <w:t>we would</w:t>
      </w:r>
      <w:r>
        <w:rPr>
          <w:rFonts w:ascii="Comic Sans MS" w:hAnsi="Comic Sans MS"/>
        </w:rPr>
        <w:t xml:space="preserve"> encounter deaf and dumb people in </w:t>
      </w:r>
      <w:r w:rsidR="00926FC9">
        <w:rPr>
          <w:rFonts w:ascii="Comic Sans MS" w:hAnsi="Comic Sans MS"/>
        </w:rPr>
        <w:t>our daily</w:t>
      </w:r>
      <w:r>
        <w:rPr>
          <w:rFonts w:ascii="Comic Sans MS" w:hAnsi="Comic Sans MS"/>
        </w:rPr>
        <w:t xml:space="preserve"> life and will not be aware </w:t>
      </w:r>
      <w:r w:rsidR="00926FC9">
        <w:rPr>
          <w:rFonts w:ascii="Comic Sans MS" w:hAnsi="Comic Sans MS"/>
        </w:rPr>
        <w:t xml:space="preserve">of </w:t>
      </w:r>
      <w:r>
        <w:rPr>
          <w:rFonts w:ascii="Comic Sans MS" w:hAnsi="Comic Sans MS"/>
        </w:rPr>
        <w:t xml:space="preserve">how to communicate </w:t>
      </w:r>
      <w:r w:rsidR="00926FC9">
        <w:rPr>
          <w:rFonts w:ascii="Comic Sans MS" w:hAnsi="Comic Sans MS"/>
        </w:rPr>
        <w:t>with</w:t>
      </w:r>
      <w:r>
        <w:rPr>
          <w:rFonts w:ascii="Comic Sans MS" w:hAnsi="Comic Sans MS"/>
        </w:rPr>
        <w:t xml:space="preserve"> them, this app not only converts voice to text and text to signs but also provides </w:t>
      </w:r>
      <w:r w:rsidR="00926FC9">
        <w:rPr>
          <w:rFonts w:ascii="Comic Sans MS" w:hAnsi="Comic Sans MS"/>
        </w:rPr>
        <w:t xml:space="preserve">a </w:t>
      </w:r>
      <w:r>
        <w:rPr>
          <w:rFonts w:ascii="Comic Sans MS" w:hAnsi="Comic Sans MS"/>
        </w:rPr>
        <w:t xml:space="preserve">brief overview </w:t>
      </w:r>
      <w:r w:rsidR="00926FC9">
        <w:rPr>
          <w:rFonts w:ascii="Comic Sans MS" w:hAnsi="Comic Sans MS"/>
        </w:rPr>
        <w:t>on</w:t>
      </w:r>
      <w:r>
        <w:rPr>
          <w:rFonts w:ascii="Comic Sans MS" w:hAnsi="Comic Sans MS"/>
        </w:rPr>
        <w:t xml:space="preserve"> the commonly used signs</w:t>
      </w:r>
      <w:r w:rsidR="00926FC9">
        <w:rPr>
          <w:rFonts w:ascii="Comic Sans MS" w:hAnsi="Comic Sans MS"/>
        </w:rPr>
        <w:t>.</w:t>
      </w:r>
    </w:p>
    <w:p w:rsidR="00957A02" w:rsidRDefault="00957A02">
      <w:pPr>
        <w:rPr>
          <w:rFonts w:ascii="Comic Sans MS" w:hAnsi="Comic Sans MS"/>
        </w:rPr>
      </w:pPr>
    </w:p>
    <w:p w:rsidR="00957A02" w:rsidRDefault="00957A02">
      <w:pPr>
        <w:rPr>
          <w:rFonts w:ascii="Comic Sans MS" w:hAnsi="Comic Sans MS"/>
        </w:rPr>
      </w:pPr>
    </w:p>
    <w:p w:rsidR="00957A02" w:rsidRDefault="00957A02">
      <w:pPr>
        <w:rPr>
          <w:rFonts w:ascii="Comic Sans MS" w:hAnsi="Comic Sans MS"/>
        </w:rPr>
      </w:pPr>
    </w:p>
    <w:p w:rsidR="00957A02" w:rsidRDefault="00957A02">
      <w:pPr>
        <w:rPr>
          <w:rFonts w:ascii="Comic Sans MS" w:hAnsi="Comic Sans MS"/>
        </w:rPr>
      </w:pPr>
    </w:p>
    <w:p w:rsidR="00957A02" w:rsidRDefault="00957A02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  <w:sz w:val="28"/>
          <w:szCs w:val="28"/>
          <w:u w:val="single"/>
        </w:rPr>
      </w:pPr>
      <w:r w:rsidRPr="00EC7618">
        <w:rPr>
          <w:rFonts w:ascii="Comic Sans MS" w:hAnsi="Comic Sans MS"/>
          <w:sz w:val="28"/>
          <w:szCs w:val="28"/>
          <w:u w:val="single"/>
        </w:rPr>
        <w:lastRenderedPageBreak/>
        <w:t>Motivation</w:t>
      </w:r>
    </w:p>
    <w:p w:rsidR="00566D1A" w:rsidRDefault="00693E98">
      <w:pPr>
        <w:rPr>
          <w:rFonts w:ascii="Comic Sans MS" w:hAnsi="Comic Sans MS"/>
        </w:rPr>
      </w:pPr>
      <w:r>
        <w:rPr>
          <w:rFonts w:ascii="Comic Sans MS" w:hAnsi="Comic Sans MS"/>
        </w:rPr>
        <w:t>While choosing</w:t>
      </w:r>
      <w:r w:rsidR="00566D1A">
        <w:rPr>
          <w:rFonts w:ascii="Comic Sans MS" w:hAnsi="Comic Sans MS"/>
        </w:rPr>
        <w:t xml:space="preserve"> something which would help the society, after oscillating between many ideas, we zeroed in on ‘</w:t>
      </w:r>
      <w:proofErr w:type="spellStart"/>
      <w:r w:rsidR="00566D1A">
        <w:rPr>
          <w:rFonts w:ascii="Comic Sans MS" w:hAnsi="Comic Sans MS"/>
        </w:rPr>
        <w:t>Sandesh</w:t>
      </w:r>
      <w:proofErr w:type="spellEnd"/>
      <w:r w:rsidR="00566D1A">
        <w:rPr>
          <w:rFonts w:ascii="Comic Sans MS" w:hAnsi="Comic Sans MS"/>
        </w:rPr>
        <w:t xml:space="preserve">’; an application which would enable the hearing and speech impaired to communicate with the </w:t>
      </w:r>
      <w:r>
        <w:rPr>
          <w:rFonts w:ascii="Comic Sans MS" w:hAnsi="Comic Sans MS"/>
        </w:rPr>
        <w:t>rest of the world and vice versa.</w:t>
      </w:r>
    </w:p>
    <w:p w:rsidR="00566D1A" w:rsidRDefault="00566D1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How did this idea take birth? </w:t>
      </w:r>
    </w:p>
    <w:p w:rsidR="00566D1A" w:rsidRPr="00EC7618" w:rsidRDefault="00693E98">
      <w:pPr>
        <w:rPr>
          <w:rFonts w:ascii="Comic Sans MS" w:hAnsi="Comic Sans MS"/>
        </w:rPr>
      </w:pPr>
      <w:r>
        <w:rPr>
          <w:rFonts w:ascii="Comic Sans MS" w:hAnsi="Comic Sans MS"/>
        </w:rPr>
        <w:t>Since t</w:t>
      </w:r>
      <w:r w:rsidR="00566D1A">
        <w:rPr>
          <w:rFonts w:ascii="Comic Sans MS" w:hAnsi="Comic Sans MS"/>
        </w:rPr>
        <w:t xml:space="preserve">here are </w:t>
      </w:r>
      <w:r>
        <w:rPr>
          <w:rFonts w:ascii="Comic Sans MS" w:hAnsi="Comic Sans MS"/>
        </w:rPr>
        <w:t xml:space="preserve">very </w:t>
      </w:r>
      <w:r w:rsidR="00566D1A">
        <w:rPr>
          <w:rFonts w:ascii="Comic Sans MS" w:hAnsi="Comic Sans MS"/>
        </w:rPr>
        <w:t>minimal applications available which would se</w:t>
      </w:r>
      <w:r>
        <w:rPr>
          <w:rFonts w:ascii="Comic Sans MS" w:hAnsi="Comic Sans MS"/>
        </w:rPr>
        <w:t xml:space="preserve">rve the purpose of helping the hearing and </w:t>
      </w:r>
      <w:proofErr w:type="gramStart"/>
      <w:r>
        <w:rPr>
          <w:rFonts w:ascii="Comic Sans MS" w:hAnsi="Comic Sans MS"/>
        </w:rPr>
        <w:t xml:space="preserve">speech impaired </w:t>
      </w:r>
      <w:r w:rsidR="00566D1A">
        <w:rPr>
          <w:rFonts w:ascii="Comic Sans MS" w:hAnsi="Comic Sans MS"/>
        </w:rPr>
        <w:t>co</w:t>
      </w:r>
      <w:r>
        <w:rPr>
          <w:rFonts w:ascii="Comic Sans MS" w:hAnsi="Comic Sans MS"/>
        </w:rPr>
        <w:t>mmunicate</w:t>
      </w:r>
      <w:proofErr w:type="gramEnd"/>
      <w:r>
        <w:rPr>
          <w:rFonts w:ascii="Comic Sans MS" w:hAnsi="Comic Sans MS"/>
        </w:rPr>
        <w:t>, our intention was to build an app which would both ways effortlessly.</w:t>
      </w:r>
    </w:p>
    <w:p w:rsidR="00EC7618" w:rsidRDefault="00EC7618">
      <w:pPr>
        <w:rPr>
          <w:rFonts w:ascii="Comic Sans MS" w:hAnsi="Comic Sans MS"/>
          <w:sz w:val="28"/>
          <w:szCs w:val="28"/>
          <w:u w:val="single"/>
        </w:rPr>
      </w:pPr>
    </w:p>
    <w:p w:rsidR="00EC7618" w:rsidRPr="00EC7618" w:rsidRDefault="00EC7618">
      <w:pPr>
        <w:rPr>
          <w:rFonts w:ascii="Comic Sans MS" w:hAnsi="Comic Sans MS"/>
          <w:sz w:val="28"/>
          <w:szCs w:val="28"/>
          <w:u w:val="single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EC7618" w:rsidRDefault="00EC7618">
      <w:pPr>
        <w:rPr>
          <w:rFonts w:ascii="Comic Sans MS" w:hAnsi="Comic Sans MS"/>
        </w:rPr>
      </w:pPr>
    </w:p>
    <w:p w:rsidR="00566D1A" w:rsidRDefault="00566D1A">
      <w:pPr>
        <w:rPr>
          <w:rFonts w:ascii="Comic Sans MS" w:hAnsi="Comic Sans MS"/>
        </w:rPr>
      </w:pPr>
    </w:p>
    <w:p w:rsidR="00566D1A" w:rsidRDefault="00566D1A">
      <w:pPr>
        <w:rPr>
          <w:rFonts w:ascii="Comic Sans MS" w:hAnsi="Comic Sans MS"/>
        </w:rPr>
      </w:pPr>
    </w:p>
    <w:p w:rsidR="00566D1A" w:rsidRDefault="00566D1A">
      <w:pPr>
        <w:rPr>
          <w:rFonts w:ascii="Comic Sans MS" w:hAnsi="Comic Sans MS"/>
        </w:rPr>
      </w:pPr>
    </w:p>
    <w:p w:rsidR="00566D1A" w:rsidRDefault="00566D1A">
      <w:pPr>
        <w:rPr>
          <w:rFonts w:ascii="Comic Sans MS" w:hAnsi="Comic Sans MS"/>
        </w:rPr>
      </w:pPr>
    </w:p>
    <w:p w:rsidR="00566D1A" w:rsidRDefault="00926FC9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DESIGN</w:t>
      </w:r>
    </w:p>
    <w:p w:rsidR="00566D1A" w:rsidRDefault="00566D1A">
      <w:pPr>
        <w:rPr>
          <w:rFonts w:ascii="Comic Sans MS" w:hAnsi="Comic Sans MS"/>
        </w:rPr>
      </w:pPr>
      <w:r>
        <w:rPr>
          <w:rFonts w:ascii="Comic Sans MS" w:hAnsi="Comic Sans MS"/>
        </w:rPr>
        <w:t>Development Platform:</w:t>
      </w:r>
    </w:p>
    <w:p w:rsidR="00566D1A" w:rsidRDefault="00566D1A">
      <w:pPr>
        <w:rPr>
          <w:rFonts w:ascii="Comic Sans MS" w:hAnsi="Comic Sans MS"/>
        </w:rPr>
      </w:pPr>
      <w:r>
        <w:rPr>
          <w:rFonts w:ascii="Comic Sans MS" w:hAnsi="Comic Sans MS"/>
        </w:rPr>
        <w:t>Android</w:t>
      </w:r>
      <w:r w:rsidR="00926FC9">
        <w:rPr>
          <w:rFonts w:ascii="Comic Sans MS" w:hAnsi="Comic Sans MS"/>
        </w:rPr>
        <w:t xml:space="preserve"> 4.3 – JellyBean</w:t>
      </w:r>
    </w:p>
    <w:p w:rsidR="00926FC9" w:rsidRDefault="00926FC9">
      <w:pPr>
        <w:rPr>
          <w:rFonts w:ascii="Comic Sans MS" w:hAnsi="Comic Sans MS"/>
        </w:rPr>
      </w:pPr>
      <w:r>
        <w:rPr>
          <w:rFonts w:ascii="Comic Sans MS" w:hAnsi="Comic Sans MS"/>
        </w:rPr>
        <w:t>Eclipse IDE</w:t>
      </w:r>
    </w:p>
    <w:p w:rsidR="00926FC9" w:rsidRDefault="00926FC9">
      <w:pPr>
        <w:rPr>
          <w:rFonts w:ascii="Comic Sans MS" w:hAnsi="Comic Sans MS"/>
        </w:rPr>
      </w:pPr>
      <w:r>
        <w:rPr>
          <w:rFonts w:ascii="Comic Sans MS" w:hAnsi="Comic Sans MS"/>
        </w:rPr>
        <w:t>Why Android?</w:t>
      </w:r>
    </w:p>
    <w:p w:rsidR="00926FC9" w:rsidRDefault="00926FC9">
      <w:pPr>
        <w:rPr>
          <w:rFonts w:ascii="Comic Sans MS" w:hAnsi="Comic Sans MS"/>
        </w:rPr>
      </w:pPr>
      <w:r>
        <w:rPr>
          <w:rFonts w:ascii="Comic Sans MS" w:hAnsi="Comic Sans MS"/>
        </w:rPr>
        <w:t>We aimed to make a mobile application. Android is open source and there are several non expensive cell phones available which use Android OS.</w:t>
      </w:r>
    </w:p>
    <w:p w:rsidR="00926FC9" w:rsidRDefault="00926FC9">
      <w:pPr>
        <w:rPr>
          <w:rFonts w:ascii="Comic Sans MS" w:hAnsi="Comic Sans MS"/>
        </w:rPr>
      </w:pPr>
      <w:r>
        <w:rPr>
          <w:rFonts w:ascii="Comic Sans MS" w:hAnsi="Comic Sans MS"/>
        </w:rPr>
        <w:t>Application Features:</w:t>
      </w:r>
    </w:p>
    <w:p w:rsidR="00926FC9" w:rsidRDefault="00926FC9" w:rsidP="00132E3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132E33">
        <w:rPr>
          <w:rFonts w:ascii="Comic Sans MS" w:hAnsi="Comic Sans MS"/>
        </w:rPr>
        <w:t xml:space="preserve">Voice recognition: what the user speaks is converted to texts </w:t>
      </w:r>
      <w:r w:rsidR="00132E33">
        <w:rPr>
          <w:rFonts w:ascii="Comic Sans MS" w:hAnsi="Comic Sans MS"/>
        </w:rPr>
        <w:t>and the corresponding text can be viewed in the edit box and can be edited if need be.</w:t>
      </w:r>
    </w:p>
    <w:p w:rsidR="00132E33" w:rsidRDefault="00132E33" w:rsidP="00132E3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Search: Users can search for the relevant signs in ASL for the sentences or words by clicking on search option</w:t>
      </w:r>
    </w:p>
    <w:p w:rsidR="00132E33" w:rsidRDefault="00132E33" w:rsidP="00132E3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Display: Relevant images will be displayed in the screen for the user</w:t>
      </w:r>
    </w:p>
    <w:p w:rsidR="00132E33" w:rsidRDefault="00132E33" w:rsidP="00132E3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Replay: Replay option is provided for the user to play the </w:t>
      </w:r>
      <w:proofErr w:type="spellStart"/>
      <w:r>
        <w:rPr>
          <w:rFonts w:ascii="Comic Sans MS" w:hAnsi="Comic Sans MS"/>
        </w:rPr>
        <w:t>signd</w:t>
      </w:r>
      <w:proofErr w:type="spellEnd"/>
      <w:r>
        <w:rPr>
          <w:rFonts w:ascii="Comic Sans MS" w:hAnsi="Comic Sans MS"/>
        </w:rPr>
        <w:t xml:space="preserve"> again incase if the user has missed</w:t>
      </w:r>
    </w:p>
    <w:p w:rsidR="00132E33" w:rsidRDefault="00132E33" w:rsidP="00132E33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Additional info: ASL alphabets, numbers and frequently used words are listed out separately for the user to understand and interpret better.</w:t>
      </w: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Pr="00410F6A" w:rsidRDefault="00410F6A" w:rsidP="00410F6A">
      <w:pPr>
        <w:rPr>
          <w:rFonts w:ascii="Comic Sans MS" w:hAnsi="Comic Sans MS"/>
        </w:rPr>
      </w:pPr>
      <w:proofErr w:type="spellStart"/>
      <w:r w:rsidRPr="00410F6A">
        <w:rPr>
          <w:rFonts w:ascii="Comic Sans MS" w:hAnsi="Comic Sans MS"/>
        </w:rPr>
        <w:t>Screenshots</w:t>
      </w:r>
      <w:proofErr w:type="gramStart"/>
      <w:r w:rsidRPr="00410F6A">
        <w:rPr>
          <w:rFonts w:ascii="Comic Sans MS" w:hAnsi="Comic Sans MS"/>
        </w:rPr>
        <w:t>:</w:t>
      </w:r>
      <w:r>
        <w:rPr>
          <w:rFonts w:ascii="Comic Sans MS" w:hAnsi="Comic Sans MS"/>
        </w:rPr>
        <w:t>Home</w:t>
      </w:r>
      <w:proofErr w:type="spellEnd"/>
      <w:proofErr w:type="gramEnd"/>
      <w:r>
        <w:rPr>
          <w:rFonts w:ascii="Comic Sans MS" w:hAnsi="Comic Sans MS"/>
        </w:rPr>
        <w:t xml:space="preserve"> page</w:t>
      </w:r>
    </w:p>
    <w:p w:rsidR="00410F6A" w:rsidRDefault="00410F6A" w:rsidP="00410F6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3638550" cy="6064250"/>
            <wp:effectExtent l="19050" t="0" r="0" b="0"/>
            <wp:docPr id="1" name="Picture 0" descr="2014-11-11_16-54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1-11_16-54-2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Voice Recognition:</w:t>
      </w:r>
    </w:p>
    <w:p w:rsidR="00410F6A" w:rsidRDefault="00410F6A" w:rsidP="00410F6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3866195" cy="5461000"/>
            <wp:effectExtent l="19050" t="0" r="955" b="0"/>
            <wp:docPr id="2" name="Picture 1" descr="2014-11-11_16-55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1-11_16-55-4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195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Display</w:t>
      </w: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3798570" cy="6330950"/>
            <wp:effectExtent l="19050" t="0" r="0" b="0"/>
            <wp:docPr id="3" name="Picture 2" descr="2014-11-11_16-56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1-11_16-56-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Replay </w:t>
      </w: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3422650" cy="5704417"/>
            <wp:effectExtent l="19050" t="0" r="6350" b="0"/>
            <wp:docPr id="4" name="Picture 3" descr="2014-11-11_16-5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1-11_16-56-0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570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User options:</w:t>
      </w:r>
    </w:p>
    <w:p w:rsidR="00410F6A" w:rsidRDefault="00410F6A" w:rsidP="00410F6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3778250" cy="6297083"/>
            <wp:effectExtent l="19050" t="0" r="0" b="0"/>
            <wp:docPr id="5" name="Picture 4" descr="2014-11-11_16-54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1-11_16-54-4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629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Alphabet list</w:t>
      </w:r>
    </w:p>
    <w:p w:rsidR="00410F6A" w:rsidRDefault="00410F6A" w:rsidP="00410F6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3981450" cy="6635750"/>
            <wp:effectExtent l="19050" t="0" r="0" b="0"/>
            <wp:docPr id="6" name="Picture 5" descr="2014-11-11_16-54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1-11_16-54-5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Numbers:</w:t>
      </w: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Default="00410F6A" w:rsidP="00410F6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4273550" cy="7122583"/>
            <wp:effectExtent l="19050" t="0" r="0" b="0"/>
            <wp:docPr id="7" name="Picture 6" descr="2014-11-11_16-55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1-11_16-55-0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71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6A" w:rsidRDefault="00410F6A" w:rsidP="00410F6A">
      <w:pPr>
        <w:pStyle w:val="ListParagraph"/>
        <w:rPr>
          <w:rFonts w:ascii="Comic Sans MS" w:hAnsi="Comic Sans MS"/>
        </w:rPr>
      </w:pPr>
    </w:p>
    <w:p w:rsidR="00410F6A" w:rsidRPr="00132E33" w:rsidRDefault="00410F6A" w:rsidP="00410F6A">
      <w:pPr>
        <w:pStyle w:val="ListParagraph"/>
        <w:rPr>
          <w:rFonts w:ascii="Comic Sans MS" w:hAnsi="Comic Sans MS"/>
        </w:rPr>
      </w:pPr>
    </w:p>
    <w:sectPr w:rsidR="00410F6A" w:rsidRPr="00132E33" w:rsidSect="00957A0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43E" w:rsidRDefault="0041043E" w:rsidP="00957A02">
      <w:pPr>
        <w:spacing w:after="0" w:line="240" w:lineRule="auto"/>
      </w:pPr>
      <w:r>
        <w:separator/>
      </w:r>
    </w:p>
  </w:endnote>
  <w:endnote w:type="continuationSeparator" w:id="0">
    <w:p w:rsidR="0041043E" w:rsidRDefault="0041043E" w:rsidP="0095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957A02">
      <w:tc>
        <w:tcPr>
          <w:tcW w:w="918" w:type="dxa"/>
        </w:tcPr>
        <w:p w:rsidR="00957A02" w:rsidRDefault="00957A0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410F6A" w:rsidRPr="00410F6A">
              <w:rPr>
                <w:b/>
                <w:noProof/>
                <w:color w:val="4F81BD" w:themeColor="accent1"/>
                <w:sz w:val="32"/>
                <w:szCs w:val="32"/>
              </w:rPr>
              <w:t>12</w:t>
            </w:r>
          </w:fldSimple>
        </w:p>
      </w:tc>
      <w:tc>
        <w:tcPr>
          <w:tcW w:w="7938" w:type="dxa"/>
        </w:tcPr>
        <w:p w:rsidR="00957A02" w:rsidRDefault="00957A02">
          <w:pPr>
            <w:pStyle w:val="Footer"/>
          </w:pPr>
          <w:r>
            <w:t>Design Document</w:t>
          </w:r>
        </w:p>
      </w:tc>
    </w:tr>
  </w:tbl>
  <w:p w:rsidR="00957A02" w:rsidRDefault="00957A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43E" w:rsidRDefault="0041043E" w:rsidP="00957A02">
      <w:pPr>
        <w:spacing w:after="0" w:line="240" w:lineRule="auto"/>
      </w:pPr>
      <w:r>
        <w:separator/>
      </w:r>
    </w:p>
  </w:footnote>
  <w:footnote w:type="continuationSeparator" w:id="0">
    <w:p w:rsidR="0041043E" w:rsidRDefault="0041043E" w:rsidP="00957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436"/>
      <w:gridCol w:w="8140"/>
    </w:tblGrid>
    <w:tr w:rsidR="00957A02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14-11-1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</w:tcPr>
            <w:p w:rsidR="00957A02" w:rsidRDefault="00957A02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11, 2014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957A02" w:rsidRDefault="00957A02" w:rsidP="00957A02">
              <w:pPr>
                <w:pStyle w:val="Head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SANDESH</w:t>
              </w:r>
            </w:p>
          </w:tc>
        </w:sdtContent>
      </w:sdt>
    </w:tr>
  </w:tbl>
  <w:p w:rsidR="00957A02" w:rsidRPr="00957A02" w:rsidRDefault="00957A02" w:rsidP="00957A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E2954"/>
    <w:multiLevelType w:val="hybridMultilevel"/>
    <w:tmpl w:val="6D5E1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7A02"/>
    <w:rsid w:val="00132E33"/>
    <w:rsid w:val="0041043E"/>
    <w:rsid w:val="00410F6A"/>
    <w:rsid w:val="00566D1A"/>
    <w:rsid w:val="00693E98"/>
    <w:rsid w:val="00763AA2"/>
    <w:rsid w:val="00926FC9"/>
    <w:rsid w:val="00957A02"/>
    <w:rsid w:val="00995697"/>
    <w:rsid w:val="00DE5BF0"/>
    <w:rsid w:val="00EC7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A02"/>
  </w:style>
  <w:style w:type="paragraph" w:styleId="Footer">
    <w:name w:val="footer"/>
    <w:basedOn w:val="Normal"/>
    <w:link w:val="FooterChar"/>
    <w:uiPriority w:val="99"/>
    <w:unhideWhenUsed/>
    <w:rsid w:val="00957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A02"/>
  </w:style>
  <w:style w:type="paragraph" w:styleId="BalloonText">
    <w:name w:val="Balloon Text"/>
    <w:basedOn w:val="Normal"/>
    <w:link w:val="BalloonTextChar"/>
    <w:uiPriority w:val="99"/>
    <w:semiHidden/>
    <w:unhideWhenUsed/>
    <w:rsid w:val="0095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A0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57A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7A0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26F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6373DB06774AF8A84F005066786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80A56-22EB-4F63-B7A0-19D06B9CDCD5}"/>
      </w:docPartPr>
      <w:docPartBody>
        <w:p w:rsidR="00000000" w:rsidRDefault="00A8454F" w:rsidP="00A8454F">
          <w:pPr>
            <w:pStyle w:val="896373DB06774AF8A84F00506678605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6797147A56AB4E748C77C0064C763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67E7A-F493-4CCC-B42F-F6FCCA47515E}"/>
      </w:docPartPr>
      <w:docPartBody>
        <w:p w:rsidR="00000000" w:rsidRDefault="00A8454F" w:rsidP="00A8454F">
          <w:pPr>
            <w:pStyle w:val="6797147A56AB4E748C77C0064C763046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A736BD85C3164E6AA30F654258947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BE43A-6D4A-4E77-98A2-E78909200E1F}"/>
      </w:docPartPr>
      <w:docPartBody>
        <w:p w:rsidR="00000000" w:rsidRDefault="00A8454F" w:rsidP="00A8454F">
          <w:pPr>
            <w:pStyle w:val="A736BD85C3164E6AA30F654258947A9C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8F10002881124FFABD5980BAE4A21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552DC-3BEE-40C4-BAB6-09AFB78B8966}"/>
      </w:docPartPr>
      <w:docPartBody>
        <w:p w:rsidR="00000000" w:rsidRDefault="00A8454F" w:rsidP="00A8454F">
          <w:pPr>
            <w:pStyle w:val="8F10002881124FFABD5980BAE4A21935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8454F"/>
    <w:rsid w:val="001544F5"/>
    <w:rsid w:val="00A8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A592DC8A9549719A9571E56FF19CEC">
    <w:name w:val="93A592DC8A9549719A9571E56FF19CEC"/>
    <w:rsid w:val="00A8454F"/>
  </w:style>
  <w:style w:type="paragraph" w:customStyle="1" w:styleId="CA8F8F69C1B848E792CBE82A2F6400AB">
    <w:name w:val="CA8F8F69C1B848E792CBE82A2F6400AB"/>
    <w:rsid w:val="00A8454F"/>
  </w:style>
  <w:style w:type="paragraph" w:customStyle="1" w:styleId="4F8FBCBCFF7D452F884980A5A61E1A60">
    <w:name w:val="4F8FBCBCFF7D452F884980A5A61E1A60"/>
    <w:rsid w:val="00A8454F"/>
  </w:style>
  <w:style w:type="paragraph" w:customStyle="1" w:styleId="FBFE12C40E7648108305B6B4430C2161">
    <w:name w:val="FBFE12C40E7648108305B6B4430C2161"/>
    <w:rsid w:val="00A8454F"/>
  </w:style>
  <w:style w:type="paragraph" w:customStyle="1" w:styleId="896373DB06774AF8A84F005066786052">
    <w:name w:val="896373DB06774AF8A84F005066786052"/>
    <w:rsid w:val="00A8454F"/>
  </w:style>
  <w:style w:type="paragraph" w:customStyle="1" w:styleId="6797147A56AB4E748C77C0064C763046">
    <w:name w:val="6797147A56AB4E748C77C0064C763046"/>
    <w:rsid w:val="00A8454F"/>
  </w:style>
  <w:style w:type="paragraph" w:customStyle="1" w:styleId="A736BD85C3164E6AA30F654258947A9C">
    <w:name w:val="A736BD85C3164E6AA30F654258947A9C"/>
    <w:rsid w:val="00A8454F"/>
  </w:style>
  <w:style w:type="paragraph" w:customStyle="1" w:styleId="8F10002881124FFABD5980BAE4A21935">
    <w:name w:val="8F10002881124FFABD5980BAE4A21935"/>
    <w:rsid w:val="00A845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SANDESH</vt:lpstr>
    </vt:vector>
  </TitlesOfParts>
  <Company>Tesco HSC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SANDESH</dc:title>
  <dc:subject>Android app to help deaf and dumb</dc:subject>
  <dc:creator>Navya,Pavitra,Savita,Swati,Sindhu,Shalini</dc:creator>
  <cp:keywords/>
  <dc:description/>
  <cp:lastModifiedBy>ng16dev</cp:lastModifiedBy>
  <cp:revision>2</cp:revision>
  <dcterms:created xsi:type="dcterms:W3CDTF">2014-11-11T11:57:00Z</dcterms:created>
  <dcterms:modified xsi:type="dcterms:W3CDTF">2014-11-11T13:32:00Z</dcterms:modified>
</cp:coreProperties>
</file>