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16" w:rsidRPr="00F8452D" w:rsidRDefault="008E3516" w:rsidP="008E3516">
      <w:pPr>
        <w:pStyle w:val="Title"/>
        <w:rPr>
          <w:sz w:val="28"/>
        </w:rPr>
      </w:pPr>
      <w:r w:rsidRPr="00F8452D">
        <w:rPr>
          <w:sz w:val="28"/>
        </w:rPr>
        <w:t>ASIA PACIFIC UNIVERSITY OF TECHNOLOGY &amp; INNOVATION</w:t>
      </w:r>
    </w:p>
    <w:p w:rsidR="008E3516" w:rsidRPr="00F8452D" w:rsidRDefault="008E3516" w:rsidP="008E3516">
      <w:pPr>
        <w:jc w:val="center"/>
        <w:rPr>
          <w:rFonts w:ascii="Times New Roman" w:hAnsi="Times New Roman" w:cs="Times New Roman"/>
          <w:b/>
          <w:sz w:val="28"/>
        </w:rPr>
      </w:pPr>
      <w:r w:rsidRPr="00F8452D">
        <w:rPr>
          <w:rFonts w:ascii="Times New Roman" w:hAnsi="Times New Roman" w:cs="Times New Roman"/>
          <w:b/>
          <w:sz w:val="28"/>
        </w:rPr>
        <w:t>CT0</w:t>
      </w:r>
      <w:r w:rsidR="001E2526">
        <w:rPr>
          <w:rFonts w:ascii="Times New Roman" w:hAnsi="Times New Roman" w:cs="Times New Roman"/>
          <w:b/>
          <w:sz w:val="28"/>
        </w:rPr>
        <w:t>4</w:t>
      </w:r>
      <w:r w:rsidRPr="00F8452D">
        <w:rPr>
          <w:rFonts w:ascii="Times New Roman" w:hAnsi="Times New Roman" w:cs="Times New Roman"/>
          <w:b/>
          <w:sz w:val="28"/>
        </w:rPr>
        <w:t>3-</w:t>
      </w:r>
      <w:r w:rsidR="001E2526">
        <w:rPr>
          <w:rFonts w:ascii="Times New Roman" w:hAnsi="Times New Roman" w:cs="Times New Roman"/>
          <w:b/>
          <w:sz w:val="28"/>
        </w:rPr>
        <w:t>3</w:t>
      </w:r>
      <w:r w:rsidRPr="00F8452D">
        <w:rPr>
          <w:rFonts w:ascii="Times New Roman" w:hAnsi="Times New Roman" w:cs="Times New Roman"/>
          <w:b/>
          <w:sz w:val="28"/>
        </w:rPr>
        <w:t>-</w:t>
      </w:r>
      <w:r w:rsidR="001E2526">
        <w:rPr>
          <w:rFonts w:ascii="Times New Roman" w:hAnsi="Times New Roman" w:cs="Times New Roman"/>
          <w:b/>
          <w:sz w:val="28"/>
        </w:rPr>
        <w:t>1</w:t>
      </w:r>
    </w:p>
    <w:p w:rsidR="008E3516" w:rsidRPr="00F8452D" w:rsidRDefault="001E2526" w:rsidP="008E35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 to Networking (I</w:t>
      </w:r>
      <w:r w:rsidR="008E3516" w:rsidRPr="00F8452D">
        <w:rPr>
          <w:rFonts w:ascii="Times New Roman" w:hAnsi="Times New Roman" w:cs="Times New Roman"/>
          <w:b/>
          <w:sz w:val="28"/>
        </w:rPr>
        <w:t>N)</w:t>
      </w:r>
    </w:p>
    <w:p w:rsidR="008E3516" w:rsidRPr="00F8452D" w:rsidRDefault="008E3516" w:rsidP="008E3516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E3516" w:rsidRPr="00F8452D" w:rsidRDefault="008E3516" w:rsidP="008E351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8452D">
        <w:rPr>
          <w:rFonts w:ascii="Times New Roman" w:hAnsi="Times New Roman" w:cs="Times New Roman"/>
          <w:b/>
          <w:sz w:val="28"/>
          <w:u w:val="single"/>
        </w:rPr>
        <w:t xml:space="preserve">Tutorial </w:t>
      </w:r>
      <w:bookmarkStart w:id="0" w:name="_GoBack"/>
      <w:bookmarkEnd w:id="0"/>
      <w:r w:rsidRPr="00F8452D">
        <w:rPr>
          <w:rFonts w:ascii="Times New Roman" w:hAnsi="Times New Roman" w:cs="Times New Roman"/>
          <w:b/>
          <w:sz w:val="28"/>
          <w:u w:val="single"/>
        </w:rPr>
        <w:t>: Introduction to IP Addressing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b/>
          <w:bCs/>
          <w:color w:val="231F20"/>
          <w:sz w:val="28"/>
          <w:szCs w:val="28"/>
        </w:rPr>
        <w:t>Address Class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10.250.1.1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150.10.15.0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192.14.2.0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148.17.9.1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193.42.1.1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126.8.156.0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220.200.23.1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230.230.45.58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177.100.18.4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119.18.45.0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249.240.80.78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199.155.77.56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117.89.56.45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215.45.45.0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color w:val="231F20"/>
          <w:sz w:val="28"/>
          <w:szCs w:val="28"/>
        </w:rPr>
        <w:t>199.200.15.0 _____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F8452D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Network &amp; Host Identification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36"/>
          <w:szCs w:val="36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474CBB" w:rsidRPr="00F8452D" w:rsidTr="00350953">
        <w:trPr>
          <w:trHeight w:val="548"/>
        </w:trPr>
        <w:tc>
          <w:tcPr>
            <w:tcW w:w="4585" w:type="dxa"/>
            <w:vAlign w:val="center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</w:pPr>
          </w:p>
          <w:p w:rsidR="00474CBB" w:rsidRPr="00F8452D" w:rsidRDefault="00474CBB" w:rsidP="00474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Circle the network portion of these addresses:</w:t>
            </w:r>
          </w:p>
          <w:p w:rsidR="00474CBB" w:rsidRPr="00F8452D" w:rsidRDefault="00474CBB" w:rsidP="00474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8"/>
                <w:szCs w:val="28"/>
              </w:rPr>
            </w:pPr>
          </w:p>
        </w:tc>
        <w:tc>
          <w:tcPr>
            <w:tcW w:w="4765" w:type="dxa"/>
            <w:vAlign w:val="center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8"/>
                <w:szCs w:val="28"/>
              </w:rPr>
              <w:t>Circle the host portion of these addresses: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177.100.18.4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10.15.123.50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119.18.45.0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171.2.199.31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209.240.80.78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198.125.87.177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199.155.77.56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223.250.200.222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117.89.56.45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17.45.222.45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215.45.45.0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126.201.54.231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192.200.15.0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191.41.35.112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10.250.1.1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155.25.169.227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150.10.15.0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192.15.155.2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192.14.2.0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123.102.45.254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148.17.9.1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148.17.9.155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193.42.1.1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100.25.1.1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126.8.156.0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195.0.21.98</w:t>
            </w:r>
          </w:p>
        </w:tc>
      </w:tr>
      <w:tr w:rsidR="00474CBB" w:rsidRPr="00F8452D" w:rsidTr="00350953">
        <w:tc>
          <w:tcPr>
            <w:tcW w:w="458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220.200.23.1</w:t>
            </w:r>
          </w:p>
        </w:tc>
        <w:tc>
          <w:tcPr>
            <w:tcW w:w="4765" w:type="dxa"/>
          </w:tcPr>
          <w:p w:rsidR="00474CBB" w:rsidRPr="00F8452D" w:rsidRDefault="00474CBB" w:rsidP="00474CB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25.250.135.46</w:t>
            </w:r>
          </w:p>
        </w:tc>
      </w:tr>
    </w:tbl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36"/>
          <w:szCs w:val="36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4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Default Subnet Masks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474CBB" w:rsidRPr="00F8452D" w:rsidRDefault="00474CBB" w:rsidP="00474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452D">
        <w:rPr>
          <w:rFonts w:ascii="Times New Roman" w:hAnsi="Times New Roman" w:cs="Times New Roman"/>
          <w:sz w:val="24"/>
          <w:szCs w:val="24"/>
        </w:rPr>
        <w:t xml:space="preserve">Write </w:t>
      </w:r>
      <w:r w:rsidR="008E3516" w:rsidRPr="00F8452D">
        <w:rPr>
          <w:rFonts w:ascii="Times New Roman" w:hAnsi="Times New Roman" w:cs="Times New Roman"/>
          <w:sz w:val="24"/>
          <w:szCs w:val="24"/>
        </w:rPr>
        <w:t xml:space="preserve">the correct default subnet mask, network address and broadcast address </w:t>
      </w:r>
      <w:r w:rsidRPr="00F8452D">
        <w:rPr>
          <w:rFonts w:ascii="Times New Roman" w:hAnsi="Times New Roman" w:cs="Times New Roman"/>
          <w:sz w:val="24"/>
          <w:szCs w:val="24"/>
        </w:rPr>
        <w:t>for each of the following addresses:</w:t>
      </w:r>
    </w:p>
    <w:p w:rsidR="00474CBB" w:rsidRPr="00F8452D" w:rsidRDefault="00474CBB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591"/>
        <w:gridCol w:w="2208"/>
        <w:gridCol w:w="2232"/>
      </w:tblGrid>
      <w:tr w:rsidR="00864C81" w:rsidRPr="00F8452D" w:rsidTr="00B10B4A">
        <w:trPr>
          <w:trHeight w:val="552"/>
        </w:trPr>
        <w:tc>
          <w:tcPr>
            <w:tcW w:w="2319" w:type="dxa"/>
            <w:shd w:val="clear" w:color="auto" w:fill="9CC2E5" w:themeFill="accent1" w:themeFillTint="99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IP Address</w:t>
            </w:r>
          </w:p>
        </w:tc>
        <w:tc>
          <w:tcPr>
            <w:tcW w:w="2591" w:type="dxa"/>
            <w:shd w:val="clear" w:color="auto" w:fill="9CC2E5" w:themeFill="accent1" w:themeFillTint="99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Default Subnet Mask</w:t>
            </w:r>
          </w:p>
        </w:tc>
        <w:tc>
          <w:tcPr>
            <w:tcW w:w="2208" w:type="dxa"/>
            <w:shd w:val="clear" w:color="auto" w:fill="9CC2E5" w:themeFill="accent1" w:themeFillTint="99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Network Address</w:t>
            </w:r>
          </w:p>
        </w:tc>
        <w:tc>
          <w:tcPr>
            <w:tcW w:w="2232" w:type="dxa"/>
            <w:shd w:val="clear" w:color="auto" w:fill="9CC2E5" w:themeFill="accent1" w:themeFillTint="99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>Broadcast Address</w:t>
            </w: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177.100.18.4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119.18.45.0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191.249.234.191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223.23.223.109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10.10.250.1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126.123.23.1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223.69.230.250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192.12.35.105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77.251.200.51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189.210.50.1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88.45.65.35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193.100.77.8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125.125.250.1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220.90.130.45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  <w:tr w:rsidR="00864C81" w:rsidRPr="00F8452D" w:rsidTr="00864C81">
        <w:trPr>
          <w:trHeight w:val="552"/>
        </w:trPr>
        <w:tc>
          <w:tcPr>
            <w:tcW w:w="2319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F8452D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134.125.34.9</w:t>
            </w:r>
          </w:p>
        </w:tc>
        <w:tc>
          <w:tcPr>
            <w:tcW w:w="2591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08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  <w:tc>
          <w:tcPr>
            <w:tcW w:w="2232" w:type="dxa"/>
          </w:tcPr>
          <w:p w:rsidR="00864C81" w:rsidRPr="00F8452D" w:rsidRDefault="00864C81" w:rsidP="00864C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</w:p>
        </w:tc>
      </w:tr>
    </w:tbl>
    <w:p w:rsidR="00864C81" w:rsidRPr="00F8452D" w:rsidRDefault="00864C81" w:rsidP="00474C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864C81" w:rsidRPr="00F8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B"/>
    <w:rsid w:val="001E2526"/>
    <w:rsid w:val="002B1E3D"/>
    <w:rsid w:val="00334E32"/>
    <w:rsid w:val="00350953"/>
    <w:rsid w:val="003E6F20"/>
    <w:rsid w:val="00474CBB"/>
    <w:rsid w:val="0067020E"/>
    <w:rsid w:val="007F3B02"/>
    <w:rsid w:val="00864C81"/>
    <w:rsid w:val="008E3516"/>
    <w:rsid w:val="00905D5D"/>
    <w:rsid w:val="009334CE"/>
    <w:rsid w:val="00B10B4A"/>
    <w:rsid w:val="00CB6D99"/>
    <w:rsid w:val="00F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5ED-B3E9-40BD-915F-E29BD76C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CB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BB"/>
    <w:rPr>
      <w:rFonts w:ascii="Arial" w:hAnsi="Arial" w:cs="Arial"/>
      <w:sz w:val="18"/>
      <w:szCs w:val="18"/>
    </w:rPr>
  </w:style>
  <w:style w:type="paragraph" w:styleId="Title">
    <w:name w:val="Title"/>
    <w:basedOn w:val="Normal"/>
    <w:link w:val="TitleChar"/>
    <w:qFormat/>
    <w:rsid w:val="008E3516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E3516"/>
    <w:rPr>
      <w:rFonts w:ascii="Times New Roman" w:eastAsia="Times New Roman" w:hAnsi="Times New Roman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Haniza Mohtar</dc:creator>
  <cp:keywords/>
  <dc:description/>
  <cp:lastModifiedBy>Dr. Kamalakannan Machap</cp:lastModifiedBy>
  <cp:revision>6</cp:revision>
  <cp:lastPrinted>2016-07-19T02:50:00Z</cp:lastPrinted>
  <dcterms:created xsi:type="dcterms:W3CDTF">2018-08-25T16:56:00Z</dcterms:created>
  <dcterms:modified xsi:type="dcterms:W3CDTF">2019-03-25T13:40:00Z</dcterms:modified>
</cp:coreProperties>
</file>