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D70D" w14:textId="085F8807" w:rsidR="00C20219" w:rsidRDefault="00A32127" w:rsidP="00E30B9F">
      <w:pPr>
        <w:pStyle w:val="Heading1"/>
      </w:pPr>
      <w:r>
        <w:t xml:space="preserve">Visualisation </w:t>
      </w:r>
      <w:r w:rsidR="00E30B9F">
        <w:t>and Labelling of Clusters:</w:t>
      </w:r>
    </w:p>
    <w:p w14:paraId="242B35CF" w14:textId="77777777" w:rsidR="00A32127" w:rsidRDefault="00A32127"/>
    <w:p w14:paraId="5276C4B4" w14:textId="77777777" w:rsidR="00A32127" w:rsidRDefault="00A32127"/>
    <w:p w14:paraId="0C68AD62" w14:textId="77777777" w:rsidR="00A32127" w:rsidRDefault="00A32127"/>
    <w:p w14:paraId="1FEDC24C" w14:textId="5A6EB50A" w:rsidR="00A32127" w:rsidRDefault="00A32127">
      <w:r>
        <w:rPr>
          <w:noProof/>
        </w:rPr>
        <w:drawing>
          <wp:inline distT="0" distB="0" distL="0" distR="0" wp14:anchorId="64241A3F" wp14:editId="56299421">
            <wp:extent cx="6593115" cy="6722772"/>
            <wp:effectExtent l="0" t="0" r="0" b="0"/>
            <wp:docPr id="16295147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47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418" cy="67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1C2" w14:textId="77777777" w:rsidR="00A32127" w:rsidRDefault="00A32127"/>
    <w:p w14:paraId="0D692521" w14:textId="77777777" w:rsidR="00E30B9F" w:rsidRDefault="00E30B9F"/>
    <w:p w14:paraId="54D34F17" w14:textId="77777777" w:rsidR="00E30B9F" w:rsidRDefault="00E30B9F" w:rsidP="00E30B9F">
      <w:pPr>
        <w:pStyle w:val="NormalWeb"/>
        <w:rPr>
          <w:color w:val="000000"/>
        </w:rPr>
      </w:pPr>
      <w:r>
        <w:rPr>
          <w:color w:val="000000"/>
        </w:rPr>
        <w:t>This image depicts a cluster visualization using Principal Component Analysis (PCA). Here's a detailed explanation of its components:</w:t>
      </w:r>
    </w:p>
    <w:p w14:paraId="498DF71A" w14:textId="77777777" w:rsidR="00E30B9F" w:rsidRDefault="00E30B9F" w:rsidP="00E30B9F">
      <w:pPr>
        <w:pStyle w:val="Heading3"/>
        <w:rPr>
          <w:color w:val="000000"/>
        </w:rPr>
      </w:pPr>
      <w:r>
        <w:rPr>
          <w:color w:val="000000"/>
        </w:rPr>
        <w:lastRenderedPageBreak/>
        <w:t>Components of the Visualization</w:t>
      </w:r>
    </w:p>
    <w:p w14:paraId="664D80CD" w14:textId="77777777" w:rsidR="00E30B9F" w:rsidRDefault="00E30B9F" w:rsidP="00E30B9F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Scatter Plot</w:t>
      </w:r>
      <w:r>
        <w:rPr>
          <w:color w:val="000000"/>
        </w:rPr>
        <w:t>:</w:t>
      </w:r>
    </w:p>
    <w:p w14:paraId="465328F1" w14:textId="77777777" w:rsidR="00E30B9F" w:rsidRDefault="00E30B9F" w:rsidP="00E30B9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Points</w:t>
      </w:r>
      <w:r>
        <w:rPr>
          <w:color w:val="000000"/>
        </w:rPr>
        <w:t>: Each dot represents an observation in the dataset.</w:t>
      </w:r>
    </w:p>
    <w:p w14:paraId="7F5671AD" w14:textId="6444035F" w:rsidR="00E30B9F" w:rsidRDefault="00CC7230" w:rsidP="00E30B9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Colours</w:t>
      </w:r>
      <w:r w:rsidR="00E30B9F">
        <w:rPr>
          <w:color w:val="000000"/>
        </w:rPr>
        <w:t xml:space="preserve">: Different </w:t>
      </w:r>
      <w:r>
        <w:rPr>
          <w:color w:val="000000"/>
        </w:rPr>
        <w:t>colours</w:t>
      </w:r>
      <w:r w:rsidR="00E30B9F">
        <w:rPr>
          <w:color w:val="000000"/>
        </w:rPr>
        <w:t xml:space="preserve"> signify different clusters.</w:t>
      </w:r>
    </w:p>
    <w:p w14:paraId="3253E8AB" w14:textId="77777777" w:rsidR="00E30B9F" w:rsidRDefault="00E30B9F" w:rsidP="00E30B9F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Axes</w:t>
      </w:r>
      <w:r>
        <w:rPr>
          <w:color w:val="000000"/>
        </w:rPr>
        <w:t>:</w:t>
      </w:r>
    </w:p>
    <w:p w14:paraId="5811B479" w14:textId="7A04CA7E" w:rsidR="00E30B9F" w:rsidRDefault="00E30B9F" w:rsidP="00E30B9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PCA Component 1)</w:t>
      </w:r>
      <w:r>
        <w:rPr>
          <w:color w:val="000000"/>
        </w:rPr>
        <w:t>: This represents the first principal component.</w:t>
      </w:r>
    </w:p>
    <w:p w14:paraId="3A456351" w14:textId="77777777" w:rsidR="00E30B9F" w:rsidRDefault="00E30B9F" w:rsidP="00E30B9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Y-axis (PCA Component 2)</w:t>
      </w:r>
      <w:r>
        <w:rPr>
          <w:color w:val="000000"/>
        </w:rPr>
        <w:t>: This represents the second principal component.</w:t>
      </w:r>
    </w:p>
    <w:p w14:paraId="130000B5" w14:textId="6FF98592" w:rsidR="00E30B9F" w:rsidRDefault="00CC7230" w:rsidP="00E30B9F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Colour</w:t>
      </w:r>
      <w:r w:rsidR="00E30B9F">
        <w:rPr>
          <w:rStyle w:val="Strong"/>
          <w:rFonts w:eastAsiaTheme="majorEastAsia"/>
          <w:color w:val="000000"/>
        </w:rPr>
        <w:t xml:space="preserve"> Bar</w:t>
      </w:r>
      <w:r w:rsidR="00E30B9F">
        <w:rPr>
          <w:color w:val="000000"/>
        </w:rPr>
        <w:t>:</w:t>
      </w:r>
    </w:p>
    <w:p w14:paraId="0227D0E9" w14:textId="31DB77A7" w:rsidR="00E30B9F" w:rsidRDefault="00E30B9F" w:rsidP="00E30B9F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</w:t>
      </w:r>
      <w:r w:rsidR="00CC7230">
        <w:rPr>
          <w:color w:val="000000"/>
        </w:rPr>
        <w:t>colour</w:t>
      </w:r>
      <w:r>
        <w:rPr>
          <w:color w:val="000000"/>
        </w:rPr>
        <w:t xml:space="preserve"> bar on the right side indicates the range of values associated with the clusters, typically representing the cluster index or some other relevant metric.</w:t>
      </w:r>
    </w:p>
    <w:p w14:paraId="4C86341D" w14:textId="77777777" w:rsidR="00E30B9F" w:rsidRDefault="00E30B9F" w:rsidP="00E30B9F">
      <w:pPr>
        <w:pStyle w:val="Heading3"/>
        <w:rPr>
          <w:color w:val="000000"/>
        </w:rPr>
      </w:pPr>
      <w:r>
        <w:rPr>
          <w:color w:val="000000"/>
        </w:rPr>
        <w:t>Explanation</w:t>
      </w:r>
    </w:p>
    <w:p w14:paraId="538A2297" w14:textId="77777777" w:rsidR="00E30B9F" w:rsidRDefault="00E30B9F" w:rsidP="00E30B9F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Principal Component Analysis (PCA)</w:t>
      </w:r>
      <w:r>
        <w:rPr>
          <w:color w:val="000000"/>
        </w:rPr>
        <w:t>:</w:t>
      </w:r>
    </w:p>
    <w:p w14:paraId="755DD477" w14:textId="77777777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PCA is a dimensionality reduction technique used to reduce the number of variables in the dataset while preserving as much variance as possible. It transforms the original variables into a new set of uncorrelated variables called principal components.</w:t>
      </w:r>
    </w:p>
    <w:p w14:paraId="2BACE2BA" w14:textId="77777777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first two principal components (PCA Component 1 and PCA Component 2) are used here to project the high-dimensional data onto a 2D plane for visualization purposes.</w:t>
      </w:r>
    </w:p>
    <w:p w14:paraId="2282B909" w14:textId="77777777" w:rsidR="00E30B9F" w:rsidRDefault="00E30B9F" w:rsidP="00E30B9F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Clusters</w:t>
      </w:r>
      <w:r>
        <w:rPr>
          <w:color w:val="000000"/>
        </w:rPr>
        <w:t>:</w:t>
      </w:r>
    </w:p>
    <w:p w14:paraId="0C016258" w14:textId="78E3DB76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plot shows four distinct clusters, each in a different </w:t>
      </w:r>
      <w:r w:rsidR="00CC7230">
        <w:rPr>
          <w:color w:val="000000"/>
        </w:rPr>
        <w:t>colour</w:t>
      </w:r>
      <w:r>
        <w:rPr>
          <w:color w:val="000000"/>
        </w:rPr>
        <w:t>.</w:t>
      </w:r>
    </w:p>
    <w:p w14:paraId="2C2675CE" w14:textId="77777777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clusters are spread out in the PCA-transformed space, making it easier to visualize their separation and structure.</w:t>
      </w:r>
    </w:p>
    <w:p w14:paraId="5A821D47" w14:textId="5C08A860" w:rsidR="00E30B9F" w:rsidRDefault="00CC7230" w:rsidP="00E30B9F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Labelling</w:t>
      </w:r>
      <w:r w:rsidR="00E30B9F">
        <w:rPr>
          <w:color w:val="000000"/>
        </w:rPr>
        <w:t>:</w:t>
      </w:r>
    </w:p>
    <w:p w14:paraId="4CAA0489" w14:textId="54434D4D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labels for clusters (e.g., different </w:t>
      </w:r>
      <w:r w:rsidR="00CC7230">
        <w:rPr>
          <w:color w:val="000000"/>
        </w:rPr>
        <w:t>colours</w:t>
      </w:r>
      <w:r>
        <w:rPr>
          <w:color w:val="000000"/>
        </w:rPr>
        <w:t>) help in identifying which data points belong to which cluster.</w:t>
      </w:r>
    </w:p>
    <w:p w14:paraId="317CCA25" w14:textId="1C9741F6" w:rsidR="00E30B9F" w:rsidRDefault="00E30B9F" w:rsidP="00E30B9F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</w:t>
      </w:r>
      <w:r w:rsidR="00CC7230">
        <w:rPr>
          <w:color w:val="000000"/>
        </w:rPr>
        <w:t>colour</w:t>
      </w:r>
      <w:r>
        <w:rPr>
          <w:color w:val="000000"/>
        </w:rPr>
        <w:t xml:space="preserve"> bar provides a reference to interpret the </w:t>
      </w:r>
      <w:r w:rsidR="00CC7230">
        <w:rPr>
          <w:color w:val="000000"/>
        </w:rPr>
        <w:t>colours</w:t>
      </w:r>
      <w:r>
        <w:rPr>
          <w:color w:val="000000"/>
        </w:rPr>
        <w:t xml:space="preserve"> used in the scatter plot.</w:t>
      </w:r>
    </w:p>
    <w:p w14:paraId="1B63C722" w14:textId="77777777" w:rsidR="00E30B9F" w:rsidRDefault="00E30B9F" w:rsidP="00E30B9F">
      <w:pPr>
        <w:pStyle w:val="Heading3"/>
        <w:rPr>
          <w:color w:val="000000"/>
        </w:rPr>
      </w:pPr>
      <w:r>
        <w:rPr>
          <w:color w:val="000000"/>
        </w:rPr>
        <w:t>Interpretation</w:t>
      </w:r>
    </w:p>
    <w:p w14:paraId="5DDB2716" w14:textId="77777777" w:rsidR="00E30B9F" w:rsidRDefault="00E30B9F" w:rsidP="00E30B9F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separation of clusters in the 2D PCA space indicates that the clustering algorithm (e.g., K-means, DBSCAN) has successfully identified groups of similar data points.</w:t>
      </w:r>
    </w:p>
    <w:p w14:paraId="3B7758A0" w14:textId="7484D16A" w:rsidR="00E30B9F" w:rsidRDefault="00E30B9F" w:rsidP="00E30B9F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The distinct </w:t>
      </w:r>
      <w:r w:rsidR="00CC7230">
        <w:rPr>
          <w:color w:val="000000"/>
        </w:rPr>
        <w:t>colours</w:t>
      </w:r>
      <w:r>
        <w:rPr>
          <w:color w:val="000000"/>
        </w:rPr>
        <w:t xml:space="preserve"> and separation suggest good cluster differentiation, implying that the data points within each cluster are more </w:t>
      </w:r>
      <w:r w:rsidR="00CC7230">
        <w:rPr>
          <w:color w:val="000000"/>
        </w:rPr>
        <w:t>like</w:t>
      </w:r>
      <w:r>
        <w:rPr>
          <w:color w:val="000000"/>
        </w:rPr>
        <w:t xml:space="preserve"> each other than to those in other clusters.</w:t>
      </w:r>
    </w:p>
    <w:p w14:paraId="6C8FBF99" w14:textId="77777777" w:rsidR="00E30B9F" w:rsidRDefault="00E30B9F" w:rsidP="00E30B9F">
      <w:pPr>
        <w:pStyle w:val="Heading3"/>
        <w:rPr>
          <w:color w:val="000000"/>
        </w:rPr>
      </w:pPr>
      <w:r>
        <w:rPr>
          <w:color w:val="000000"/>
        </w:rPr>
        <w:t>Use Case</w:t>
      </w:r>
    </w:p>
    <w:p w14:paraId="61B649BD" w14:textId="77777777" w:rsidR="00E30B9F" w:rsidRDefault="00E30B9F" w:rsidP="00E30B9F">
      <w:pPr>
        <w:pStyle w:val="NormalWeb"/>
        <w:rPr>
          <w:color w:val="000000"/>
        </w:rPr>
      </w:pPr>
      <w:r>
        <w:rPr>
          <w:color w:val="000000"/>
        </w:rPr>
        <w:t>This type of visualization is helpful for:</w:t>
      </w:r>
    </w:p>
    <w:p w14:paraId="2937CCED" w14:textId="77777777" w:rsidR="00E30B9F" w:rsidRDefault="00E30B9F" w:rsidP="00E30B9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Understanding Data Distribution</w:t>
      </w:r>
      <w:r>
        <w:rPr>
          <w:color w:val="000000"/>
        </w:rPr>
        <w:t>: It helps in understanding how data points are distributed in the reduced-dimensional space.</w:t>
      </w:r>
    </w:p>
    <w:p w14:paraId="5CBD5DD6" w14:textId="77777777" w:rsidR="00E30B9F" w:rsidRDefault="00E30B9F" w:rsidP="00E30B9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Evaluating Clustering Results</w:t>
      </w:r>
      <w:r>
        <w:rPr>
          <w:color w:val="000000"/>
        </w:rPr>
        <w:t>: It provides a visual assessment of how well the clustering algorithm has performed.</w:t>
      </w:r>
    </w:p>
    <w:p w14:paraId="50A87321" w14:textId="045F6338" w:rsidR="00E30B9F" w:rsidRPr="00E30B9F" w:rsidRDefault="00E30B9F" w:rsidP="00E30B9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Identifying Patterns</w:t>
      </w:r>
      <w:r>
        <w:rPr>
          <w:color w:val="000000"/>
        </w:rPr>
        <w:t>: It helps in identifying patterns and relationships within the data.</w:t>
      </w:r>
    </w:p>
    <w:sectPr w:rsidR="00E30B9F" w:rsidRPr="00E3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55DA"/>
    <w:multiLevelType w:val="multilevel"/>
    <w:tmpl w:val="A8E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0C54"/>
    <w:multiLevelType w:val="multilevel"/>
    <w:tmpl w:val="69D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56A7A"/>
    <w:multiLevelType w:val="multilevel"/>
    <w:tmpl w:val="35E0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05810"/>
    <w:multiLevelType w:val="multilevel"/>
    <w:tmpl w:val="323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85348">
    <w:abstractNumId w:val="2"/>
  </w:num>
  <w:num w:numId="2" w16cid:durableId="620647169">
    <w:abstractNumId w:val="1"/>
  </w:num>
  <w:num w:numId="3" w16cid:durableId="449592640">
    <w:abstractNumId w:val="0"/>
  </w:num>
  <w:num w:numId="4" w16cid:durableId="1665812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7"/>
    <w:rsid w:val="002932C5"/>
    <w:rsid w:val="00A32127"/>
    <w:rsid w:val="00B44C82"/>
    <w:rsid w:val="00C20219"/>
    <w:rsid w:val="00CC7230"/>
    <w:rsid w:val="00E30B9F"/>
    <w:rsid w:val="00F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70D70"/>
  <w15:chartTrackingRefBased/>
  <w15:docId w15:val="{131A4C01-16EE-FF4A-BCE4-ED839226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0B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Adhikari</dc:creator>
  <cp:keywords/>
  <dc:description/>
  <cp:lastModifiedBy>Priya Adhikari</cp:lastModifiedBy>
  <cp:revision>1</cp:revision>
  <dcterms:created xsi:type="dcterms:W3CDTF">2024-07-28T09:12:00Z</dcterms:created>
  <dcterms:modified xsi:type="dcterms:W3CDTF">2024-07-28T09:35:00Z</dcterms:modified>
</cp:coreProperties>
</file>