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9A" w:rsidRPr="00945E3B" w:rsidRDefault="00945E3B" w:rsidP="00945E3B">
      <w:pPr>
        <w:jc w:val="center"/>
        <w:rPr>
          <w:rFonts w:ascii="Times New Roman" w:hAnsi="Times New Roman" w:cs="Times New Roman"/>
          <w:b/>
          <w:sz w:val="32"/>
        </w:rPr>
      </w:pPr>
      <w:r w:rsidRPr="00945E3B">
        <w:rPr>
          <w:rFonts w:ascii="Times New Roman" w:hAnsi="Times New Roman" w:cs="Times New Roman"/>
          <w:b/>
          <w:sz w:val="32"/>
        </w:rPr>
        <w:t>IPL WIN PREDICTION</w:t>
      </w:r>
    </w:p>
    <w:p w:rsidR="00945E3B" w:rsidRDefault="00945E3B">
      <w:pPr>
        <w:rPr>
          <w:rFonts w:ascii="Times New Roman" w:hAnsi="Times New Roman" w:cs="Times New Roman"/>
          <w:b/>
          <w:sz w:val="28"/>
        </w:rPr>
      </w:pPr>
      <w:r w:rsidRPr="00945E3B">
        <w:rPr>
          <w:rFonts w:ascii="Times New Roman" w:hAnsi="Times New Roman" w:cs="Times New Roman"/>
          <w:b/>
          <w:sz w:val="28"/>
        </w:rPr>
        <w:t>Introduction</w:t>
      </w:r>
    </w:p>
    <w:p w:rsidR="00945E3B" w:rsidRDefault="00945E3B" w:rsidP="008F7A79">
      <w:pPr>
        <w:ind w:firstLine="720"/>
        <w:jc w:val="both"/>
        <w:rPr>
          <w:rFonts w:ascii="Times New Roman" w:hAnsi="Times New Roman" w:cs="Times New Roman"/>
          <w:sz w:val="24"/>
          <w:szCs w:val="21"/>
          <w:shd w:val="clear" w:color="auto" w:fill="FFFFFF"/>
        </w:rPr>
      </w:pPr>
      <w:r w:rsidRPr="00945E3B">
        <w:rPr>
          <w:rFonts w:ascii="Times New Roman" w:hAnsi="Times New Roman" w:cs="Times New Roman"/>
          <w:sz w:val="24"/>
          <w:szCs w:val="21"/>
          <w:shd w:val="clear" w:color="auto" w:fill="FFFFFF"/>
        </w:rPr>
        <w:t>This dataset captures match-level information from IPL tournaments over multiple seasons. It includes team details, match results, toss outcomes, venues, and performance indicators. It is designed to be used for match outcome analysis and winner prediction.</w:t>
      </w:r>
    </w:p>
    <w:p w:rsidR="00945E3B" w:rsidRDefault="00945E3B" w:rsidP="00945E3B">
      <w:pPr>
        <w:rPr>
          <w:rFonts w:ascii="Times New Roman" w:hAnsi="Times New Roman" w:cs="Times New Roman"/>
          <w:b/>
          <w:sz w:val="28"/>
        </w:rPr>
      </w:pPr>
      <w:r>
        <w:rPr>
          <w:rFonts w:ascii="Times New Roman" w:hAnsi="Times New Roman" w:cs="Times New Roman"/>
          <w:b/>
          <w:sz w:val="28"/>
        </w:rPr>
        <w:t>Aim</w:t>
      </w:r>
    </w:p>
    <w:p w:rsidR="00945E3B" w:rsidRDefault="00945E3B" w:rsidP="008F7A79">
      <w:pPr>
        <w:ind w:firstLine="720"/>
        <w:jc w:val="both"/>
        <w:rPr>
          <w:rFonts w:ascii="Times New Roman" w:hAnsi="Times New Roman" w:cs="Times New Roman"/>
          <w:sz w:val="24"/>
          <w:szCs w:val="21"/>
          <w:shd w:val="clear" w:color="auto" w:fill="FFFFFF"/>
        </w:rPr>
      </w:pPr>
      <w:r w:rsidRPr="00945E3B">
        <w:rPr>
          <w:rFonts w:ascii="Times New Roman" w:hAnsi="Times New Roman" w:cs="Times New Roman"/>
          <w:sz w:val="24"/>
          <w:szCs w:val="21"/>
          <w:shd w:val="clear" w:color="auto" w:fill="FFFFFF"/>
        </w:rPr>
        <w:t xml:space="preserve">The aim of this project is to predict the winner of an IPL match based on various features such as the teams playing, toss winner, toss decision, and other match-related factors using different machine learning models like Logistic Regression, SVM, KNN, Decision Trees, Random Forest, and </w:t>
      </w:r>
      <w:proofErr w:type="spellStart"/>
      <w:r w:rsidRPr="00945E3B">
        <w:rPr>
          <w:rFonts w:ascii="Times New Roman" w:hAnsi="Times New Roman" w:cs="Times New Roman"/>
          <w:sz w:val="24"/>
          <w:szCs w:val="21"/>
          <w:shd w:val="clear" w:color="auto" w:fill="FFFFFF"/>
        </w:rPr>
        <w:t>XGBoost</w:t>
      </w:r>
      <w:proofErr w:type="spellEnd"/>
      <w:r w:rsidRPr="00945E3B">
        <w:rPr>
          <w:rFonts w:ascii="Times New Roman" w:hAnsi="Times New Roman" w:cs="Times New Roman"/>
          <w:sz w:val="24"/>
          <w:szCs w:val="21"/>
          <w:shd w:val="clear" w:color="auto" w:fill="FFFFFF"/>
        </w:rPr>
        <w:t>. The best model must be selected after evaluating the performance and hyperparameters must be tuned for further improvements.</w:t>
      </w:r>
    </w:p>
    <w:p w:rsidR="00945E3B" w:rsidRDefault="00945E3B" w:rsidP="00945E3B">
      <w:pPr>
        <w:rPr>
          <w:rFonts w:ascii="Times New Roman" w:hAnsi="Times New Roman" w:cs="Times New Roman"/>
          <w:b/>
          <w:sz w:val="28"/>
        </w:rPr>
      </w:pPr>
      <w:r w:rsidRPr="00945E3B">
        <w:rPr>
          <w:rFonts w:ascii="Times New Roman" w:hAnsi="Times New Roman" w:cs="Times New Roman"/>
          <w:b/>
          <w:sz w:val="28"/>
        </w:rPr>
        <w:t>Ab</w:t>
      </w:r>
      <w:r>
        <w:rPr>
          <w:rFonts w:ascii="Times New Roman" w:hAnsi="Times New Roman" w:cs="Times New Roman"/>
          <w:b/>
          <w:sz w:val="28"/>
        </w:rPr>
        <w:t>out the Dataset</w:t>
      </w:r>
    </w:p>
    <w:p w:rsidR="00945E3B" w:rsidRPr="00945E3B" w:rsidRDefault="00945E3B" w:rsidP="008F7A79">
      <w:pPr>
        <w:shd w:val="clear" w:color="auto" w:fill="FFFFFF"/>
        <w:spacing w:after="240"/>
        <w:ind w:firstLine="360"/>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kern w:val="0"/>
          <w:sz w:val="24"/>
          <w:szCs w:val="21"/>
          <w:lang w:val="en-IN" w:eastAsia="en-IN"/>
          <w14:ligatures w14:val="none"/>
        </w:rPr>
        <w:t>The IPL dataset contains detailed information about cricket matches played in the Indian Premier League (IPL). Key columns include:</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Season:</w:t>
      </w:r>
      <w:r w:rsidRPr="00945E3B">
        <w:rPr>
          <w:rFonts w:ascii="Times New Roman" w:eastAsia="Times New Roman" w:hAnsi="Times New Roman" w:cs="Times New Roman"/>
          <w:kern w:val="0"/>
          <w:sz w:val="24"/>
          <w:szCs w:val="21"/>
          <w:lang w:val="en-IN" w:eastAsia="en-IN"/>
          <w14:ligatures w14:val="none"/>
        </w:rPr>
        <w:t> The year of the IPL season.</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City:</w:t>
      </w:r>
      <w:r w:rsidRPr="00945E3B">
        <w:rPr>
          <w:rFonts w:ascii="Times New Roman" w:eastAsia="Times New Roman" w:hAnsi="Times New Roman" w:cs="Times New Roman"/>
          <w:kern w:val="0"/>
          <w:sz w:val="24"/>
          <w:szCs w:val="21"/>
          <w:lang w:val="en-IN" w:eastAsia="en-IN"/>
          <w14:ligatures w14:val="none"/>
        </w:rPr>
        <w:t> The city where the match was played.</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Date:</w:t>
      </w:r>
      <w:r w:rsidRPr="00945E3B">
        <w:rPr>
          <w:rFonts w:ascii="Times New Roman" w:eastAsia="Times New Roman" w:hAnsi="Times New Roman" w:cs="Times New Roman"/>
          <w:kern w:val="0"/>
          <w:sz w:val="24"/>
          <w:szCs w:val="21"/>
          <w:lang w:val="en-IN" w:eastAsia="en-IN"/>
          <w14:ligatures w14:val="none"/>
        </w:rPr>
        <w:t> The date of the match.</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team1 and team2:</w:t>
      </w:r>
      <w:r w:rsidRPr="00945E3B">
        <w:rPr>
          <w:rFonts w:ascii="Times New Roman" w:eastAsia="Times New Roman" w:hAnsi="Times New Roman" w:cs="Times New Roman"/>
          <w:kern w:val="0"/>
          <w:sz w:val="24"/>
          <w:szCs w:val="21"/>
          <w:lang w:val="en-IN" w:eastAsia="en-IN"/>
          <w14:ligatures w14:val="none"/>
        </w:rPr>
        <w:t> The two teams playing in the match.</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proofErr w:type="spellStart"/>
      <w:r w:rsidRPr="00945E3B">
        <w:rPr>
          <w:rFonts w:ascii="Times New Roman" w:eastAsia="Times New Roman" w:hAnsi="Times New Roman" w:cs="Times New Roman"/>
          <w:b/>
          <w:bCs/>
          <w:kern w:val="0"/>
          <w:sz w:val="24"/>
          <w:szCs w:val="21"/>
          <w:lang w:val="en-IN" w:eastAsia="en-IN"/>
          <w14:ligatures w14:val="none"/>
        </w:rPr>
        <w:t>toss_winner</w:t>
      </w:r>
      <w:proofErr w:type="spellEnd"/>
      <w:r w:rsidRPr="00945E3B">
        <w:rPr>
          <w:rFonts w:ascii="Times New Roman" w:eastAsia="Times New Roman" w:hAnsi="Times New Roman" w:cs="Times New Roman"/>
          <w:b/>
          <w:bCs/>
          <w:kern w:val="0"/>
          <w:sz w:val="24"/>
          <w:szCs w:val="21"/>
          <w:lang w:val="en-IN" w:eastAsia="en-IN"/>
          <w14:ligatures w14:val="none"/>
        </w:rPr>
        <w:t xml:space="preserve"> and </w:t>
      </w:r>
      <w:proofErr w:type="spellStart"/>
      <w:r w:rsidRPr="00945E3B">
        <w:rPr>
          <w:rFonts w:ascii="Times New Roman" w:eastAsia="Times New Roman" w:hAnsi="Times New Roman" w:cs="Times New Roman"/>
          <w:b/>
          <w:bCs/>
          <w:kern w:val="0"/>
          <w:sz w:val="24"/>
          <w:szCs w:val="21"/>
          <w:lang w:val="en-IN" w:eastAsia="en-IN"/>
          <w14:ligatures w14:val="none"/>
        </w:rPr>
        <w:t>toss_decision</w:t>
      </w:r>
      <w:proofErr w:type="spellEnd"/>
      <w:r w:rsidRPr="00945E3B">
        <w:rPr>
          <w:rFonts w:ascii="Times New Roman" w:eastAsia="Times New Roman" w:hAnsi="Times New Roman" w:cs="Times New Roman"/>
          <w:b/>
          <w:bCs/>
          <w:kern w:val="0"/>
          <w:sz w:val="24"/>
          <w:szCs w:val="21"/>
          <w:lang w:val="en-IN" w:eastAsia="en-IN"/>
          <w14:ligatures w14:val="none"/>
        </w:rPr>
        <w:t>:</w:t>
      </w:r>
      <w:r w:rsidRPr="00945E3B">
        <w:rPr>
          <w:rFonts w:ascii="Times New Roman" w:eastAsia="Times New Roman" w:hAnsi="Times New Roman" w:cs="Times New Roman"/>
          <w:kern w:val="0"/>
          <w:sz w:val="24"/>
          <w:szCs w:val="21"/>
          <w:lang w:val="en-IN" w:eastAsia="en-IN"/>
          <w14:ligatures w14:val="none"/>
        </w:rPr>
        <w:t> The team that won the toss and the decision they made (whether to bat or bowl).</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result:</w:t>
      </w:r>
      <w:r w:rsidRPr="00945E3B">
        <w:rPr>
          <w:rFonts w:ascii="Times New Roman" w:eastAsia="Times New Roman" w:hAnsi="Times New Roman" w:cs="Times New Roman"/>
          <w:kern w:val="0"/>
          <w:sz w:val="24"/>
          <w:szCs w:val="21"/>
          <w:lang w:val="en-IN" w:eastAsia="en-IN"/>
          <w14:ligatures w14:val="none"/>
        </w:rPr>
        <w:t> The outcome of the match (win or loss).</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proofErr w:type="spellStart"/>
      <w:r w:rsidRPr="00945E3B">
        <w:rPr>
          <w:rFonts w:ascii="Times New Roman" w:eastAsia="Times New Roman" w:hAnsi="Times New Roman" w:cs="Times New Roman"/>
          <w:b/>
          <w:bCs/>
          <w:kern w:val="0"/>
          <w:sz w:val="24"/>
          <w:szCs w:val="21"/>
          <w:lang w:val="en-IN" w:eastAsia="en-IN"/>
          <w14:ligatures w14:val="none"/>
        </w:rPr>
        <w:t>dl_applied</w:t>
      </w:r>
      <w:proofErr w:type="spellEnd"/>
      <w:r w:rsidRPr="00945E3B">
        <w:rPr>
          <w:rFonts w:ascii="Times New Roman" w:eastAsia="Times New Roman" w:hAnsi="Times New Roman" w:cs="Times New Roman"/>
          <w:b/>
          <w:bCs/>
          <w:kern w:val="0"/>
          <w:sz w:val="24"/>
          <w:szCs w:val="21"/>
          <w:lang w:val="en-IN" w:eastAsia="en-IN"/>
          <w14:ligatures w14:val="none"/>
        </w:rPr>
        <w:t>:</w:t>
      </w:r>
      <w:r w:rsidRPr="00945E3B">
        <w:rPr>
          <w:rFonts w:ascii="Times New Roman" w:eastAsia="Times New Roman" w:hAnsi="Times New Roman" w:cs="Times New Roman"/>
          <w:kern w:val="0"/>
          <w:sz w:val="24"/>
          <w:szCs w:val="21"/>
          <w:lang w:val="en-IN" w:eastAsia="en-IN"/>
          <w14:ligatures w14:val="none"/>
        </w:rPr>
        <w:t> Indicates if the Duckworth-Lewis method was applied due to interruptions.</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winner:</w:t>
      </w:r>
      <w:r w:rsidRPr="00945E3B">
        <w:rPr>
          <w:rFonts w:ascii="Times New Roman" w:eastAsia="Times New Roman" w:hAnsi="Times New Roman" w:cs="Times New Roman"/>
          <w:kern w:val="0"/>
          <w:sz w:val="24"/>
          <w:szCs w:val="21"/>
          <w:lang w:val="en-IN" w:eastAsia="en-IN"/>
          <w14:ligatures w14:val="none"/>
        </w:rPr>
        <w:t> The team that won the match.</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proofErr w:type="spellStart"/>
      <w:r w:rsidRPr="00945E3B">
        <w:rPr>
          <w:rFonts w:ascii="Times New Roman" w:eastAsia="Times New Roman" w:hAnsi="Times New Roman" w:cs="Times New Roman"/>
          <w:b/>
          <w:bCs/>
          <w:kern w:val="0"/>
          <w:sz w:val="24"/>
          <w:szCs w:val="21"/>
          <w:lang w:val="en-IN" w:eastAsia="en-IN"/>
          <w14:ligatures w14:val="none"/>
        </w:rPr>
        <w:t>win_by_runs</w:t>
      </w:r>
      <w:proofErr w:type="spellEnd"/>
      <w:r w:rsidRPr="00945E3B">
        <w:rPr>
          <w:rFonts w:ascii="Times New Roman" w:eastAsia="Times New Roman" w:hAnsi="Times New Roman" w:cs="Times New Roman"/>
          <w:b/>
          <w:bCs/>
          <w:kern w:val="0"/>
          <w:sz w:val="24"/>
          <w:szCs w:val="21"/>
          <w:lang w:val="en-IN" w:eastAsia="en-IN"/>
          <w14:ligatures w14:val="none"/>
        </w:rPr>
        <w:t xml:space="preserve"> and </w:t>
      </w:r>
      <w:proofErr w:type="spellStart"/>
      <w:r w:rsidRPr="00945E3B">
        <w:rPr>
          <w:rFonts w:ascii="Times New Roman" w:eastAsia="Times New Roman" w:hAnsi="Times New Roman" w:cs="Times New Roman"/>
          <w:b/>
          <w:bCs/>
          <w:kern w:val="0"/>
          <w:sz w:val="24"/>
          <w:szCs w:val="21"/>
          <w:lang w:val="en-IN" w:eastAsia="en-IN"/>
          <w14:ligatures w14:val="none"/>
        </w:rPr>
        <w:t>win_by_wickets</w:t>
      </w:r>
      <w:proofErr w:type="spellEnd"/>
      <w:r w:rsidRPr="00945E3B">
        <w:rPr>
          <w:rFonts w:ascii="Times New Roman" w:eastAsia="Times New Roman" w:hAnsi="Times New Roman" w:cs="Times New Roman"/>
          <w:b/>
          <w:bCs/>
          <w:kern w:val="0"/>
          <w:sz w:val="24"/>
          <w:szCs w:val="21"/>
          <w:lang w:val="en-IN" w:eastAsia="en-IN"/>
          <w14:ligatures w14:val="none"/>
        </w:rPr>
        <w:t>:</w:t>
      </w:r>
      <w:r w:rsidRPr="00945E3B">
        <w:rPr>
          <w:rFonts w:ascii="Times New Roman" w:eastAsia="Times New Roman" w:hAnsi="Times New Roman" w:cs="Times New Roman"/>
          <w:kern w:val="0"/>
          <w:sz w:val="24"/>
          <w:szCs w:val="21"/>
          <w:lang w:val="en-IN" w:eastAsia="en-IN"/>
          <w14:ligatures w14:val="none"/>
        </w:rPr>
        <w:t> The margin of victory by runs or wickets.</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proofErr w:type="spellStart"/>
      <w:r w:rsidRPr="00945E3B">
        <w:rPr>
          <w:rFonts w:ascii="Times New Roman" w:eastAsia="Times New Roman" w:hAnsi="Times New Roman" w:cs="Times New Roman"/>
          <w:b/>
          <w:bCs/>
          <w:kern w:val="0"/>
          <w:sz w:val="24"/>
          <w:szCs w:val="21"/>
          <w:lang w:val="en-IN" w:eastAsia="en-IN"/>
          <w14:ligatures w14:val="none"/>
        </w:rPr>
        <w:t>player_of_match</w:t>
      </w:r>
      <w:proofErr w:type="spellEnd"/>
      <w:r w:rsidRPr="00945E3B">
        <w:rPr>
          <w:rFonts w:ascii="Times New Roman" w:eastAsia="Times New Roman" w:hAnsi="Times New Roman" w:cs="Times New Roman"/>
          <w:b/>
          <w:bCs/>
          <w:kern w:val="0"/>
          <w:sz w:val="24"/>
          <w:szCs w:val="21"/>
          <w:lang w:val="en-IN" w:eastAsia="en-IN"/>
          <w14:ligatures w14:val="none"/>
        </w:rPr>
        <w:t>:</w:t>
      </w:r>
      <w:r w:rsidRPr="00945E3B">
        <w:rPr>
          <w:rFonts w:ascii="Times New Roman" w:eastAsia="Times New Roman" w:hAnsi="Times New Roman" w:cs="Times New Roman"/>
          <w:kern w:val="0"/>
          <w:sz w:val="24"/>
          <w:szCs w:val="21"/>
          <w:lang w:val="en-IN" w:eastAsia="en-IN"/>
          <w14:ligatures w14:val="none"/>
        </w:rPr>
        <w:t> The player awarded for exceptional performance.</w:t>
      </w:r>
    </w:p>
    <w:p w:rsidR="00945E3B" w:rsidRPr="00945E3B"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venue:</w:t>
      </w:r>
      <w:r w:rsidRPr="00945E3B">
        <w:rPr>
          <w:rFonts w:ascii="Times New Roman" w:eastAsia="Times New Roman" w:hAnsi="Times New Roman" w:cs="Times New Roman"/>
          <w:kern w:val="0"/>
          <w:sz w:val="24"/>
          <w:szCs w:val="21"/>
          <w:lang w:val="en-IN" w:eastAsia="en-IN"/>
          <w14:ligatures w14:val="none"/>
        </w:rPr>
        <w:t> The stadium where the match was held.</w:t>
      </w:r>
    </w:p>
    <w:p w:rsidR="008F7A79" w:rsidRDefault="00945E3B" w:rsidP="008F7A79">
      <w:pPr>
        <w:numPr>
          <w:ilvl w:val="0"/>
          <w:numId w:val="1"/>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945E3B">
        <w:rPr>
          <w:rFonts w:ascii="Times New Roman" w:eastAsia="Times New Roman" w:hAnsi="Times New Roman" w:cs="Times New Roman"/>
          <w:b/>
          <w:bCs/>
          <w:kern w:val="0"/>
          <w:sz w:val="24"/>
          <w:szCs w:val="21"/>
          <w:lang w:val="en-IN" w:eastAsia="en-IN"/>
          <w14:ligatures w14:val="none"/>
        </w:rPr>
        <w:t>umpires:</w:t>
      </w:r>
      <w:r w:rsidRPr="00945E3B">
        <w:rPr>
          <w:rFonts w:ascii="Times New Roman" w:eastAsia="Times New Roman" w:hAnsi="Times New Roman" w:cs="Times New Roman"/>
          <w:kern w:val="0"/>
          <w:sz w:val="24"/>
          <w:szCs w:val="21"/>
          <w:lang w:val="en-IN" w:eastAsia="en-IN"/>
          <w14:ligatures w14:val="none"/>
        </w:rPr>
        <w:t> The officials overseeing the match.</w:t>
      </w:r>
    </w:p>
    <w:p w:rsidR="008F7A79" w:rsidRPr="00945E3B" w:rsidRDefault="008F7A79" w:rsidP="008F7A79">
      <w:pPr>
        <w:shd w:val="clear" w:color="auto" w:fill="FFFFFF"/>
        <w:spacing w:before="100" w:beforeAutospacing="1" w:after="100" w:afterAutospacing="1"/>
        <w:jc w:val="both"/>
        <w:rPr>
          <w:rFonts w:ascii="Times New Roman" w:eastAsia="Times New Roman" w:hAnsi="Times New Roman" w:cs="Times New Roman"/>
          <w:kern w:val="0"/>
          <w:sz w:val="28"/>
          <w:szCs w:val="21"/>
          <w:lang w:val="en-IN" w:eastAsia="en-IN"/>
          <w14:ligatures w14:val="none"/>
        </w:rPr>
      </w:pPr>
      <w:r w:rsidRPr="008F7A79">
        <w:rPr>
          <w:rFonts w:ascii="Times New Roman" w:eastAsia="Times New Roman" w:hAnsi="Times New Roman" w:cs="Times New Roman"/>
          <w:b/>
          <w:bCs/>
          <w:kern w:val="0"/>
          <w:sz w:val="28"/>
          <w:szCs w:val="21"/>
          <w:lang w:val="en-IN" w:eastAsia="en-IN"/>
          <w14:ligatures w14:val="none"/>
        </w:rPr>
        <w:t>Data Understanding</w:t>
      </w:r>
    </w:p>
    <w:p w:rsidR="00945E3B" w:rsidRDefault="008F7A79" w:rsidP="00965B10">
      <w:pPr>
        <w:ind w:firstLine="720"/>
        <w:jc w:val="both"/>
        <w:rPr>
          <w:rFonts w:ascii="Times New Roman" w:hAnsi="Times New Roman" w:cs="Times New Roman"/>
          <w:sz w:val="24"/>
        </w:rPr>
      </w:pPr>
      <w:r w:rsidRPr="008F7A79">
        <w:rPr>
          <w:rFonts w:ascii="Times New Roman" w:hAnsi="Times New Roman" w:cs="Times New Roman"/>
          <w:sz w:val="24"/>
        </w:rPr>
        <w:t>I</w:t>
      </w:r>
      <w:r>
        <w:rPr>
          <w:rFonts w:ascii="Times New Roman" w:hAnsi="Times New Roman" w:cs="Times New Roman"/>
          <w:sz w:val="24"/>
        </w:rPr>
        <w:t>nitially, starting with loading the dataset using pandas after importing libraries. Finding the structure of the dataset</w:t>
      </w:r>
      <w:r w:rsidR="00965B10">
        <w:rPr>
          <w:rFonts w:ascii="Times New Roman" w:hAnsi="Times New Roman" w:cs="Times New Roman"/>
          <w:sz w:val="24"/>
        </w:rPr>
        <w:t>. Also, viewing the starting and ending vales of the dataset. Then describing the dataset for finding the descriptive statistics.</w:t>
      </w:r>
    </w:p>
    <w:p w:rsidR="00AA75EA" w:rsidRDefault="00AA75EA" w:rsidP="00965B10">
      <w:pPr>
        <w:jc w:val="both"/>
        <w:rPr>
          <w:rFonts w:ascii="Times New Roman" w:hAnsi="Times New Roman" w:cs="Times New Roman"/>
          <w:b/>
          <w:sz w:val="28"/>
        </w:rPr>
      </w:pPr>
    </w:p>
    <w:p w:rsidR="00AA75EA" w:rsidRDefault="00AA75EA" w:rsidP="00965B10">
      <w:pPr>
        <w:jc w:val="both"/>
        <w:rPr>
          <w:rFonts w:ascii="Times New Roman" w:hAnsi="Times New Roman" w:cs="Times New Roman"/>
          <w:b/>
          <w:sz w:val="28"/>
        </w:rPr>
      </w:pPr>
    </w:p>
    <w:p w:rsidR="00965B10" w:rsidRDefault="00965B10" w:rsidP="00965B10">
      <w:pPr>
        <w:jc w:val="both"/>
        <w:rPr>
          <w:rFonts w:ascii="Times New Roman" w:hAnsi="Times New Roman" w:cs="Times New Roman"/>
          <w:b/>
          <w:sz w:val="28"/>
        </w:rPr>
      </w:pPr>
      <w:r w:rsidRPr="00965B10">
        <w:rPr>
          <w:rFonts w:ascii="Times New Roman" w:hAnsi="Times New Roman" w:cs="Times New Roman"/>
          <w:b/>
          <w:sz w:val="28"/>
        </w:rPr>
        <w:lastRenderedPageBreak/>
        <w:t>Data Cleaning</w:t>
      </w:r>
    </w:p>
    <w:p w:rsidR="00965B10" w:rsidRDefault="00965B10" w:rsidP="00965B10">
      <w:pPr>
        <w:ind w:firstLine="720"/>
        <w:jc w:val="both"/>
        <w:rPr>
          <w:rFonts w:ascii="Times New Roman" w:hAnsi="Times New Roman" w:cs="Times New Roman"/>
          <w:sz w:val="24"/>
        </w:rPr>
      </w:pPr>
      <w:r w:rsidRPr="00965B10">
        <w:rPr>
          <w:rFonts w:ascii="Times New Roman" w:hAnsi="Times New Roman" w:cs="Times New Roman"/>
          <w:sz w:val="24"/>
        </w:rPr>
        <w:t>In</w:t>
      </w:r>
      <w:r>
        <w:rPr>
          <w:rFonts w:ascii="Times New Roman" w:hAnsi="Times New Roman" w:cs="Times New Roman"/>
          <w:sz w:val="24"/>
        </w:rPr>
        <w:t xml:space="preserve"> cleaning,</w:t>
      </w:r>
      <w:r w:rsidR="002F19D5">
        <w:rPr>
          <w:rFonts w:ascii="Times New Roman" w:hAnsi="Times New Roman" w:cs="Times New Roman"/>
          <w:sz w:val="24"/>
        </w:rPr>
        <w:t xml:space="preserve"> handling the null values by finding th</w:t>
      </w:r>
      <w:r w:rsidR="00AA75EA">
        <w:rPr>
          <w:rFonts w:ascii="Times New Roman" w:hAnsi="Times New Roman" w:cs="Times New Roman"/>
          <w:sz w:val="24"/>
        </w:rPr>
        <w:t>em with their percentage and according to the percentage, decided whether to remove or to replace them with the appropriate values. After that checking and retaining the consistency of the values. Finally, checking for any duplicates. Then save them in an excel file.</w:t>
      </w:r>
    </w:p>
    <w:p w:rsidR="00AA75EA" w:rsidRPr="00AA75EA" w:rsidRDefault="00AA75EA" w:rsidP="00AA75EA">
      <w:pPr>
        <w:jc w:val="both"/>
        <w:rPr>
          <w:rFonts w:ascii="Times New Roman" w:hAnsi="Times New Roman" w:cs="Times New Roman"/>
          <w:b/>
          <w:sz w:val="28"/>
        </w:rPr>
      </w:pPr>
      <w:r w:rsidRPr="00AA75EA">
        <w:rPr>
          <w:rFonts w:ascii="Times New Roman" w:hAnsi="Times New Roman" w:cs="Times New Roman"/>
          <w:b/>
          <w:sz w:val="28"/>
        </w:rPr>
        <w:t>Exploratory Data Analysis (EDA)</w:t>
      </w:r>
    </w:p>
    <w:p w:rsidR="00945E3B" w:rsidRDefault="00AA75EA" w:rsidP="00F008AB">
      <w:pPr>
        <w:jc w:val="both"/>
        <w:rPr>
          <w:rFonts w:ascii="Times New Roman" w:hAnsi="Times New Roman" w:cs="Times New Roman"/>
          <w:sz w:val="24"/>
        </w:rPr>
      </w:pPr>
      <w:r w:rsidRPr="00AA75EA">
        <w:rPr>
          <w:rFonts w:ascii="Times New Roman" w:hAnsi="Times New Roman" w:cs="Times New Roman"/>
          <w:b/>
          <w:sz w:val="24"/>
        </w:rPr>
        <w:t>Univariate Analysis:</w:t>
      </w:r>
      <w:r w:rsidRPr="00AA75EA">
        <w:rPr>
          <w:rFonts w:ascii="Times New Roman" w:hAnsi="Times New Roman" w:cs="Times New Roman"/>
          <w:sz w:val="24"/>
        </w:rPr>
        <w:t xml:space="preserve"> Here I have shown the distribution of each column</w:t>
      </w:r>
      <w:r>
        <w:rPr>
          <w:rFonts w:ascii="Times New Roman" w:hAnsi="Times New Roman" w:cs="Times New Roman"/>
          <w:sz w:val="24"/>
        </w:rPr>
        <w:t xml:space="preserve"> values</w:t>
      </w:r>
      <w:r w:rsidRPr="00AA75EA">
        <w:rPr>
          <w:rFonts w:ascii="Times New Roman" w:hAnsi="Times New Roman" w:cs="Times New Roman"/>
          <w:sz w:val="24"/>
        </w:rPr>
        <w:t>.</w:t>
      </w:r>
      <w:r w:rsidR="004678F6">
        <w:rPr>
          <w:rFonts w:ascii="Times New Roman" w:hAnsi="Times New Roman" w:cs="Times New Roman"/>
          <w:sz w:val="24"/>
        </w:rPr>
        <w:t xml:space="preserve"> I have got the output as shown below.</w:t>
      </w:r>
    </w:p>
    <w:p w:rsidR="004678F6" w:rsidRDefault="004678F6" w:rsidP="004678F6">
      <w:pPr>
        <w:jc w:val="center"/>
        <w:rPr>
          <w:rFonts w:ascii="Times New Roman" w:hAnsi="Times New Roman" w:cs="Times New Roman"/>
          <w:sz w:val="24"/>
        </w:rPr>
      </w:pPr>
      <w:r w:rsidRPr="004678F6">
        <w:rPr>
          <w:rFonts w:ascii="Times New Roman" w:hAnsi="Times New Roman" w:cs="Times New Roman"/>
          <w:sz w:val="24"/>
        </w:rPr>
        <w:drawing>
          <wp:inline distT="0" distB="0" distL="0" distR="0" wp14:anchorId="46E4BAE2" wp14:editId="372A3500">
            <wp:extent cx="4019550" cy="3025095"/>
            <wp:effectExtent l="0" t="0" r="0" b="4445"/>
            <wp:docPr id="8" name="Content Placeholder 7">
              <a:extLst xmlns:a="http://schemas.openxmlformats.org/drawingml/2006/main">
                <a:ext uri="{FF2B5EF4-FFF2-40B4-BE49-F238E27FC236}">
                  <a16:creationId xmlns:a16="http://schemas.microsoft.com/office/drawing/2014/main" id="{1269FAA6-AC22-4393-8C31-8E02820A7C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1269FAA6-AC22-4393-8C31-8E02820A7C20}"/>
                        </a:ext>
                      </a:extLst>
                    </pic:cNvPr>
                    <pic:cNvPicPr>
                      <a:picLocks noGrp="1" noChangeAspect="1"/>
                    </pic:cNvPicPr>
                  </pic:nvPicPr>
                  <pic:blipFill>
                    <a:blip r:embed="rId5"/>
                    <a:stretch>
                      <a:fillRect/>
                    </a:stretch>
                  </pic:blipFill>
                  <pic:spPr>
                    <a:xfrm>
                      <a:off x="0" y="0"/>
                      <a:ext cx="4061346" cy="3056550"/>
                    </a:xfrm>
                    <a:prstGeom prst="rect">
                      <a:avLst/>
                    </a:prstGeom>
                  </pic:spPr>
                </pic:pic>
              </a:graphicData>
            </a:graphic>
          </wp:inline>
        </w:drawing>
      </w:r>
    </w:p>
    <w:p w:rsidR="004678F6" w:rsidRDefault="004678F6" w:rsidP="00F008AB">
      <w:pPr>
        <w:jc w:val="both"/>
        <w:rPr>
          <w:rFonts w:ascii="Times New Roman" w:hAnsi="Times New Roman" w:cs="Times New Roman"/>
          <w:sz w:val="24"/>
        </w:rPr>
      </w:pPr>
      <w:r w:rsidRPr="004678F6">
        <w:rPr>
          <w:rFonts w:ascii="Times New Roman" w:hAnsi="Times New Roman" w:cs="Times New Roman"/>
          <w:b/>
          <w:sz w:val="24"/>
        </w:rPr>
        <w:t>Bivariate Analysis:</w:t>
      </w:r>
      <w:r>
        <w:rPr>
          <w:rFonts w:ascii="Times New Roman" w:hAnsi="Times New Roman" w:cs="Times New Roman"/>
          <w:sz w:val="24"/>
        </w:rPr>
        <w:t xml:space="preserve"> Here, I have compared the specific variables with the target variable which is the “winner”. The output is shown below.</w:t>
      </w:r>
    </w:p>
    <w:p w:rsidR="004678F6" w:rsidRDefault="004678F6" w:rsidP="004678F6">
      <w:pPr>
        <w:jc w:val="center"/>
        <w:rPr>
          <w:rFonts w:ascii="Times New Roman" w:hAnsi="Times New Roman" w:cs="Times New Roman"/>
          <w:sz w:val="24"/>
        </w:rPr>
      </w:pPr>
      <w:r w:rsidRPr="004678F6">
        <w:rPr>
          <w:rFonts w:ascii="Times New Roman" w:hAnsi="Times New Roman" w:cs="Times New Roman"/>
          <w:sz w:val="24"/>
        </w:rPr>
        <w:drawing>
          <wp:inline distT="0" distB="0" distL="0" distR="0" wp14:anchorId="385DE4BD" wp14:editId="418FA3DE">
            <wp:extent cx="4266022" cy="2505075"/>
            <wp:effectExtent l="0" t="0" r="1270" b="0"/>
            <wp:docPr id="9" name="Picture 8">
              <a:extLst xmlns:a="http://schemas.openxmlformats.org/drawingml/2006/main">
                <a:ext uri="{FF2B5EF4-FFF2-40B4-BE49-F238E27FC236}">
                  <a16:creationId xmlns:a16="http://schemas.microsoft.com/office/drawing/2014/main" id="{F2021B69-7EF8-4CE5-9897-0306BC2387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2021B69-7EF8-4CE5-9897-0306BC2387DC}"/>
                        </a:ext>
                      </a:extLst>
                    </pic:cNvPr>
                    <pic:cNvPicPr>
                      <a:picLocks noChangeAspect="1"/>
                    </pic:cNvPicPr>
                  </pic:nvPicPr>
                  <pic:blipFill>
                    <a:blip r:embed="rId6"/>
                    <a:stretch>
                      <a:fillRect/>
                    </a:stretch>
                  </pic:blipFill>
                  <pic:spPr>
                    <a:xfrm>
                      <a:off x="0" y="0"/>
                      <a:ext cx="4270055" cy="2507443"/>
                    </a:xfrm>
                    <a:prstGeom prst="rect">
                      <a:avLst/>
                    </a:prstGeom>
                  </pic:spPr>
                </pic:pic>
              </a:graphicData>
            </a:graphic>
          </wp:inline>
        </w:drawing>
      </w:r>
    </w:p>
    <w:p w:rsidR="004678F6" w:rsidRDefault="004678F6" w:rsidP="004678F6">
      <w:pPr>
        <w:rPr>
          <w:rFonts w:ascii="Times New Roman" w:hAnsi="Times New Roman" w:cs="Times New Roman"/>
          <w:sz w:val="24"/>
        </w:rPr>
      </w:pPr>
    </w:p>
    <w:p w:rsidR="004678F6" w:rsidRDefault="004678F6" w:rsidP="00F008AB">
      <w:pPr>
        <w:jc w:val="both"/>
        <w:rPr>
          <w:rFonts w:ascii="Times New Roman" w:hAnsi="Times New Roman" w:cs="Times New Roman"/>
          <w:sz w:val="24"/>
        </w:rPr>
      </w:pPr>
      <w:r w:rsidRPr="00F008AB">
        <w:rPr>
          <w:rFonts w:ascii="Times New Roman" w:hAnsi="Times New Roman" w:cs="Times New Roman"/>
          <w:b/>
          <w:sz w:val="24"/>
        </w:rPr>
        <w:lastRenderedPageBreak/>
        <w:t>Multivariate Analysis:</w:t>
      </w:r>
      <w:r>
        <w:rPr>
          <w:rFonts w:ascii="Times New Roman" w:hAnsi="Times New Roman" w:cs="Times New Roman"/>
          <w:sz w:val="24"/>
        </w:rPr>
        <w:t xml:space="preserve"> Here, I have compared each and every other numerical value column by visualizing using heatmap. The output is shown below.</w:t>
      </w:r>
    </w:p>
    <w:p w:rsidR="004678F6" w:rsidRDefault="004678F6" w:rsidP="004678F6">
      <w:pPr>
        <w:jc w:val="center"/>
        <w:rPr>
          <w:rFonts w:ascii="Times New Roman" w:hAnsi="Times New Roman" w:cs="Times New Roman"/>
          <w:sz w:val="24"/>
        </w:rPr>
      </w:pPr>
      <w:r w:rsidRPr="004678F6">
        <w:rPr>
          <w:rFonts w:ascii="Times New Roman" w:hAnsi="Times New Roman" w:cs="Times New Roman"/>
          <w:sz w:val="24"/>
        </w:rPr>
        <w:drawing>
          <wp:inline distT="0" distB="0" distL="0" distR="0" wp14:anchorId="28BBF755" wp14:editId="48E17A70">
            <wp:extent cx="3800475" cy="2995837"/>
            <wp:effectExtent l="0" t="0" r="0" b="0"/>
            <wp:docPr id="10" name="Content Placeholder 9">
              <a:extLst xmlns:a="http://schemas.openxmlformats.org/drawingml/2006/main">
                <a:ext uri="{FF2B5EF4-FFF2-40B4-BE49-F238E27FC236}">
                  <a16:creationId xmlns:a16="http://schemas.microsoft.com/office/drawing/2014/main" id="{45997158-3D83-4368-AB1A-6336BECF5D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45997158-3D83-4368-AB1A-6336BECF5D89}"/>
                        </a:ext>
                      </a:extLst>
                    </pic:cNvPr>
                    <pic:cNvPicPr>
                      <a:picLocks noGrp="1" noChangeAspect="1"/>
                    </pic:cNvPicPr>
                  </pic:nvPicPr>
                  <pic:blipFill>
                    <a:blip r:embed="rId7"/>
                    <a:stretch>
                      <a:fillRect/>
                    </a:stretch>
                  </pic:blipFill>
                  <pic:spPr>
                    <a:xfrm>
                      <a:off x="0" y="0"/>
                      <a:ext cx="3810204" cy="3003506"/>
                    </a:xfrm>
                    <a:prstGeom prst="rect">
                      <a:avLst/>
                    </a:prstGeom>
                  </pic:spPr>
                </pic:pic>
              </a:graphicData>
            </a:graphic>
          </wp:inline>
        </w:drawing>
      </w:r>
    </w:p>
    <w:p w:rsidR="004678F6" w:rsidRDefault="004678F6" w:rsidP="004678F6">
      <w:pPr>
        <w:rPr>
          <w:rFonts w:ascii="Times New Roman" w:hAnsi="Times New Roman" w:cs="Times New Roman"/>
          <w:b/>
          <w:sz w:val="28"/>
        </w:rPr>
      </w:pPr>
      <w:r w:rsidRPr="004678F6">
        <w:rPr>
          <w:rFonts w:ascii="Times New Roman" w:hAnsi="Times New Roman" w:cs="Times New Roman"/>
          <w:b/>
          <w:sz w:val="28"/>
        </w:rPr>
        <w:t>Data Preprocessing</w:t>
      </w:r>
    </w:p>
    <w:p w:rsidR="004678F6" w:rsidRDefault="004678F6" w:rsidP="00F008AB">
      <w:pPr>
        <w:ind w:firstLine="720"/>
        <w:jc w:val="both"/>
        <w:rPr>
          <w:rFonts w:ascii="Times New Roman" w:hAnsi="Times New Roman" w:cs="Times New Roman"/>
          <w:sz w:val="24"/>
        </w:rPr>
      </w:pPr>
      <w:r w:rsidRPr="004678F6">
        <w:rPr>
          <w:rFonts w:ascii="Times New Roman" w:hAnsi="Times New Roman" w:cs="Times New Roman"/>
          <w:sz w:val="24"/>
        </w:rPr>
        <w:t>In</w:t>
      </w:r>
      <w:r>
        <w:rPr>
          <w:rFonts w:ascii="Times New Roman" w:hAnsi="Times New Roman" w:cs="Times New Roman"/>
          <w:sz w:val="24"/>
        </w:rPr>
        <w:t xml:space="preserve"> preprocessing, initiated with finding the outliers by visualizing as well as using IQR method. </w:t>
      </w:r>
      <w:r w:rsidR="00F008AB">
        <w:rPr>
          <w:rFonts w:ascii="Times New Roman" w:hAnsi="Times New Roman" w:cs="Times New Roman"/>
          <w:sz w:val="24"/>
        </w:rPr>
        <w:t xml:space="preserve">Though it has heavy outlier values, so I just go with replacing the values using log-transform. Then, for encoding the categorical values to numerical values, I used both </w:t>
      </w:r>
      <w:proofErr w:type="spellStart"/>
      <w:r w:rsidR="00F008AB">
        <w:rPr>
          <w:rFonts w:ascii="Times New Roman" w:hAnsi="Times New Roman" w:cs="Times New Roman"/>
          <w:sz w:val="24"/>
        </w:rPr>
        <w:t>LabelEncoding</w:t>
      </w:r>
      <w:proofErr w:type="spellEnd"/>
      <w:r w:rsidR="00F008AB">
        <w:rPr>
          <w:rFonts w:ascii="Times New Roman" w:hAnsi="Times New Roman" w:cs="Times New Roman"/>
          <w:sz w:val="24"/>
        </w:rPr>
        <w:t xml:space="preserve"> and One-Hot Encoding. After that to standardize the values in </w:t>
      </w:r>
      <w:proofErr w:type="spellStart"/>
      <w:r w:rsidR="00F008AB">
        <w:rPr>
          <w:rFonts w:ascii="Times New Roman" w:hAnsi="Times New Roman" w:cs="Times New Roman"/>
          <w:sz w:val="24"/>
        </w:rPr>
        <w:t>win_by_run</w:t>
      </w:r>
      <w:proofErr w:type="spellEnd"/>
      <w:r w:rsidR="00F008AB">
        <w:rPr>
          <w:rFonts w:ascii="Times New Roman" w:hAnsi="Times New Roman" w:cs="Times New Roman"/>
          <w:sz w:val="24"/>
        </w:rPr>
        <w:t xml:space="preserve"> and </w:t>
      </w:r>
      <w:proofErr w:type="spellStart"/>
      <w:r w:rsidR="00F008AB">
        <w:rPr>
          <w:rFonts w:ascii="Times New Roman" w:hAnsi="Times New Roman" w:cs="Times New Roman"/>
          <w:sz w:val="24"/>
        </w:rPr>
        <w:t>win_by_wicket</w:t>
      </w:r>
      <w:proofErr w:type="spellEnd"/>
      <w:r w:rsidR="00F008AB">
        <w:rPr>
          <w:rFonts w:ascii="Times New Roman" w:hAnsi="Times New Roman" w:cs="Times New Roman"/>
          <w:sz w:val="24"/>
        </w:rPr>
        <w:t>, I used standard scaling. Then fixing the features and target variables. Finally, splitting the dataset into training and testing with the ratio of 80:20.</w:t>
      </w:r>
    </w:p>
    <w:p w:rsidR="00F008AB" w:rsidRDefault="00F008AB" w:rsidP="00F008AB">
      <w:pPr>
        <w:jc w:val="both"/>
        <w:rPr>
          <w:rFonts w:ascii="Times New Roman" w:hAnsi="Times New Roman" w:cs="Times New Roman"/>
          <w:b/>
          <w:sz w:val="24"/>
        </w:rPr>
      </w:pPr>
      <w:r w:rsidRPr="00F008AB">
        <w:rPr>
          <w:rFonts w:ascii="Times New Roman" w:hAnsi="Times New Roman" w:cs="Times New Roman"/>
          <w:b/>
          <w:sz w:val="28"/>
        </w:rPr>
        <w:t>Modeling Process</w:t>
      </w:r>
    </w:p>
    <w:p w:rsidR="00F008AB" w:rsidRDefault="00F008AB" w:rsidP="00500DAB">
      <w:pPr>
        <w:ind w:firstLine="720"/>
        <w:jc w:val="both"/>
        <w:rPr>
          <w:rFonts w:ascii="Times New Roman" w:hAnsi="Times New Roman" w:cs="Times New Roman"/>
        </w:rPr>
      </w:pPr>
      <w:r w:rsidRPr="00F008AB">
        <w:rPr>
          <w:rFonts w:ascii="Times New Roman" w:hAnsi="Times New Roman" w:cs="Times New Roman"/>
          <w:sz w:val="24"/>
        </w:rPr>
        <w:t>I</w:t>
      </w:r>
      <w:r w:rsidRPr="00F008AB">
        <w:rPr>
          <w:rFonts w:ascii="Times New Roman" w:hAnsi="Times New Roman" w:cs="Times New Roman"/>
          <w:sz w:val="32"/>
        </w:rPr>
        <w:t xml:space="preserve"> </w:t>
      </w:r>
      <w:r w:rsidRPr="00F008AB">
        <w:rPr>
          <w:rFonts w:ascii="Times New Roman" w:hAnsi="Times New Roman" w:cs="Times New Roman"/>
          <w:sz w:val="24"/>
        </w:rPr>
        <w:t xml:space="preserve">have </w:t>
      </w:r>
      <w:r>
        <w:rPr>
          <w:rFonts w:ascii="Times New Roman" w:hAnsi="Times New Roman" w:cs="Times New Roman"/>
          <w:sz w:val="24"/>
        </w:rPr>
        <w:t xml:space="preserve">trained under 6 models, they are: </w:t>
      </w:r>
      <w:r w:rsidR="00500DAB">
        <w:rPr>
          <w:rFonts w:ascii="Times New Roman" w:hAnsi="Times New Roman" w:cs="Times New Roman"/>
          <w:sz w:val="24"/>
        </w:rPr>
        <w:t xml:space="preserve">Logistic Regression, SVM, KNN, Random Forest, Decision Tree and </w:t>
      </w:r>
      <w:proofErr w:type="spellStart"/>
      <w:r w:rsidR="00500DAB">
        <w:rPr>
          <w:rFonts w:ascii="Times New Roman" w:hAnsi="Times New Roman" w:cs="Times New Roman"/>
          <w:sz w:val="24"/>
        </w:rPr>
        <w:t>XGBoost</w:t>
      </w:r>
      <w:proofErr w:type="spellEnd"/>
      <w:r w:rsidR="00500DAB">
        <w:rPr>
          <w:rFonts w:ascii="Times New Roman" w:hAnsi="Times New Roman" w:cs="Times New Roman"/>
        </w:rPr>
        <w:t>. For each model I have calculated the evaluation metrices (like Accuracy, Precision, F1 Score, Recall) and model evaluation by Confusion Matrix and Classification Report. Then, hyperparameter tuning was done for which the model got higher accuracy.</w:t>
      </w:r>
    </w:p>
    <w:p w:rsidR="00500DAB" w:rsidRDefault="00500DAB" w:rsidP="00500DAB">
      <w:pPr>
        <w:jc w:val="both"/>
        <w:rPr>
          <w:rFonts w:ascii="Times New Roman" w:hAnsi="Times New Roman" w:cs="Times New Roman"/>
          <w:b/>
          <w:sz w:val="28"/>
        </w:rPr>
      </w:pPr>
      <w:r w:rsidRPr="00500DAB">
        <w:rPr>
          <w:rFonts w:ascii="Times New Roman" w:hAnsi="Times New Roman" w:cs="Times New Roman"/>
          <w:b/>
          <w:sz w:val="28"/>
        </w:rPr>
        <w:t>Model Comparison</w:t>
      </w:r>
    </w:p>
    <w:p w:rsidR="00500DAB" w:rsidRDefault="00500DAB" w:rsidP="006F035B">
      <w:pPr>
        <w:ind w:firstLine="720"/>
        <w:jc w:val="both"/>
        <w:rPr>
          <w:rFonts w:ascii="Times New Roman" w:hAnsi="Times New Roman" w:cs="Times New Roman"/>
          <w:sz w:val="24"/>
        </w:rPr>
      </w:pPr>
      <w:r w:rsidRPr="00500DAB">
        <w:rPr>
          <w:rFonts w:ascii="Times New Roman" w:hAnsi="Times New Roman" w:cs="Times New Roman"/>
          <w:sz w:val="24"/>
        </w:rPr>
        <w:t xml:space="preserve">Under </w:t>
      </w:r>
      <w:r>
        <w:rPr>
          <w:rFonts w:ascii="Times New Roman" w:hAnsi="Times New Roman" w:cs="Times New Roman"/>
          <w:sz w:val="24"/>
        </w:rPr>
        <w:t>model comparison, I have compared all the 6 trained models based on their accuracy</w:t>
      </w:r>
      <w:r w:rsidR="006F035B">
        <w:rPr>
          <w:rFonts w:ascii="Times New Roman" w:hAnsi="Times New Roman" w:cs="Times New Roman"/>
          <w:sz w:val="24"/>
        </w:rPr>
        <w:t xml:space="preserve"> to predict the best performance model. I visualize them using the bar plot is shown below. Finally, saving them in the pickle (</w:t>
      </w:r>
      <w:proofErr w:type="spellStart"/>
      <w:r w:rsidR="006F035B">
        <w:rPr>
          <w:rFonts w:ascii="Times New Roman" w:hAnsi="Times New Roman" w:cs="Times New Roman"/>
          <w:sz w:val="24"/>
        </w:rPr>
        <w:t>pkl</w:t>
      </w:r>
      <w:proofErr w:type="spellEnd"/>
      <w:r w:rsidR="006F035B">
        <w:rPr>
          <w:rFonts w:ascii="Times New Roman" w:hAnsi="Times New Roman" w:cs="Times New Roman"/>
          <w:sz w:val="24"/>
        </w:rPr>
        <w:t>) file. After that to maintain a report, I have saved the output in the txt file, which consisting of best model, best hyperparameters, their accuracy, precision rate, F1 score, re</w:t>
      </w:r>
      <w:bookmarkStart w:id="0" w:name="_GoBack"/>
      <w:bookmarkEnd w:id="0"/>
      <w:r w:rsidR="006F035B">
        <w:rPr>
          <w:rFonts w:ascii="Times New Roman" w:hAnsi="Times New Roman" w:cs="Times New Roman"/>
          <w:sz w:val="24"/>
        </w:rPr>
        <w:t>call value, confusion matrix and classification report.</w:t>
      </w:r>
    </w:p>
    <w:p w:rsidR="006F035B" w:rsidRDefault="006F035B" w:rsidP="006F035B">
      <w:pPr>
        <w:jc w:val="both"/>
        <w:rPr>
          <w:rFonts w:ascii="Times New Roman" w:hAnsi="Times New Roman" w:cs="Times New Roman"/>
          <w:sz w:val="24"/>
        </w:rPr>
      </w:pPr>
      <w:r w:rsidRPr="006F035B">
        <w:rPr>
          <w:rFonts w:ascii="Times New Roman" w:hAnsi="Times New Roman" w:cs="Times New Roman"/>
          <w:sz w:val="24"/>
        </w:rPr>
        <w:lastRenderedPageBreak/>
        <w:drawing>
          <wp:inline distT="0" distB="0" distL="0" distR="0" wp14:anchorId="198C2A9D" wp14:editId="76AA766B">
            <wp:extent cx="5731510" cy="2780030"/>
            <wp:effectExtent l="0" t="0" r="2540" b="1270"/>
            <wp:docPr id="4" name="Content Placeholder 3">
              <a:extLst xmlns:a="http://schemas.openxmlformats.org/drawingml/2006/main">
                <a:ext uri="{FF2B5EF4-FFF2-40B4-BE49-F238E27FC236}">
                  <a16:creationId xmlns:a16="http://schemas.microsoft.com/office/drawing/2014/main" id="{1ED43F0B-459F-469D-9810-2605436F76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ED43F0B-459F-469D-9810-2605436F76DA}"/>
                        </a:ext>
                      </a:extLst>
                    </pic:cNvPr>
                    <pic:cNvPicPr>
                      <a:picLocks noGrp="1" noChangeAspect="1"/>
                    </pic:cNvPicPr>
                  </pic:nvPicPr>
                  <pic:blipFill>
                    <a:blip r:embed="rId8"/>
                    <a:stretch>
                      <a:fillRect/>
                    </a:stretch>
                  </pic:blipFill>
                  <pic:spPr>
                    <a:xfrm>
                      <a:off x="0" y="0"/>
                      <a:ext cx="5731510" cy="2780030"/>
                    </a:xfrm>
                    <a:prstGeom prst="rect">
                      <a:avLst/>
                    </a:prstGeom>
                  </pic:spPr>
                </pic:pic>
              </a:graphicData>
            </a:graphic>
          </wp:inline>
        </w:drawing>
      </w:r>
    </w:p>
    <w:p w:rsidR="006F035B" w:rsidRDefault="006F035B" w:rsidP="006F035B">
      <w:pPr>
        <w:jc w:val="both"/>
        <w:rPr>
          <w:rFonts w:ascii="Times New Roman" w:hAnsi="Times New Roman" w:cs="Times New Roman"/>
          <w:b/>
          <w:sz w:val="28"/>
        </w:rPr>
      </w:pPr>
      <w:r w:rsidRPr="006F035B">
        <w:rPr>
          <w:rFonts w:ascii="Times New Roman" w:hAnsi="Times New Roman" w:cs="Times New Roman"/>
          <w:b/>
          <w:sz w:val="28"/>
        </w:rPr>
        <w:t>Conclusion</w:t>
      </w:r>
    </w:p>
    <w:p w:rsidR="006F035B" w:rsidRPr="006F035B" w:rsidRDefault="006F035B" w:rsidP="00D22D3B">
      <w:pPr>
        <w:pStyle w:val="NormalWeb"/>
        <w:shd w:val="clear" w:color="auto" w:fill="FFFFFF"/>
        <w:spacing w:before="0" w:beforeAutospacing="0" w:after="240" w:afterAutospacing="0" w:line="276" w:lineRule="auto"/>
        <w:ind w:firstLine="720"/>
        <w:jc w:val="both"/>
        <w:rPr>
          <w:szCs w:val="21"/>
        </w:rPr>
      </w:pPr>
      <w:r w:rsidRPr="006F035B">
        <w:rPr>
          <w:szCs w:val="21"/>
        </w:rPr>
        <w:t xml:space="preserve">The IPL Match Winner Prediction model was successfully developed using historical match data. The dataset underwent essential </w:t>
      </w:r>
      <w:r w:rsidRPr="006F035B">
        <w:rPr>
          <w:szCs w:val="21"/>
        </w:rPr>
        <w:t>pre-processing</w:t>
      </w:r>
      <w:r w:rsidRPr="006F035B">
        <w:rPr>
          <w:szCs w:val="21"/>
        </w:rPr>
        <w:t xml:space="preserve"> steps including feature selection, encoding categorical variables, and data splitting. Machine learning models such as Logistic Regression, Random Forest, or other classifiers were trained and evaluated on this data.</w:t>
      </w:r>
    </w:p>
    <w:p w:rsidR="006F035B" w:rsidRDefault="006F035B" w:rsidP="00D22D3B">
      <w:pPr>
        <w:pStyle w:val="NormalWeb"/>
        <w:shd w:val="clear" w:color="auto" w:fill="FFFFFF"/>
        <w:spacing w:before="0" w:beforeAutospacing="0" w:after="120" w:afterAutospacing="0" w:line="276" w:lineRule="auto"/>
        <w:ind w:firstLine="720"/>
        <w:jc w:val="both"/>
        <w:rPr>
          <w:szCs w:val="21"/>
        </w:rPr>
      </w:pPr>
      <w:r w:rsidRPr="006F035B">
        <w:rPr>
          <w:szCs w:val="21"/>
        </w:rPr>
        <w:t>The final model achieved reasonable accuracy on the test set, which is </w:t>
      </w:r>
      <w:r w:rsidRPr="006F035B">
        <w:rPr>
          <w:rStyle w:val="Strong"/>
          <w:szCs w:val="21"/>
        </w:rPr>
        <w:t>XG Boosting</w:t>
      </w:r>
      <w:r w:rsidRPr="006F035B">
        <w:rPr>
          <w:szCs w:val="21"/>
        </w:rPr>
        <w:t> model has </w:t>
      </w:r>
      <w:r w:rsidRPr="006F035B">
        <w:rPr>
          <w:rStyle w:val="Strong"/>
          <w:szCs w:val="21"/>
        </w:rPr>
        <w:t>97.35%</w:t>
      </w:r>
      <w:r w:rsidRPr="006F035B">
        <w:rPr>
          <w:szCs w:val="21"/>
        </w:rPr>
        <w:t> indicating its capability to generalize to unseen matches. Feature importance analysis also highlighted key variables (e.g., toss winner, team batting first, venue) that significantly influence match outcomes.</w:t>
      </w:r>
    </w:p>
    <w:p w:rsidR="006F035B" w:rsidRPr="006F035B" w:rsidRDefault="006F035B" w:rsidP="006F035B">
      <w:pPr>
        <w:pStyle w:val="NormalWeb"/>
        <w:shd w:val="clear" w:color="auto" w:fill="FFFFFF"/>
        <w:spacing w:before="0" w:beforeAutospacing="0" w:after="120" w:afterAutospacing="0"/>
        <w:jc w:val="both"/>
        <w:rPr>
          <w:b/>
          <w:sz w:val="28"/>
          <w:szCs w:val="21"/>
        </w:rPr>
      </w:pPr>
      <w:r w:rsidRPr="006F035B">
        <w:rPr>
          <w:b/>
          <w:sz w:val="28"/>
          <w:szCs w:val="21"/>
        </w:rPr>
        <w:t>Future Steps</w:t>
      </w:r>
    </w:p>
    <w:p w:rsidR="006F035B" w:rsidRPr="006F035B" w:rsidRDefault="006F035B" w:rsidP="006F035B">
      <w:pPr>
        <w:numPr>
          <w:ilvl w:val="0"/>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b/>
          <w:bCs/>
          <w:kern w:val="0"/>
          <w:sz w:val="24"/>
          <w:szCs w:val="21"/>
          <w:lang w:val="en-IN" w:eastAsia="en-IN"/>
          <w14:ligatures w14:val="none"/>
        </w:rPr>
        <w:t>Feature Engineering</w:t>
      </w:r>
    </w:p>
    <w:p w:rsidR="006F035B" w:rsidRPr="006F035B" w:rsidRDefault="006F035B" w:rsidP="006F035B">
      <w:pPr>
        <w:numPr>
          <w:ilvl w:val="1"/>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kern w:val="0"/>
          <w:sz w:val="24"/>
          <w:szCs w:val="21"/>
          <w:lang w:val="en-IN" w:eastAsia="en-IN"/>
          <w14:ligatures w14:val="none"/>
        </w:rPr>
        <w:t>Incorporate player-level statistics (form, fitness, strike rate, economy rate).</w:t>
      </w:r>
    </w:p>
    <w:p w:rsidR="006F035B" w:rsidRPr="006F035B" w:rsidRDefault="006F035B" w:rsidP="006F035B">
      <w:pPr>
        <w:numPr>
          <w:ilvl w:val="1"/>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kern w:val="0"/>
          <w:sz w:val="24"/>
          <w:szCs w:val="21"/>
          <w:lang w:val="en-IN" w:eastAsia="en-IN"/>
          <w14:ligatures w14:val="none"/>
        </w:rPr>
        <w:t>Include contextual factors like weather, pitch type, and match pressure (e.g., knockout stage).</w:t>
      </w:r>
    </w:p>
    <w:p w:rsidR="006F035B" w:rsidRPr="006F035B" w:rsidRDefault="006F035B" w:rsidP="006F035B">
      <w:pPr>
        <w:numPr>
          <w:ilvl w:val="0"/>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b/>
          <w:bCs/>
          <w:kern w:val="0"/>
          <w:sz w:val="24"/>
          <w:szCs w:val="21"/>
          <w:lang w:val="en-IN" w:eastAsia="en-IN"/>
          <w14:ligatures w14:val="none"/>
        </w:rPr>
        <w:t>Time Series Consideration</w:t>
      </w:r>
    </w:p>
    <w:p w:rsidR="006F035B" w:rsidRPr="006F035B" w:rsidRDefault="006F035B" w:rsidP="006F035B">
      <w:pPr>
        <w:numPr>
          <w:ilvl w:val="1"/>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kern w:val="0"/>
          <w:sz w:val="24"/>
          <w:szCs w:val="21"/>
          <w:lang w:val="en-IN" w:eastAsia="en-IN"/>
          <w14:ligatures w14:val="none"/>
        </w:rPr>
        <w:t>Model performance trends over seasons to capture team evolution or form fluctuations.</w:t>
      </w:r>
    </w:p>
    <w:p w:rsidR="006F035B" w:rsidRPr="006F035B" w:rsidRDefault="006F035B" w:rsidP="006F035B">
      <w:pPr>
        <w:numPr>
          <w:ilvl w:val="0"/>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b/>
          <w:bCs/>
          <w:kern w:val="0"/>
          <w:sz w:val="24"/>
          <w:szCs w:val="21"/>
          <w:lang w:val="en-IN" w:eastAsia="en-IN"/>
          <w14:ligatures w14:val="none"/>
        </w:rPr>
        <w:t>Live Match Updates</w:t>
      </w:r>
    </w:p>
    <w:p w:rsidR="006F035B" w:rsidRPr="006F035B" w:rsidRDefault="006F035B" w:rsidP="006F035B">
      <w:pPr>
        <w:numPr>
          <w:ilvl w:val="1"/>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kern w:val="0"/>
          <w:sz w:val="24"/>
          <w:szCs w:val="21"/>
          <w:lang w:val="en-IN" w:eastAsia="en-IN"/>
          <w14:ligatures w14:val="none"/>
        </w:rPr>
        <w:t>Enhance the model to use live match data for real-time win probability prediction.</w:t>
      </w:r>
    </w:p>
    <w:p w:rsidR="006F035B" w:rsidRPr="006F035B" w:rsidRDefault="006F035B" w:rsidP="006F035B">
      <w:pPr>
        <w:numPr>
          <w:ilvl w:val="0"/>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b/>
          <w:bCs/>
          <w:kern w:val="0"/>
          <w:sz w:val="24"/>
          <w:szCs w:val="21"/>
          <w:lang w:val="en-IN" w:eastAsia="en-IN"/>
          <w14:ligatures w14:val="none"/>
        </w:rPr>
        <w:t>Advanced Models</w:t>
      </w:r>
    </w:p>
    <w:p w:rsidR="006F035B" w:rsidRPr="006F035B" w:rsidRDefault="006F035B" w:rsidP="006F035B">
      <w:pPr>
        <w:numPr>
          <w:ilvl w:val="1"/>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kern w:val="0"/>
          <w:sz w:val="24"/>
          <w:szCs w:val="21"/>
          <w:lang w:val="en-IN" w:eastAsia="en-IN"/>
          <w14:ligatures w14:val="none"/>
        </w:rPr>
        <w:t xml:space="preserve">Explore ensemble methods like </w:t>
      </w:r>
      <w:proofErr w:type="spellStart"/>
      <w:r w:rsidRPr="006F035B">
        <w:rPr>
          <w:rFonts w:ascii="Times New Roman" w:eastAsia="Times New Roman" w:hAnsi="Times New Roman" w:cs="Times New Roman"/>
          <w:kern w:val="0"/>
          <w:sz w:val="24"/>
          <w:szCs w:val="21"/>
          <w:lang w:val="en-IN" w:eastAsia="en-IN"/>
          <w14:ligatures w14:val="none"/>
        </w:rPr>
        <w:t>XGBoost</w:t>
      </w:r>
      <w:proofErr w:type="spellEnd"/>
      <w:r w:rsidRPr="006F035B">
        <w:rPr>
          <w:rFonts w:ascii="Times New Roman" w:eastAsia="Times New Roman" w:hAnsi="Times New Roman" w:cs="Times New Roman"/>
          <w:kern w:val="0"/>
          <w:sz w:val="24"/>
          <w:szCs w:val="21"/>
          <w:lang w:val="en-IN" w:eastAsia="en-IN"/>
          <w14:ligatures w14:val="none"/>
        </w:rPr>
        <w:t xml:space="preserve"> or neural networks for potentially better performance.</w:t>
      </w:r>
    </w:p>
    <w:p w:rsidR="006F035B" w:rsidRPr="006F035B" w:rsidRDefault="006F035B" w:rsidP="006F035B">
      <w:pPr>
        <w:numPr>
          <w:ilvl w:val="1"/>
          <w:numId w:val="2"/>
        </w:numPr>
        <w:shd w:val="clear" w:color="auto" w:fill="FFFFFF"/>
        <w:spacing w:before="100" w:beforeAutospacing="1" w:after="100" w:afterAutospacing="1"/>
        <w:jc w:val="both"/>
        <w:rPr>
          <w:rFonts w:ascii="Times New Roman" w:eastAsia="Times New Roman" w:hAnsi="Times New Roman" w:cs="Times New Roman"/>
          <w:kern w:val="0"/>
          <w:sz w:val="24"/>
          <w:szCs w:val="21"/>
          <w:lang w:val="en-IN" w:eastAsia="en-IN"/>
          <w14:ligatures w14:val="none"/>
        </w:rPr>
      </w:pPr>
      <w:r w:rsidRPr="006F035B">
        <w:rPr>
          <w:rFonts w:ascii="Times New Roman" w:eastAsia="Times New Roman" w:hAnsi="Times New Roman" w:cs="Times New Roman"/>
          <w:kern w:val="0"/>
          <w:sz w:val="24"/>
          <w:szCs w:val="21"/>
          <w:lang w:val="en-IN" w:eastAsia="en-IN"/>
          <w14:ligatures w14:val="none"/>
        </w:rPr>
        <w:t>Hyperparameter tuning using grid search or Bayesian optimization.</w:t>
      </w:r>
    </w:p>
    <w:p w:rsidR="006F035B" w:rsidRPr="006F035B" w:rsidRDefault="006F035B" w:rsidP="006F035B">
      <w:pPr>
        <w:jc w:val="both"/>
        <w:rPr>
          <w:rFonts w:ascii="Times New Roman" w:hAnsi="Times New Roman" w:cs="Times New Roman"/>
          <w:b/>
          <w:sz w:val="28"/>
        </w:rPr>
      </w:pPr>
    </w:p>
    <w:sectPr w:rsidR="006F035B" w:rsidRPr="006F035B" w:rsidSect="00275C70">
      <w:pgSz w:w="11906" w:h="16838" w:code="9"/>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69C"/>
    <w:multiLevelType w:val="multilevel"/>
    <w:tmpl w:val="98F0A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351E6"/>
    <w:multiLevelType w:val="multilevel"/>
    <w:tmpl w:val="3BD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3B"/>
    <w:rsid w:val="00275C70"/>
    <w:rsid w:val="002F19D5"/>
    <w:rsid w:val="004678F6"/>
    <w:rsid w:val="00500DAB"/>
    <w:rsid w:val="006F035B"/>
    <w:rsid w:val="008B0004"/>
    <w:rsid w:val="008F7A79"/>
    <w:rsid w:val="0093449A"/>
    <w:rsid w:val="00945E3B"/>
    <w:rsid w:val="00965B10"/>
    <w:rsid w:val="00AA75EA"/>
    <w:rsid w:val="00BA360C"/>
    <w:rsid w:val="00D22D3B"/>
    <w:rsid w:val="00F0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79DF"/>
  <w15:chartTrackingRefBased/>
  <w15:docId w15:val="{F945A8D6-1D31-4C80-9D16-C1B28DD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E3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45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78">
      <w:bodyDiv w:val="1"/>
      <w:marLeft w:val="0"/>
      <w:marRight w:val="0"/>
      <w:marTop w:val="0"/>
      <w:marBottom w:val="0"/>
      <w:divBdr>
        <w:top w:val="none" w:sz="0" w:space="0" w:color="auto"/>
        <w:left w:val="none" w:sz="0" w:space="0" w:color="auto"/>
        <w:bottom w:val="none" w:sz="0" w:space="0" w:color="auto"/>
        <w:right w:val="none" w:sz="0" w:space="0" w:color="auto"/>
      </w:divBdr>
    </w:div>
    <w:div w:id="1734037517">
      <w:bodyDiv w:val="1"/>
      <w:marLeft w:val="0"/>
      <w:marRight w:val="0"/>
      <w:marTop w:val="0"/>
      <w:marBottom w:val="0"/>
      <w:divBdr>
        <w:top w:val="none" w:sz="0" w:space="0" w:color="auto"/>
        <w:left w:val="none" w:sz="0" w:space="0" w:color="auto"/>
        <w:bottom w:val="none" w:sz="0" w:space="0" w:color="auto"/>
        <w:right w:val="none" w:sz="0" w:space="0" w:color="auto"/>
      </w:divBdr>
    </w:div>
    <w:div w:id="20649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2025-05-20T09:18:00Z</dcterms:created>
  <dcterms:modified xsi:type="dcterms:W3CDTF">2025-05-20T14:51:00Z</dcterms:modified>
</cp:coreProperties>
</file>