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0A04" w14:textId="0E160D0D" w:rsidR="0503177C" w:rsidRDefault="0503177C" w:rsidP="0503177C">
      <w:pPr>
        <w:jc w:val="center"/>
        <w:rPr>
          <w:b/>
          <w:bCs/>
          <w:sz w:val="40"/>
          <w:szCs w:val="40"/>
        </w:rPr>
      </w:pPr>
      <w:r w:rsidRPr="0503177C">
        <w:rPr>
          <w:rFonts w:ascii="Montserrat" w:eastAsia="Montserrat" w:hAnsi="Montserrat" w:cs="Montserrat"/>
          <w:b/>
          <w:bCs/>
          <w:sz w:val="44"/>
          <w:szCs w:val="44"/>
        </w:rPr>
        <w:t xml:space="preserve">Credit Card Fraud Detection </w:t>
      </w:r>
    </w:p>
    <w:p w14:paraId="7A72DF2C" w14:textId="63DC3185" w:rsidR="0503177C" w:rsidRDefault="0503177C" w:rsidP="0503177C">
      <w:pPr>
        <w:jc w:val="center"/>
        <w:rPr>
          <w:b/>
          <w:bCs/>
          <w:sz w:val="40"/>
          <w:szCs w:val="40"/>
        </w:rPr>
      </w:pPr>
      <w:r w:rsidRPr="0503177C">
        <w:rPr>
          <w:b/>
          <w:bCs/>
          <w:sz w:val="40"/>
          <w:szCs w:val="40"/>
        </w:rPr>
        <w:t>Phase 2 : Innovation</w:t>
      </w:r>
    </w:p>
    <w:p w14:paraId="53146831" w14:textId="5EAD70F8" w:rsidR="0503177C" w:rsidRDefault="0503177C" w:rsidP="0503177C">
      <w:pPr>
        <w:shd w:val="clear" w:color="auto" w:fill="FFFFFF" w:themeFill="background1"/>
        <w:spacing w:before="300"/>
        <w:rPr>
          <w:rFonts w:ascii="Open Sans" w:eastAsia="Open Sans" w:hAnsi="Open Sans" w:cs="Open Sans"/>
          <w:b/>
          <w:bCs/>
          <w:sz w:val="24"/>
          <w:szCs w:val="24"/>
        </w:rPr>
      </w:pPr>
      <w:r>
        <w:br/>
      </w:r>
      <w:r w:rsidRPr="0503177C">
        <w:rPr>
          <w:rFonts w:ascii="Open Sans" w:eastAsia="Open Sans" w:hAnsi="Open Sans" w:cs="Open Sans"/>
          <w:b/>
          <w:bCs/>
          <w:color w:val="313131"/>
          <w:sz w:val="24"/>
          <w:szCs w:val="24"/>
        </w:rPr>
        <w:t>I</w:t>
      </w:r>
      <w:r w:rsidRPr="0503177C">
        <w:rPr>
          <w:rFonts w:ascii="Open Sans" w:eastAsia="Open Sans" w:hAnsi="Open Sans" w:cs="Open Sans"/>
          <w:b/>
          <w:bCs/>
          <w:sz w:val="24"/>
          <w:szCs w:val="24"/>
        </w:rPr>
        <w:t>n this section you need to put your design into innovation to solve the problem. Create a document around it and share the same for assessment as per the instructions mentioned.</w:t>
      </w:r>
      <w:r>
        <w:br/>
      </w:r>
    </w:p>
    <w:p w14:paraId="43F1E031" w14:textId="71B1F769" w:rsidR="0503177C" w:rsidRDefault="0503177C" w:rsidP="0503177C">
      <w:pPr>
        <w:shd w:val="clear" w:color="auto" w:fill="FFFFFF" w:themeFill="background1"/>
        <w:spacing w:before="300"/>
        <w:rPr>
          <w:rFonts w:ascii="Open Sans" w:eastAsia="Open Sans" w:hAnsi="Open Sans" w:cs="Open Sans"/>
          <w:b/>
          <w:bCs/>
          <w:sz w:val="24"/>
          <w:szCs w:val="24"/>
        </w:rPr>
      </w:pPr>
      <w:r w:rsidRPr="0503177C">
        <w:rPr>
          <w:rFonts w:ascii="Open Sans" w:eastAsia="Open Sans" w:hAnsi="Open Sans" w:cs="Open Sans"/>
          <w:b/>
          <w:bCs/>
          <w:sz w:val="24"/>
          <w:szCs w:val="24"/>
        </w:rPr>
        <w:t>Consider exploring advanced techniques such as anomaly detection algorithms (e.g., Isolation Forest, One-Class SVM) and ensemble methods for improved fraud detection accuracy.</w:t>
      </w:r>
    </w:p>
    <w:p w14:paraId="4239840F" w14:textId="0C65E734" w:rsidR="0503177C" w:rsidRDefault="0503177C" w:rsidP="0503177C">
      <w:pPr>
        <w:shd w:val="clear" w:color="auto" w:fill="FFFFFF" w:themeFill="background1"/>
        <w:spacing w:before="300"/>
        <w:rPr>
          <w:rFonts w:ascii="Open Sans" w:eastAsia="Open Sans" w:hAnsi="Open Sans" w:cs="Open Sans"/>
          <w:b/>
          <w:bCs/>
          <w:sz w:val="24"/>
          <w:szCs w:val="24"/>
        </w:rPr>
      </w:pPr>
    </w:p>
    <w:p w14:paraId="5FF609F2" w14:textId="6C0DD63B" w:rsidR="0503177C" w:rsidRDefault="0503177C" w:rsidP="0503177C">
      <w:pPr>
        <w:spacing w:before="300"/>
        <w:rPr>
          <w:rFonts w:ascii="Open Sans" w:eastAsia="Open Sans" w:hAnsi="Open Sans" w:cs="Open Sans"/>
          <w:sz w:val="24"/>
          <w:szCs w:val="24"/>
        </w:rPr>
      </w:pPr>
      <w:r w:rsidRPr="0503177C">
        <w:rPr>
          <w:rFonts w:ascii="system-ui" w:eastAsia="system-ui" w:hAnsi="system-ui" w:cs="system-ui"/>
          <w:color w:val="374151"/>
          <w:sz w:val="24"/>
          <w:szCs w:val="24"/>
        </w:rPr>
        <w:t>Exploring advanced techniques like anomaly detection algorithms and ensemble methods is a great idea for improving fraud detection accuracy. Fraud detection is a critical application across various domains, including finance, e-commerce, and cybersecurity, and leveraging advanced methods can help you stay ahead of increasingly sophisticated fraudsters. Here's how you can use these techniques:</w:t>
      </w:r>
    </w:p>
    <w:p w14:paraId="45EEF549" w14:textId="659C0828"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Anomaly Detection Algorithms:</w:t>
      </w:r>
    </w:p>
    <w:p w14:paraId="13BB87F6" w14:textId="314E5BC5"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1.Isolation Forest:</w:t>
      </w:r>
    </w:p>
    <w:p w14:paraId="3FEBD971" w14:textId="1D09BBBA" w:rsidR="0503177C" w:rsidRDefault="0503177C" w:rsidP="0503177C">
      <w:pPr>
        <w:spacing w:before="300"/>
      </w:pPr>
      <w:r w:rsidRPr="0503177C">
        <w:rPr>
          <w:rFonts w:ascii="system-ui" w:eastAsia="system-ui" w:hAnsi="system-ui" w:cs="system-ui"/>
          <w:color w:val="374151"/>
          <w:sz w:val="24"/>
          <w:szCs w:val="24"/>
        </w:rPr>
        <w:t>The Isolation Forest algorithm is a popular choice for anomaly detection. It works by isolating anomalies (frauds) in a dataset by constructing a tree structure. Anomalies are typically isolated faster and with fewer splits, making them stand out.</w:t>
      </w:r>
    </w:p>
    <w:p w14:paraId="08FC50B6" w14:textId="5DBDD4CD" w:rsidR="0503177C" w:rsidRDefault="0503177C" w:rsidP="0503177C">
      <w:pPr>
        <w:spacing w:before="300"/>
      </w:pPr>
      <w:r w:rsidRPr="0503177C">
        <w:rPr>
          <w:rFonts w:ascii="system-ui" w:eastAsia="system-ui" w:hAnsi="system-ui" w:cs="system-ui"/>
          <w:color w:val="374151"/>
          <w:sz w:val="24"/>
          <w:szCs w:val="24"/>
        </w:rPr>
        <w:t>To use this algorithm, you can preprocess your data and train the Isolation Forest model on it. The instances that have shorter paths in the tree are more likely to be anomalies.</w:t>
      </w:r>
    </w:p>
    <w:p w14:paraId="282C487A" w14:textId="46D4AE17"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2.One-Class SVM (Support Vector Machine):</w:t>
      </w:r>
    </w:p>
    <w:p w14:paraId="346809C6" w14:textId="0DC2F9DA" w:rsidR="0503177C" w:rsidRDefault="0503177C" w:rsidP="0503177C">
      <w:pPr>
        <w:spacing w:before="300"/>
      </w:pPr>
      <w:r w:rsidRPr="0503177C">
        <w:rPr>
          <w:rFonts w:ascii="system-ui" w:eastAsia="system-ui" w:hAnsi="system-ui" w:cs="system-ui"/>
          <w:color w:val="374151"/>
          <w:sz w:val="24"/>
          <w:szCs w:val="24"/>
        </w:rPr>
        <w:t>One-Class SVM is another effective algorithm for detecting anomalies. It aims to find the hyperplane that best separates the normal data from anomalies. Instances that fall far from this hyperplane are considered anomalies.</w:t>
      </w:r>
    </w:p>
    <w:p w14:paraId="64464901" w14:textId="3B1B2112" w:rsidR="0503177C" w:rsidRDefault="0503177C" w:rsidP="0503177C">
      <w:pPr>
        <w:spacing w:before="300"/>
      </w:pPr>
      <w:r w:rsidRPr="0503177C">
        <w:rPr>
          <w:rFonts w:ascii="system-ui" w:eastAsia="system-ui" w:hAnsi="system-ui" w:cs="system-ui"/>
          <w:color w:val="374151"/>
          <w:sz w:val="24"/>
          <w:szCs w:val="24"/>
        </w:rPr>
        <w:lastRenderedPageBreak/>
        <w:t>You would train a One-Class SVM model on your data and use it to classify new data points as either normal or anomalies.</w:t>
      </w:r>
    </w:p>
    <w:p w14:paraId="12FD6ABE" w14:textId="6AAE734F"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3.Ensemble Methods:</w:t>
      </w:r>
    </w:p>
    <w:p w14:paraId="7C296C49" w14:textId="52087E62"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A) Random Forest:</w:t>
      </w:r>
    </w:p>
    <w:p w14:paraId="1BCF2F41" w14:textId="34282377" w:rsidR="0503177C" w:rsidRDefault="0503177C" w:rsidP="0503177C">
      <w:pPr>
        <w:spacing w:before="300"/>
      </w:pPr>
      <w:r w:rsidRPr="0503177C">
        <w:rPr>
          <w:rFonts w:ascii="system-ui" w:eastAsia="system-ui" w:hAnsi="system-ui" w:cs="system-ui"/>
          <w:color w:val="374151"/>
          <w:sz w:val="24"/>
          <w:szCs w:val="24"/>
        </w:rPr>
        <w:t>Random Forest is an ensemble learning technique that can be applied to fraud detection. It combines multiple decision trees to make predictions. Each tree in the forest can be trained on a subset of the data with random features, reducing overfitting.</w:t>
      </w:r>
    </w:p>
    <w:p w14:paraId="30015477" w14:textId="28E145E2" w:rsidR="0503177C" w:rsidRDefault="0503177C" w:rsidP="0503177C">
      <w:pPr>
        <w:spacing w:before="300"/>
      </w:pPr>
      <w:r w:rsidRPr="0503177C">
        <w:rPr>
          <w:rFonts w:ascii="system-ui" w:eastAsia="system-ui" w:hAnsi="system-ui" w:cs="system-ui"/>
          <w:color w:val="374151"/>
          <w:sz w:val="24"/>
          <w:szCs w:val="24"/>
        </w:rPr>
        <w:t>By aggregating the results of multiple trees, Random Forest can improve the accuracy of fraud detection.</w:t>
      </w:r>
    </w:p>
    <w:p w14:paraId="7DE5272D" w14:textId="27570B64"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B) Gradient Boosting:</w:t>
      </w:r>
    </w:p>
    <w:p w14:paraId="3192AA0C" w14:textId="46EABA9C" w:rsidR="0503177C" w:rsidRDefault="0503177C" w:rsidP="0503177C">
      <w:pPr>
        <w:spacing w:before="300"/>
      </w:pPr>
      <w:r w:rsidRPr="0503177C">
        <w:rPr>
          <w:rFonts w:ascii="system-ui" w:eastAsia="system-ui" w:hAnsi="system-ui" w:cs="system-ui"/>
          <w:color w:val="374151"/>
          <w:sz w:val="24"/>
          <w:szCs w:val="24"/>
        </w:rPr>
        <w:t>Gradient Boosting methods like XGBoost, LightGBM, and CatBoost are also powerful for fraud detection. These techniques sequentially train weak models and combine their predictions. They are known for their high accuracy and ability to handle imbalanced datasets.</w:t>
      </w:r>
    </w:p>
    <w:p w14:paraId="536B7728" w14:textId="1D39CE86"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C)Data Preprocessing:</w:t>
      </w:r>
    </w:p>
    <w:p w14:paraId="785EEB70" w14:textId="7727CAAD" w:rsidR="0503177C" w:rsidRDefault="0503177C" w:rsidP="0503177C">
      <w:pPr>
        <w:spacing w:before="300"/>
      </w:pPr>
      <w:r w:rsidRPr="0503177C">
        <w:rPr>
          <w:rFonts w:ascii="system-ui" w:eastAsia="system-ui" w:hAnsi="system-ui" w:cs="system-ui"/>
          <w:color w:val="374151"/>
          <w:sz w:val="24"/>
          <w:szCs w:val="24"/>
        </w:rPr>
        <w:t>Feature engineering and data preprocessing are crucial in fraud detection. Consider creating new features that capture different aspects of the data, such as transaction frequency, transaction amount, and user behavior patterns.</w:t>
      </w:r>
    </w:p>
    <w:p w14:paraId="0E12E1C5" w14:textId="3612FC99" w:rsidR="0503177C" w:rsidRDefault="0503177C" w:rsidP="0503177C">
      <w:pPr>
        <w:spacing w:before="300"/>
      </w:pPr>
      <w:r w:rsidRPr="0503177C">
        <w:rPr>
          <w:rFonts w:ascii="system-ui" w:eastAsia="system-ui" w:hAnsi="system-ui" w:cs="system-ui"/>
          <w:color w:val="374151"/>
          <w:sz w:val="24"/>
          <w:szCs w:val="24"/>
        </w:rPr>
        <w:t>Addressing imbalanced datasets is also essential. Techniques like oversampling the minority class or using different sampling strategies can help improve model performance.</w:t>
      </w:r>
    </w:p>
    <w:p w14:paraId="52B835DD" w14:textId="5DA89703"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D)Evaluation and Monitoring:</w:t>
      </w:r>
    </w:p>
    <w:p w14:paraId="258B55F3" w14:textId="32814B6E" w:rsidR="0503177C" w:rsidRDefault="0503177C" w:rsidP="0503177C">
      <w:pPr>
        <w:spacing w:before="300"/>
      </w:pPr>
      <w:r w:rsidRPr="0503177C">
        <w:rPr>
          <w:rFonts w:ascii="system-ui" w:eastAsia="system-ui" w:hAnsi="system-ui" w:cs="system-ui"/>
          <w:color w:val="374151"/>
          <w:sz w:val="24"/>
          <w:szCs w:val="24"/>
        </w:rPr>
        <w:t>Use appropriate evaluation metrics, such as precision, recall, F1-score, and area under the receiver operating characteristic curve (AUC-ROC), to assess the performance of your models.</w:t>
      </w:r>
    </w:p>
    <w:p w14:paraId="66AF2E75" w14:textId="4365B92F" w:rsidR="0503177C" w:rsidRDefault="0503177C" w:rsidP="0503177C">
      <w:pPr>
        <w:spacing w:before="300"/>
      </w:pPr>
      <w:r w:rsidRPr="0503177C">
        <w:rPr>
          <w:rFonts w:ascii="system-ui" w:eastAsia="system-ui" w:hAnsi="system-ui" w:cs="system-ui"/>
          <w:color w:val="374151"/>
          <w:sz w:val="24"/>
          <w:szCs w:val="24"/>
        </w:rPr>
        <w:t>Implement continuous monitoring of your fraud detection system. As fraud patterns change, your models may need retraining and updates.</w:t>
      </w:r>
    </w:p>
    <w:p w14:paraId="07C396BA" w14:textId="2F59E2A7"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E) Hybrid Approaches:</w:t>
      </w:r>
    </w:p>
    <w:p w14:paraId="3FA521E0" w14:textId="305B83B3" w:rsidR="0503177C" w:rsidRDefault="0503177C" w:rsidP="0503177C">
      <w:pPr>
        <w:spacing w:before="300"/>
      </w:pPr>
      <w:r w:rsidRPr="0503177C">
        <w:rPr>
          <w:rFonts w:ascii="system-ui" w:eastAsia="system-ui" w:hAnsi="system-ui" w:cs="system-ui"/>
          <w:color w:val="374151"/>
          <w:sz w:val="24"/>
          <w:szCs w:val="24"/>
        </w:rPr>
        <w:lastRenderedPageBreak/>
        <w:t>Consider combining multiple models, such as a combination of Isolation Forest, One-Class SVM, Random Forest, or Gradient Boosting, to create a more robust and accurate fraud detection system.</w:t>
      </w:r>
    </w:p>
    <w:p w14:paraId="440E6F39" w14:textId="054DE5C4"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F) Real-time Detection:</w:t>
      </w:r>
    </w:p>
    <w:p w14:paraId="0FB8BA3C" w14:textId="686E86A1" w:rsidR="0503177C" w:rsidRDefault="0503177C" w:rsidP="0503177C">
      <w:pPr>
        <w:spacing w:before="300"/>
      </w:pPr>
      <w:r w:rsidRPr="0503177C">
        <w:rPr>
          <w:rFonts w:ascii="system-ui" w:eastAsia="system-ui" w:hAnsi="system-ui" w:cs="system-ui"/>
          <w:color w:val="374151"/>
          <w:sz w:val="24"/>
          <w:szCs w:val="24"/>
        </w:rPr>
        <w:t>For online fraud detection, implement real-time or near-real-time processing of transactions to identify and respond to fraud as quickly as possible.</w:t>
      </w:r>
    </w:p>
    <w:p w14:paraId="7C1E4E34" w14:textId="53723DBE" w:rsidR="0503177C" w:rsidRDefault="0503177C" w:rsidP="0503177C">
      <w:pPr>
        <w:spacing w:before="300"/>
      </w:pPr>
      <w:r w:rsidRPr="0503177C">
        <w:rPr>
          <w:rFonts w:ascii="system-ui" w:eastAsia="system-ui" w:hAnsi="system-ui" w:cs="system-ui"/>
          <w:color w:val="374151"/>
          <w:sz w:val="24"/>
          <w:szCs w:val="24"/>
        </w:rPr>
        <w:t>Remember that the choice of algorithms and techniques should be based on the specific characteristics of your data and the nature of the fraud you are trying to detect. Experiment with different methods and fine-tune your models to achieve the best possible results. Additionally, staying updated on the latest advancements in fraud detection and machine learning is crucial for maintaining the effectiveness of your system.</w:t>
      </w:r>
    </w:p>
    <w:p w14:paraId="31C0CA0F" w14:textId="69187480" w:rsidR="0503177C" w:rsidRDefault="0503177C" w:rsidP="0503177C">
      <w:pPr>
        <w:spacing w:before="300"/>
        <w:rPr>
          <w:rFonts w:ascii="system-ui" w:eastAsia="system-ui" w:hAnsi="system-ui" w:cs="system-ui"/>
          <w:color w:val="374151"/>
          <w:sz w:val="24"/>
          <w:szCs w:val="24"/>
        </w:rPr>
      </w:pPr>
    </w:p>
    <w:p w14:paraId="1EB898B6" w14:textId="02A5B741" w:rsidR="0503177C" w:rsidRDefault="0503177C" w:rsidP="0503177C">
      <w:pPr>
        <w:spacing w:before="300"/>
        <w:rPr>
          <w:rFonts w:ascii="system-ui" w:eastAsia="system-ui" w:hAnsi="system-ui" w:cs="system-ui"/>
          <w:b/>
          <w:bCs/>
          <w:color w:val="374151"/>
          <w:sz w:val="28"/>
          <w:szCs w:val="28"/>
        </w:rPr>
      </w:pPr>
      <w:r w:rsidRPr="0503177C">
        <w:rPr>
          <w:rFonts w:ascii="system-ui" w:eastAsia="system-ui" w:hAnsi="system-ui" w:cs="system-ui"/>
          <w:b/>
          <w:bCs/>
          <w:color w:val="374151"/>
          <w:sz w:val="28"/>
          <w:szCs w:val="28"/>
        </w:rPr>
        <w:t>Innovation to solve the problem</w:t>
      </w:r>
    </w:p>
    <w:p w14:paraId="77C553FA" w14:textId="7126B9F3" w:rsidR="0503177C" w:rsidRDefault="0503177C" w:rsidP="0503177C">
      <w:pPr>
        <w:spacing w:before="300"/>
        <w:rPr>
          <w:rFonts w:ascii="system-ui" w:eastAsia="system-ui" w:hAnsi="system-ui" w:cs="system-ui"/>
          <w:color w:val="374151"/>
          <w:sz w:val="24"/>
          <w:szCs w:val="24"/>
        </w:rPr>
      </w:pPr>
      <w:r w:rsidRPr="0503177C">
        <w:rPr>
          <w:rFonts w:ascii="system-ui" w:eastAsia="system-ui" w:hAnsi="system-ui" w:cs="system-ui"/>
          <w:color w:val="374151"/>
          <w:sz w:val="24"/>
          <w:szCs w:val="24"/>
        </w:rPr>
        <w:t>Designing innovation into the solution for fraud detection can greatly enhance the accuracy and efficiency of the system. Here's a step-by-step approach to incorporate advanced techniques like anomaly detection algorithms and ensemble methods into an innovative fraud detection system:</w:t>
      </w:r>
    </w:p>
    <w:p w14:paraId="3AD166D5" w14:textId="793538DA"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1. Data Gathering and Preprocessing:</w:t>
      </w:r>
    </w:p>
    <w:p w14:paraId="00D83790" w14:textId="348CDD1B" w:rsidR="0503177C" w:rsidRDefault="0503177C" w:rsidP="0503177C">
      <w:pPr>
        <w:spacing w:before="300"/>
      </w:pPr>
      <w:r w:rsidRPr="0503177C">
        <w:rPr>
          <w:rFonts w:ascii="system-ui" w:eastAsia="system-ui" w:hAnsi="system-ui" w:cs="system-ui"/>
          <w:color w:val="374151"/>
          <w:sz w:val="24"/>
          <w:szCs w:val="24"/>
        </w:rPr>
        <w:t>Collect and aggregate data from various sources, including transaction records, user behavior logs, and external data feeds.</w:t>
      </w:r>
    </w:p>
    <w:p w14:paraId="7EA3AC19" w14:textId="417C8C28" w:rsidR="0503177C" w:rsidRDefault="0503177C" w:rsidP="0503177C">
      <w:pPr>
        <w:spacing w:before="300"/>
      </w:pPr>
      <w:r w:rsidRPr="0503177C">
        <w:rPr>
          <w:rFonts w:ascii="system-ui" w:eastAsia="system-ui" w:hAnsi="system-ui" w:cs="system-ui"/>
          <w:color w:val="374151"/>
          <w:sz w:val="24"/>
          <w:szCs w:val="24"/>
        </w:rPr>
        <w:t>Preprocess the data to handle missing values, outliers, and ensure data consistency.</w:t>
      </w:r>
    </w:p>
    <w:p w14:paraId="7CB654D2" w14:textId="36844CFF"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2. Feature Engineering:</w:t>
      </w:r>
    </w:p>
    <w:p w14:paraId="5BFA309E" w14:textId="6E9BF7E6" w:rsidR="0503177C" w:rsidRDefault="0503177C" w:rsidP="0503177C">
      <w:pPr>
        <w:spacing w:before="300"/>
      </w:pPr>
      <w:r w:rsidRPr="0503177C">
        <w:rPr>
          <w:rFonts w:ascii="system-ui" w:eastAsia="system-ui" w:hAnsi="system-ui" w:cs="system-ui"/>
          <w:color w:val="374151"/>
          <w:sz w:val="24"/>
          <w:szCs w:val="24"/>
        </w:rPr>
        <w:t>Create relevant features that capture information about user behavior, transaction patterns, and other data that may be indicative of fraud.</w:t>
      </w:r>
    </w:p>
    <w:p w14:paraId="0184531C" w14:textId="4984794C" w:rsidR="0503177C" w:rsidRDefault="0503177C" w:rsidP="0503177C">
      <w:pPr>
        <w:spacing w:before="300"/>
      </w:pPr>
      <w:r w:rsidRPr="0503177C">
        <w:rPr>
          <w:rFonts w:ascii="system-ui" w:eastAsia="system-ui" w:hAnsi="system-ui" w:cs="system-ui"/>
          <w:color w:val="374151"/>
          <w:sz w:val="24"/>
          <w:szCs w:val="24"/>
        </w:rPr>
        <w:t>Feature scaling, transformation, and dimensionality reduction techniques can be applied.</w:t>
      </w:r>
    </w:p>
    <w:p w14:paraId="740C0436" w14:textId="7CD1B473"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3. Anomaly Detection:</w:t>
      </w:r>
    </w:p>
    <w:p w14:paraId="7247A923" w14:textId="793B71DF" w:rsidR="0503177C" w:rsidRDefault="0503177C" w:rsidP="0503177C">
      <w:pPr>
        <w:spacing w:before="300"/>
      </w:pPr>
      <w:r w:rsidRPr="0503177C">
        <w:rPr>
          <w:rFonts w:ascii="system-ui" w:eastAsia="system-ui" w:hAnsi="system-ui" w:cs="system-ui"/>
          <w:color w:val="374151"/>
          <w:sz w:val="24"/>
          <w:szCs w:val="24"/>
        </w:rPr>
        <w:lastRenderedPageBreak/>
        <w:t>Implement advanced anomaly detection algorithms like Isolation Forest and One-Class SVM. You can even create an ensemble of these algorithms.</w:t>
      </w:r>
    </w:p>
    <w:p w14:paraId="65CE3872" w14:textId="4CD24012" w:rsidR="0503177C" w:rsidRDefault="0503177C" w:rsidP="0503177C">
      <w:pPr>
        <w:spacing w:before="300"/>
      </w:pPr>
      <w:r w:rsidRPr="0503177C">
        <w:rPr>
          <w:rFonts w:ascii="system-ui" w:eastAsia="system-ui" w:hAnsi="system-ui" w:cs="system-ui"/>
          <w:color w:val="374151"/>
          <w:sz w:val="24"/>
          <w:szCs w:val="24"/>
        </w:rPr>
        <w:t>Train these models on historical data to identify anomalies in the dataset.</w:t>
      </w:r>
    </w:p>
    <w:p w14:paraId="379CDA18" w14:textId="772762A4"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4. Ensemble Methods:</w:t>
      </w:r>
    </w:p>
    <w:p w14:paraId="7B298008" w14:textId="0E637C93" w:rsidR="0503177C" w:rsidRDefault="0503177C" w:rsidP="0503177C">
      <w:pPr>
        <w:spacing w:before="300"/>
      </w:pPr>
      <w:r w:rsidRPr="0503177C">
        <w:rPr>
          <w:rFonts w:ascii="system-ui" w:eastAsia="system-ui" w:hAnsi="system-ui" w:cs="system-ui"/>
          <w:color w:val="374151"/>
          <w:sz w:val="24"/>
          <w:szCs w:val="24"/>
        </w:rPr>
        <w:t>Use ensemble methods like Random Forest or Gradient Boosting in combination with the anomaly detection algorithms.</w:t>
      </w:r>
    </w:p>
    <w:p w14:paraId="4E3D04CC" w14:textId="1F0382F4" w:rsidR="0503177C" w:rsidRDefault="0503177C" w:rsidP="0503177C">
      <w:pPr>
        <w:spacing w:before="300"/>
      </w:pPr>
      <w:r w:rsidRPr="0503177C">
        <w:rPr>
          <w:rFonts w:ascii="system-ui" w:eastAsia="system-ui" w:hAnsi="system-ui" w:cs="system-ui"/>
          <w:color w:val="374151"/>
          <w:sz w:val="24"/>
          <w:szCs w:val="24"/>
        </w:rPr>
        <w:t>The ensemble can combine the outputs of different models, allowing for more robust fraud detection.</w:t>
      </w:r>
    </w:p>
    <w:p w14:paraId="220EB844" w14:textId="5D8C37E6"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5. Continuous Learning:</w:t>
      </w:r>
    </w:p>
    <w:p w14:paraId="5D664C25" w14:textId="45BE5269" w:rsidR="0503177C" w:rsidRDefault="0503177C" w:rsidP="0503177C">
      <w:pPr>
        <w:spacing w:before="300"/>
      </w:pPr>
      <w:r w:rsidRPr="0503177C">
        <w:rPr>
          <w:rFonts w:ascii="system-ui" w:eastAsia="system-ui" w:hAnsi="system-ui" w:cs="system-ui"/>
          <w:color w:val="374151"/>
          <w:sz w:val="24"/>
          <w:szCs w:val="24"/>
        </w:rPr>
        <w:t>Implement a continuous learning system that adapts to changing fraud patterns. Use techniques like online learning to update models in real-time.</w:t>
      </w:r>
    </w:p>
    <w:p w14:paraId="0BD81884" w14:textId="27A03EFA"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6. Model Interpretability:</w:t>
      </w:r>
    </w:p>
    <w:p w14:paraId="4065E001" w14:textId="3B303EAB" w:rsidR="0503177C" w:rsidRDefault="0503177C" w:rsidP="0503177C">
      <w:pPr>
        <w:spacing w:before="300"/>
      </w:pPr>
      <w:r w:rsidRPr="0503177C">
        <w:rPr>
          <w:rFonts w:ascii="system-ui" w:eastAsia="system-ui" w:hAnsi="system-ui" w:cs="system-ui"/>
          <w:color w:val="374151"/>
          <w:sz w:val="24"/>
          <w:szCs w:val="24"/>
        </w:rPr>
        <w:t>Develop methods to explain the decisions made by your models, which can help in understanding why a particular transaction is flagged as fraudulent.</w:t>
      </w:r>
    </w:p>
    <w:p w14:paraId="099D81D1" w14:textId="2EBA1C52"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7. Real-time Processing:</w:t>
      </w:r>
    </w:p>
    <w:p w14:paraId="69352AE4" w14:textId="27F0BD7C" w:rsidR="0503177C" w:rsidRDefault="0503177C" w:rsidP="0503177C">
      <w:pPr>
        <w:spacing w:before="300"/>
      </w:pPr>
      <w:r w:rsidRPr="0503177C">
        <w:rPr>
          <w:rFonts w:ascii="system-ui" w:eastAsia="system-ui" w:hAnsi="system-ui" w:cs="system-ui"/>
          <w:color w:val="374151"/>
          <w:sz w:val="24"/>
          <w:szCs w:val="24"/>
        </w:rPr>
        <w:t>Implement real-time or near-real-time processing of transactions. As soon as a transaction occurs, it should be evaluated for fraud.</w:t>
      </w:r>
    </w:p>
    <w:p w14:paraId="56EB1C3B" w14:textId="695A84CD" w:rsidR="0503177C" w:rsidRDefault="0503177C" w:rsidP="0503177C">
      <w:pPr>
        <w:spacing w:before="300"/>
      </w:pPr>
      <w:r w:rsidRPr="0503177C">
        <w:rPr>
          <w:rFonts w:ascii="system-ui" w:eastAsia="system-ui" w:hAnsi="system-ui" w:cs="system-ui"/>
          <w:color w:val="374151"/>
          <w:sz w:val="24"/>
          <w:szCs w:val="24"/>
        </w:rPr>
        <w:t xml:space="preserve">Use stream processing frameworks like Apache Kafka or Apache </w:t>
      </w:r>
      <w:proofErr w:type="spellStart"/>
      <w:r w:rsidRPr="0503177C">
        <w:rPr>
          <w:rFonts w:ascii="system-ui" w:eastAsia="system-ui" w:hAnsi="system-ui" w:cs="system-ui"/>
          <w:color w:val="374151"/>
          <w:sz w:val="24"/>
          <w:szCs w:val="24"/>
        </w:rPr>
        <w:t>Flink</w:t>
      </w:r>
      <w:proofErr w:type="spellEnd"/>
      <w:r w:rsidRPr="0503177C">
        <w:rPr>
          <w:rFonts w:ascii="system-ui" w:eastAsia="system-ui" w:hAnsi="system-ui" w:cs="system-ui"/>
          <w:color w:val="374151"/>
          <w:sz w:val="24"/>
          <w:szCs w:val="24"/>
        </w:rPr>
        <w:t xml:space="preserve"> to handle the data in real-time.</w:t>
      </w:r>
    </w:p>
    <w:p w14:paraId="62110A6F" w14:textId="6B74CD18"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8. Alerting and Response:</w:t>
      </w:r>
    </w:p>
    <w:p w14:paraId="499125C4" w14:textId="3EF464F9" w:rsidR="0503177C" w:rsidRDefault="0503177C" w:rsidP="0503177C">
      <w:pPr>
        <w:spacing w:before="300"/>
      </w:pPr>
      <w:r w:rsidRPr="0503177C">
        <w:rPr>
          <w:rFonts w:ascii="system-ui" w:eastAsia="system-ui" w:hAnsi="system-ui" w:cs="system-ui"/>
          <w:color w:val="374151"/>
          <w:sz w:val="24"/>
          <w:szCs w:val="24"/>
        </w:rPr>
        <w:t>Design a system to trigger alerts or responses when potential fraud is detected. This can include blocking a transaction, sending notifications, or routing it for manual review.</w:t>
      </w:r>
    </w:p>
    <w:p w14:paraId="09B8EE69" w14:textId="0B809B4E"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9. Human-in-the-Loop:</w:t>
      </w:r>
    </w:p>
    <w:p w14:paraId="51218376" w14:textId="6BD1038A" w:rsidR="0503177C" w:rsidRDefault="0503177C" w:rsidP="0503177C">
      <w:pPr>
        <w:spacing w:before="300"/>
      </w:pPr>
      <w:r w:rsidRPr="0503177C">
        <w:rPr>
          <w:rFonts w:ascii="system-ui" w:eastAsia="system-ui" w:hAnsi="system-ui" w:cs="system-ui"/>
          <w:color w:val="374151"/>
          <w:sz w:val="24"/>
          <w:szCs w:val="24"/>
        </w:rPr>
        <w:t>Incorporate human-in-the-loop systems for complex cases where automated decisions might be uncertain. Provide an interface for investigators to review and validate potential fraud cases.</w:t>
      </w:r>
    </w:p>
    <w:p w14:paraId="29F9FB83" w14:textId="55D397C9"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10. Model Monitoring:</w:t>
      </w:r>
    </w:p>
    <w:p w14:paraId="3ED1D3B1" w14:textId="40747D78" w:rsidR="0503177C" w:rsidRDefault="0503177C" w:rsidP="0503177C">
      <w:pPr>
        <w:spacing w:before="300"/>
      </w:pPr>
      <w:r w:rsidRPr="0503177C">
        <w:rPr>
          <w:rFonts w:ascii="system-ui" w:eastAsia="system-ui" w:hAnsi="system-ui" w:cs="system-ui"/>
          <w:color w:val="374151"/>
          <w:sz w:val="24"/>
          <w:szCs w:val="24"/>
        </w:rPr>
        <w:lastRenderedPageBreak/>
        <w:t>Regularly monitor the performance of your models to ensure they remain accurate and up to date.</w:t>
      </w:r>
    </w:p>
    <w:p w14:paraId="71F460C9" w14:textId="1A485003" w:rsidR="0503177C" w:rsidRDefault="0503177C" w:rsidP="0503177C">
      <w:pPr>
        <w:spacing w:before="300"/>
      </w:pPr>
      <w:r w:rsidRPr="0503177C">
        <w:rPr>
          <w:rFonts w:ascii="system-ui" w:eastAsia="system-ui" w:hAnsi="system-ui" w:cs="system-ui"/>
          <w:color w:val="374151"/>
          <w:sz w:val="24"/>
          <w:szCs w:val="24"/>
        </w:rPr>
        <w:t>Set up alerts for model degradation or shifts in fraud patterns.</w:t>
      </w:r>
    </w:p>
    <w:p w14:paraId="337083E5" w14:textId="69898C5B"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11. Compliance and Privacy:</w:t>
      </w:r>
    </w:p>
    <w:p w14:paraId="4411737B" w14:textId="49A9C465" w:rsidR="0503177C" w:rsidRDefault="0503177C" w:rsidP="0503177C">
      <w:pPr>
        <w:spacing w:before="300"/>
      </w:pPr>
      <w:r w:rsidRPr="0503177C">
        <w:rPr>
          <w:rFonts w:ascii="system-ui" w:eastAsia="system-ui" w:hAnsi="system-ui" w:cs="system-ui"/>
          <w:color w:val="374151"/>
          <w:sz w:val="24"/>
          <w:szCs w:val="24"/>
        </w:rPr>
        <w:t>Ensure your system complies with data privacy regulations and industry standards. Implement features to handle sensitive data responsibly.</w:t>
      </w:r>
    </w:p>
    <w:p w14:paraId="6EECB762" w14:textId="15C96A25"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12. Feedback Loop:</w:t>
      </w:r>
    </w:p>
    <w:p w14:paraId="65CB88E7" w14:textId="14C514E9" w:rsidR="0503177C" w:rsidRDefault="0503177C" w:rsidP="0503177C">
      <w:pPr>
        <w:spacing w:before="300"/>
      </w:pPr>
      <w:r w:rsidRPr="0503177C">
        <w:rPr>
          <w:rFonts w:ascii="system-ui" w:eastAsia="system-ui" w:hAnsi="system-ui" w:cs="system-ui"/>
          <w:color w:val="374151"/>
          <w:sz w:val="24"/>
          <w:szCs w:val="24"/>
        </w:rPr>
        <w:t>Create a feedback loop where the results of investigations and manual reviews are used to retrain the models and improve the system over time.</w:t>
      </w:r>
    </w:p>
    <w:p w14:paraId="11AB024F" w14:textId="3B200B66"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13. Experimentation and Innovation:</w:t>
      </w:r>
    </w:p>
    <w:p w14:paraId="13ECF05E" w14:textId="3B1A5B79" w:rsidR="0503177C" w:rsidRDefault="0503177C" w:rsidP="0503177C">
      <w:pPr>
        <w:spacing w:before="300"/>
      </w:pPr>
      <w:r w:rsidRPr="0503177C">
        <w:rPr>
          <w:rFonts w:ascii="system-ui" w:eastAsia="system-ui" w:hAnsi="system-ui" w:cs="system-ui"/>
          <w:color w:val="374151"/>
          <w:sz w:val="24"/>
          <w:szCs w:val="24"/>
        </w:rPr>
        <w:t>Encourage a culture of experimentation and innovation within your team. Explore cutting-edge techniques in machine learning and fraud detection to stay ahead of evolving fraud tactics.</w:t>
      </w:r>
    </w:p>
    <w:p w14:paraId="3AEE4990" w14:textId="084A8233" w:rsidR="0503177C" w:rsidRDefault="0503177C" w:rsidP="0503177C">
      <w:pPr>
        <w:spacing w:before="300"/>
        <w:rPr>
          <w:rFonts w:ascii="system-ui" w:eastAsia="system-ui" w:hAnsi="system-ui" w:cs="system-ui"/>
          <w:b/>
          <w:bCs/>
          <w:color w:val="374151"/>
          <w:sz w:val="24"/>
          <w:szCs w:val="24"/>
        </w:rPr>
      </w:pPr>
      <w:r w:rsidRPr="0503177C">
        <w:rPr>
          <w:rFonts w:ascii="system-ui" w:eastAsia="system-ui" w:hAnsi="system-ui" w:cs="system-ui"/>
          <w:b/>
          <w:bCs/>
          <w:color w:val="374151"/>
          <w:sz w:val="24"/>
          <w:szCs w:val="24"/>
        </w:rPr>
        <w:t>14. Collaboration and Knowledge Sharing:</w:t>
      </w:r>
    </w:p>
    <w:p w14:paraId="4C71470E" w14:textId="51F70AE0" w:rsidR="0503177C" w:rsidRDefault="0503177C" w:rsidP="0503177C">
      <w:pPr>
        <w:spacing w:before="300"/>
      </w:pPr>
      <w:r w:rsidRPr="0503177C">
        <w:rPr>
          <w:rFonts w:ascii="system-ui" w:eastAsia="system-ui" w:hAnsi="system-ui" w:cs="system-ui"/>
          <w:color w:val="374151"/>
          <w:sz w:val="24"/>
          <w:szCs w:val="24"/>
        </w:rPr>
        <w:t>Foster collaboration with experts in the field of fraud detection and data science. Share knowledge and insights to continually improve the system.</w:t>
      </w:r>
    </w:p>
    <w:p w14:paraId="02D245A4" w14:textId="3C4168D6" w:rsidR="0503177C" w:rsidRDefault="0503177C" w:rsidP="0503177C">
      <w:pPr>
        <w:spacing w:before="300"/>
      </w:pPr>
      <w:r w:rsidRPr="0503177C">
        <w:rPr>
          <w:rFonts w:ascii="system-ui" w:eastAsia="system-ui" w:hAnsi="system-ui" w:cs="system-ui"/>
          <w:color w:val="374151"/>
          <w:sz w:val="24"/>
          <w:szCs w:val="24"/>
        </w:rPr>
        <w:t>Incorporating these elements into your fraud detection system can lead to a highly innovative and effective solution that adapts to changing fraud patterns while maintaining high accuracy and compliance with regulations. Continuous learning and monitoring are key to staying at the forefront of fraud detection technology.</w:t>
      </w:r>
    </w:p>
    <w:p w14:paraId="05C0742E" w14:textId="22EAA08A" w:rsidR="0503177C" w:rsidRDefault="0503177C" w:rsidP="0503177C">
      <w:pPr>
        <w:spacing w:before="300"/>
        <w:rPr>
          <w:rFonts w:ascii="system-ui" w:eastAsia="system-ui" w:hAnsi="system-ui" w:cs="system-ui"/>
          <w:color w:val="374151"/>
          <w:sz w:val="24"/>
          <w:szCs w:val="24"/>
        </w:rPr>
      </w:pPr>
    </w:p>
    <w:p w14:paraId="46240006" w14:textId="6DAC7D52" w:rsidR="0503177C" w:rsidRDefault="0503177C" w:rsidP="0503177C">
      <w:pPr>
        <w:spacing w:before="300"/>
        <w:rPr>
          <w:rFonts w:ascii="system-ui" w:eastAsia="system-ui" w:hAnsi="system-ui" w:cs="system-ui"/>
          <w:b/>
          <w:bCs/>
          <w:color w:val="374151"/>
          <w:sz w:val="32"/>
          <w:szCs w:val="32"/>
        </w:rPr>
      </w:pPr>
      <w:r w:rsidRPr="0503177C">
        <w:rPr>
          <w:rFonts w:ascii="system-ui" w:eastAsia="system-ui" w:hAnsi="system-ui" w:cs="system-ui"/>
          <w:b/>
          <w:bCs/>
          <w:color w:val="374151"/>
          <w:sz w:val="28"/>
          <w:szCs w:val="28"/>
        </w:rPr>
        <w:t>DESIGN:</w:t>
      </w:r>
    </w:p>
    <w:p w14:paraId="466E7E9F" w14:textId="0F836BF3"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Designing innovation into the solution for fraud detection can greatly enhance the accuracy and efficiency of the system. Here's a step-by-step approach to incorporate advanced techniques like anomaly detection algorithms and ensemble methods into an innovative fraud detection system:</w:t>
      </w:r>
    </w:p>
    <w:p w14:paraId="08E564E0" w14:textId="49B33BC9"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6AA8CF97" w14:textId="142818C6"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lastRenderedPageBreak/>
        <w:t>1. Data Gathering and Preprocessing:</w:t>
      </w:r>
    </w:p>
    <w:p w14:paraId="6EBBEBF3" w14:textId="795BEA6C"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Collect and aggregate data from various sources, including transaction records, user behavior logs, and external data feeds.</w:t>
      </w:r>
    </w:p>
    <w:p w14:paraId="56B76E97" w14:textId="6F508D0D"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Preprocess the data to handle missing values, outliers, and ensure data consistency.</w:t>
      </w:r>
    </w:p>
    <w:p w14:paraId="50A245EA" w14:textId="1479A426"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5C0B3906" w14:textId="2B8DEFEA"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2. Feature Engineering:</w:t>
      </w:r>
    </w:p>
    <w:p w14:paraId="43B9E54F" w14:textId="6D8D5276"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Create relevant features that capture information about user behavior, transaction patterns, and other data that may be indicative of fraud.</w:t>
      </w:r>
    </w:p>
    <w:p w14:paraId="30889892" w14:textId="07344674"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Feature scaling, transformation, and dimensionality reduction techniques can be applied.</w:t>
      </w:r>
    </w:p>
    <w:p w14:paraId="30BB88AE" w14:textId="72AC0DA9"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5F9CDBDB" w14:textId="6FE1D300" w:rsidR="0503177C" w:rsidRDefault="0503177C" w:rsidP="0503177C">
      <w:pPr>
        <w:spacing w:before="300"/>
        <w:rPr>
          <w:rFonts w:asciiTheme="majorHAnsi" w:eastAsiaTheme="majorEastAsia" w:hAnsiTheme="majorHAnsi" w:cstheme="majorBidi"/>
          <w:color w:val="374151"/>
          <w:sz w:val="28"/>
          <w:szCs w:val="28"/>
        </w:rPr>
      </w:pPr>
    </w:p>
    <w:p w14:paraId="6CF55598" w14:textId="7955FF98"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3. Anomaly Detection:</w:t>
      </w:r>
    </w:p>
    <w:p w14:paraId="6BD253DD" w14:textId="0EA56BB0"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Implement advanced anomaly detection algorithms like Isolation Forest and One-Class SVM. You can even create an ensemble of these algorithms.</w:t>
      </w:r>
    </w:p>
    <w:p w14:paraId="6AB78DAF" w14:textId="36CFB849"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Train these models on historical data to identify anomalies in the dataset.</w:t>
      </w:r>
    </w:p>
    <w:p w14:paraId="62B508BE" w14:textId="42CE368B"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41840D6B" w14:textId="0BDD3AB8"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4. Ensemble Methods:</w:t>
      </w:r>
    </w:p>
    <w:p w14:paraId="1E8EFB03" w14:textId="28BBD907"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Use ensemble methods like Random Forest or Gradient Boosting in combination with the anomaly detection algorithms.</w:t>
      </w:r>
    </w:p>
    <w:p w14:paraId="00DD641F" w14:textId="7DBC15A6"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The ensemble can combine the outputs of different models, allowing for more robust fraud detection.</w:t>
      </w:r>
    </w:p>
    <w:p w14:paraId="20D36E68" w14:textId="03ED5D0E"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lastRenderedPageBreak/>
        <w:t xml:space="preserve"> </w:t>
      </w:r>
    </w:p>
    <w:p w14:paraId="6A253E31" w14:textId="74EA8EC1"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5. Continuous Learning:</w:t>
      </w:r>
    </w:p>
    <w:p w14:paraId="578F6FD4" w14:textId="09678C7E"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Implement a continuous learning system that adapts to changing fraud patterns. Use techniques like online learning to update models in real-time.</w:t>
      </w:r>
    </w:p>
    <w:p w14:paraId="5413A6A8" w14:textId="01A96ED8"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32AC2A0E" w14:textId="7F8148FB"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6. Model Interpretability:</w:t>
      </w:r>
    </w:p>
    <w:p w14:paraId="599E4E4C" w14:textId="15FB8D3E"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Develop methods to explain the decisions made by your models, which can help in understanding why a particular transaction is flagged as fraudulent.</w:t>
      </w:r>
    </w:p>
    <w:p w14:paraId="213086FF" w14:textId="612A792B"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1DD81C18" w14:textId="6FC0DBC2"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7. Real-time Processing:</w:t>
      </w:r>
    </w:p>
    <w:p w14:paraId="689987C9" w14:textId="07E78F1A"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Implement real-time or near-real-time processing of transactions. As soon as a transaction occurs, it should be evaluated for fraud.</w:t>
      </w:r>
    </w:p>
    <w:p w14:paraId="13EFA45A" w14:textId="732A2A27"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Use stream processing frameworks like Apache Kafka or Apache </w:t>
      </w:r>
      <w:proofErr w:type="spellStart"/>
      <w:r w:rsidRPr="0503177C">
        <w:rPr>
          <w:rFonts w:asciiTheme="majorHAnsi" w:eastAsiaTheme="majorEastAsia" w:hAnsiTheme="majorHAnsi" w:cstheme="majorBidi"/>
          <w:color w:val="374151"/>
          <w:sz w:val="28"/>
          <w:szCs w:val="28"/>
        </w:rPr>
        <w:t>Flink</w:t>
      </w:r>
      <w:proofErr w:type="spellEnd"/>
      <w:r w:rsidRPr="0503177C">
        <w:rPr>
          <w:rFonts w:asciiTheme="majorHAnsi" w:eastAsiaTheme="majorEastAsia" w:hAnsiTheme="majorHAnsi" w:cstheme="majorBidi"/>
          <w:color w:val="374151"/>
          <w:sz w:val="28"/>
          <w:szCs w:val="28"/>
        </w:rPr>
        <w:t xml:space="preserve"> to handle the data in real-time.</w:t>
      </w:r>
    </w:p>
    <w:p w14:paraId="0D89A673" w14:textId="110387DC"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21B66B4C" w14:textId="469BE283"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8. Alerting and Response:</w:t>
      </w:r>
    </w:p>
    <w:p w14:paraId="5DCC336F" w14:textId="139ACBD6"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Design a system to trigger alerts or responses when potential fraud is detected. This can include blocking a transaction, sending notifications, or routing it for manual review.</w:t>
      </w:r>
    </w:p>
    <w:p w14:paraId="2689F12C" w14:textId="5729AB8E"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371D321C" w14:textId="4471C1C2"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9. Human-in-the-Loop:</w:t>
      </w:r>
    </w:p>
    <w:p w14:paraId="746C3126" w14:textId="72D48C84"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lastRenderedPageBreak/>
        <w:t xml:space="preserve">   - Incorporate human-in-the-loop systems for complex cases where automated decisions might be uncertain. Provide an interface for investigators to review and validate potential fraud cases.</w:t>
      </w:r>
    </w:p>
    <w:p w14:paraId="6A05D00D" w14:textId="272382AC"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763DAD76" w14:textId="2D861082"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10. Model Monitoring:</w:t>
      </w:r>
    </w:p>
    <w:p w14:paraId="797B3000" w14:textId="1125B95E"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Regularly monitor the performance of your models to ensure they remain accurate and up to date.</w:t>
      </w:r>
    </w:p>
    <w:p w14:paraId="6283AC66" w14:textId="784F83ED"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Set up alerts for model degradation or shifts in fraud patterns.</w:t>
      </w:r>
    </w:p>
    <w:p w14:paraId="4DBDB11A" w14:textId="66C2E301"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2E4D78EF" w14:textId="46143D52"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11. Compliance and Privacy:</w:t>
      </w:r>
    </w:p>
    <w:p w14:paraId="5C2A1046" w14:textId="403B0153"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Ensure your system complies with data privacy regulations and industry standards. Implement features to handle sensitive data responsibly.</w:t>
      </w:r>
    </w:p>
    <w:p w14:paraId="6F6D1BE0" w14:textId="3B564A8F"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1F07903B" w14:textId="6AF919FD"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12. Feedback Loop:</w:t>
      </w:r>
    </w:p>
    <w:p w14:paraId="67380B4D" w14:textId="27377313"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Create a feedback loop where the results of investigations and manual reviews are used to retrain the models and improve the system over time.</w:t>
      </w:r>
    </w:p>
    <w:p w14:paraId="3670EAEB" w14:textId="7F3A276F"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539AD023" w14:textId="74C6F7CB"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t>13. Experimentation and Innovation:</w:t>
      </w:r>
    </w:p>
    <w:p w14:paraId="4D0998AC" w14:textId="25D45221"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Encourage a culture of experimentation and innovation within your team. Explore cutting-edge techniques in machine learning and fraud detection to stay ahead of evolving fraud tactics.</w:t>
      </w:r>
    </w:p>
    <w:p w14:paraId="55788B71" w14:textId="01DDF1C1"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59954D64" w14:textId="333E8C4C" w:rsidR="0503177C" w:rsidRDefault="0503177C" w:rsidP="0503177C">
      <w:pPr>
        <w:spacing w:before="300"/>
        <w:rPr>
          <w:rFonts w:asciiTheme="majorHAnsi" w:eastAsiaTheme="majorEastAsia" w:hAnsiTheme="majorHAnsi" w:cstheme="majorBidi"/>
          <w:color w:val="374151"/>
          <w:sz w:val="28"/>
          <w:szCs w:val="28"/>
        </w:rPr>
      </w:pPr>
    </w:p>
    <w:p w14:paraId="3C578F54" w14:textId="6FF59E55" w:rsidR="0503177C" w:rsidRDefault="0503177C" w:rsidP="0503177C">
      <w:pPr>
        <w:spacing w:before="300"/>
        <w:rPr>
          <w:rFonts w:asciiTheme="majorHAnsi" w:eastAsiaTheme="majorEastAsia" w:hAnsiTheme="majorHAnsi" w:cstheme="majorBidi"/>
          <w:b/>
          <w:bCs/>
          <w:color w:val="374151"/>
          <w:sz w:val="28"/>
          <w:szCs w:val="28"/>
        </w:rPr>
      </w:pPr>
      <w:r w:rsidRPr="0503177C">
        <w:rPr>
          <w:rFonts w:asciiTheme="majorHAnsi" w:eastAsiaTheme="majorEastAsia" w:hAnsiTheme="majorHAnsi" w:cstheme="majorBidi"/>
          <w:b/>
          <w:bCs/>
          <w:color w:val="374151"/>
          <w:sz w:val="28"/>
          <w:szCs w:val="28"/>
        </w:rPr>
        <w:lastRenderedPageBreak/>
        <w:t>14. Collaboration and Knowledge Sharing:</w:t>
      </w:r>
    </w:p>
    <w:p w14:paraId="0AF43D11" w14:textId="575B46A0"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 Foster collaboration with experts in the field of fraud detection and data science. Share knowledge and insights to continually improve the system.</w:t>
      </w:r>
    </w:p>
    <w:p w14:paraId="3C0F19D5" w14:textId="4F89DF3C"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 xml:space="preserve"> </w:t>
      </w:r>
    </w:p>
    <w:p w14:paraId="75AEC766" w14:textId="2FE1D844" w:rsidR="0503177C" w:rsidRDefault="0503177C" w:rsidP="0503177C">
      <w:pPr>
        <w:spacing w:before="300"/>
        <w:rPr>
          <w:rFonts w:asciiTheme="majorHAnsi" w:eastAsiaTheme="majorEastAsia" w:hAnsiTheme="majorHAnsi" w:cstheme="majorBidi"/>
          <w:color w:val="374151"/>
          <w:sz w:val="28"/>
          <w:szCs w:val="28"/>
        </w:rPr>
      </w:pPr>
      <w:r w:rsidRPr="0503177C">
        <w:rPr>
          <w:rFonts w:asciiTheme="majorHAnsi" w:eastAsiaTheme="majorEastAsia" w:hAnsiTheme="majorHAnsi" w:cstheme="majorBidi"/>
          <w:color w:val="374151"/>
          <w:sz w:val="28"/>
          <w:szCs w:val="28"/>
        </w:rPr>
        <w:t>Incorporating these elements into your fraud detection system can lead to a highly innovative and effective solution that adapts to changing fraud patterns while maintaining high accuracy and compliance with regulations. Continuous learning and monitoring are key to staying at the forefront of fraud detection technology.</w:t>
      </w:r>
    </w:p>
    <w:p w14:paraId="762E2C83" w14:textId="67401797" w:rsidR="0503177C" w:rsidRDefault="0503177C" w:rsidP="0503177C">
      <w:pPr>
        <w:shd w:val="clear" w:color="auto" w:fill="FFFFFF" w:themeFill="background1"/>
        <w:spacing w:before="300"/>
        <w:rPr>
          <w:rFonts w:asciiTheme="majorHAnsi" w:eastAsiaTheme="majorEastAsia" w:hAnsiTheme="majorHAnsi" w:cstheme="majorBidi"/>
          <w:b/>
          <w:bCs/>
          <w:sz w:val="24"/>
          <w:szCs w:val="24"/>
        </w:rPr>
      </w:pPr>
    </w:p>
    <w:p w14:paraId="04398F0F" w14:textId="17D6DF82" w:rsidR="0503177C" w:rsidRDefault="0503177C" w:rsidP="0503177C">
      <w:pPr>
        <w:shd w:val="clear" w:color="auto" w:fill="FFFFFF" w:themeFill="background1"/>
        <w:spacing w:before="300"/>
        <w:rPr>
          <w:rFonts w:ascii="Open Sans" w:eastAsia="Open Sans" w:hAnsi="Open Sans" w:cs="Open Sans"/>
          <w:b/>
          <w:bCs/>
          <w:sz w:val="24"/>
          <w:szCs w:val="24"/>
        </w:rPr>
      </w:pPr>
    </w:p>
    <w:p w14:paraId="1F74DA1A" w14:textId="0D8E2328" w:rsidR="0503177C" w:rsidRDefault="0503177C" w:rsidP="0503177C">
      <w:pPr>
        <w:shd w:val="clear" w:color="auto" w:fill="FFFFFF" w:themeFill="background1"/>
        <w:spacing w:before="300"/>
        <w:rPr>
          <w:rFonts w:ascii="Open Sans" w:eastAsia="Open Sans" w:hAnsi="Open Sans" w:cs="Open Sans"/>
          <w:b/>
          <w:bCs/>
          <w:sz w:val="28"/>
          <w:szCs w:val="28"/>
        </w:rPr>
      </w:pPr>
    </w:p>
    <w:p w14:paraId="06D31B76" w14:textId="42B4ADF5" w:rsidR="0503177C" w:rsidRDefault="0503177C" w:rsidP="0503177C">
      <w:pPr>
        <w:shd w:val="clear" w:color="auto" w:fill="FFFFFF" w:themeFill="background1"/>
        <w:spacing w:before="300"/>
        <w:rPr>
          <w:rFonts w:ascii="Open Sans" w:eastAsia="Open Sans" w:hAnsi="Open Sans" w:cs="Open Sans"/>
          <w:sz w:val="24"/>
          <w:szCs w:val="24"/>
        </w:rPr>
      </w:pPr>
    </w:p>
    <w:p w14:paraId="218CD507" w14:textId="37AC537D" w:rsidR="0503177C" w:rsidRDefault="0503177C" w:rsidP="0503177C">
      <w:pPr>
        <w:shd w:val="clear" w:color="auto" w:fill="FFFFFF" w:themeFill="background1"/>
        <w:spacing w:before="300"/>
        <w:rPr>
          <w:rFonts w:ascii="Open Sans" w:eastAsia="Open Sans" w:hAnsi="Open Sans" w:cs="Open Sans"/>
          <w:sz w:val="24"/>
          <w:szCs w:val="24"/>
        </w:rPr>
      </w:pPr>
    </w:p>
    <w:p w14:paraId="75C26B0C" w14:textId="16C95E12" w:rsidR="0503177C" w:rsidRDefault="0503177C" w:rsidP="0503177C">
      <w:pPr>
        <w:rPr>
          <w:rFonts w:ascii="Open Sans" w:eastAsia="Open Sans" w:hAnsi="Open Sans" w:cs="Open Sans"/>
          <w:b/>
          <w:bCs/>
          <w:sz w:val="40"/>
          <w:szCs w:val="40"/>
        </w:rPr>
      </w:pPr>
    </w:p>
    <w:p w14:paraId="07B27C8F" w14:textId="4E37A3A6" w:rsidR="0503177C" w:rsidRDefault="0503177C" w:rsidP="0503177C">
      <w:pPr>
        <w:jc w:val="center"/>
        <w:rPr>
          <w:b/>
          <w:bCs/>
          <w:sz w:val="40"/>
          <w:szCs w:val="40"/>
        </w:rPr>
      </w:pPr>
      <w:r w:rsidRPr="0503177C">
        <w:rPr>
          <w:b/>
          <w:bCs/>
          <w:sz w:val="40"/>
          <w:szCs w:val="40"/>
        </w:rPr>
        <w:t xml:space="preserve"> </w:t>
      </w:r>
    </w:p>
    <w:p w14:paraId="0CC94AE7" w14:textId="14833DA0" w:rsidR="0503177C" w:rsidRDefault="0503177C" w:rsidP="0503177C">
      <w:pPr>
        <w:jc w:val="center"/>
        <w:rPr>
          <w:b/>
          <w:bCs/>
          <w:sz w:val="40"/>
          <w:szCs w:val="40"/>
        </w:rPr>
      </w:pPr>
    </w:p>
    <w:sectPr w:rsidR="050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system-ui">
    <w:altName w:val="Arial"/>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8A47"/>
    <w:multiLevelType w:val="hybridMultilevel"/>
    <w:tmpl w:val="FFFFFFFF"/>
    <w:lvl w:ilvl="0" w:tplc="25D6E940">
      <w:start w:val="1"/>
      <w:numFmt w:val="upperLetter"/>
      <w:lvlText w:val="%1)"/>
      <w:lvlJc w:val="left"/>
      <w:pPr>
        <w:ind w:left="720" w:hanging="360"/>
      </w:pPr>
    </w:lvl>
    <w:lvl w:ilvl="1" w:tplc="F48C24E6">
      <w:start w:val="1"/>
      <w:numFmt w:val="lowerLetter"/>
      <w:lvlText w:val="%2."/>
      <w:lvlJc w:val="left"/>
      <w:pPr>
        <w:ind w:left="1440" w:hanging="360"/>
      </w:pPr>
    </w:lvl>
    <w:lvl w:ilvl="2" w:tplc="0316E65A">
      <w:start w:val="1"/>
      <w:numFmt w:val="lowerRoman"/>
      <w:lvlText w:val="%3."/>
      <w:lvlJc w:val="right"/>
      <w:pPr>
        <w:ind w:left="2160" w:hanging="180"/>
      </w:pPr>
    </w:lvl>
    <w:lvl w:ilvl="3" w:tplc="AD46E70A">
      <w:start w:val="1"/>
      <w:numFmt w:val="decimal"/>
      <w:lvlText w:val="%4."/>
      <w:lvlJc w:val="left"/>
      <w:pPr>
        <w:ind w:left="2880" w:hanging="360"/>
      </w:pPr>
    </w:lvl>
    <w:lvl w:ilvl="4" w:tplc="215A0168">
      <w:start w:val="1"/>
      <w:numFmt w:val="lowerLetter"/>
      <w:lvlText w:val="%5."/>
      <w:lvlJc w:val="left"/>
      <w:pPr>
        <w:ind w:left="3600" w:hanging="360"/>
      </w:pPr>
    </w:lvl>
    <w:lvl w:ilvl="5" w:tplc="430CA842">
      <w:start w:val="1"/>
      <w:numFmt w:val="lowerRoman"/>
      <w:lvlText w:val="%6."/>
      <w:lvlJc w:val="right"/>
      <w:pPr>
        <w:ind w:left="4320" w:hanging="180"/>
      </w:pPr>
    </w:lvl>
    <w:lvl w:ilvl="6" w:tplc="63D0BBA4">
      <w:start w:val="1"/>
      <w:numFmt w:val="decimal"/>
      <w:lvlText w:val="%7."/>
      <w:lvlJc w:val="left"/>
      <w:pPr>
        <w:ind w:left="5040" w:hanging="360"/>
      </w:pPr>
    </w:lvl>
    <w:lvl w:ilvl="7" w:tplc="1C5C50CA">
      <w:start w:val="1"/>
      <w:numFmt w:val="lowerLetter"/>
      <w:lvlText w:val="%8."/>
      <w:lvlJc w:val="left"/>
      <w:pPr>
        <w:ind w:left="5760" w:hanging="360"/>
      </w:pPr>
    </w:lvl>
    <w:lvl w:ilvl="8" w:tplc="E5A44E12">
      <w:start w:val="1"/>
      <w:numFmt w:val="lowerRoman"/>
      <w:lvlText w:val="%9."/>
      <w:lvlJc w:val="right"/>
      <w:pPr>
        <w:ind w:left="6480" w:hanging="180"/>
      </w:pPr>
    </w:lvl>
  </w:abstractNum>
  <w:abstractNum w:abstractNumId="1" w15:restartNumberingAfterBreak="0">
    <w:nsid w:val="71EF4EDC"/>
    <w:multiLevelType w:val="hybridMultilevel"/>
    <w:tmpl w:val="FFFFFFFF"/>
    <w:lvl w:ilvl="0" w:tplc="698EF110">
      <w:start w:val="1"/>
      <w:numFmt w:val="upperLetter"/>
      <w:lvlText w:val="%1)"/>
      <w:lvlJc w:val="left"/>
      <w:pPr>
        <w:ind w:left="720" w:hanging="360"/>
      </w:pPr>
    </w:lvl>
    <w:lvl w:ilvl="1" w:tplc="B5E46F24">
      <w:start w:val="1"/>
      <w:numFmt w:val="lowerLetter"/>
      <w:lvlText w:val="%2."/>
      <w:lvlJc w:val="left"/>
      <w:pPr>
        <w:ind w:left="1440" w:hanging="360"/>
      </w:pPr>
    </w:lvl>
    <w:lvl w:ilvl="2" w:tplc="213A2D44">
      <w:start w:val="1"/>
      <w:numFmt w:val="lowerRoman"/>
      <w:lvlText w:val="%3."/>
      <w:lvlJc w:val="right"/>
      <w:pPr>
        <w:ind w:left="2160" w:hanging="180"/>
      </w:pPr>
    </w:lvl>
    <w:lvl w:ilvl="3" w:tplc="E1900928">
      <w:start w:val="1"/>
      <w:numFmt w:val="decimal"/>
      <w:lvlText w:val="%4."/>
      <w:lvlJc w:val="left"/>
      <w:pPr>
        <w:ind w:left="2880" w:hanging="360"/>
      </w:pPr>
    </w:lvl>
    <w:lvl w:ilvl="4" w:tplc="A3520910">
      <w:start w:val="1"/>
      <w:numFmt w:val="lowerLetter"/>
      <w:lvlText w:val="%5."/>
      <w:lvlJc w:val="left"/>
      <w:pPr>
        <w:ind w:left="3600" w:hanging="360"/>
      </w:pPr>
    </w:lvl>
    <w:lvl w:ilvl="5" w:tplc="FC04B0A8">
      <w:start w:val="1"/>
      <w:numFmt w:val="lowerRoman"/>
      <w:lvlText w:val="%6."/>
      <w:lvlJc w:val="right"/>
      <w:pPr>
        <w:ind w:left="4320" w:hanging="180"/>
      </w:pPr>
    </w:lvl>
    <w:lvl w:ilvl="6" w:tplc="C3F2D220">
      <w:start w:val="1"/>
      <w:numFmt w:val="decimal"/>
      <w:lvlText w:val="%7."/>
      <w:lvlJc w:val="left"/>
      <w:pPr>
        <w:ind w:left="5040" w:hanging="360"/>
      </w:pPr>
    </w:lvl>
    <w:lvl w:ilvl="7" w:tplc="B2389B68">
      <w:start w:val="1"/>
      <w:numFmt w:val="lowerLetter"/>
      <w:lvlText w:val="%8."/>
      <w:lvlJc w:val="left"/>
      <w:pPr>
        <w:ind w:left="5760" w:hanging="360"/>
      </w:pPr>
    </w:lvl>
    <w:lvl w:ilvl="8" w:tplc="6D469F6C">
      <w:start w:val="1"/>
      <w:numFmt w:val="lowerRoman"/>
      <w:lvlText w:val="%9."/>
      <w:lvlJc w:val="right"/>
      <w:pPr>
        <w:ind w:left="6480" w:hanging="180"/>
      </w:pPr>
    </w:lvl>
  </w:abstractNum>
  <w:num w:numId="1" w16cid:durableId="2122415387">
    <w:abstractNumId w:val="1"/>
  </w:num>
  <w:num w:numId="2" w16cid:durableId="179590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958865"/>
    <w:rsid w:val="005969AB"/>
    <w:rsid w:val="007A5236"/>
    <w:rsid w:val="0503177C"/>
    <w:rsid w:val="73958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05F2"/>
  <w15:chartTrackingRefBased/>
  <w15:docId w15:val="{CFE593D9-0D50-478B-9085-70EA7162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saredy</dc:creator>
  <cp:keywords/>
  <dc:description/>
  <cp:lastModifiedBy>sowmiya logeswaran</cp:lastModifiedBy>
  <cp:revision>2</cp:revision>
  <dcterms:created xsi:type="dcterms:W3CDTF">2023-10-11T05:44:00Z</dcterms:created>
  <dcterms:modified xsi:type="dcterms:W3CDTF">2023-10-11T05:44:00Z</dcterms:modified>
</cp:coreProperties>
</file>