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3EFBA" w14:textId="0E138D51" w:rsidR="009F505B" w:rsidRPr="00006979" w:rsidRDefault="00EA3ADB" w:rsidP="00EA3ADB">
      <w:pPr>
        <w:rPr>
          <w:rFonts w:ascii="Arial" w:hAnsi="Arial" w:cs="Arial"/>
          <w:sz w:val="20"/>
          <w:szCs w:val="20"/>
        </w:rPr>
      </w:pPr>
      <w:r w:rsidRPr="00006979">
        <w:rPr>
          <w:rFonts w:ascii="Arial" w:hAnsi="Arial" w:cs="Arial"/>
          <w:b/>
          <w:bCs/>
          <w:sz w:val="20"/>
          <w:szCs w:val="20"/>
        </w:rPr>
        <w:t>Problem Statement:</w:t>
      </w:r>
      <w:r w:rsidRPr="00006979">
        <w:rPr>
          <w:rFonts w:ascii="Arial" w:hAnsi="Arial" w:cs="Arial"/>
          <w:sz w:val="20"/>
          <w:szCs w:val="20"/>
        </w:rPr>
        <w:t xml:space="preserve"> GenZ are finding it hard to get into the roles that they love. Their aspirations are not heard out well. Also on the other side, employers are finding it hard to attract, retain and manage GenZ people.</w:t>
      </w:r>
    </w:p>
    <w:p w14:paraId="52B97F19" w14:textId="77777777" w:rsidR="00EA3ADB" w:rsidRPr="00006979" w:rsidRDefault="00EA3ADB" w:rsidP="00EA3ADB">
      <w:pPr>
        <w:rPr>
          <w:rFonts w:ascii="Arial" w:hAnsi="Arial" w:cs="Arial"/>
          <w:sz w:val="20"/>
          <w:szCs w:val="20"/>
        </w:rPr>
      </w:pPr>
    </w:p>
    <w:p w14:paraId="70C38048" w14:textId="77777777" w:rsidR="00006979" w:rsidRPr="00006979" w:rsidRDefault="00006979" w:rsidP="0000697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Arial" w:eastAsia="Times New Roman" w:hAnsi="Arial" w:cs="Arial"/>
          <w:color w:val="0D0D0D"/>
          <w:kern w:val="0"/>
          <w:sz w:val="20"/>
          <w:szCs w:val="20"/>
          <w14:ligatures w14:val="none"/>
        </w:rPr>
      </w:pPr>
      <w:r w:rsidRPr="00006979">
        <w:rPr>
          <w:rFonts w:ascii="Arial" w:eastAsia="Times New Roman" w:hAnsi="Arial" w:cs="Arial"/>
          <w:b/>
          <w:bCs/>
          <w:color w:val="0D0D0D"/>
          <w:kern w:val="0"/>
          <w:sz w:val="20"/>
          <w:szCs w:val="20"/>
          <w:bdr w:val="single" w:sz="2" w:space="0" w:color="E3E3E3" w:frame="1"/>
          <w14:ligatures w14:val="none"/>
        </w:rPr>
        <w:t>What</w:t>
      </w:r>
    </w:p>
    <w:p w14:paraId="171D3F59" w14:textId="77777777" w:rsidR="00006979" w:rsidRPr="00006979" w:rsidRDefault="00006979" w:rsidP="0000697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0"/>
          <w:szCs w:val="20"/>
          <w14:ligatures w14:val="none"/>
        </w:rPr>
      </w:pPr>
      <w:r w:rsidRPr="00006979">
        <w:rPr>
          <w:rFonts w:ascii="Arial" w:eastAsia="Times New Roman" w:hAnsi="Arial" w:cs="Arial"/>
          <w:b/>
          <w:bCs/>
          <w:color w:val="0D0D0D"/>
          <w:kern w:val="0"/>
          <w:sz w:val="20"/>
          <w:szCs w:val="20"/>
          <w:bdr w:val="single" w:sz="2" w:space="0" w:color="E3E3E3" w:frame="1"/>
          <w14:ligatures w14:val="none"/>
        </w:rPr>
        <w:t>Nature of the problem</w:t>
      </w:r>
      <w:r w:rsidRPr="00006979">
        <w:rPr>
          <w:rFonts w:ascii="Arial" w:eastAsia="Times New Roman" w:hAnsi="Arial" w:cs="Arial"/>
          <w:color w:val="0D0D0D"/>
          <w:kern w:val="0"/>
          <w:sz w:val="20"/>
          <w:szCs w:val="20"/>
          <w14:ligatures w14:val="none"/>
        </w:rPr>
        <w:t>: GenZ individuals are struggling to secure employment in their desired roles, while employers are facing challenges in attracting, retaining, and managing GenZ employees.</w:t>
      </w:r>
    </w:p>
    <w:p w14:paraId="5813F01A" w14:textId="77777777" w:rsidR="00006979" w:rsidRPr="00006979" w:rsidRDefault="00006979" w:rsidP="0000697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0"/>
          <w:szCs w:val="20"/>
          <w14:ligatures w14:val="none"/>
        </w:rPr>
      </w:pPr>
      <w:r w:rsidRPr="00006979">
        <w:rPr>
          <w:rFonts w:ascii="Arial" w:eastAsia="Times New Roman" w:hAnsi="Arial" w:cs="Arial"/>
          <w:b/>
          <w:bCs/>
          <w:color w:val="0D0D0D"/>
          <w:kern w:val="0"/>
          <w:sz w:val="20"/>
          <w:szCs w:val="20"/>
          <w:bdr w:val="single" w:sz="2" w:space="0" w:color="E3E3E3" w:frame="1"/>
          <w14:ligatures w14:val="none"/>
        </w:rPr>
        <w:t>Needs to achieve</w:t>
      </w:r>
      <w:r w:rsidRPr="00006979">
        <w:rPr>
          <w:rFonts w:ascii="Arial" w:eastAsia="Times New Roman" w:hAnsi="Arial" w:cs="Arial"/>
          <w:color w:val="0D0D0D"/>
          <w:kern w:val="0"/>
          <w:sz w:val="20"/>
          <w:szCs w:val="20"/>
          <w14:ligatures w14:val="none"/>
        </w:rPr>
        <w:t>: Finding solutions to enable GenZ individuals to obtain their preferred jobs and fostering long-term retention among GenZ employees for employers.</w:t>
      </w:r>
    </w:p>
    <w:p w14:paraId="0FEF0D2F" w14:textId="77777777" w:rsidR="00006979" w:rsidRPr="00006979" w:rsidRDefault="00006979" w:rsidP="0000697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0"/>
          <w:szCs w:val="20"/>
          <w14:ligatures w14:val="none"/>
        </w:rPr>
      </w:pPr>
      <w:r w:rsidRPr="00006979">
        <w:rPr>
          <w:rFonts w:ascii="Arial" w:eastAsia="Times New Roman" w:hAnsi="Arial" w:cs="Arial"/>
          <w:b/>
          <w:bCs/>
          <w:color w:val="0D0D0D"/>
          <w:kern w:val="0"/>
          <w:sz w:val="20"/>
          <w:szCs w:val="20"/>
          <w:bdr w:val="single" w:sz="2" w:space="0" w:color="E3E3E3" w:frame="1"/>
          <w14:ligatures w14:val="none"/>
        </w:rPr>
        <w:t>Goals</w:t>
      </w:r>
      <w:r w:rsidRPr="00006979">
        <w:rPr>
          <w:rFonts w:ascii="Arial" w:eastAsia="Times New Roman" w:hAnsi="Arial" w:cs="Arial"/>
          <w:color w:val="0D0D0D"/>
          <w:kern w:val="0"/>
          <w:sz w:val="20"/>
          <w:szCs w:val="20"/>
          <w14:ligatures w14:val="none"/>
        </w:rPr>
        <w:t>:</w:t>
      </w:r>
    </w:p>
    <w:p w14:paraId="60D98197" w14:textId="77777777" w:rsidR="00006979" w:rsidRPr="00006979" w:rsidRDefault="00006979" w:rsidP="00006979">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0"/>
          <w:szCs w:val="20"/>
          <w14:ligatures w14:val="none"/>
        </w:rPr>
      </w:pPr>
      <w:r w:rsidRPr="00006979">
        <w:rPr>
          <w:rFonts w:ascii="Arial" w:eastAsia="Times New Roman" w:hAnsi="Arial" w:cs="Arial"/>
          <w:color w:val="0D0D0D"/>
          <w:kern w:val="0"/>
          <w:sz w:val="20"/>
          <w:szCs w:val="20"/>
          <w14:ligatures w14:val="none"/>
        </w:rPr>
        <w:t>Facilitate GenZ in securing jobs aligned with their aspirations.</w:t>
      </w:r>
    </w:p>
    <w:p w14:paraId="134D5C91" w14:textId="77777777" w:rsidR="00006979" w:rsidRPr="00006979" w:rsidRDefault="00006979" w:rsidP="00006979">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0"/>
          <w:szCs w:val="20"/>
          <w14:ligatures w14:val="none"/>
        </w:rPr>
      </w:pPr>
      <w:r w:rsidRPr="00006979">
        <w:rPr>
          <w:rFonts w:ascii="Arial" w:eastAsia="Times New Roman" w:hAnsi="Arial" w:cs="Arial"/>
          <w:color w:val="0D0D0D"/>
          <w:kern w:val="0"/>
          <w:sz w:val="20"/>
          <w:szCs w:val="20"/>
          <w14:ligatures w14:val="none"/>
        </w:rPr>
        <w:t>Enhance attraction and retention rates for employers among GenZ employees.</w:t>
      </w:r>
    </w:p>
    <w:p w14:paraId="19E4F0EF" w14:textId="77777777" w:rsidR="00006979" w:rsidRPr="00006979" w:rsidRDefault="00006979" w:rsidP="00006979">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0"/>
          <w:szCs w:val="20"/>
          <w14:ligatures w14:val="none"/>
        </w:rPr>
      </w:pPr>
      <w:r w:rsidRPr="00006979">
        <w:rPr>
          <w:rFonts w:ascii="Arial" w:eastAsia="Times New Roman" w:hAnsi="Arial" w:cs="Arial"/>
          <w:color w:val="0D0D0D"/>
          <w:kern w:val="0"/>
          <w:sz w:val="20"/>
          <w:szCs w:val="20"/>
          <w14:ligatures w14:val="none"/>
        </w:rPr>
        <w:t>Develop a mutually beneficial work environment that meets the needs of both GenZ individuals and employers.</w:t>
      </w:r>
    </w:p>
    <w:p w14:paraId="7EFBB485" w14:textId="77777777" w:rsidR="00006979" w:rsidRPr="00006979" w:rsidRDefault="00006979" w:rsidP="0000697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color w:val="0D0D0D"/>
          <w:kern w:val="0"/>
          <w:sz w:val="20"/>
          <w:szCs w:val="20"/>
          <w14:ligatures w14:val="none"/>
        </w:rPr>
      </w:pPr>
      <w:r w:rsidRPr="00006979">
        <w:rPr>
          <w:rFonts w:ascii="Arial" w:eastAsia="Times New Roman" w:hAnsi="Arial" w:cs="Arial"/>
          <w:b/>
          <w:bCs/>
          <w:color w:val="0D0D0D"/>
          <w:kern w:val="0"/>
          <w:sz w:val="20"/>
          <w:szCs w:val="20"/>
          <w:bdr w:val="single" w:sz="2" w:space="0" w:color="E3E3E3" w:frame="1"/>
          <w14:ligatures w14:val="none"/>
        </w:rPr>
        <w:t>Who</w:t>
      </w:r>
    </w:p>
    <w:p w14:paraId="19495F42" w14:textId="77777777" w:rsidR="00006979" w:rsidRPr="00006979" w:rsidRDefault="00006979" w:rsidP="0000697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0"/>
          <w:szCs w:val="20"/>
          <w14:ligatures w14:val="none"/>
        </w:rPr>
      </w:pPr>
      <w:r w:rsidRPr="00006979">
        <w:rPr>
          <w:rFonts w:ascii="Arial" w:eastAsia="Times New Roman" w:hAnsi="Arial" w:cs="Arial"/>
          <w:b/>
          <w:bCs/>
          <w:color w:val="0D0D0D"/>
          <w:kern w:val="0"/>
          <w:sz w:val="20"/>
          <w:szCs w:val="20"/>
          <w:bdr w:val="single" w:sz="2" w:space="0" w:color="E3E3E3" w:frame="1"/>
          <w14:ligatures w14:val="none"/>
        </w:rPr>
        <w:t>Affected parties</w:t>
      </w:r>
      <w:r w:rsidRPr="00006979">
        <w:rPr>
          <w:rFonts w:ascii="Arial" w:eastAsia="Times New Roman" w:hAnsi="Arial" w:cs="Arial"/>
          <w:color w:val="0D0D0D"/>
          <w:kern w:val="0"/>
          <w:sz w:val="20"/>
          <w:szCs w:val="20"/>
          <w14:ligatures w14:val="none"/>
        </w:rPr>
        <w:t>: GenZ workforce seeking employment opportunities and employers facing difficulties in attracting and retaining GenZ talent.</w:t>
      </w:r>
    </w:p>
    <w:p w14:paraId="2ED83414" w14:textId="77777777" w:rsidR="00006979" w:rsidRPr="00006979" w:rsidRDefault="00006979" w:rsidP="0000697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0"/>
          <w:szCs w:val="20"/>
          <w14:ligatures w14:val="none"/>
        </w:rPr>
      </w:pPr>
      <w:r w:rsidRPr="00006979">
        <w:rPr>
          <w:rFonts w:ascii="Arial" w:eastAsia="Times New Roman" w:hAnsi="Arial" w:cs="Arial"/>
          <w:b/>
          <w:bCs/>
          <w:color w:val="0D0D0D"/>
          <w:kern w:val="0"/>
          <w:sz w:val="20"/>
          <w:szCs w:val="20"/>
          <w:bdr w:val="single" w:sz="2" w:space="0" w:color="E3E3E3" w:frame="1"/>
          <w14:ligatures w14:val="none"/>
        </w:rPr>
        <w:t>Responsible party</w:t>
      </w:r>
      <w:r w:rsidRPr="00006979">
        <w:rPr>
          <w:rFonts w:ascii="Arial" w:eastAsia="Times New Roman" w:hAnsi="Arial" w:cs="Arial"/>
          <w:color w:val="0D0D0D"/>
          <w:kern w:val="0"/>
          <w:sz w:val="20"/>
          <w:szCs w:val="20"/>
          <w14:ligatures w14:val="none"/>
        </w:rPr>
        <w:t>: Employers are primarily responsible for addressing the challenges faced by GenZ individuals in the workforce.</w:t>
      </w:r>
    </w:p>
    <w:p w14:paraId="3752B995" w14:textId="77777777" w:rsidR="00006979" w:rsidRPr="00006979" w:rsidRDefault="00006979" w:rsidP="0000697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0"/>
          <w:szCs w:val="20"/>
          <w14:ligatures w14:val="none"/>
        </w:rPr>
      </w:pPr>
      <w:r w:rsidRPr="00006979">
        <w:rPr>
          <w:rFonts w:ascii="Arial" w:eastAsia="Times New Roman" w:hAnsi="Arial" w:cs="Arial"/>
          <w:b/>
          <w:bCs/>
          <w:color w:val="0D0D0D"/>
          <w:kern w:val="0"/>
          <w:sz w:val="20"/>
          <w:szCs w:val="20"/>
          <w:bdr w:val="single" w:sz="2" w:space="0" w:color="E3E3E3" w:frame="1"/>
          <w14:ligatures w14:val="none"/>
        </w:rPr>
        <w:t>Key stakeholders</w:t>
      </w:r>
      <w:r w:rsidRPr="00006979">
        <w:rPr>
          <w:rFonts w:ascii="Arial" w:eastAsia="Times New Roman" w:hAnsi="Arial" w:cs="Arial"/>
          <w:color w:val="0D0D0D"/>
          <w:kern w:val="0"/>
          <w:sz w:val="20"/>
          <w:szCs w:val="20"/>
          <w14:ligatures w14:val="none"/>
        </w:rPr>
        <w:t>: GenZ workforce, employers, HR departments, industry experts, and policymakers need to collaborate to devise effective solutions.</w:t>
      </w:r>
    </w:p>
    <w:p w14:paraId="7BA66C8E" w14:textId="77777777" w:rsidR="00006979" w:rsidRPr="00006979" w:rsidRDefault="00006979" w:rsidP="0000697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color w:val="0D0D0D"/>
          <w:kern w:val="0"/>
          <w:sz w:val="20"/>
          <w:szCs w:val="20"/>
          <w14:ligatures w14:val="none"/>
        </w:rPr>
      </w:pPr>
      <w:r w:rsidRPr="00006979">
        <w:rPr>
          <w:rFonts w:ascii="Arial" w:eastAsia="Times New Roman" w:hAnsi="Arial" w:cs="Arial"/>
          <w:b/>
          <w:bCs/>
          <w:color w:val="0D0D0D"/>
          <w:kern w:val="0"/>
          <w:sz w:val="20"/>
          <w:szCs w:val="20"/>
          <w:bdr w:val="single" w:sz="2" w:space="0" w:color="E3E3E3" w:frame="1"/>
          <w14:ligatures w14:val="none"/>
        </w:rPr>
        <w:t>Why</w:t>
      </w:r>
    </w:p>
    <w:p w14:paraId="3A9F8536" w14:textId="77777777" w:rsidR="00006979" w:rsidRPr="00006979" w:rsidRDefault="00006979" w:rsidP="0000697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0"/>
          <w:szCs w:val="20"/>
          <w14:ligatures w14:val="none"/>
        </w:rPr>
      </w:pPr>
      <w:r w:rsidRPr="00006979">
        <w:rPr>
          <w:rFonts w:ascii="Arial" w:eastAsia="Times New Roman" w:hAnsi="Arial" w:cs="Arial"/>
          <w:b/>
          <w:bCs/>
          <w:color w:val="0D0D0D"/>
          <w:kern w:val="0"/>
          <w:sz w:val="20"/>
          <w:szCs w:val="20"/>
          <w:bdr w:val="single" w:sz="2" w:space="0" w:color="E3E3E3" w:frame="1"/>
          <w14:ligatures w14:val="none"/>
        </w:rPr>
        <w:t>Cause</w:t>
      </w:r>
      <w:r w:rsidRPr="00006979">
        <w:rPr>
          <w:rFonts w:ascii="Arial" w:eastAsia="Times New Roman" w:hAnsi="Arial" w:cs="Arial"/>
          <w:color w:val="0D0D0D"/>
          <w:kern w:val="0"/>
          <w:sz w:val="20"/>
          <w:szCs w:val="20"/>
          <w14:ligatures w14:val="none"/>
        </w:rPr>
        <w:t>: The discrepancy arises due to employers' failure to adapt to the evolving preferences and needs of the GenZ workforce. GenZ prioritizes benefits such as work-life balance, mental health support, and a sense of purpose over traditional factors like pay and brand reputation.</w:t>
      </w:r>
    </w:p>
    <w:p w14:paraId="14C64BC0" w14:textId="77777777" w:rsidR="00006979" w:rsidRPr="00006979" w:rsidRDefault="00006979" w:rsidP="0000697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0"/>
          <w:szCs w:val="20"/>
          <w14:ligatures w14:val="none"/>
        </w:rPr>
      </w:pPr>
      <w:r w:rsidRPr="00006979">
        <w:rPr>
          <w:rFonts w:ascii="Arial" w:eastAsia="Times New Roman" w:hAnsi="Arial" w:cs="Arial"/>
          <w:b/>
          <w:bCs/>
          <w:color w:val="0D0D0D"/>
          <w:kern w:val="0"/>
          <w:sz w:val="20"/>
          <w:szCs w:val="20"/>
          <w:bdr w:val="single" w:sz="2" w:space="0" w:color="E3E3E3" w:frame="1"/>
          <w14:ligatures w14:val="none"/>
        </w:rPr>
        <w:t>Importance</w:t>
      </w:r>
      <w:r w:rsidRPr="00006979">
        <w:rPr>
          <w:rFonts w:ascii="Arial" w:eastAsia="Times New Roman" w:hAnsi="Arial" w:cs="Arial"/>
          <w:color w:val="0D0D0D"/>
          <w:kern w:val="0"/>
          <w:sz w:val="20"/>
          <w:szCs w:val="20"/>
          <w14:ligatures w14:val="none"/>
        </w:rPr>
        <w:t>: GenZ represents the future workforce and comprises a significant portion of the global population. Addressing their employment needs is crucial for the sustainability and growth of businesses and the economy.</w:t>
      </w:r>
    </w:p>
    <w:p w14:paraId="1654C424" w14:textId="77777777" w:rsidR="00006979" w:rsidRPr="00006979" w:rsidRDefault="00006979" w:rsidP="0000697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color w:val="0D0D0D"/>
          <w:kern w:val="0"/>
          <w:sz w:val="20"/>
          <w:szCs w:val="20"/>
          <w14:ligatures w14:val="none"/>
        </w:rPr>
      </w:pPr>
      <w:r w:rsidRPr="00006979">
        <w:rPr>
          <w:rFonts w:ascii="Arial" w:eastAsia="Times New Roman" w:hAnsi="Arial" w:cs="Arial"/>
          <w:b/>
          <w:bCs/>
          <w:color w:val="0D0D0D"/>
          <w:kern w:val="0"/>
          <w:sz w:val="20"/>
          <w:szCs w:val="20"/>
          <w:bdr w:val="single" w:sz="2" w:space="0" w:color="E3E3E3" w:frame="1"/>
          <w14:ligatures w14:val="none"/>
        </w:rPr>
        <w:t>Where</w:t>
      </w:r>
    </w:p>
    <w:p w14:paraId="4CF5662E" w14:textId="77777777" w:rsidR="00006979" w:rsidRPr="00006979" w:rsidRDefault="00006979" w:rsidP="00006979">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0"/>
          <w:szCs w:val="20"/>
          <w14:ligatures w14:val="none"/>
        </w:rPr>
      </w:pPr>
      <w:r w:rsidRPr="00006979">
        <w:rPr>
          <w:rFonts w:ascii="Arial" w:eastAsia="Times New Roman" w:hAnsi="Arial" w:cs="Arial"/>
          <w:b/>
          <w:bCs/>
          <w:color w:val="0D0D0D"/>
          <w:kern w:val="0"/>
          <w:sz w:val="20"/>
          <w:szCs w:val="20"/>
          <w:bdr w:val="single" w:sz="2" w:space="0" w:color="E3E3E3" w:frame="1"/>
          <w14:ligatures w14:val="none"/>
        </w:rPr>
        <w:t>Incident location</w:t>
      </w:r>
      <w:r w:rsidRPr="00006979">
        <w:rPr>
          <w:rFonts w:ascii="Arial" w:eastAsia="Times New Roman" w:hAnsi="Arial" w:cs="Arial"/>
          <w:color w:val="0D0D0D"/>
          <w:kern w:val="0"/>
          <w:sz w:val="20"/>
          <w:szCs w:val="20"/>
          <w14:ligatures w14:val="none"/>
        </w:rPr>
        <w:t>: Issues arise within the work environment where GenZ individuals seek employment.</w:t>
      </w:r>
    </w:p>
    <w:p w14:paraId="7D5DC906" w14:textId="77777777" w:rsidR="00006979" w:rsidRPr="00006979" w:rsidRDefault="00006979" w:rsidP="00006979">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0"/>
          <w:szCs w:val="20"/>
          <w14:ligatures w14:val="none"/>
        </w:rPr>
      </w:pPr>
      <w:r w:rsidRPr="00006979">
        <w:rPr>
          <w:rFonts w:ascii="Arial" w:eastAsia="Times New Roman" w:hAnsi="Arial" w:cs="Arial"/>
          <w:b/>
          <w:bCs/>
          <w:color w:val="0D0D0D"/>
          <w:kern w:val="0"/>
          <w:sz w:val="20"/>
          <w:szCs w:val="20"/>
          <w:bdr w:val="single" w:sz="2" w:space="0" w:color="E3E3E3" w:frame="1"/>
          <w14:ligatures w14:val="none"/>
        </w:rPr>
        <w:t>Project implementation</w:t>
      </w:r>
      <w:r w:rsidRPr="00006979">
        <w:rPr>
          <w:rFonts w:ascii="Arial" w:eastAsia="Times New Roman" w:hAnsi="Arial" w:cs="Arial"/>
          <w:color w:val="0D0D0D"/>
          <w:kern w:val="0"/>
          <w:sz w:val="20"/>
          <w:szCs w:val="20"/>
          <w14:ligatures w14:val="none"/>
        </w:rPr>
        <w:t>: Solutions need to be implemented within the workplace settings where GenZ employees are engaged.</w:t>
      </w:r>
    </w:p>
    <w:p w14:paraId="11F5F4FA" w14:textId="77777777" w:rsidR="00006979" w:rsidRPr="00006979" w:rsidRDefault="00006979" w:rsidP="0000697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color w:val="0D0D0D"/>
          <w:kern w:val="0"/>
          <w:sz w:val="20"/>
          <w:szCs w:val="20"/>
          <w14:ligatures w14:val="none"/>
        </w:rPr>
      </w:pPr>
      <w:r w:rsidRPr="00006979">
        <w:rPr>
          <w:rFonts w:ascii="Arial" w:eastAsia="Times New Roman" w:hAnsi="Arial" w:cs="Arial"/>
          <w:b/>
          <w:bCs/>
          <w:color w:val="0D0D0D"/>
          <w:kern w:val="0"/>
          <w:sz w:val="20"/>
          <w:szCs w:val="20"/>
          <w:bdr w:val="single" w:sz="2" w:space="0" w:color="E3E3E3" w:frame="1"/>
          <w14:ligatures w14:val="none"/>
        </w:rPr>
        <w:t>When</w:t>
      </w:r>
    </w:p>
    <w:p w14:paraId="23C3CFCC" w14:textId="77777777" w:rsidR="00006979" w:rsidRPr="00006979" w:rsidRDefault="00006979" w:rsidP="00006979">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0"/>
          <w:szCs w:val="20"/>
          <w14:ligatures w14:val="none"/>
        </w:rPr>
      </w:pPr>
      <w:r w:rsidRPr="00006979">
        <w:rPr>
          <w:rFonts w:ascii="Arial" w:eastAsia="Times New Roman" w:hAnsi="Arial" w:cs="Arial"/>
          <w:b/>
          <w:bCs/>
          <w:color w:val="0D0D0D"/>
          <w:kern w:val="0"/>
          <w:sz w:val="20"/>
          <w:szCs w:val="20"/>
          <w:bdr w:val="single" w:sz="2" w:space="0" w:color="E3E3E3" w:frame="1"/>
          <w14:ligatures w14:val="none"/>
        </w:rPr>
        <w:t>Onset of the problem</w:t>
      </w:r>
      <w:r w:rsidRPr="00006979">
        <w:rPr>
          <w:rFonts w:ascii="Arial" w:eastAsia="Times New Roman" w:hAnsi="Arial" w:cs="Arial"/>
          <w:color w:val="0D0D0D"/>
          <w:kern w:val="0"/>
          <w:sz w:val="20"/>
          <w:szCs w:val="20"/>
          <w14:ligatures w14:val="none"/>
        </w:rPr>
        <w:t>: Challenges surfaced during the 2019 pandemic when the first wave of GenZ individuals entered the workforce.</w:t>
      </w:r>
    </w:p>
    <w:p w14:paraId="2A0788B2" w14:textId="77777777" w:rsidR="00006979" w:rsidRPr="00006979" w:rsidRDefault="00006979" w:rsidP="00006979">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0"/>
          <w:szCs w:val="20"/>
          <w14:ligatures w14:val="none"/>
        </w:rPr>
      </w:pPr>
      <w:r w:rsidRPr="00006979">
        <w:rPr>
          <w:rFonts w:ascii="Arial" w:eastAsia="Times New Roman" w:hAnsi="Arial" w:cs="Arial"/>
          <w:b/>
          <w:bCs/>
          <w:color w:val="0D0D0D"/>
          <w:kern w:val="0"/>
          <w:sz w:val="20"/>
          <w:szCs w:val="20"/>
          <w:bdr w:val="single" w:sz="2" w:space="0" w:color="E3E3E3" w:frame="1"/>
          <w14:ligatures w14:val="none"/>
        </w:rPr>
        <w:t>Completion timeframe</w:t>
      </w:r>
      <w:r w:rsidRPr="00006979">
        <w:rPr>
          <w:rFonts w:ascii="Arial" w:eastAsia="Times New Roman" w:hAnsi="Arial" w:cs="Arial"/>
          <w:color w:val="0D0D0D"/>
          <w:kern w:val="0"/>
          <w:sz w:val="20"/>
          <w:szCs w:val="20"/>
          <w14:ligatures w14:val="none"/>
        </w:rPr>
        <w:t>: Solutions should be developed and implemented within one to two years to accommodate the current and upcoming waves of GenZ individuals entering the workforce.</w:t>
      </w:r>
    </w:p>
    <w:p w14:paraId="7E13E85B" w14:textId="77777777" w:rsidR="00006979" w:rsidRPr="00006979" w:rsidRDefault="00006979" w:rsidP="0000697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color w:val="0D0D0D"/>
          <w:kern w:val="0"/>
          <w:sz w:val="20"/>
          <w:szCs w:val="20"/>
          <w14:ligatures w14:val="none"/>
        </w:rPr>
      </w:pPr>
      <w:r w:rsidRPr="00006979">
        <w:rPr>
          <w:rFonts w:ascii="Arial" w:eastAsia="Times New Roman" w:hAnsi="Arial" w:cs="Arial"/>
          <w:b/>
          <w:bCs/>
          <w:color w:val="0D0D0D"/>
          <w:kern w:val="0"/>
          <w:sz w:val="20"/>
          <w:szCs w:val="20"/>
          <w:bdr w:val="single" w:sz="2" w:space="0" w:color="E3E3E3" w:frame="1"/>
          <w14:ligatures w14:val="none"/>
        </w:rPr>
        <w:t>How</w:t>
      </w:r>
    </w:p>
    <w:p w14:paraId="5CC5E723" w14:textId="77777777" w:rsidR="00006979" w:rsidRPr="00006979" w:rsidRDefault="00006979" w:rsidP="0000697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0"/>
          <w:szCs w:val="20"/>
          <w14:ligatures w14:val="none"/>
        </w:rPr>
      </w:pPr>
      <w:r w:rsidRPr="00006979">
        <w:rPr>
          <w:rFonts w:ascii="Arial" w:eastAsia="Times New Roman" w:hAnsi="Arial" w:cs="Arial"/>
          <w:b/>
          <w:bCs/>
          <w:color w:val="0D0D0D"/>
          <w:kern w:val="0"/>
          <w:sz w:val="20"/>
          <w:szCs w:val="20"/>
          <w:bdr w:val="single" w:sz="2" w:space="0" w:color="E3E3E3" w:frame="1"/>
          <w14:ligatures w14:val="none"/>
        </w:rPr>
        <w:t>Issue emergence</w:t>
      </w:r>
      <w:r w:rsidRPr="00006979">
        <w:rPr>
          <w:rFonts w:ascii="Arial" w:eastAsia="Times New Roman" w:hAnsi="Arial" w:cs="Arial"/>
          <w:color w:val="0D0D0D"/>
          <w:kern w:val="0"/>
          <w:sz w:val="20"/>
          <w:szCs w:val="20"/>
          <w14:ligatures w14:val="none"/>
        </w:rPr>
        <w:t>: Employers' adherence to outdated work patterns not tailored to meet the preferences and needs of the GenZ demographic.</w:t>
      </w:r>
    </w:p>
    <w:p w14:paraId="4F8FE248" w14:textId="77777777" w:rsidR="00006979" w:rsidRPr="00006979" w:rsidRDefault="00006979" w:rsidP="0000697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0"/>
          <w:szCs w:val="20"/>
          <w14:ligatures w14:val="none"/>
        </w:rPr>
      </w:pPr>
      <w:r w:rsidRPr="00006979">
        <w:rPr>
          <w:rFonts w:ascii="Arial" w:eastAsia="Times New Roman" w:hAnsi="Arial" w:cs="Arial"/>
          <w:b/>
          <w:bCs/>
          <w:color w:val="0D0D0D"/>
          <w:kern w:val="0"/>
          <w:sz w:val="20"/>
          <w:szCs w:val="20"/>
          <w:bdr w:val="single" w:sz="2" w:space="0" w:color="E3E3E3" w:frame="1"/>
          <w14:ligatures w14:val="none"/>
        </w:rPr>
        <w:lastRenderedPageBreak/>
        <w:t>Achieving goals</w:t>
      </w:r>
      <w:r w:rsidRPr="00006979">
        <w:rPr>
          <w:rFonts w:ascii="Arial" w:eastAsia="Times New Roman" w:hAnsi="Arial" w:cs="Arial"/>
          <w:color w:val="0D0D0D"/>
          <w:kern w:val="0"/>
          <w:sz w:val="20"/>
          <w:szCs w:val="20"/>
          <w14:ligatures w14:val="none"/>
        </w:rPr>
        <w:t xml:space="preserve">: By adapting and customizing the work environment to align with the preferences and needs of GenZ individuals, while also ensuring cost-effectiveness for employers through prudent resource allocation and investment in employee well-being initiatives. </w:t>
      </w:r>
    </w:p>
    <w:p w14:paraId="64CF568C" w14:textId="77777777" w:rsidR="00006979" w:rsidRPr="00006979" w:rsidRDefault="00006979" w:rsidP="0000697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0"/>
          <w:szCs w:val="20"/>
          <w14:ligatures w14:val="none"/>
        </w:rPr>
      </w:pPr>
    </w:p>
    <w:p w14:paraId="2F412220" w14:textId="01381BC5" w:rsidR="00006979" w:rsidRPr="00006979" w:rsidRDefault="00006979" w:rsidP="0000697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0"/>
          <w:szCs w:val="20"/>
          <w14:ligatures w14:val="none"/>
        </w:rPr>
      </w:pPr>
      <w:r w:rsidRPr="00006979">
        <w:rPr>
          <w:rFonts w:ascii="Arial" w:eastAsia="Times New Roman" w:hAnsi="Arial" w:cs="Arial"/>
          <w:color w:val="0D0D0D"/>
          <w:kern w:val="0"/>
          <w:sz w:val="20"/>
          <w:szCs w:val="20"/>
          <w14:ligatures w14:val="none"/>
        </w:rPr>
        <w:t>Additional points to consider for achieving goals include:</w:t>
      </w:r>
    </w:p>
    <w:p w14:paraId="70C6FB7D" w14:textId="77777777" w:rsidR="00006979" w:rsidRPr="00006979" w:rsidRDefault="00006979" w:rsidP="00006979">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0"/>
          <w:szCs w:val="20"/>
          <w14:ligatures w14:val="none"/>
        </w:rPr>
      </w:pPr>
      <w:r w:rsidRPr="00006979">
        <w:rPr>
          <w:rFonts w:ascii="Arial" w:eastAsia="Times New Roman" w:hAnsi="Arial" w:cs="Arial"/>
          <w:color w:val="0D0D0D"/>
          <w:kern w:val="0"/>
          <w:sz w:val="20"/>
          <w:szCs w:val="20"/>
          <w14:ligatures w14:val="none"/>
        </w:rPr>
        <w:t>Flexible work arrangements.</w:t>
      </w:r>
    </w:p>
    <w:p w14:paraId="1CAAF0C2" w14:textId="77777777" w:rsidR="00006979" w:rsidRPr="00006979" w:rsidRDefault="00006979" w:rsidP="00006979">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0"/>
          <w:szCs w:val="20"/>
          <w14:ligatures w14:val="none"/>
        </w:rPr>
      </w:pPr>
      <w:r w:rsidRPr="00006979">
        <w:rPr>
          <w:rFonts w:ascii="Arial" w:eastAsia="Times New Roman" w:hAnsi="Arial" w:cs="Arial"/>
          <w:color w:val="0D0D0D"/>
          <w:kern w:val="0"/>
          <w:sz w:val="20"/>
          <w:szCs w:val="20"/>
          <w14:ligatures w14:val="none"/>
        </w:rPr>
        <w:t>Providing opportunities for skill development and career advancement.</w:t>
      </w:r>
    </w:p>
    <w:p w14:paraId="64E3102D" w14:textId="77777777" w:rsidR="00006979" w:rsidRPr="00006979" w:rsidRDefault="00006979" w:rsidP="00006979">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0"/>
          <w:szCs w:val="20"/>
          <w14:ligatures w14:val="none"/>
        </w:rPr>
      </w:pPr>
      <w:r w:rsidRPr="00006979">
        <w:rPr>
          <w:rFonts w:ascii="Arial" w:eastAsia="Times New Roman" w:hAnsi="Arial" w:cs="Arial"/>
          <w:color w:val="0D0D0D"/>
          <w:kern w:val="0"/>
          <w:sz w:val="20"/>
          <w:szCs w:val="20"/>
          <w14:ligatures w14:val="none"/>
        </w:rPr>
        <w:t>Incorporating technology and digital tools for enhanced productivity and collaboration.</w:t>
      </w:r>
    </w:p>
    <w:p w14:paraId="75F0760C" w14:textId="77777777" w:rsidR="00006979" w:rsidRPr="00006979" w:rsidRDefault="00006979" w:rsidP="00006979">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0"/>
          <w:szCs w:val="20"/>
          <w14:ligatures w14:val="none"/>
        </w:rPr>
      </w:pPr>
      <w:r w:rsidRPr="00006979">
        <w:rPr>
          <w:rFonts w:ascii="Arial" w:eastAsia="Times New Roman" w:hAnsi="Arial" w:cs="Arial"/>
          <w:color w:val="0D0D0D"/>
          <w:kern w:val="0"/>
          <w:sz w:val="20"/>
          <w:szCs w:val="20"/>
          <w14:ligatures w14:val="none"/>
        </w:rPr>
        <w:t>Establishing mentorship programs to support GenZ employees in their professional growth.</w:t>
      </w:r>
    </w:p>
    <w:p w14:paraId="24ED9330" w14:textId="77777777" w:rsidR="00006979" w:rsidRPr="00006979" w:rsidRDefault="00006979" w:rsidP="00006979">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0"/>
          <w:szCs w:val="20"/>
          <w14:ligatures w14:val="none"/>
        </w:rPr>
      </w:pPr>
      <w:r w:rsidRPr="00006979">
        <w:rPr>
          <w:rFonts w:ascii="Arial" w:eastAsia="Times New Roman" w:hAnsi="Arial" w:cs="Arial"/>
          <w:color w:val="0D0D0D"/>
          <w:kern w:val="0"/>
          <w:sz w:val="20"/>
          <w:szCs w:val="20"/>
          <w14:ligatures w14:val="none"/>
        </w:rPr>
        <w:t>Creating a vibrant company culture that fosters inclusivity, creativity, and innovation.</w:t>
      </w:r>
    </w:p>
    <w:p w14:paraId="0A1E0E99" w14:textId="77777777" w:rsidR="00EA3ADB" w:rsidRPr="00006979" w:rsidRDefault="00EA3ADB" w:rsidP="00006979">
      <w:pPr>
        <w:rPr>
          <w:rFonts w:ascii="Arial" w:hAnsi="Arial" w:cs="Arial"/>
          <w:sz w:val="20"/>
          <w:szCs w:val="20"/>
        </w:rPr>
      </w:pPr>
    </w:p>
    <w:sectPr w:rsidR="00EA3ADB" w:rsidRPr="00006979" w:rsidSect="002F7A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E7CA7"/>
    <w:multiLevelType w:val="hybridMultilevel"/>
    <w:tmpl w:val="F0B61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E7FF0"/>
    <w:multiLevelType w:val="multilevel"/>
    <w:tmpl w:val="F2A072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C76E05"/>
    <w:multiLevelType w:val="multilevel"/>
    <w:tmpl w:val="2D687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CF7678"/>
    <w:multiLevelType w:val="hybridMultilevel"/>
    <w:tmpl w:val="2F322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8E1F68"/>
    <w:multiLevelType w:val="hybridMultilevel"/>
    <w:tmpl w:val="55A05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49541A"/>
    <w:multiLevelType w:val="hybridMultilevel"/>
    <w:tmpl w:val="0D6E9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96666F"/>
    <w:multiLevelType w:val="multilevel"/>
    <w:tmpl w:val="D59C62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6F5C25"/>
    <w:multiLevelType w:val="hybridMultilevel"/>
    <w:tmpl w:val="934A0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A37C79"/>
    <w:multiLevelType w:val="multilevel"/>
    <w:tmpl w:val="F1D8A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8E595F"/>
    <w:multiLevelType w:val="hybridMultilevel"/>
    <w:tmpl w:val="38B04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9430AE"/>
    <w:multiLevelType w:val="multilevel"/>
    <w:tmpl w:val="640A3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DB5219"/>
    <w:multiLevelType w:val="multilevel"/>
    <w:tmpl w:val="A026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0342530">
    <w:abstractNumId w:val="0"/>
  </w:num>
  <w:num w:numId="2" w16cid:durableId="1511525107">
    <w:abstractNumId w:val="7"/>
  </w:num>
  <w:num w:numId="3" w16cid:durableId="395858923">
    <w:abstractNumId w:val="3"/>
  </w:num>
  <w:num w:numId="4" w16cid:durableId="379330491">
    <w:abstractNumId w:val="5"/>
  </w:num>
  <w:num w:numId="5" w16cid:durableId="1547529350">
    <w:abstractNumId w:val="9"/>
  </w:num>
  <w:num w:numId="6" w16cid:durableId="618607820">
    <w:abstractNumId w:val="4"/>
  </w:num>
  <w:num w:numId="7" w16cid:durableId="993338439">
    <w:abstractNumId w:val="6"/>
  </w:num>
  <w:num w:numId="8" w16cid:durableId="260265037">
    <w:abstractNumId w:val="11"/>
  </w:num>
  <w:num w:numId="9" w16cid:durableId="1464350439">
    <w:abstractNumId w:val="8"/>
  </w:num>
  <w:num w:numId="10" w16cid:durableId="755785368">
    <w:abstractNumId w:val="10"/>
  </w:num>
  <w:num w:numId="11" w16cid:durableId="836845779">
    <w:abstractNumId w:val="2"/>
  </w:num>
  <w:num w:numId="12" w16cid:durableId="1590582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ADB"/>
    <w:rsid w:val="00006979"/>
    <w:rsid w:val="00191D82"/>
    <w:rsid w:val="001E43FC"/>
    <w:rsid w:val="001F545C"/>
    <w:rsid w:val="002B3C87"/>
    <w:rsid w:val="002F7AA1"/>
    <w:rsid w:val="003F1F24"/>
    <w:rsid w:val="007C4471"/>
    <w:rsid w:val="009F505B"/>
    <w:rsid w:val="00BA5099"/>
    <w:rsid w:val="00EA3ADB"/>
    <w:rsid w:val="00EB5DD6"/>
    <w:rsid w:val="00EF405F"/>
    <w:rsid w:val="00FE6A7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F0CD9"/>
  <w15:chartTrackingRefBased/>
  <w15:docId w15:val="{54E7169A-22E0-4719-AF98-0A30DA9CA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A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3A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3A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3A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3A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3A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A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A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A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A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3A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3A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3A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3A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3A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A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A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ADB"/>
    <w:rPr>
      <w:rFonts w:eastAsiaTheme="majorEastAsia" w:cstheme="majorBidi"/>
      <w:color w:val="272727" w:themeColor="text1" w:themeTint="D8"/>
    </w:rPr>
  </w:style>
  <w:style w:type="paragraph" w:styleId="Title">
    <w:name w:val="Title"/>
    <w:basedOn w:val="Normal"/>
    <w:next w:val="Normal"/>
    <w:link w:val="TitleChar"/>
    <w:uiPriority w:val="10"/>
    <w:qFormat/>
    <w:rsid w:val="00EA3A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A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A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A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ADB"/>
    <w:pPr>
      <w:spacing w:before="160"/>
      <w:jc w:val="center"/>
    </w:pPr>
    <w:rPr>
      <w:i/>
      <w:iCs/>
      <w:color w:val="404040" w:themeColor="text1" w:themeTint="BF"/>
    </w:rPr>
  </w:style>
  <w:style w:type="character" w:customStyle="1" w:styleId="QuoteChar">
    <w:name w:val="Quote Char"/>
    <w:basedOn w:val="DefaultParagraphFont"/>
    <w:link w:val="Quote"/>
    <w:uiPriority w:val="29"/>
    <w:rsid w:val="00EA3ADB"/>
    <w:rPr>
      <w:i/>
      <w:iCs/>
      <w:color w:val="404040" w:themeColor="text1" w:themeTint="BF"/>
    </w:rPr>
  </w:style>
  <w:style w:type="paragraph" w:styleId="ListParagraph">
    <w:name w:val="List Paragraph"/>
    <w:basedOn w:val="Normal"/>
    <w:uiPriority w:val="34"/>
    <w:qFormat/>
    <w:rsid w:val="00EA3ADB"/>
    <w:pPr>
      <w:ind w:left="720"/>
      <w:contextualSpacing/>
    </w:pPr>
  </w:style>
  <w:style w:type="character" w:styleId="IntenseEmphasis">
    <w:name w:val="Intense Emphasis"/>
    <w:basedOn w:val="DefaultParagraphFont"/>
    <w:uiPriority w:val="21"/>
    <w:qFormat/>
    <w:rsid w:val="00EA3ADB"/>
    <w:rPr>
      <w:i/>
      <w:iCs/>
      <w:color w:val="2F5496" w:themeColor="accent1" w:themeShade="BF"/>
    </w:rPr>
  </w:style>
  <w:style w:type="paragraph" w:styleId="IntenseQuote">
    <w:name w:val="Intense Quote"/>
    <w:basedOn w:val="Normal"/>
    <w:next w:val="Normal"/>
    <w:link w:val="IntenseQuoteChar"/>
    <w:uiPriority w:val="30"/>
    <w:qFormat/>
    <w:rsid w:val="00EA3A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3ADB"/>
    <w:rPr>
      <w:i/>
      <w:iCs/>
      <w:color w:val="2F5496" w:themeColor="accent1" w:themeShade="BF"/>
    </w:rPr>
  </w:style>
  <w:style w:type="character" w:styleId="IntenseReference">
    <w:name w:val="Intense Reference"/>
    <w:basedOn w:val="DefaultParagraphFont"/>
    <w:uiPriority w:val="32"/>
    <w:qFormat/>
    <w:rsid w:val="00EA3ADB"/>
    <w:rPr>
      <w:b/>
      <w:bCs/>
      <w:smallCaps/>
      <w:color w:val="2F5496" w:themeColor="accent1" w:themeShade="BF"/>
      <w:spacing w:val="5"/>
    </w:rPr>
  </w:style>
  <w:style w:type="paragraph" w:styleId="NormalWeb">
    <w:name w:val="Normal (Web)"/>
    <w:basedOn w:val="Normal"/>
    <w:uiPriority w:val="99"/>
    <w:semiHidden/>
    <w:unhideWhenUsed/>
    <w:rsid w:val="000069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069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224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ManpowerGroup</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Sarkar</dc:creator>
  <cp:keywords/>
  <dc:description/>
  <cp:lastModifiedBy>mannekuntla sandhya rani</cp:lastModifiedBy>
  <cp:revision>2</cp:revision>
  <dcterms:created xsi:type="dcterms:W3CDTF">2025-04-03T16:32:00Z</dcterms:created>
  <dcterms:modified xsi:type="dcterms:W3CDTF">2025-04-03T16:32:00Z</dcterms:modified>
</cp:coreProperties>
</file>