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gl315hvcbm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Understanding the Business Problem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Objective:</w:t>
        <w:br w:type="textWrapping"/>
        <w:t xml:space="preserve">The goal of this project is to develop a predictive model that estimates Customer Lifetime Value (CLV) for an e-commerce business using machine learning techniques. CLV represents the total revenue a business can expect from a customer throughout their relationship.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is CLV Prediction Important?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Helps businesses identify high-value customers.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Improves targeted marketing strategies.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Enhances customer retention efforts.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better budget allocation for customer acquisition.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0ste55itqf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Challenges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Collection: Extracting and preprocessing customer and transactional data from the database.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Engineering: Identifying key variables like customer demographics, purchase frequency, churn probability, and monetary value.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Churn Estimation: Determining the likelihood of a customer leaving vs. continuing to make purchases.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Accuracy: Ensuring the CLV model provides reliable predictions for business decisions.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