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845476" w:rsidRDefault="00845476" w14:paraId="19FC4C6B" wp14:textId="77777777">
      <w:pPr>
        <w:pStyle w:val="Heading1"/>
        <w:rPr>
          <w:rFonts w:eastAsia="Times New Roman"/>
        </w:rPr>
      </w:pPr>
      <w:r>
        <w:rPr>
          <w:rFonts w:eastAsia="Times New Roman"/>
        </w:rPr>
        <w:t>08a. What to check before replying to an Owner in FPS Conversation</w:t>
      </w:r>
    </w:p>
    <w:p xmlns:wp14="http://schemas.microsoft.com/office/word/2010/wordml" w:rsidR="00845476" w:rsidRDefault="00845476" w14:paraId="78B4CF1B" wp14:textId="77777777">
      <w:pPr>
        <w:pStyle w:val="NormalWeb"/>
      </w:pPr>
      <w:r>
        <w:rPr>
          <w:rStyle w:val="Strong"/>
        </w:rPr>
        <w:t xml:space="preserve">Audience: </w:t>
      </w:r>
      <w:r>
        <w:t>[LOB: Fraud Support]</w:t>
      </w:r>
    </w:p>
    <w:p xmlns:wp14="http://schemas.microsoft.com/office/word/2010/wordml" w:rsidR="00845476" w:rsidRDefault="00845476" w14:paraId="6C0E1DE5" wp14:textId="77777777">
      <w:pPr>
        <w:numPr>
          <w:ilvl w:val="0"/>
          <w:numId w:val="1"/>
        </w:numPr>
        <w:spacing w:before="100" w:beforeAutospacing="1" w:after="100" w:afterAutospacing="1"/>
        <w:divId w:val="1400447269"/>
        <w:rPr>
          <w:rFonts w:eastAsia="Times New Roman"/>
        </w:rPr>
      </w:pPr>
      <w:hyperlink w:history="1" w:anchor="id-08a.WhattocheckbeforereplyingtoanOwn">
        <w:r>
          <w:rPr>
            <w:rStyle w:val="Hyperlink"/>
            <w:rFonts w:eastAsia="Times New Roman"/>
          </w:rPr>
          <w:t>Overview</w:t>
        </w:r>
      </w:hyperlink>
    </w:p>
    <w:p xmlns:wp14="http://schemas.microsoft.com/office/word/2010/wordml" w:rsidR="00845476" w:rsidRDefault="00845476" w14:paraId="6B964BD8" wp14:textId="77777777">
      <w:pPr>
        <w:numPr>
          <w:ilvl w:val="0"/>
          <w:numId w:val="1"/>
        </w:numPr>
        <w:spacing w:before="100" w:beforeAutospacing="1" w:after="100" w:afterAutospacing="1"/>
        <w:divId w:val="1400447269"/>
        <w:rPr>
          <w:rFonts w:eastAsia="Times New Roman"/>
        </w:rPr>
      </w:pPr>
      <w:hyperlink w:history="1" w:anchor="id-08a.WhattocheckbeforereplyingtoanOwn">
        <w:r>
          <w:rPr>
            <w:rStyle w:val="Hyperlink"/>
            <w:rFonts w:eastAsia="Times New Roman"/>
          </w:rPr>
          <w:t>Standard checks before responding to an owner</w:t>
        </w:r>
      </w:hyperlink>
    </w:p>
    <w:p xmlns:wp14="http://schemas.microsoft.com/office/word/2010/wordml" w:rsidR="00845476" w:rsidRDefault="00845476" w14:paraId="2CECEE18" wp14:textId="77777777">
      <w:pPr>
        <w:numPr>
          <w:ilvl w:val="0"/>
          <w:numId w:val="1"/>
        </w:numPr>
        <w:spacing w:before="100" w:beforeAutospacing="1" w:after="100" w:afterAutospacing="1"/>
        <w:divId w:val="1400447269"/>
        <w:rPr>
          <w:rFonts w:eastAsia="Times New Roman"/>
        </w:rPr>
      </w:pPr>
      <w:hyperlink w:history="1" w:anchor="id-08a.WhattocheckbeforereplyingtoanOwn">
        <w:r>
          <w:rPr>
            <w:rStyle w:val="Hyperlink"/>
            <w:rFonts w:eastAsia="Times New Roman"/>
          </w:rPr>
          <w:t>Scope and official verification criteria - Affiliation</w:t>
        </w:r>
      </w:hyperlink>
    </w:p>
    <w:p xmlns:wp14="http://schemas.microsoft.com/office/word/2010/wordml" w:rsidR="00845476" w:rsidRDefault="00845476" w14:paraId="24B56BE1" wp14:textId="77777777">
      <w:pPr>
        <w:numPr>
          <w:ilvl w:val="0"/>
          <w:numId w:val="1"/>
        </w:numPr>
        <w:spacing w:before="100" w:beforeAutospacing="1" w:after="100" w:afterAutospacing="1"/>
        <w:divId w:val="1400447269"/>
        <w:rPr>
          <w:rFonts w:eastAsia="Times New Roman"/>
        </w:rPr>
      </w:pPr>
      <w:hyperlink w:history="1" w:anchor="id-08a.WhattocheckbeforereplyingtoanOwn">
        <w:r>
          <w:rPr>
            <w:rStyle w:val="Hyperlink"/>
            <w:rFonts w:eastAsia="Times New Roman"/>
          </w:rPr>
          <w:t>Agent Responsibilities and Affiliation Checks</w:t>
        </w:r>
      </w:hyperlink>
    </w:p>
    <w:p xmlns:wp14="http://schemas.microsoft.com/office/word/2010/wordml" w:rsidR="00845476" w:rsidRDefault="00845476" w14:paraId="201C17B2" wp14:textId="77777777">
      <w:pPr>
        <w:numPr>
          <w:ilvl w:val="0"/>
          <w:numId w:val="1"/>
        </w:numPr>
        <w:spacing w:before="100" w:beforeAutospacing="1" w:after="100" w:afterAutospacing="1"/>
        <w:divId w:val="1400447269"/>
        <w:rPr>
          <w:rFonts w:eastAsia="Times New Roman"/>
        </w:rPr>
      </w:pPr>
      <w:hyperlink w:history="1" w:anchor="id-08a.WhattocheckbeforereplyingtoanOwn">
        <w:r>
          <w:rPr>
            <w:rStyle w:val="Hyperlink"/>
            <w:rFonts w:eastAsia="Times New Roman"/>
          </w:rPr>
          <w:t>How to handle affiliated unregistered/unverified owners?</w:t>
        </w:r>
      </w:hyperlink>
    </w:p>
    <w:p xmlns:wp14="http://schemas.microsoft.com/office/word/2010/wordml" w:rsidR="00845476" w:rsidRDefault="00845476" w14:paraId="2B8D3E16" wp14:textId="77777777">
      <w:pPr>
        <w:numPr>
          <w:ilvl w:val="0"/>
          <w:numId w:val="1"/>
        </w:numPr>
        <w:spacing w:before="100" w:beforeAutospacing="1" w:after="100" w:afterAutospacing="1"/>
        <w:divId w:val="1400447269"/>
        <w:rPr>
          <w:rFonts w:eastAsia="Times New Roman"/>
        </w:rPr>
      </w:pPr>
      <w:hyperlink w:history="1" w:anchor="id-08a.WhattocheckbeforereplyingtoanOwn">
        <w:r>
          <w:rPr>
            <w:rStyle w:val="Hyperlink"/>
            <w:rFonts w:eastAsia="Times New Roman"/>
          </w:rPr>
          <w:t>How to handle end-users with no clear affiliation?</w:t>
        </w:r>
      </w:hyperlink>
    </w:p>
    <w:p xmlns:wp14="http://schemas.microsoft.com/office/word/2010/wordml" w:rsidR="00845476" w:rsidRDefault="00845476" w14:paraId="544EA7D1" wp14:textId="77777777">
      <w:pPr>
        <w:numPr>
          <w:ilvl w:val="0"/>
          <w:numId w:val="1"/>
        </w:numPr>
        <w:spacing w:before="100" w:beforeAutospacing="1" w:after="100" w:afterAutospacing="1"/>
        <w:divId w:val="1400447269"/>
        <w:rPr>
          <w:rFonts w:eastAsia="Times New Roman"/>
        </w:rPr>
      </w:pPr>
      <w:hyperlink w:history="1" w:anchor="id-08a.WhattocheckbeforereplyingtoanOwn">
        <w:r>
          <w:rPr>
            <w:rStyle w:val="Hyperlink"/>
            <w:rFonts w:eastAsia="Times New Roman"/>
          </w:rPr>
          <w:t>How to determine the correct property?</w:t>
        </w:r>
      </w:hyperlink>
    </w:p>
    <w:p xmlns:wp14="http://schemas.microsoft.com/office/word/2010/wordml" w:rsidR="00845476" w:rsidRDefault="00845476" w14:paraId="5DB42F1A" wp14:textId="77777777">
      <w:pPr>
        <w:numPr>
          <w:ilvl w:val="0"/>
          <w:numId w:val="1"/>
        </w:numPr>
        <w:spacing w:before="100" w:beforeAutospacing="1" w:after="100" w:afterAutospacing="1"/>
        <w:divId w:val="1400447269"/>
        <w:rPr>
          <w:rFonts w:eastAsia="Times New Roman"/>
        </w:rPr>
      </w:pPr>
      <w:hyperlink w:history="1" w:anchor="id-08a.WhattocheckbeforereplyingtoanOwn">
        <w:r>
          <w:rPr>
            <w:rStyle w:val="Hyperlink"/>
            <w:rFonts w:eastAsia="Times New Roman"/>
          </w:rPr>
          <w:t>How to identify the applicable violation?</w:t>
        </w:r>
      </w:hyperlink>
    </w:p>
    <w:p xmlns:wp14="http://schemas.microsoft.com/office/word/2010/wordml" w:rsidR="00845476" w:rsidRDefault="00845476" w14:paraId="4C875350" wp14:textId="77777777">
      <w:pPr>
        <w:numPr>
          <w:ilvl w:val="0"/>
          <w:numId w:val="1"/>
        </w:numPr>
        <w:spacing w:before="100" w:beforeAutospacing="1" w:after="100" w:afterAutospacing="1"/>
        <w:divId w:val="1400447269"/>
        <w:rPr>
          <w:rFonts w:eastAsia="Times New Roman"/>
        </w:rPr>
      </w:pPr>
      <w:hyperlink w:history="1" w:anchor="id-08a.WhattocheckbeforereplyingtoanOwn">
        <w:r>
          <w:rPr>
            <w:rStyle w:val="Hyperlink"/>
            <w:rFonts w:eastAsia="Times New Roman"/>
          </w:rPr>
          <w:t>Peripheral Actions</w:t>
        </w:r>
      </w:hyperlink>
    </w:p>
    <w:p xmlns:wp14="http://schemas.microsoft.com/office/word/2010/wordml" w:rsidR="00845476" w:rsidRDefault="00845476" w14:paraId="49F0C275" wp14:textId="77777777">
      <w:pPr>
        <w:pStyle w:val="Heading3"/>
        <w:rPr>
          <w:rFonts w:eastAsia="Times New Roman"/>
        </w:rPr>
      </w:pPr>
      <w:r>
        <w:rPr>
          <w:rStyle w:val="Strong"/>
          <w:rFonts w:eastAsia="Times New Roman"/>
          <w:b/>
          <w:bCs/>
        </w:rPr>
        <w:t>Overview</w:t>
      </w:r>
    </w:p>
    <w:p xmlns:wp14="http://schemas.microsoft.com/office/word/2010/wordml" w:rsidR="00845476" w:rsidRDefault="00845476" w14:paraId="49189496" wp14:textId="77777777">
      <w:pPr>
        <w:pStyle w:val="NormalWeb"/>
      </w:pPr>
      <w:r>
        <w:t>This article explains the mandatory checks to complete before responding to an owner. It helps you verify the required information, understand the request, and take the appropriate action before sending a response.</w:t>
      </w:r>
    </w:p>
    <w:p xmlns:wp14="http://schemas.microsoft.com/office/word/2010/wordml" w:rsidR="00845476" w:rsidRDefault="00845476" w14:paraId="3199AF79" wp14:textId="77777777">
      <w:pPr>
        <w:pStyle w:val="Heading3"/>
        <w:rPr>
          <w:rFonts w:eastAsia="Times New Roman"/>
        </w:rPr>
      </w:pPr>
      <w:r>
        <w:rPr>
          <w:rStyle w:val="Strong"/>
          <w:rFonts w:eastAsia="Times New Roman"/>
          <w:b/>
          <w:bCs/>
        </w:rPr>
        <w:t>Standard checks before responding to an owner </w:t>
      </w:r>
    </w:p>
    <w:p xmlns:wp14="http://schemas.microsoft.com/office/word/2010/wordml" w:rsidR="00845476" w:rsidRDefault="00845476" w14:paraId="320A1A0D" wp14:textId="77777777">
      <w:pPr>
        <w:pStyle w:val="NormalWeb"/>
        <w:numPr>
          <w:ilvl w:val="0"/>
          <w:numId w:val="2"/>
        </w:numPr>
      </w:pPr>
      <w:r>
        <w:t xml:space="preserve">Check for </w:t>
      </w:r>
      <w:r>
        <w:rPr>
          <w:rStyle w:val="Strong"/>
        </w:rPr>
        <w:t xml:space="preserve">affiliation </w:t>
      </w:r>
      <w:r>
        <w:t>whether the person you are talking to is a representative of the business.</w:t>
      </w:r>
    </w:p>
    <w:p xmlns:wp14="http://schemas.microsoft.com/office/word/2010/wordml" w:rsidR="00845476" w:rsidRDefault="00845476" w14:paraId="1406725A" wp14:textId="77777777">
      <w:pPr>
        <w:pStyle w:val="NormalWeb"/>
        <w:numPr>
          <w:ilvl w:val="0"/>
          <w:numId w:val="2"/>
        </w:numPr>
      </w:pPr>
      <w:r>
        <w:t>Check if there are any dupe tickets to merge. For more information refer to:</w:t>
      </w:r>
      <w:r>
        <w:t xml:space="preserve"> </w:t>
      </w:r>
      <w:hyperlink w:history="1" r:id="rId5">
        <w:r>
          <w:rPr>
            <w:rStyle w:val="Hyperlink"/>
          </w:rPr>
          <w:t>Instructions on how to merge</w:t>
        </w:r>
      </w:hyperlink>
    </w:p>
    <w:p xmlns:wp14="http://schemas.microsoft.com/office/word/2010/wordml" w:rsidR="00845476" w:rsidRDefault="00845476" w14:paraId="0C75EE9F" wp14:textId="77777777">
      <w:pPr>
        <w:pStyle w:val="NormalWeb"/>
        <w:numPr>
          <w:ilvl w:val="0"/>
          <w:numId w:val="2"/>
        </w:numPr>
      </w:pPr>
      <w:r>
        <w:t>Check the property information and identify the violation type.</w:t>
      </w:r>
    </w:p>
    <w:p xmlns:wp14="http://schemas.microsoft.com/office/word/2010/wordml" w:rsidR="00845476" w:rsidRDefault="00845476" w14:paraId="370EBF7A" wp14:textId="77777777">
      <w:pPr>
        <w:pStyle w:val="NormalWeb"/>
      </w:pPr>
      <w:hyperlink w:history="1" r:id="rId6">
        <w:r>
          <w:rPr>
            <w:rStyle w:val="Hyperlink"/>
          </w:rPr>
          <w:t>4</w:t>
        </w:r>
      </w:hyperlink>
      <w:r>
        <w:t>.Check for any peripheral actions that need to be accomplished.</w:t>
      </w:r>
    </w:p>
    <w:p xmlns:wp14="http://schemas.microsoft.com/office/word/2010/wordml" w:rsidR="00845476" w:rsidRDefault="00845476" w14:paraId="365F86B0" wp14:textId="77777777">
      <w:pPr>
        <w:pStyle w:val="Heading3"/>
        <w:rPr>
          <w:rFonts w:eastAsia="Times New Roman"/>
        </w:rPr>
      </w:pPr>
      <w:r>
        <w:rPr>
          <w:rStyle w:val="Strong"/>
          <w:rFonts w:eastAsia="Times New Roman"/>
          <w:b/>
          <w:bCs/>
        </w:rPr>
        <w:t>Scope and official verification criteria - Affiliation</w:t>
      </w:r>
    </w:p>
    <w:p xmlns:wp14="http://schemas.microsoft.com/office/word/2010/wordml" w:rsidR="00845476" w:rsidRDefault="00845476" w14:paraId="0E4F0978" wp14:textId="77777777">
      <w:pPr>
        <w:pStyle w:val="NormalWeb"/>
      </w:pPr>
      <w:r>
        <w:t>We can only communicate with official representatives of a business and users. When communicating with Owners, it is essential to verify their affiliation with the specific property in question, as we handle highly sensitive and confidential information.</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372"/>
        <w:gridCol w:w="6972"/>
      </w:tblGrid>
      <w:tr xmlns:wp14="http://schemas.microsoft.com/office/word/2010/wordml" w14:paraId="49FE8807" wp14:textId="77777777">
        <w:trPr>
          <w:divId w:val="857700888"/>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4C317D3C" wp14:textId="77777777">
            <w:pPr>
              <w:pStyle w:val="NormalWeb"/>
            </w:pPr>
            <w:r>
              <w:rPr>
                <w:rStyle w:val="Strong"/>
              </w:rPr>
              <w:t>Verification Criteria</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31FF54C8" wp14:textId="77777777">
            <w:pPr>
              <w:pStyle w:val="NormalWeb"/>
            </w:pPr>
            <w:r>
              <w:rPr>
                <w:rStyle w:val="Strong"/>
              </w:rPr>
              <w:t>Description</w:t>
            </w:r>
          </w:p>
        </w:tc>
      </w:tr>
      <w:tr xmlns:wp14="http://schemas.microsoft.com/office/word/2010/wordml" w14:paraId="30DB9E28" wp14:textId="77777777">
        <w:trPr>
          <w:divId w:val="857700888"/>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16285D47" wp14:textId="77777777">
            <w:pPr>
              <w:pStyle w:val="NormalWeb"/>
            </w:pPr>
            <w:r>
              <w:rPr>
                <w:rStyle w:val="Strong"/>
              </w:rPr>
              <w:t>Verified Owners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5B3981DA" wp14:textId="77777777">
            <w:pPr>
              <w:pStyle w:val="NormalWeb"/>
              <w:numPr>
                <w:ilvl w:val="0"/>
                <w:numId w:val="3"/>
              </w:numPr>
            </w:pPr>
            <w:r>
              <w:t>Business representatives who are officially registered and verified as owners within the Owner Tool.</w:t>
            </w:r>
          </w:p>
          <w:p w:rsidR="00845476" w:rsidRDefault="00845476" w14:paraId="5D9C3078" wp14:textId="77777777">
            <w:pPr>
              <w:pStyle w:val="NormalWeb"/>
              <w:numPr>
                <w:ilvl w:val="0"/>
                <w:numId w:val="3"/>
              </w:numPr>
            </w:pPr>
            <w:r>
              <w:t>Individuals can hold various roles such as Owner, General Manager, Consultant, or Accounting. </w:t>
            </w:r>
          </w:p>
          <w:p w:rsidR="00845476" w:rsidRDefault="00845476" w14:paraId="2EA75ED4" wp14:textId="77777777">
            <w:pPr>
              <w:pStyle w:val="NormalWeb"/>
            </w:pPr>
            <w:r>
              <w:rPr>
                <w:rStyle w:val="Strong"/>
              </w:rPr>
              <w:t xml:space="preserve">Note: </w:t>
            </w:r>
            <w:r>
              <w:rPr>
                <w:rStyle w:val="Emphasis"/>
              </w:rPr>
              <w:t>Agents should not use the Member Tool or Location Center for confirmation of this. </w:t>
            </w:r>
          </w:p>
        </w:tc>
      </w:tr>
      <w:tr xmlns:wp14="http://schemas.microsoft.com/office/word/2010/wordml" w14:paraId="3BCED3B2" wp14:textId="77777777">
        <w:trPr>
          <w:divId w:val="857700888"/>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3AF4A14F" wp14:textId="77777777">
            <w:pPr>
              <w:pStyle w:val="NormalWeb"/>
            </w:pPr>
            <w:r>
              <w:rPr>
                <w:rStyle w:val="Strong"/>
              </w:rPr>
              <w:t>Official Domain Correspondence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77016CD6" wp14:textId="77777777">
            <w:pPr>
              <w:pStyle w:val="NormalWeb"/>
            </w:pPr>
            <w:r>
              <w:t xml:space="preserve">Individuals communicating from the property's official domain (e.g., </w:t>
            </w:r>
            <w:hyperlink w:history="1" r:id="rId7">
              <w:r>
                <w:rPr>
                  <w:rStyle w:val="Hyperlink"/>
                </w:rPr>
                <w:t>joe@marriott.com</w:t>
              </w:r>
            </w:hyperlink>
            <w:r>
              <w:t xml:space="preserve">). </w:t>
            </w:r>
            <w:r>
              <w:rPr>
                <w:rStyle w:val="Strong"/>
              </w:rPr>
              <w:t>Send the registration (short) macro when talking to this type of owner. </w:t>
            </w:r>
          </w:p>
        </w:tc>
      </w:tr>
      <w:tr xmlns:wp14="http://schemas.microsoft.com/office/word/2010/wordml" w14:paraId="1FF4B135" wp14:textId="77777777">
        <w:trPr>
          <w:divId w:val="857700888"/>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7725334B" wp14:textId="77777777">
            <w:pPr>
              <w:pStyle w:val="NormalWeb"/>
            </w:pPr>
            <w:r>
              <w:rPr>
                <w:rStyle w:val="Strong"/>
              </w:rPr>
              <w:t>Receipt of Correspondence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076DCCF1" wp14:textId="77777777">
            <w:pPr>
              <w:pStyle w:val="NormalWeb"/>
            </w:pPr>
            <w:r>
              <w:t xml:space="preserve">Non-registered owners forward an official letter or template they received from us (such as Warning Letters, Boosting Letters, or </w:t>
            </w:r>
            <w:r>
              <w:t>voter templates), unless they say it was sent to them by mistake. </w:t>
            </w:r>
          </w:p>
        </w:tc>
      </w:tr>
      <w:tr xmlns:wp14="http://schemas.microsoft.com/office/word/2010/wordml" w14:paraId="33A35B22" wp14:textId="77777777">
        <w:trPr>
          <w:divId w:val="857700888"/>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3FC758BF" wp14:textId="77777777">
            <w:pPr>
              <w:pStyle w:val="NormalWeb"/>
            </w:pPr>
            <w:r>
              <w:rPr>
                <w:rStyle w:val="Strong"/>
              </w:rPr>
              <w:t>Online Research Correlation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51AFE470" wp14:textId="77777777">
            <w:pPr>
              <w:pStyle w:val="NormalWeb"/>
            </w:pPr>
            <w:r>
              <w:t>Individuals linked to the property through online research, such as checking the property's website contact section or social media profiles. </w:t>
            </w:r>
          </w:p>
        </w:tc>
      </w:tr>
    </w:tbl>
    <w:tbl>
      <w:tblPr>
        <w:tblW w:w="925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255"/>
      </w:tblGrid>
      <w:tr xmlns:wp14="http://schemas.microsoft.com/office/word/2010/wordml" w:rsidTr="28A80C42" w14:paraId="4FEA3B30" wp14:textId="77777777">
        <w:tc>
          <w:tcPr>
            <w:tcW w:w="9255"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59C6AA99" wp14:textId="77777777">
            <w:pPr>
              <w:pStyle w:val="NormalWeb"/>
              <w:jc w:val="center"/>
              <w:rPr>
                <w:b/>
                <w:bCs/>
              </w:rPr>
            </w:pPr>
            <w:r>
              <w:rPr>
                <w:rStyle w:val="Strong"/>
              </w:rPr>
              <w:t xml:space="preserve">Important note: </w:t>
            </w:r>
            <w:r>
              <w:rPr>
                <w:rStyle w:val="Emphasis"/>
                <w:b/>
                <w:bCs/>
              </w:rPr>
              <w:t>Please do not rely on email addresses found on the Tripadvisor live listing page, as these can be added by anyone.</w:t>
            </w:r>
          </w:p>
        </w:tc>
      </w:tr>
    </w:tbl>
    <w:p xmlns:wp14="http://schemas.microsoft.com/office/word/2010/wordml" w:rsidR="00845476" w:rsidRDefault="00845476" w14:paraId="15BE842C" wp14:textId="77777777">
      <w:pPr>
        <w:pStyle w:val="Heading3"/>
        <w:rPr>
          <w:rFonts w:eastAsia="Times New Roman"/>
        </w:rPr>
      </w:pPr>
      <w:r>
        <w:rPr>
          <w:rStyle w:val="Strong"/>
          <w:rFonts w:eastAsia="Times New Roman"/>
          <w:b/>
          <w:bCs/>
        </w:rPr>
        <w:t>Agent Responsibilities and Affiliation Checks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045"/>
        <w:gridCol w:w="7299"/>
      </w:tblGrid>
      <w:tr xmlns:wp14="http://schemas.microsoft.com/office/word/2010/wordml" w14:paraId="170C2174" wp14:textId="77777777">
        <w:trPr>
          <w:divId w:val="92173167"/>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41DBE5E1" wp14:textId="77777777">
            <w:pPr>
              <w:pStyle w:val="NormalWeb"/>
            </w:pPr>
            <w:r>
              <w:rPr>
                <w:rStyle w:val="Strong"/>
              </w:rPr>
              <w:t>Agent Responsibilities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44F6CF06" wp14:textId="77777777">
            <w:pPr>
              <w:pStyle w:val="NormalWeb"/>
            </w:pPr>
            <w:r>
              <w:rPr>
                <w:rStyle w:val="Strong"/>
              </w:rPr>
              <w:t>Affiliation Checks</w:t>
            </w:r>
          </w:p>
        </w:tc>
      </w:tr>
      <w:tr xmlns:wp14="http://schemas.microsoft.com/office/word/2010/wordml" w14:paraId="5FA9AF71" wp14:textId="77777777">
        <w:trPr>
          <w:divId w:val="92173167"/>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2A274667" wp14:textId="77777777">
            <w:pPr>
              <w:pStyle w:val="NormalWeb"/>
            </w:pPr>
            <w:r>
              <w:rPr>
                <w:rStyle w:val="Strong"/>
              </w:rPr>
              <w:t>Primary Responsibility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1B213F8B" wp14:textId="77777777">
            <w:pPr>
              <w:pStyle w:val="NormalWeb"/>
            </w:pPr>
            <w:r>
              <w:t>Agents must confirm genuine affiliation before starting a conversation, even if confirmed by another team.</w:t>
            </w:r>
            <w:r>
              <w:rPr>
                <w:rStyle w:val="Strong"/>
              </w:rPr>
              <w:t> </w:t>
            </w:r>
          </w:p>
        </w:tc>
      </w:tr>
      <w:tr xmlns:wp14="http://schemas.microsoft.com/office/word/2010/wordml" w14:paraId="74B0E9EE" wp14:textId="77777777">
        <w:trPr>
          <w:divId w:val="92173167"/>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29140073" wp14:textId="77777777">
            <w:pPr>
              <w:pStyle w:val="NormalWeb"/>
            </w:pPr>
            <w:r>
              <w:rPr>
                <w:rStyle w:val="Strong"/>
              </w:rPr>
              <w:t>Chain Listings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3D113E31" wp14:textId="77777777">
            <w:pPr>
              <w:pStyle w:val="NormalWeb"/>
              <w:numPr>
                <w:ilvl w:val="0"/>
                <w:numId w:val="4"/>
              </w:numPr>
            </w:pPr>
            <w:r>
              <w:t>When a requester uses a chain domain (e.g., @hilton.com) for a sub-brand (e.g., Waldorf Astoria), affiliation cannot be assumed.</w:t>
            </w:r>
          </w:p>
          <w:p w:rsidR="00845476" w:rsidRDefault="00845476" w14:paraId="4AC0FC7C" wp14:textId="77777777">
            <w:pPr>
              <w:pStyle w:val="NormalWeb"/>
              <w:numPr>
                <w:ilvl w:val="0"/>
                <w:numId w:val="4"/>
              </w:numPr>
            </w:pPr>
            <w:r>
              <w:t>Agents should verify by checking on the property’s official website or checking we have other registered/verified owners using the same domain on the OT. </w:t>
            </w:r>
          </w:p>
        </w:tc>
      </w:tr>
      <w:tr xmlns:wp14="http://schemas.microsoft.com/office/word/2010/wordml" w14:paraId="41E63F67" wp14:textId="77777777">
        <w:trPr>
          <w:divId w:val="92173167"/>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14A1E7D0" wp14:textId="77777777">
            <w:pPr>
              <w:pStyle w:val="NormalWeb"/>
            </w:pPr>
            <w:r>
              <w:rPr>
                <w:rStyle w:val="Strong"/>
              </w:rPr>
              <w:t>Child/Parent Listings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6DA8079F" wp14:textId="77777777">
            <w:pPr>
              <w:pStyle w:val="NormalWeb"/>
            </w:pPr>
            <w:r>
              <w:t>Agents can assume main attraction owners also own child attractions. </w:t>
            </w:r>
          </w:p>
        </w:tc>
      </w:tr>
    </w:tbl>
    <w:p xmlns:wp14="http://schemas.microsoft.com/office/word/2010/wordml" w:rsidR="00845476" w:rsidRDefault="00845476" w14:paraId="19AFC264" wp14:textId="77777777">
      <w:pPr>
        <w:pStyle w:val="Heading3"/>
        <w:rPr>
          <w:rFonts w:eastAsia="Times New Roman"/>
        </w:rPr>
      </w:pPr>
      <w:r>
        <w:rPr>
          <w:rStyle w:val="Strong"/>
          <w:rFonts w:eastAsia="Times New Roman"/>
          <w:b/>
          <w:bCs/>
        </w:rPr>
        <w:t>How to handle affiliated unregistered/unverified owners?</w:t>
      </w:r>
    </w:p>
    <w:p xmlns:wp14="http://schemas.microsoft.com/office/word/2010/wordml" w:rsidR="00845476" w:rsidRDefault="00845476" w14:paraId="1684942D" wp14:textId="77777777">
      <w:pPr>
        <w:pStyle w:val="NormalWeb"/>
      </w:pPr>
      <w:r>
        <w:t xml:space="preserve">If affiliation is confirmed via the methods above but the user is </w:t>
      </w:r>
      <w:r>
        <w:rPr>
          <w:rStyle w:val="Strong"/>
        </w:rPr>
        <w:t>not registered/verified,</w:t>
      </w:r>
      <w:r>
        <w:t xml:space="preserve"> focus on the specific inquiry (review disputes or FPS concerns). Requesting registration should be secondary. </w:t>
      </w:r>
    </w:p>
    <w:p xmlns:wp14="http://schemas.microsoft.com/office/word/2010/wordml" w:rsidR="00845476" w:rsidRDefault="00845476" w14:paraId="45EEF1AA" wp14:textId="77777777">
      <w:pPr>
        <w:pStyle w:val="NormalWeb"/>
        <w:shd w:val="clear" w:color="auto" w:fill="EAE6FF"/>
        <w:divId w:val="381641902"/>
      </w:pPr>
      <w:r>
        <w:rPr>
          <w:rStyle w:val="Emphasis"/>
        </w:rPr>
        <w:t>Instead of the full "Owner is Not Yet Registered" macro, you can send the “How to register” (short) macro or the Not Yet verified (short) macro. If the case is being sent to CS, there is no need to request registration. </w:t>
      </w:r>
    </w:p>
    <w:p xmlns:wp14="http://schemas.microsoft.com/office/word/2010/wordml" w:rsidR="00845476" w:rsidRDefault="00845476" w14:paraId="2E3CB431" wp14:textId="77777777">
      <w:pPr>
        <w:pStyle w:val="Heading3"/>
        <w:rPr>
          <w:rFonts w:eastAsia="Times New Roman"/>
        </w:rPr>
      </w:pPr>
      <w:r>
        <w:rPr>
          <w:rStyle w:val="Strong"/>
          <w:rFonts w:eastAsia="Times New Roman"/>
          <w:b/>
          <w:bCs/>
        </w:rPr>
        <w:t xml:space="preserve">How to handle end-users with </w:t>
      </w:r>
      <w:r>
        <w:rPr>
          <w:rStyle w:val="Strong"/>
          <w:rFonts w:eastAsia="Times New Roman"/>
          <w:b/>
          <w:bCs/>
        </w:rPr>
        <w:t>no clear affiliation?</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399"/>
        <w:gridCol w:w="6945"/>
      </w:tblGrid>
      <w:tr xmlns:wp14="http://schemas.microsoft.com/office/word/2010/wordml" w14:paraId="3505DD7B" wp14:textId="77777777">
        <w:trPr>
          <w:divId w:val="38517860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565FC265" wp14:textId="77777777">
            <w:pPr>
              <w:pStyle w:val="NormalWeb"/>
            </w:pPr>
            <w:r>
              <w:rPr>
                <w:rStyle w:val="Strong"/>
              </w:rPr>
              <w:t>Scenarios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5CE446E2" wp14:textId="77777777">
            <w:pPr>
              <w:pStyle w:val="NormalWeb"/>
            </w:pPr>
            <w:r>
              <w:rPr>
                <w:rStyle w:val="Strong"/>
              </w:rPr>
              <w:t>Action</w:t>
            </w:r>
          </w:p>
        </w:tc>
      </w:tr>
      <w:tr xmlns:wp14="http://schemas.microsoft.com/office/word/2010/wordml" w14:paraId="4D6585A6" wp14:textId="77777777">
        <w:trPr>
          <w:divId w:val="38517860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6C183ECB" wp14:textId="77777777">
            <w:pPr>
              <w:pStyle w:val="NormalWeb"/>
            </w:pPr>
            <w:r>
              <w:rPr>
                <w:rStyle w:val="Strong"/>
              </w:rPr>
              <w:t>Unlinked &amp; Unregistered Owner</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7601F7E4" wp14:textId="77777777">
            <w:pPr>
              <w:pStyle w:val="NormalWeb"/>
            </w:pPr>
            <w:r>
              <w:t xml:space="preserve">Request they register or contact us from a registered email using the </w:t>
            </w:r>
            <w:r>
              <w:rPr>
                <w:rStyle w:val="Emphasis"/>
              </w:rPr>
              <w:t>"Owner is Not Yet Registered"</w:t>
            </w:r>
            <w:r>
              <w:t xml:space="preserve"> macro.</w:t>
            </w:r>
            <w:r>
              <w:rPr>
                <w:rStyle w:val="Strong"/>
              </w:rPr>
              <w:t> </w:t>
            </w:r>
          </w:p>
        </w:tc>
      </w:tr>
      <w:tr xmlns:wp14="http://schemas.microsoft.com/office/word/2010/wordml" w14:paraId="52D21976" wp14:textId="77777777">
        <w:trPr>
          <w:divId w:val="38517860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7F68FD24" wp14:textId="77777777">
            <w:pPr>
              <w:pStyle w:val="NormalWeb"/>
            </w:pPr>
            <w:r>
              <w:rPr>
                <w:rStyle w:val="Strong"/>
              </w:rPr>
              <w:t>Unverified but registered Owner</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220C7F4D" wp14:textId="77777777">
            <w:pPr>
              <w:pStyle w:val="NormalWeb"/>
            </w:pPr>
            <w:r>
              <w:t xml:space="preserve">Guide them to complete verification using the </w:t>
            </w:r>
            <w:r>
              <w:rPr>
                <w:rStyle w:val="Emphasis"/>
              </w:rPr>
              <w:t xml:space="preserve">"Not yet verified" </w:t>
            </w:r>
            <w:r>
              <w:t>macro before replying to inquiries.</w:t>
            </w:r>
            <w:r>
              <w:rPr>
                <w:rStyle w:val="Strong"/>
              </w:rPr>
              <w:t> </w:t>
            </w:r>
          </w:p>
        </w:tc>
      </w:tr>
      <w:tr xmlns:wp14="http://schemas.microsoft.com/office/word/2010/wordml" w14:paraId="278F990A" wp14:textId="77777777">
        <w:trPr>
          <w:divId w:val="38517860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475772B7" wp14:textId="77777777">
            <w:pPr>
              <w:pStyle w:val="NormalWeb"/>
            </w:pPr>
            <w:r>
              <w:rPr>
                <w:rStyle w:val="Strong"/>
              </w:rPr>
              <w:t>Repeated Contact</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2245206E" wp14:textId="77777777">
            <w:pPr>
              <w:pStyle w:val="NormalWeb"/>
            </w:pPr>
            <w:r>
              <w:t>If they cannot be traced, inform them that no information can be provided until the registration/verification process is complete.</w:t>
            </w:r>
            <w:r>
              <w:rPr>
                <w:rStyle w:val="Strong"/>
              </w:rPr>
              <w:t> </w:t>
            </w:r>
          </w:p>
        </w:tc>
      </w:tr>
    </w:tbl>
    <w:p xmlns:wp14="http://schemas.microsoft.com/office/word/2010/wordml" w:rsidR="00845476" w:rsidRDefault="00845476" w14:paraId="652FF274" wp14:textId="77777777">
      <w:pPr>
        <w:pStyle w:val="Heading3"/>
        <w:rPr>
          <w:rFonts w:eastAsia="Times New Roman"/>
        </w:rPr>
      </w:pPr>
      <w:r>
        <w:rPr>
          <w:rStyle w:val="Strong"/>
          <w:rFonts w:eastAsia="Times New Roman"/>
          <w:b/>
          <w:bCs/>
        </w:rPr>
        <w:t>How to determine the correct property?</w:t>
      </w:r>
    </w:p>
    <w:p xmlns:wp14="http://schemas.microsoft.com/office/word/2010/wordml" w:rsidR="00845476" w:rsidRDefault="00845476" w14:paraId="6A4384D1" wp14:textId="77777777">
      <w:pPr>
        <w:pStyle w:val="NormalWeb"/>
        <w:numPr>
          <w:ilvl w:val="0"/>
          <w:numId w:val="5"/>
        </w:numPr>
      </w:pPr>
      <w:r>
        <w:t>Check the Owner’s email address in the Owner Tool.</w:t>
      </w:r>
    </w:p>
    <w:p xmlns:wp14="http://schemas.microsoft.com/office/word/2010/wordml" w:rsidR="00845476" w:rsidRDefault="00845476" w14:paraId="672A6659" wp14:textId="77777777">
      <w:pPr>
        <w:spacing w:before="100" w:beforeAutospacing="1" w:after="100" w:afterAutospacing="1"/>
        <w:ind w:left="720"/>
        <w:rPr>
          <w:rFonts w:eastAsia="Times New Roman"/>
        </w:rPr>
      </w:pPr>
      <w:r>
        <w:rPr>
          <w:rFonts w:eastAsia="Times New Roman"/>
          <w:noProof/>
        </w:rPr>
        <w:drawing>
          <wp:inline xmlns:wp14="http://schemas.microsoft.com/office/word/2010/wordprocessingDrawing" distT="0" distB="0" distL="0" distR="0" wp14:anchorId="18A242E7" wp14:editId="7777777">
            <wp:extent cx="4457700" cy="1152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1152525"/>
                    </a:xfrm>
                    <a:prstGeom prst="rect">
                      <a:avLst/>
                    </a:prstGeom>
                    <a:noFill/>
                    <a:ln>
                      <a:noFill/>
                    </a:ln>
                  </pic:spPr>
                </pic:pic>
              </a:graphicData>
            </a:graphic>
          </wp:inline>
        </w:drawing>
      </w:r>
    </w:p>
    <w:p xmlns:wp14="http://schemas.microsoft.com/office/word/2010/wordml" w:rsidR="00845476" w:rsidRDefault="00845476" w14:paraId="50293E7F" wp14:textId="77777777">
      <w:pPr>
        <w:pStyle w:val="NormalWeb"/>
        <w:numPr>
          <w:ilvl w:val="0"/>
          <w:numId w:val="5"/>
        </w:numPr>
      </w:pPr>
      <w:r>
        <w:t xml:space="preserve">Search for their email address in the </w:t>
      </w:r>
      <w:r>
        <w:rPr>
          <w:rStyle w:val="Strong"/>
        </w:rPr>
        <w:t>URD tool</w:t>
      </w:r>
      <w:r>
        <w:t xml:space="preserve"> to see if they've written any recent owner responses. You can also search for "</w:t>
      </w:r>
      <w:r>
        <w:rPr>
          <w:rStyle w:val="Strong"/>
        </w:rPr>
        <w:t>voter email</w:t>
      </w:r>
      <w:r>
        <w:t>" to see if they reported reviews for any particular property.</w:t>
      </w:r>
    </w:p>
    <w:p xmlns:wp14="http://schemas.microsoft.com/office/word/2010/wordml" w:rsidR="00845476" w:rsidRDefault="00845476" w14:paraId="1EBA9700" wp14:textId="77777777">
      <w:pPr>
        <w:pStyle w:val="NormalWeb"/>
        <w:numPr>
          <w:ilvl w:val="0"/>
          <w:numId w:val="5"/>
        </w:numPr>
      </w:pPr>
      <w:r>
        <w:t>If the Owner has forwarded the letter, you can find the Property ID at the bottom of the document. If the letter is unavailable, check the support ticket for the property name and search for it on the Tripadvisor live site to identify the Property ID.</w:t>
      </w:r>
    </w:p>
    <w:p xmlns:wp14="http://schemas.microsoft.com/office/word/2010/wordml" w:rsidR="00845476" w:rsidRDefault="00845476" w14:paraId="07D10288" wp14:textId="77777777">
      <w:pPr>
        <w:pStyle w:val="NormalWeb"/>
        <w:numPr>
          <w:ilvl w:val="0"/>
          <w:numId w:val="5"/>
        </w:numPr>
      </w:pPr>
      <w:r>
        <w:t xml:space="preserve">If </w:t>
      </w:r>
      <w:r>
        <w:t xml:space="preserve">a search doesn't yield results, try a </w:t>
      </w:r>
      <w:r>
        <w:rPr>
          <w:rStyle w:val="Strong"/>
        </w:rPr>
        <w:t>Google search</w:t>
      </w:r>
      <w:r>
        <w:t xml:space="preserve"> with the name of the property or with the property ID.</w:t>
      </w:r>
    </w:p>
    <w:p xmlns:wp14="http://schemas.microsoft.com/office/word/2010/wordml" w:rsidR="00845476" w:rsidRDefault="00845476" w14:paraId="21296F50" wp14:textId="77777777">
      <w:pPr>
        <w:pStyle w:val="NormalWeb"/>
        <w:numPr>
          <w:ilvl w:val="0"/>
          <w:numId w:val="5"/>
        </w:numPr>
      </w:pPr>
      <w:r>
        <w:t xml:space="preserve">Review the property's ticket history in </w:t>
      </w:r>
      <w:r>
        <w:rPr>
          <w:rStyle w:val="Strong"/>
        </w:rPr>
        <w:t>Zendesk</w:t>
      </w:r>
      <w:r>
        <w:t xml:space="preserve"> to determine whether they have contacted support previously and to identify any duplicate tickets.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344"/>
      </w:tblGrid>
      <w:tr xmlns:wp14="http://schemas.microsoft.com/office/word/2010/wordml" w14:paraId="1FCF5C30" wp14:textId="77777777">
        <w:trPr>
          <w:divId w:val="2140681751"/>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625AE111" wp14:textId="77777777">
            <w:pPr>
              <w:pStyle w:val="NormalWeb"/>
              <w:jc w:val="center"/>
              <w:rPr>
                <w:b/>
                <w:bCs/>
              </w:rPr>
            </w:pPr>
            <w:r>
              <w:rPr>
                <w:rStyle w:val="Strong"/>
              </w:rPr>
              <w:t xml:space="preserve">Verifying the correct property leads to: </w:t>
            </w:r>
          </w:p>
          <w:p w:rsidR="00845476" w:rsidRDefault="00845476" w14:paraId="54871CCE" wp14:textId="77777777">
            <w:pPr>
              <w:pStyle w:val="NormalWeb"/>
              <w:numPr>
                <w:ilvl w:val="0"/>
                <w:numId w:val="6"/>
              </w:numPr>
              <w:jc w:val="center"/>
              <w:rPr>
                <w:b/>
                <w:bCs/>
              </w:rPr>
            </w:pPr>
            <w:r>
              <w:rPr>
                <w:b/>
                <w:bCs/>
              </w:rPr>
              <w:t>Investigate the right listing.</w:t>
            </w:r>
          </w:p>
          <w:p w:rsidR="00845476" w:rsidRDefault="00845476" w14:paraId="7A54C9F3" wp14:textId="77777777">
            <w:pPr>
              <w:pStyle w:val="NormalWeb"/>
              <w:numPr>
                <w:ilvl w:val="0"/>
                <w:numId w:val="6"/>
              </w:numPr>
              <w:jc w:val="center"/>
              <w:rPr>
                <w:b/>
                <w:bCs/>
              </w:rPr>
            </w:pPr>
            <w:r>
              <w:rPr>
                <w:b/>
                <w:bCs/>
              </w:rPr>
              <w:t>Review the correct history.</w:t>
            </w:r>
          </w:p>
          <w:p w:rsidR="00845476" w:rsidRDefault="00845476" w14:paraId="5CBC50CC" wp14:textId="77777777">
            <w:pPr>
              <w:pStyle w:val="NormalWeb"/>
              <w:numPr>
                <w:ilvl w:val="0"/>
                <w:numId w:val="6"/>
              </w:numPr>
              <w:jc w:val="center"/>
              <w:rPr>
                <w:b/>
                <w:bCs/>
              </w:rPr>
            </w:pPr>
            <w:r>
              <w:rPr>
                <w:b/>
                <w:bCs/>
              </w:rPr>
              <w:t>Avoid making decisions based on the wrong property, which could result in an incorrect response or action.</w:t>
            </w:r>
          </w:p>
        </w:tc>
      </w:tr>
    </w:tbl>
    <w:p xmlns:wp14="http://schemas.microsoft.com/office/word/2010/wordml" w:rsidR="00845476" w:rsidRDefault="00845476" w14:paraId="320FAFA3" wp14:textId="77777777">
      <w:pPr>
        <w:pStyle w:val="Heading3"/>
        <w:rPr>
          <w:rFonts w:eastAsia="Times New Roman"/>
        </w:rPr>
      </w:pPr>
      <w:r>
        <w:rPr>
          <w:rStyle w:val="Strong"/>
          <w:rFonts w:eastAsia="Times New Roman"/>
          <w:b/>
          <w:bCs/>
        </w:rPr>
        <w:t>How to identify the applicable violation?</w:t>
      </w:r>
    </w:p>
    <w:p xmlns:wp14="http://schemas.microsoft.com/office/word/2010/wordml" w:rsidR="00845476" w:rsidRDefault="00845476" w14:paraId="43D80D65" wp14:textId="77777777">
      <w:pPr>
        <w:pStyle w:val="NormalWeb"/>
        <w:numPr>
          <w:ilvl w:val="0"/>
          <w:numId w:val="7"/>
        </w:numPr>
      </w:pPr>
      <w:r>
        <w:t xml:space="preserve">Check </w:t>
      </w:r>
      <w:r>
        <w:t xml:space="preserve">the fraud history in the </w:t>
      </w:r>
      <w:r>
        <w:rPr>
          <w:rStyle w:val="Strong"/>
        </w:rPr>
        <w:t>Location Center</w:t>
      </w:r>
      <w:r>
        <w:t xml:space="preserve"> for the most recent fraud letter sent.</w:t>
      </w:r>
    </w:p>
    <w:p xmlns:wp14="http://schemas.microsoft.com/office/word/2010/wordml" w:rsidR="00845476" w:rsidRDefault="00845476" w14:paraId="0A37501D" wp14:textId="77777777">
      <w:pPr>
        <w:spacing w:before="100" w:beforeAutospacing="1" w:after="100" w:afterAutospacing="1"/>
        <w:ind w:left="720"/>
        <w:rPr>
          <w:rFonts w:eastAsia="Times New Roman"/>
        </w:rPr>
      </w:pPr>
      <w:r>
        <w:rPr>
          <w:rFonts w:eastAsia="Times New Roman"/>
          <w:noProof/>
        </w:rPr>
        <w:drawing>
          <wp:inline xmlns:wp14="http://schemas.microsoft.com/office/word/2010/wordprocessingDrawing" distT="0" distB="0" distL="0" distR="0" wp14:anchorId="541F3532" wp14:editId="7777777">
            <wp:extent cx="4457700" cy="1819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1819275"/>
                    </a:xfrm>
                    <a:prstGeom prst="rect">
                      <a:avLst/>
                    </a:prstGeom>
                    <a:noFill/>
                    <a:ln>
                      <a:noFill/>
                    </a:ln>
                  </pic:spPr>
                </pic:pic>
              </a:graphicData>
            </a:graphic>
          </wp:inline>
        </w:drawing>
      </w:r>
    </w:p>
    <w:p xmlns:wp14="http://schemas.microsoft.com/office/word/2010/wordml" w:rsidR="00845476" w:rsidRDefault="00845476" w14:paraId="7BA02847" wp14:textId="77777777">
      <w:pPr>
        <w:pStyle w:val="NormalWeb"/>
        <w:numPr>
          <w:ilvl w:val="0"/>
          <w:numId w:val="8"/>
        </w:numPr>
      </w:pPr>
      <w:r>
        <w:t xml:space="preserve">Check their correspondence history in </w:t>
      </w:r>
      <w:r>
        <w:rPr>
          <w:rStyle w:val="Strong"/>
        </w:rPr>
        <w:t>Zendesk</w:t>
      </w:r>
      <w:r>
        <w:t xml:space="preserve"> by following the steps below.</w:t>
      </w:r>
    </w:p>
    <w:p xmlns:wp14="http://schemas.microsoft.com/office/word/2010/wordml" w:rsidR="00845476" w:rsidRDefault="00845476" w14:paraId="62DB49C7" wp14:textId="77777777">
      <w:pPr>
        <w:pStyle w:val="NormalWeb"/>
      </w:pPr>
      <w:r>
        <w:t>a). Open the relevant Zendesk ticket.</w:t>
      </w:r>
    </w:p>
    <w:p xmlns:wp14="http://schemas.microsoft.com/office/word/2010/wordml" w:rsidR="00845476" w:rsidRDefault="00845476" w14:paraId="0F581CCA" wp14:textId="77777777">
      <w:pPr>
        <w:pStyle w:val="NormalWeb"/>
      </w:pPr>
      <w:r>
        <w:t>b). Search for the Property ID or property name using the search bar.</w:t>
      </w:r>
    </w:p>
    <w:p xmlns:wp14="http://schemas.microsoft.com/office/word/2010/wordml" w:rsidR="00845476" w:rsidRDefault="00845476" w14:paraId="65490941" wp14:textId="77777777">
      <w:pPr>
        <w:pStyle w:val="NormalWeb"/>
      </w:pPr>
      <w:r>
        <w:t>c.) Open User History.</w:t>
      </w:r>
    </w:p>
    <w:p xmlns:wp14="http://schemas.microsoft.com/office/word/2010/wordml" w:rsidR="00845476" w:rsidRDefault="00845476" w14:paraId="5ECFFD8C" wp14:textId="77777777">
      <w:pPr>
        <w:pStyle w:val="NormalWeb"/>
      </w:pPr>
      <w:r>
        <w:t>d). Review previous correspondence and check for duplicate tickets.</w:t>
      </w:r>
    </w:p>
    <w:p xmlns:wp14="http://schemas.microsoft.com/office/word/2010/wordml" w:rsidR="00845476" w:rsidRDefault="00845476" w14:paraId="390AB3F0" wp14:textId="77777777">
      <w:pPr>
        <w:pStyle w:val="NormalWeb"/>
        <w:shd w:val="clear" w:color="auto" w:fill="EAE6FF"/>
        <w:divId w:val="2071228870"/>
      </w:pPr>
      <w:r>
        <w:rPr>
          <w:rStyle w:val="Emphasis"/>
        </w:rPr>
        <w:t>You can also verify the property's fraud history using either the Fraud Support</w:t>
      </w:r>
      <w:r>
        <w:rPr>
          <w:rStyle w:val="Emphasis"/>
        </w:rPr>
        <w:t xml:space="preserve"> </w:t>
      </w:r>
      <w:hyperlink w:history="1" r:id="rId10">
        <w:r>
          <w:rPr>
            <w:rStyle w:val="Emphasis"/>
            <w:color w:val="0000FF"/>
            <w:u w:val="single"/>
          </w:rPr>
          <w:t>Location Summary App</w:t>
        </w:r>
      </w:hyperlink>
      <w:r>
        <w:rPr>
          <w:rStyle w:val="Emphasis"/>
        </w:rPr>
        <w:t xml:space="preserve"> or a manual check in the Location Center. Both methods are valid. </w:t>
      </w:r>
    </w:p>
    <w:p xmlns:wp14="http://schemas.microsoft.com/office/word/2010/wordml" w:rsidR="00845476" w:rsidRDefault="00845476" w14:paraId="67BCA2E0" wp14:textId="77777777">
      <w:pPr>
        <w:pStyle w:val="NormalWeb"/>
      </w:pPr>
      <w:r>
        <w:rPr>
          <w:rStyle w:val="Strong"/>
        </w:rPr>
        <w:t>To review the penalty details:</w:t>
      </w:r>
    </w:p>
    <w:p xmlns:wp14="http://schemas.microsoft.com/office/word/2010/wordml" w:rsidR="00845476" w:rsidRDefault="00845476" w14:paraId="47C1A7A6" wp14:textId="77777777">
      <w:pPr>
        <w:pStyle w:val="NormalWeb"/>
        <w:numPr>
          <w:ilvl w:val="0"/>
          <w:numId w:val="9"/>
        </w:numPr>
      </w:pPr>
      <w:r>
        <w:t>Check the red expiration box for the penalty reason. To find matching removals, sort the fraud history by "</w:t>
      </w:r>
      <w:r>
        <w:rPr>
          <w:rStyle w:val="Strong"/>
        </w:rPr>
        <w:t>queue</w:t>
      </w:r>
      <w:r>
        <w:t>"; the removal date will match the penalty date. </w:t>
      </w:r>
    </w:p>
    <w:p xmlns:wp14="http://schemas.microsoft.com/office/word/2010/wordml" w:rsidR="00845476" w:rsidRDefault="00845476" w14:paraId="4B9195F5" wp14:textId="77777777">
      <w:pPr>
        <w:pStyle w:val="NormalWeb"/>
        <w:numPr>
          <w:ilvl w:val="0"/>
          <w:numId w:val="10"/>
        </w:numPr>
      </w:pPr>
      <w:r>
        <w:t xml:space="preserve">In the </w:t>
      </w:r>
      <w:r>
        <w:rPr>
          <w:rStyle w:val="Strong"/>
        </w:rPr>
        <w:t>Location Center</w:t>
      </w:r>
      <w:r>
        <w:t>, check the list of published and removed reviews displayed at the top of the page. </w:t>
      </w:r>
    </w:p>
    <w:p xmlns:wp14="http://schemas.microsoft.com/office/word/2010/wordml" w:rsidR="00845476" w:rsidRDefault="00845476" w14:paraId="5DAB6C7B" wp14:textId="77777777">
      <w:pPr>
        <w:spacing w:before="100" w:beforeAutospacing="1" w:after="100" w:afterAutospacing="1"/>
        <w:ind w:left="720"/>
        <w:rPr>
          <w:rFonts w:eastAsia="Times New Roman"/>
        </w:rPr>
      </w:pPr>
      <w:r>
        <w:rPr>
          <w:rFonts w:eastAsia="Times New Roman"/>
          <w:noProof/>
        </w:rPr>
        <w:drawing>
          <wp:inline xmlns:wp14="http://schemas.microsoft.com/office/word/2010/wordprocessingDrawing" distT="0" distB="0" distL="0" distR="0" wp14:anchorId="4FE9365A" wp14:editId="7777777">
            <wp:extent cx="4457700" cy="179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1790700"/>
                    </a:xfrm>
                    <a:prstGeom prst="rect">
                      <a:avLst/>
                    </a:prstGeom>
                    <a:noFill/>
                    <a:ln>
                      <a:noFill/>
                    </a:ln>
                  </pic:spPr>
                </pic:pic>
              </a:graphicData>
            </a:graphic>
          </wp:inline>
        </w:drawing>
      </w:r>
    </w:p>
    <w:p xmlns:wp14="http://schemas.microsoft.com/office/word/2010/wordml" w:rsidR="00845476" w:rsidRDefault="00845476" w14:paraId="68011E47" wp14:textId="77777777">
      <w:pPr>
        <w:pStyle w:val="NormalWeb"/>
        <w:numPr>
          <w:ilvl w:val="0"/>
          <w:numId w:val="11"/>
        </w:numPr>
      </w:pPr>
      <w:r>
        <w:t>If no letter was sent automatically after a removal, send one manually and set the ticket to "</w:t>
      </w:r>
      <w:r>
        <w:rPr>
          <w:rStyle w:val="Strong"/>
        </w:rPr>
        <w:t>On-Hold</w:t>
      </w:r>
      <w:r>
        <w:t>" to discuss the next day. </w:t>
      </w:r>
    </w:p>
    <w:p xmlns:wp14="http://schemas.microsoft.com/office/word/2010/wordml" w:rsidR="00845476" w:rsidRDefault="00845476" w14:paraId="02B1BBCB" wp14:textId="77777777">
      <w:pPr>
        <w:pStyle w:val="NormalWeb"/>
        <w:divId w:val="1006638055"/>
      </w:pPr>
      <w:r>
        <w:rPr>
          <w:rStyle w:val="Emphasis"/>
        </w:rPr>
        <w:t xml:space="preserve">When reviewing a </w:t>
      </w:r>
      <w:r>
        <w:rPr>
          <w:rStyle w:val="Strong"/>
          <w:i/>
          <w:iCs/>
        </w:rPr>
        <w:t>property's fraud history</w:t>
      </w:r>
      <w:r>
        <w:rPr>
          <w:rStyle w:val="Emphasis"/>
        </w:rPr>
        <w:t>, check fraudulent removals first, as fraud letters and penalty notices may be delayed.</w:t>
      </w:r>
    </w:p>
    <w:p xmlns:wp14="http://schemas.microsoft.com/office/word/2010/wordml" w:rsidR="00845476" w:rsidRDefault="00845476" w14:paraId="2DC144AB" wp14:textId="77777777">
      <w:pPr>
        <w:pStyle w:val="NormalWeb"/>
        <w:divId w:val="394013565"/>
      </w:pPr>
      <w:r>
        <w:rPr>
          <w:rStyle w:val="Emphasis"/>
        </w:rPr>
        <w:t>If the penalty box doesn’t appear within a couple of days of the fraud removal, please escalate the case to Tier 2 so we can investigate if a bug is causing the issue.</w:t>
      </w:r>
    </w:p>
    <w:p xmlns:wp14="http://schemas.microsoft.com/office/word/2010/wordml" w:rsidR="00845476" w:rsidRDefault="00845476" w14:paraId="0A3BF16C" wp14:textId="77777777">
      <w:pPr>
        <w:pStyle w:val="NormalWeb"/>
        <w:shd w:val="clear" w:color="auto" w:fill="FFBDAD"/>
        <w:divId w:val="1569995180"/>
      </w:pPr>
      <w:r>
        <w:rPr>
          <w:rStyle w:val="Emphasis"/>
        </w:rPr>
        <w:t xml:space="preserve">In the case of </w:t>
      </w:r>
      <w:r>
        <w:rPr>
          <w:rStyle w:val="Strong"/>
          <w:i/>
          <w:iCs/>
        </w:rPr>
        <w:t>parent/child listings</w:t>
      </w:r>
      <w:r>
        <w:rPr>
          <w:rStyle w:val="Emphasis"/>
        </w:rPr>
        <w:t xml:space="preserve">, the penalty box will only appear </w:t>
      </w:r>
      <w:r>
        <w:rPr>
          <w:rStyle w:val="Emphasis"/>
        </w:rPr>
        <w:t xml:space="preserve">within the Location Center of the </w:t>
      </w:r>
      <w:r>
        <w:rPr>
          <w:rStyle w:val="Strong"/>
          <w:i/>
          <w:iCs/>
        </w:rPr>
        <w:t>parent listing</w:t>
      </w:r>
      <w:r>
        <w:rPr>
          <w:rStyle w:val="Emphasis"/>
        </w:rPr>
        <w:t xml:space="preserve">. Agents must still initiate an FPS (Fraud Penalty System) conversation, even if their investigation reveals that the </w:t>
      </w:r>
      <w:r>
        <w:rPr>
          <w:rStyle w:val="Strong"/>
          <w:i/>
          <w:iCs/>
        </w:rPr>
        <w:t xml:space="preserve">penalty </w:t>
      </w:r>
      <w:r>
        <w:rPr>
          <w:rStyle w:val="Emphasis"/>
        </w:rPr>
        <w:t xml:space="preserve">was actually applied to a </w:t>
      </w:r>
      <w:r>
        <w:rPr>
          <w:rStyle w:val="Strong"/>
          <w:i/>
          <w:iCs/>
        </w:rPr>
        <w:t>child listing</w:t>
      </w:r>
      <w:r>
        <w:rPr>
          <w:rStyle w:val="Emphasis"/>
        </w:rPr>
        <w:t>.</w:t>
      </w:r>
    </w:p>
    <w:p xmlns:wp14="http://schemas.microsoft.com/office/word/2010/wordml" w:rsidR="00845476" w:rsidRDefault="00845476" w14:paraId="3FE2166B" wp14:textId="77777777">
      <w:pPr>
        <w:pStyle w:val="Heading3"/>
        <w:rPr>
          <w:rFonts w:eastAsia="Times New Roman"/>
        </w:rPr>
      </w:pPr>
      <w:r>
        <w:rPr>
          <w:rStyle w:val="Strong"/>
          <w:rFonts w:eastAsia="Times New Roman"/>
          <w:b/>
          <w:bCs/>
        </w:rPr>
        <w:t>Peripheral Actions </w:t>
      </w:r>
    </w:p>
    <w:p xmlns:wp14="http://schemas.microsoft.com/office/word/2010/wordml" w:rsidR="00845476" w:rsidRDefault="00845476" w14:paraId="28EE67C3" wp14:textId="77777777">
      <w:pPr>
        <w:pStyle w:val="NormalWeb"/>
      </w:pPr>
      <w:r>
        <w:rPr>
          <w:rStyle w:val="Strong"/>
        </w:rPr>
        <w:t>What are Peripheral Actions?</w:t>
      </w:r>
    </w:p>
    <w:p xmlns:wp14="http://schemas.microsoft.com/office/word/2010/wordml" w:rsidR="00845476" w:rsidRDefault="00845476" w14:paraId="78BD26B5" wp14:textId="77777777">
      <w:pPr>
        <w:pStyle w:val="NormalWeb"/>
      </w:pPr>
      <w:r>
        <w:t xml:space="preserve">Peripheral actions refer to additional sets of actions taken during a case review to address issues identified outside the scope of the original request. These actions must be documented in the internal </w:t>
      </w:r>
      <w:r>
        <w:t>notes and are generally not shared with the requester unless they are relevant to the response.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344"/>
      </w:tblGrid>
      <w:tr xmlns:wp14="http://schemas.microsoft.com/office/word/2010/wordml" w14:paraId="7F97C791" wp14:textId="77777777">
        <w:trPr>
          <w:divId w:val="1409184840"/>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6A127C7D" wp14:textId="77777777">
            <w:pPr>
              <w:pStyle w:val="NormalWeb"/>
              <w:jc w:val="center"/>
              <w:rPr>
                <w:b/>
                <w:bCs/>
              </w:rPr>
            </w:pPr>
            <w:r>
              <w:rPr>
                <w:rStyle w:val="Strong"/>
              </w:rPr>
              <w:t xml:space="preserve">Important: </w:t>
            </w:r>
            <w:r>
              <w:rPr>
                <w:rStyle w:val="Emphasis"/>
                <w:b/>
                <w:bCs/>
              </w:rPr>
              <w:t>Peripheral actions are not predefined and will vary depending on the circumstances of each case.</w:t>
            </w:r>
          </w:p>
        </w:tc>
      </w:tr>
    </w:tbl>
    <w:p xmlns:wp14="http://schemas.microsoft.com/office/word/2010/wordml" w:rsidR="00845476" w:rsidRDefault="00845476" w14:paraId="3F44463B" wp14:textId="77777777">
      <w:pPr>
        <w:pStyle w:val="NormalWeb"/>
      </w:pPr>
      <w:r>
        <w:rPr>
          <w:rStyle w:val="Strong"/>
        </w:rPr>
        <w:t>Sample case scenario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294"/>
        <w:gridCol w:w="2764"/>
        <w:gridCol w:w="4286"/>
      </w:tblGrid>
      <w:tr xmlns:wp14="http://schemas.microsoft.com/office/word/2010/wordml" w14:paraId="5B1E9C8C" wp14:textId="77777777">
        <w:trPr>
          <w:divId w:val="2032149242"/>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730FDE5E" wp14:textId="77777777">
            <w:pPr>
              <w:pStyle w:val="NormalWeb"/>
            </w:pPr>
            <w:r>
              <w:rPr>
                <w:rStyle w:val="Strong"/>
              </w:rPr>
              <w:t>Scenario</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1BDB7578" wp14:textId="77777777">
            <w:pPr>
              <w:pStyle w:val="NormalWeb"/>
            </w:pPr>
            <w:r>
              <w:rPr>
                <w:rStyle w:val="Strong"/>
              </w:rPr>
              <w:t>Case action</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49B61910" wp14:textId="77777777">
            <w:pPr>
              <w:pStyle w:val="NormalWeb"/>
            </w:pPr>
            <w:r>
              <w:rPr>
                <w:rStyle w:val="Strong"/>
              </w:rPr>
              <w:t>Peripheral action</w:t>
            </w:r>
          </w:p>
        </w:tc>
      </w:tr>
      <w:tr xmlns:wp14="http://schemas.microsoft.com/office/word/2010/wordml" w14:paraId="3B96286D" wp14:textId="77777777">
        <w:trPr>
          <w:divId w:val="2032149242"/>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631923B8" wp14:textId="77777777">
            <w:pPr>
              <w:pStyle w:val="NormalWeb"/>
            </w:pPr>
            <w:r>
              <w:t>If a user submits suspicious or fraudulent reviews.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6A1F63C2" wp14:textId="77777777">
            <w:pPr>
              <w:pStyle w:val="NormalWeb"/>
            </w:pPr>
            <w:r>
              <w:t>Investigate the review and remove it under Fraud removals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543AFEE3" wp14:textId="77777777">
            <w:pPr>
              <w:pStyle w:val="NormalWeb"/>
              <w:numPr>
                <w:ilvl w:val="0"/>
                <w:numId w:val="12"/>
              </w:numPr>
            </w:pPr>
            <w:r>
              <w:t>Check for additional reviews submitted by the user which are in the queue.</w:t>
            </w:r>
          </w:p>
          <w:p w:rsidR="00845476" w:rsidRDefault="00845476" w14:paraId="52B18B80" wp14:textId="77777777">
            <w:pPr>
              <w:pStyle w:val="NormalWeb"/>
              <w:numPr>
                <w:ilvl w:val="0"/>
                <w:numId w:val="13"/>
              </w:numPr>
            </w:pPr>
            <w:r>
              <w:t xml:space="preserve">If the reviews are found to be suspicious or </w:t>
            </w:r>
            <w:r>
              <w:t>fraudulent, remove them under peripheral action. </w:t>
            </w:r>
          </w:p>
        </w:tc>
      </w:tr>
      <w:tr xmlns:wp14="http://schemas.microsoft.com/office/word/2010/wordml" w14:paraId="7F292AE3" wp14:textId="77777777">
        <w:trPr>
          <w:divId w:val="2032149242"/>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3D8E3699" wp14:textId="77777777">
            <w:pPr>
              <w:pStyle w:val="NormalWeb"/>
            </w:pPr>
            <w:r>
              <w:t>If the user submits a duplicate review</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6A1E2BA5" wp14:textId="77777777">
            <w:pPr>
              <w:pStyle w:val="NormalWeb"/>
            </w:pPr>
            <w:r>
              <w:t>Investigate and remove only the duplicate review under duplicate</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41F3A5C6" wp14:textId="77777777">
            <w:pPr>
              <w:pStyle w:val="NormalWeb"/>
              <w:numPr>
                <w:ilvl w:val="0"/>
                <w:numId w:val="14"/>
              </w:numPr>
            </w:pPr>
            <w:r>
              <w:t>Check for additional reviews submitted by the user which are in the queue.</w:t>
            </w:r>
          </w:p>
          <w:p w:rsidR="00845476" w:rsidRDefault="00845476" w14:paraId="346446D6" wp14:textId="77777777">
            <w:pPr>
              <w:pStyle w:val="NormalWeb"/>
              <w:numPr>
                <w:ilvl w:val="0"/>
                <w:numId w:val="15"/>
              </w:numPr>
            </w:pPr>
            <w:r>
              <w:t>If there are further duplicate reviews, remove them under Peripheral actions.</w:t>
            </w:r>
          </w:p>
        </w:tc>
      </w:tr>
      <w:tr xmlns:wp14="http://schemas.microsoft.com/office/word/2010/wordml" w14:paraId="6F22ED6E" wp14:textId="77777777">
        <w:trPr>
          <w:divId w:val="2032149242"/>
          <w:cantSplit/>
        </w:trPr>
        <w:tc>
          <w:tcPr>
            <w:tcW w:w="0" w:type="auto"/>
            <w:gridSpan w:val="3"/>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845476" w:rsidRDefault="00845476" w14:paraId="2C81A9FA" wp14:textId="77777777">
            <w:pPr>
              <w:pStyle w:val="NormalWeb"/>
            </w:pPr>
            <w:r>
              <w:rPr>
                <w:rStyle w:val="Strong"/>
              </w:rPr>
              <w:t xml:space="preserve">Note: </w:t>
            </w:r>
            <w:r>
              <w:rPr>
                <w:rStyle w:val="Emphasis"/>
              </w:rPr>
              <w:t>Add a comment in the internal note: pf of review 123456789 - Review ID (No other words need to be added)</w:t>
            </w:r>
          </w:p>
        </w:tc>
      </w:tr>
    </w:tbl>
    <w:p xmlns:wp14="http://schemas.microsoft.com/office/word/2010/wordml" w:rsidR="00845476" w:rsidRDefault="00845476" w14:paraId="02EB378F" wp14:textId="77777777">
      <w:pPr>
        <w:pStyle w:val="NormalWeb"/>
        <w:spacing w:after="240" w:afterAutospacing="0"/>
      </w:pPr>
    </w:p>
    <w:sectPr w:rsidR="0084547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7CE"/>
    <w:multiLevelType w:val="multilevel"/>
    <w:tmpl w:val="FBF0A9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4134A1"/>
    <w:multiLevelType w:val="multilevel"/>
    <w:tmpl w:val="82C06A7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A285CA5"/>
    <w:multiLevelType w:val="multilevel"/>
    <w:tmpl w:val="CD5E3F6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1906894"/>
    <w:multiLevelType w:val="multilevel"/>
    <w:tmpl w:val="59EE83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03259D"/>
    <w:multiLevelType w:val="multilevel"/>
    <w:tmpl w:val="69207E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813403E"/>
    <w:multiLevelType w:val="multilevel"/>
    <w:tmpl w:val="9F0278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B22E75"/>
    <w:multiLevelType w:val="multilevel"/>
    <w:tmpl w:val="0E8C56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F0835A6"/>
    <w:multiLevelType w:val="multilevel"/>
    <w:tmpl w:val="9F7A95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A6640A1"/>
    <w:multiLevelType w:val="multilevel"/>
    <w:tmpl w:val="5BD8DA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6144C25"/>
    <w:multiLevelType w:val="multilevel"/>
    <w:tmpl w:val="D5DA8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1C74123"/>
    <w:multiLevelType w:val="multilevel"/>
    <w:tmpl w:val="5C0CC21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85F30F0"/>
    <w:multiLevelType w:val="multilevel"/>
    <w:tmpl w:val="4D36A8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DFA1B98"/>
    <w:multiLevelType w:val="multilevel"/>
    <w:tmpl w:val="BC92C8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6F72863"/>
    <w:multiLevelType w:val="multilevel"/>
    <w:tmpl w:val="3E9A1B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9B906F1"/>
    <w:multiLevelType w:val="multilevel"/>
    <w:tmpl w:val="17F8FD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67854855">
    <w:abstractNumId w:val="3"/>
    <w:lvlOverride w:ilvl="0"/>
    <w:lvlOverride w:ilvl="1"/>
    <w:lvlOverride w:ilvl="2"/>
    <w:lvlOverride w:ilvl="3"/>
    <w:lvlOverride w:ilvl="4"/>
    <w:lvlOverride w:ilvl="5"/>
    <w:lvlOverride w:ilvl="6"/>
    <w:lvlOverride w:ilvl="7"/>
    <w:lvlOverride w:ilvl="8"/>
  </w:num>
  <w:num w:numId="2" w16cid:durableId="13239246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6262514">
    <w:abstractNumId w:val="11"/>
    <w:lvlOverride w:ilvl="0"/>
    <w:lvlOverride w:ilvl="1"/>
    <w:lvlOverride w:ilvl="2"/>
    <w:lvlOverride w:ilvl="3"/>
    <w:lvlOverride w:ilvl="4"/>
    <w:lvlOverride w:ilvl="5"/>
    <w:lvlOverride w:ilvl="6"/>
    <w:lvlOverride w:ilvl="7"/>
    <w:lvlOverride w:ilvl="8"/>
  </w:num>
  <w:num w:numId="4" w16cid:durableId="1443454435">
    <w:abstractNumId w:val="12"/>
    <w:lvlOverride w:ilvl="0"/>
    <w:lvlOverride w:ilvl="1"/>
    <w:lvlOverride w:ilvl="2"/>
    <w:lvlOverride w:ilvl="3"/>
    <w:lvlOverride w:ilvl="4"/>
    <w:lvlOverride w:ilvl="5"/>
    <w:lvlOverride w:ilvl="6"/>
    <w:lvlOverride w:ilvl="7"/>
    <w:lvlOverride w:ilvl="8"/>
  </w:num>
  <w:num w:numId="5" w16cid:durableId="16397257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0201915">
    <w:abstractNumId w:val="5"/>
    <w:lvlOverride w:ilvl="0"/>
    <w:lvlOverride w:ilvl="1"/>
    <w:lvlOverride w:ilvl="2"/>
    <w:lvlOverride w:ilvl="3"/>
    <w:lvlOverride w:ilvl="4"/>
    <w:lvlOverride w:ilvl="5"/>
    <w:lvlOverride w:ilvl="6"/>
    <w:lvlOverride w:ilvl="7"/>
    <w:lvlOverride w:ilvl="8"/>
  </w:num>
  <w:num w:numId="7" w16cid:durableId="14648137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0749934">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5662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01872912">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5306841">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3386642">
    <w:abstractNumId w:val="13"/>
    <w:lvlOverride w:ilvl="0"/>
    <w:lvlOverride w:ilvl="1"/>
    <w:lvlOverride w:ilvl="2"/>
    <w:lvlOverride w:ilvl="3"/>
    <w:lvlOverride w:ilvl="4"/>
    <w:lvlOverride w:ilvl="5"/>
    <w:lvlOverride w:ilvl="6"/>
    <w:lvlOverride w:ilvl="7"/>
    <w:lvlOverride w:ilvl="8"/>
  </w:num>
  <w:num w:numId="13" w16cid:durableId="1703558332">
    <w:abstractNumId w:val="7"/>
    <w:lvlOverride w:ilvl="0"/>
    <w:lvlOverride w:ilvl="1"/>
    <w:lvlOverride w:ilvl="2"/>
    <w:lvlOverride w:ilvl="3"/>
    <w:lvlOverride w:ilvl="4"/>
    <w:lvlOverride w:ilvl="5"/>
    <w:lvlOverride w:ilvl="6"/>
    <w:lvlOverride w:ilvl="7"/>
    <w:lvlOverride w:ilvl="8"/>
  </w:num>
  <w:num w:numId="14" w16cid:durableId="749741619">
    <w:abstractNumId w:val="8"/>
    <w:lvlOverride w:ilvl="0"/>
    <w:lvlOverride w:ilvl="1"/>
    <w:lvlOverride w:ilvl="2"/>
    <w:lvlOverride w:ilvl="3"/>
    <w:lvlOverride w:ilvl="4"/>
    <w:lvlOverride w:ilvl="5"/>
    <w:lvlOverride w:ilvl="6"/>
    <w:lvlOverride w:ilvl="7"/>
    <w:lvlOverride w:ilvl="8"/>
  </w:num>
  <w:num w:numId="15" w16cid:durableId="304704938">
    <w:abstractNumId w:val="0"/>
    <w:lvlOverride w:ilvl="0"/>
    <w:lvlOverride w:ilvl="1"/>
    <w:lvlOverride w:ilvl="2"/>
    <w:lvlOverride w:ilvl="3"/>
    <w:lvlOverride w:ilvl="4"/>
    <w:lvlOverride w:ilvl="5"/>
    <w:lvlOverride w:ilvl="6"/>
    <w:lvlOverride w:ilvl="7"/>
    <w:lvlOverride w:ilvl="8"/>
  </w:num>
  <w:numIdMacAtCleanup w:val="1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attachedTemplate r:id="rId1"/>
  <w:trackRevisions w:val="fals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5476"/>
    <w:rsid w:val="000231B3"/>
    <w:rsid w:val="00845476"/>
    <w:rsid w:val="0677CB97"/>
    <w:rsid w:val="28A80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0D4F6A"/>
  <w15:chartTrackingRefBased/>
  <w15:docId w15:val="{54E67588-CC18-4182-B825-52231B15F8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eading1Char" w:customStyle="1">
    <w:name w:val="Heading 1 Char"/>
    <w:basedOn w:val="DefaultParagraphFont"/>
    <w:link w:val="Heading1"/>
    <w:uiPriority w:val="9"/>
    <w:locked/>
    <w:rPr>
      <w:rFonts w:hint="default"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semiHidden/>
    <w:locked/>
    <w:rPr>
      <w:rFonts w:hint="default" w:asciiTheme="minorHAnsi" w:hAnsiTheme="minorHAnsi" w:eastAsiaTheme="majorEastAsia" w:cstheme="majorBidi"/>
      <w:color w:val="0F4761" w:themeColor="accent1" w:themeShade="BF"/>
      <w:sz w:val="28"/>
      <w:szCs w:val="28"/>
    </w:rPr>
  </w:style>
  <w:style w:type="paragraph" w:styleId="msonormal0" w:customStyle="1">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73167">
      <w:marLeft w:val="0"/>
      <w:marRight w:val="0"/>
      <w:marTop w:val="0"/>
      <w:marBottom w:val="0"/>
      <w:divBdr>
        <w:top w:val="none" w:sz="0" w:space="0" w:color="auto"/>
        <w:left w:val="none" w:sz="0" w:space="0" w:color="auto"/>
        <w:bottom w:val="none" w:sz="0" w:space="0" w:color="auto"/>
        <w:right w:val="none" w:sz="0" w:space="0" w:color="auto"/>
      </w:divBdr>
    </w:div>
    <w:div w:id="128941117">
      <w:marLeft w:val="0"/>
      <w:marRight w:val="0"/>
      <w:marTop w:val="0"/>
      <w:marBottom w:val="0"/>
      <w:divBdr>
        <w:top w:val="none" w:sz="0" w:space="0" w:color="auto"/>
        <w:left w:val="none" w:sz="0" w:space="0" w:color="auto"/>
        <w:bottom w:val="none" w:sz="0" w:space="0" w:color="auto"/>
        <w:right w:val="none" w:sz="0" w:space="0" w:color="auto"/>
      </w:divBdr>
      <w:divsChild>
        <w:div w:id="381641902">
          <w:marLeft w:val="0"/>
          <w:marRight w:val="0"/>
          <w:marTop w:val="0"/>
          <w:marBottom w:val="0"/>
          <w:divBdr>
            <w:top w:val="none" w:sz="0" w:space="0" w:color="auto"/>
            <w:left w:val="none" w:sz="0" w:space="0" w:color="auto"/>
            <w:bottom w:val="none" w:sz="0" w:space="0" w:color="auto"/>
            <w:right w:val="none" w:sz="0" w:space="0" w:color="auto"/>
          </w:divBdr>
        </w:div>
      </w:divsChild>
    </w:div>
    <w:div w:id="385178609">
      <w:marLeft w:val="0"/>
      <w:marRight w:val="0"/>
      <w:marTop w:val="0"/>
      <w:marBottom w:val="0"/>
      <w:divBdr>
        <w:top w:val="none" w:sz="0" w:space="0" w:color="auto"/>
        <w:left w:val="none" w:sz="0" w:space="0" w:color="auto"/>
        <w:bottom w:val="none" w:sz="0" w:space="0" w:color="auto"/>
        <w:right w:val="none" w:sz="0" w:space="0" w:color="auto"/>
      </w:divBdr>
    </w:div>
    <w:div w:id="449737768">
      <w:marLeft w:val="0"/>
      <w:marRight w:val="0"/>
      <w:marTop w:val="0"/>
      <w:marBottom w:val="0"/>
      <w:divBdr>
        <w:top w:val="none" w:sz="0" w:space="0" w:color="auto"/>
        <w:left w:val="none" w:sz="0" w:space="0" w:color="auto"/>
        <w:bottom w:val="none" w:sz="0" w:space="0" w:color="auto"/>
        <w:right w:val="none" w:sz="0" w:space="0" w:color="auto"/>
      </w:divBdr>
      <w:divsChild>
        <w:div w:id="1569995180">
          <w:marLeft w:val="0"/>
          <w:marRight w:val="0"/>
          <w:marTop w:val="0"/>
          <w:marBottom w:val="0"/>
          <w:divBdr>
            <w:top w:val="none" w:sz="0" w:space="0" w:color="auto"/>
            <w:left w:val="none" w:sz="0" w:space="0" w:color="auto"/>
            <w:bottom w:val="none" w:sz="0" w:space="0" w:color="auto"/>
            <w:right w:val="none" w:sz="0" w:space="0" w:color="auto"/>
          </w:divBdr>
        </w:div>
      </w:divsChild>
    </w:div>
    <w:div w:id="467599848">
      <w:marLeft w:val="0"/>
      <w:marRight w:val="0"/>
      <w:marTop w:val="0"/>
      <w:marBottom w:val="0"/>
      <w:divBdr>
        <w:top w:val="none" w:sz="0" w:space="0" w:color="auto"/>
        <w:left w:val="none" w:sz="0" w:space="0" w:color="auto"/>
        <w:bottom w:val="none" w:sz="0" w:space="0" w:color="auto"/>
        <w:right w:val="none" w:sz="0" w:space="0" w:color="auto"/>
      </w:divBdr>
      <w:divsChild>
        <w:div w:id="1006638055">
          <w:marLeft w:val="0"/>
          <w:marRight w:val="0"/>
          <w:marTop w:val="0"/>
          <w:marBottom w:val="0"/>
          <w:divBdr>
            <w:top w:val="none" w:sz="0" w:space="0" w:color="auto"/>
            <w:left w:val="none" w:sz="0" w:space="0" w:color="auto"/>
            <w:bottom w:val="none" w:sz="0" w:space="0" w:color="auto"/>
            <w:right w:val="none" w:sz="0" w:space="0" w:color="auto"/>
          </w:divBdr>
        </w:div>
      </w:divsChild>
    </w:div>
    <w:div w:id="857700888">
      <w:marLeft w:val="0"/>
      <w:marRight w:val="0"/>
      <w:marTop w:val="0"/>
      <w:marBottom w:val="0"/>
      <w:divBdr>
        <w:top w:val="none" w:sz="0" w:space="0" w:color="auto"/>
        <w:left w:val="none" w:sz="0" w:space="0" w:color="auto"/>
        <w:bottom w:val="none" w:sz="0" w:space="0" w:color="auto"/>
        <w:right w:val="none" w:sz="0" w:space="0" w:color="auto"/>
      </w:divBdr>
    </w:div>
    <w:div w:id="1400447269">
      <w:marLeft w:val="0"/>
      <w:marRight w:val="0"/>
      <w:marTop w:val="0"/>
      <w:marBottom w:val="0"/>
      <w:divBdr>
        <w:top w:val="none" w:sz="0" w:space="0" w:color="auto"/>
        <w:left w:val="none" w:sz="0" w:space="0" w:color="auto"/>
        <w:bottom w:val="none" w:sz="0" w:space="0" w:color="auto"/>
        <w:right w:val="none" w:sz="0" w:space="0" w:color="auto"/>
      </w:divBdr>
    </w:div>
    <w:div w:id="1409184840">
      <w:marLeft w:val="0"/>
      <w:marRight w:val="0"/>
      <w:marTop w:val="0"/>
      <w:marBottom w:val="0"/>
      <w:divBdr>
        <w:top w:val="none" w:sz="0" w:space="0" w:color="auto"/>
        <w:left w:val="none" w:sz="0" w:space="0" w:color="auto"/>
        <w:bottom w:val="none" w:sz="0" w:space="0" w:color="auto"/>
        <w:right w:val="none" w:sz="0" w:space="0" w:color="auto"/>
      </w:divBdr>
    </w:div>
    <w:div w:id="1799496329">
      <w:marLeft w:val="0"/>
      <w:marRight w:val="0"/>
      <w:marTop w:val="0"/>
      <w:marBottom w:val="0"/>
      <w:divBdr>
        <w:top w:val="none" w:sz="0" w:space="0" w:color="auto"/>
        <w:left w:val="none" w:sz="0" w:space="0" w:color="auto"/>
        <w:bottom w:val="none" w:sz="0" w:space="0" w:color="auto"/>
        <w:right w:val="none" w:sz="0" w:space="0" w:color="auto"/>
      </w:divBdr>
      <w:divsChild>
        <w:div w:id="2071228870">
          <w:marLeft w:val="0"/>
          <w:marRight w:val="0"/>
          <w:marTop w:val="0"/>
          <w:marBottom w:val="0"/>
          <w:divBdr>
            <w:top w:val="none" w:sz="0" w:space="0" w:color="auto"/>
            <w:left w:val="none" w:sz="0" w:space="0" w:color="auto"/>
            <w:bottom w:val="none" w:sz="0" w:space="0" w:color="auto"/>
            <w:right w:val="none" w:sz="0" w:space="0" w:color="auto"/>
          </w:divBdr>
        </w:div>
      </w:divsChild>
    </w:div>
    <w:div w:id="2031370904">
      <w:marLeft w:val="0"/>
      <w:marRight w:val="0"/>
      <w:marTop w:val="0"/>
      <w:marBottom w:val="0"/>
      <w:divBdr>
        <w:top w:val="none" w:sz="0" w:space="0" w:color="auto"/>
        <w:left w:val="none" w:sz="0" w:space="0" w:color="auto"/>
        <w:bottom w:val="none" w:sz="0" w:space="0" w:color="auto"/>
        <w:right w:val="none" w:sz="0" w:space="0" w:color="auto"/>
      </w:divBdr>
      <w:divsChild>
        <w:div w:id="394013565">
          <w:marLeft w:val="0"/>
          <w:marRight w:val="0"/>
          <w:marTop w:val="0"/>
          <w:marBottom w:val="0"/>
          <w:divBdr>
            <w:top w:val="none" w:sz="0" w:space="0" w:color="auto"/>
            <w:left w:val="none" w:sz="0" w:space="0" w:color="auto"/>
            <w:bottom w:val="none" w:sz="0" w:space="0" w:color="auto"/>
            <w:right w:val="none" w:sz="0" w:space="0" w:color="auto"/>
          </w:divBdr>
        </w:div>
      </w:divsChild>
    </w:div>
    <w:div w:id="2032149242">
      <w:marLeft w:val="0"/>
      <w:marRight w:val="0"/>
      <w:marTop w:val="0"/>
      <w:marBottom w:val="0"/>
      <w:divBdr>
        <w:top w:val="none" w:sz="0" w:space="0" w:color="auto"/>
        <w:left w:val="none" w:sz="0" w:space="0" w:color="auto"/>
        <w:bottom w:val="none" w:sz="0" w:space="0" w:color="auto"/>
        <w:right w:val="none" w:sz="0" w:space="0" w:color="auto"/>
      </w:divBdr>
    </w:div>
    <w:div w:id="214068175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mailto:joe@marriott.com"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hyperlink" Target="https://tripadvisor.atlassian.net/wiki/spaces/ASK/pages/300090474/04.+Zendesk+-+Case+Handling+and+Best+Practices" TargetMode="External" Id="rId6" /><Relationship Type="http://schemas.openxmlformats.org/officeDocument/2006/relationships/image" Target="media/image3.png" Id="rId11" /><Relationship Type="http://schemas.openxmlformats.org/officeDocument/2006/relationships/hyperlink" Target="https://tripadvisor.atlassian.net/wiki/spaces/ASK/pages/300090474/04.+Zendesk+-+Case+Handling+and+Best+Practices" TargetMode="External" Id="rId5" /><Relationship Type="http://schemas.openxmlformats.org/officeDocument/2006/relationships/customXml" Target="../customXml/item2.xml" Id="rId15" /><Relationship Type="http://schemas.openxmlformats.org/officeDocument/2006/relationships/hyperlink" Target="https://tripadvisor.atlassian.net/wiki/spaces/ASK/pages/2164686891/48a.+Fraud+Support+Location+Summary+App" TargetMode="External" Id="rId10"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customXml" Target="../customXml/item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E4AE8D3AC874580C728DBD6C58F20" ma:contentTypeVersion="16" ma:contentTypeDescription="Create a new document." ma:contentTypeScope="" ma:versionID="006169719bc193b9aed0450dc1fb951c">
  <xsd:schema xmlns:xsd="http://www.w3.org/2001/XMLSchema" xmlns:xs="http://www.w3.org/2001/XMLSchema" xmlns:p="http://schemas.microsoft.com/office/2006/metadata/properties" xmlns:ns2="363a3933-3acd-4138-81fd-92928eeda287" xmlns:ns3="55fb9b3e-a026-48a2-bdfc-bbf57372bf68" targetNamespace="http://schemas.microsoft.com/office/2006/metadata/properties" ma:root="true" ma:fieldsID="dad33e39320f44d79dd0383e43ad2fe2" ns2:_="" ns3:_="">
    <xsd:import namespace="363a3933-3acd-4138-81fd-92928eeda287"/>
    <xsd:import namespace="55fb9b3e-a026-48a2-bdfc-bbf57372bf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a3933-3acd-4138-81fd-92928eeda28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b6606f3-8e38-4bb2-982d-ae60526f985d}" ma:internalName="TaxCatchAll" ma:showField="CatchAllData" ma:web="363a3933-3acd-4138-81fd-92928eeda28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5fb9b3e-a026-48a2-bdfc-bbf57372bf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d924c95-84b7-4d1c-8a87-b591b54e0c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fb9b3e-a026-48a2-bdfc-bbf57372bf68">
      <Terms xmlns="http://schemas.microsoft.com/office/infopath/2007/PartnerControls"/>
    </lcf76f155ced4ddcb4097134ff3c332f>
    <TaxCatchAll xmlns="363a3933-3acd-4138-81fd-92928eeda287" xsi:nil="true"/>
  </documentManagement>
</p:properties>
</file>

<file path=customXml/itemProps1.xml><?xml version="1.0" encoding="utf-8"?>
<ds:datastoreItem xmlns:ds="http://schemas.openxmlformats.org/officeDocument/2006/customXml" ds:itemID="{8D0DE6AD-1D37-4C48-AE13-33CD8D2B618C}"/>
</file>

<file path=customXml/itemProps2.xml><?xml version="1.0" encoding="utf-8"?>
<ds:datastoreItem xmlns:ds="http://schemas.openxmlformats.org/officeDocument/2006/customXml" ds:itemID="{66467371-BAE3-4C88-884D-3ED763D8457E}"/>
</file>

<file path=customXml/itemProps3.xml><?xml version="1.0" encoding="utf-8"?>
<ds:datastoreItem xmlns:ds="http://schemas.openxmlformats.org/officeDocument/2006/customXml" ds:itemID="{688F7672-4A9D-43E1-83A6-CE81792EC63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08a. What to check before replying to an Owner in FPS Conversation</dc:title>
  <dc:subject/>
  <dc:creator>Subharanjani S</dc:creator>
  <keywords/>
  <dc:description/>
  <lastModifiedBy>Blessy S</lastModifiedBy>
  <revision>4</revision>
  <dcterms:created xsi:type="dcterms:W3CDTF">2026-08-12T10:18:00.0000000Z</dcterms:created>
  <dcterms:modified xsi:type="dcterms:W3CDTF">2026-08-12T13:28:38.0334040Z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0x01010080EE4AE8D3AC874580C728DBD6C58F20</vt:lpwstr>
  </property>
  <property fmtid="{D5CDD505-2E9C-101B-9397-08002B2CF9AE}" pid="3" name="MediaServiceImageTags">
    <vt:lpwstr/>
  </property>
</Properties>
</file>