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0362" w:rsidRDefault="00E20362">
      <w:pPr>
        <w:pStyle w:val="Heading1"/>
        <w:rPr>
          <w:rFonts w:eastAsia="Times New Roman"/>
        </w:rPr>
      </w:pPr>
      <w:r>
        <w:rPr>
          <w:rFonts w:eastAsia="Times New Roman"/>
        </w:rPr>
        <w:t>11c Penalty Mitigation</w:t>
      </w:r>
    </w:p>
    <w:p w:rsidR="00E20362" w:rsidRDefault="00E20362" w:rsidP="00E20362">
      <w:pPr>
        <w:pStyle w:val="NormalWeb"/>
        <w:numPr>
          <w:ilvl w:val="0"/>
          <w:numId w:val="1"/>
        </w:numPr>
      </w:pPr>
      <w:hyperlink r:id="rId5" w:anchor="IMPORTANT%3A-GCF-Form.1" w:history="1">
        <w:r>
          <w:rPr>
            <w:rStyle w:val="Hyperlink"/>
          </w:rPr>
          <w:t>IMPORTANT: GCF Form</w:t>
        </w:r>
      </w:hyperlink>
    </w:p>
    <w:p w:rsidR="00E20362" w:rsidRDefault="00E20362" w:rsidP="00E20362">
      <w:pPr>
        <w:pStyle w:val="NormalWeb"/>
        <w:numPr>
          <w:ilvl w:val="0"/>
          <w:numId w:val="1"/>
        </w:numPr>
      </w:pPr>
      <w:hyperlink r:id="rId6" w:anchor="Penalty-Mitigation-Overview" w:history="1">
        <w:r>
          <w:rPr>
            <w:rStyle w:val="Hyperlink"/>
          </w:rPr>
          <w:t>Penalty Mitigation Overview</w:t>
        </w:r>
      </w:hyperlink>
    </w:p>
    <w:p w:rsidR="00E20362" w:rsidRDefault="00E20362" w:rsidP="00E20362">
      <w:pPr>
        <w:pStyle w:val="NormalWeb"/>
        <w:numPr>
          <w:ilvl w:val="0"/>
          <w:numId w:val="1"/>
        </w:numPr>
      </w:pPr>
      <w:hyperlink r:id="rId7" w:anchor="The-Four-Pillars-of-Mitigation-Decisions" w:history="1">
        <w:r>
          <w:rPr>
            <w:rStyle w:val="Hyperlink"/>
          </w:rPr>
          <w:t xml:space="preserve">The </w:t>
        </w:r>
        <w:r>
          <w:rPr>
            <w:rStyle w:val="Hyperlink"/>
          </w:rPr>
          <w:t>Four Pillars of Mitigation Decisions</w:t>
        </w:r>
      </w:hyperlink>
    </w:p>
    <w:p w:rsidR="00E20362" w:rsidRDefault="00E20362" w:rsidP="00E20362">
      <w:pPr>
        <w:pStyle w:val="NormalWeb"/>
        <w:numPr>
          <w:ilvl w:val="0"/>
          <w:numId w:val="1"/>
        </w:numPr>
      </w:pPr>
      <w:hyperlink r:id="rId8" w:anchor="Criteria-for-Applying-Mitigation" w:history="1">
        <w:r>
          <w:rPr>
            <w:rStyle w:val="Hyperlink"/>
          </w:rPr>
          <w:t>Criteria for Applying Mitigation</w:t>
        </w:r>
      </w:hyperlink>
    </w:p>
    <w:p w:rsidR="00E20362" w:rsidRDefault="00E20362" w:rsidP="00E20362">
      <w:pPr>
        <w:pStyle w:val="NormalWeb"/>
        <w:numPr>
          <w:ilvl w:val="0"/>
          <w:numId w:val="1"/>
        </w:numPr>
      </w:pPr>
      <w:hyperlink r:id="rId9" w:anchor="Assessing-Owner-Cooperation" w:history="1">
        <w:r>
          <w:rPr>
            <w:rStyle w:val="Hyperlink"/>
          </w:rPr>
          <w:t>Assessing Owner Cooperation</w:t>
        </w:r>
      </w:hyperlink>
    </w:p>
    <w:p w:rsidR="00E20362" w:rsidRDefault="00E20362" w:rsidP="00E20362">
      <w:pPr>
        <w:pStyle w:val="NormalWeb"/>
        <w:numPr>
          <w:ilvl w:val="0"/>
          <w:numId w:val="1"/>
        </w:numPr>
      </w:pPr>
      <w:hyperlink r:id="rId10" w:anchor="How-to-Apply-Mitigation-in-Tools" w:history="1">
        <w:r>
          <w:rPr>
            <w:rStyle w:val="Hyperlink"/>
          </w:rPr>
          <w:t>How to Apply Mitigation in Tools</w:t>
        </w:r>
      </w:hyperlink>
    </w:p>
    <w:p w:rsidR="00E20362" w:rsidRDefault="00E20362" w:rsidP="00E20362">
      <w:pPr>
        <w:pStyle w:val="NormalWeb"/>
        <w:numPr>
          <w:ilvl w:val="0"/>
          <w:numId w:val="1"/>
        </w:numPr>
      </w:pPr>
      <w:hyperlink r:id="rId11" w:anchor="Penalty-Duration" w:history="1">
        <w:r>
          <w:rPr>
            <w:rStyle w:val="Hyperlink"/>
          </w:rPr>
          <w:t>Penalty Duration &amp; Ranking Impact</w:t>
        </w:r>
      </w:hyperlink>
    </w:p>
    <w:p w:rsidR="00E20362" w:rsidRDefault="00E20362">
      <w:pPr>
        <w:pStyle w:val="Heading3"/>
        <w:shd w:val="clear" w:color="auto" w:fill="FFBDAD"/>
        <w:divId w:val="2093500240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 xml:space="preserve">IMPORTANT: GCF Form: </w:t>
      </w:r>
      <w:r>
        <w:rPr>
          <w:rFonts w:eastAsia="Times New Roman"/>
        </w:rPr>
        <w:t>The GCF form is a first step in our penalty mitigation process during FPS Conversations. For more details, see:</w:t>
      </w:r>
      <w:r>
        <w:rPr>
          <w:rFonts w:eastAsia="Times New Roman"/>
        </w:rPr>
        <w:t xml:space="preserve"> </w:t>
      </w:r>
      <w:hyperlink r:id="rId12" w:history="1">
        <w:r>
          <w:rPr>
            <w:rStyle w:val="Hyperlink"/>
            <w:rFonts w:eastAsia="Times New Roman"/>
          </w:rPr>
          <w:t>https://tripadvisor.atlassian.net/wiki/spaces/ASK/pages/300102615/11+Guideline+Compliance+Form+GCF+Overview+How+to+handle+FPS?atl_f=PAGETREE</w:t>
        </w:r>
      </w:hyperlink>
      <w:r>
        <w:rPr>
          <w:rFonts w:eastAsia="Times New Roman"/>
        </w:rPr>
        <w:t xml:space="preserve"> .</w:t>
      </w:r>
    </w:p>
    <w:p w:rsidR="00E20362" w:rsidRDefault="00E20362">
      <w:pPr>
        <w:jc w:val="center"/>
        <w:rPr>
          <w:rFonts w:eastAsia="Times New Roman"/>
        </w:rPr>
      </w:pPr>
      <w:r>
        <w:rPr>
          <w:rFonts w:eastAsia="Times New Roman"/>
        </w:rPr>
        <w:pict>
          <v:rect id="_x0000_i1025" style="width:468pt;height:1.5pt" o:hralign="center" o:hrstd="t" o:hr="t" fillcolor="#a0a0a0" stroked="f"/>
        </w:pict>
      </w:r>
    </w:p>
    <w:p w:rsidR="00E20362" w:rsidRDefault="00E20362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Penalty Mitigation Overview</w:t>
      </w:r>
    </w:p>
    <w:p w:rsidR="00E20362" w:rsidRDefault="00E2036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How it Works</w:t>
      </w:r>
    </w:p>
    <w:p w:rsidR="00E20362" w:rsidRDefault="00E20362">
      <w:pPr>
        <w:pStyle w:val="NormalWeb"/>
      </w:pPr>
      <w:r>
        <w:t xml:space="preserve">When a review is removed for </w:t>
      </w:r>
      <w:r>
        <w:rPr>
          <w:rStyle w:val="Strong"/>
        </w:rPr>
        <w:t>Fraud</w:t>
      </w:r>
      <w:r>
        <w:t xml:space="preserve">, a penalty is automatically applied to the property, resulting in a reduced </w:t>
      </w:r>
      <w:r>
        <w:rPr>
          <w:rStyle w:val="Strong"/>
        </w:rPr>
        <w:t>Pop Index ranking</w:t>
      </w:r>
      <w:r>
        <w:t>.</w:t>
      </w:r>
    </w:p>
    <w:p w:rsidR="00E20362" w:rsidRDefault="00E20362">
      <w:pPr>
        <w:pStyle w:val="NormalWeb"/>
        <w:divId w:val="449013728"/>
      </w:pPr>
      <w:r>
        <w:t xml:space="preserve">We have the ability to </w:t>
      </w:r>
      <w:r>
        <w:rPr>
          <w:rStyle w:val="Strong"/>
        </w:rPr>
        <w:t>mitigate</w:t>
      </w:r>
      <w:r>
        <w:t xml:space="preserve"> </w:t>
      </w:r>
      <w:r>
        <w:t xml:space="preserve">(reduce) these penalties in part or in whole. While mitigation can be discussed during an FPS conversation, it is </w:t>
      </w:r>
      <w:r>
        <w:rPr>
          <w:rStyle w:val="Strong"/>
        </w:rPr>
        <w:t>not our primary objective.</w:t>
      </w:r>
    </w:p>
    <w:p w:rsidR="00E20362" w:rsidRDefault="00E2036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Our Primary Goal</w:t>
      </w:r>
    </w:p>
    <w:p w:rsidR="00E20362" w:rsidRDefault="00E20362">
      <w:pPr>
        <w:pStyle w:val="NormalWeb"/>
      </w:pPr>
      <w:r>
        <w:t xml:space="preserve">Our focus is to </w:t>
      </w:r>
      <w:r>
        <w:rPr>
          <w:rStyle w:val="Strong"/>
        </w:rPr>
        <w:t>educate the owner</w:t>
      </w:r>
      <w:r>
        <w:t xml:space="preserve"> and reduce the likelihood of future fraudulent activity. Mitigation is a tool to be used only when appropriate.</w:t>
      </w:r>
    </w:p>
    <w:p w:rsidR="00E20362" w:rsidRDefault="00E2036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Types of Mitigation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251"/>
        <w:gridCol w:w="3143"/>
      </w:tblGrid>
      <w:tr w:rsidR="00000000">
        <w:trPr>
          <w:divId w:val="16516798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Mitigation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 on Ranking Penalty</w:t>
            </w:r>
          </w:p>
        </w:tc>
      </w:tr>
      <w:tr w:rsidR="00000000">
        <w:trPr>
          <w:divId w:val="165167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rPr>
                <w:rStyle w:val="Strong"/>
              </w:rPr>
              <w:t>Full Mitigation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t xml:space="preserve">Removes </w:t>
            </w:r>
            <w:r>
              <w:rPr>
                <w:rStyle w:val="Strong"/>
              </w:rPr>
              <w:t>100%</w:t>
            </w:r>
            <w:r>
              <w:t xml:space="preserve"> of the penalty.</w:t>
            </w:r>
          </w:p>
        </w:tc>
      </w:tr>
      <w:tr w:rsidR="00000000">
        <w:trPr>
          <w:divId w:val="165167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rPr>
                <w:rStyle w:val="Strong"/>
              </w:rPr>
              <w:t>Standard Mitigation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t xml:space="preserve">Removes </w:t>
            </w:r>
            <w:r>
              <w:rPr>
                <w:rStyle w:val="Strong"/>
              </w:rPr>
              <w:t>50%</w:t>
            </w:r>
            <w:r>
              <w:t xml:space="preserve"> of the penalty.</w:t>
            </w:r>
          </w:p>
        </w:tc>
      </w:tr>
    </w:tbl>
    <w:p w:rsidR="00E20362" w:rsidRDefault="00E20362">
      <w:pPr>
        <w:pStyle w:val="NormalWeb"/>
      </w:pPr>
      <w:r>
        <w:rPr>
          <w:rStyle w:val="Strong"/>
        </w:rPr>
        <w:t>Quick Tips for Agents:</w:t>
      </w:r>
    </w:p>
    <w:p w:rsidR="00E20362" w:rsidRDefault="00E20362" w:rsidP="00E20362">
      <w:pPr>
        <w:pStyle w:val="NormalWeb"/>
        <w:numPr>
          <w:ilvl w:val="0"/>
          <w:numId w:val="2"/>
        </w:numPr>
        <w:divId w:val="1640762602"/>
      </w:pPr>
      <w:r>
        <w:rPr>
          <w:rStyle w:val="Strong"/>
        </w:rPr>
        <w:t>Education First:</w:t>
      </w:r>
      <w:r>
        <w:t xml:space="preserve"> </w:t>
      </w:r>
      <w:r>
        <w:t>Always prioritize policy understanding over penalty reduction.</w:t>
      </w:r>
    </w:p>
    <w:p w:rsidR="00E20362" w:rsidRDefault="00E20362" w:rsidP="00E20362">
      <w:pPr>
        <w:pStyle w:val="NormalWeb"/>
        <w:numPr>
          <w:ilvl w:val="0"/>
          <w:numId w:val="2"/>
        </w:numPr>
        <w:divId w:val="1640762602"/>
      </w:pPr>
      <w:r>
        <w:rPr>
          <w:rStyle w:val="Strong"/>
        </w:rPr>
        <w:t>Context Matters:</w:t>
      </w:r>
      <w:r>
        <w:t xml:space="preserve"> Only offer mitigation if the property meets the necessary guidelines during the conversation.</w:t>
      </w:r>
    </w:p>
    <w:p w:rsidR="00E20362" w:rsidRDefault="00E20362">
      <w:pPr>
        <w:jc w:val="center"/>
        <w:rPr>
          <w:rFonts w:eastAsia="Times New Roman"/>
        </w:rPr>
      </w:pPr>
      <w:r>
        <w:rPr>
          <w:rFonts w:eastAsia="Times New Roman"/>
        </w:rPr>
        <w:pict>
          <v:rect id="_x0000_i1026" style="width:468pt;height:1.5pt" o:hralign="center" o:hrstd="t" o:hr="t" fillcolor="#a0a0a0" stroked="f"/>
        </w:pict>
      </w:r>
    </w:p>
    <w:p w:rsidR="00E20362" w:rsidRDefault="00E20362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The Four Pillars of Mitigation Decisions</w:t>
      </w:r>
    </w:p>
    <w:p w:rsidR="00E20362" w:rsidRDefault="00E20362">
      <w:pPr>
        <w:pStyle w:val="NormalWeb"/>
      </w:pPr>
      <w:r>
        <w:t>Before granting mitigation, agents must evaluate the following four aspects of the case:</w:t>
      </w:r>
    </w:p>
    <w:p w:rsidR="00E20362" w:rsidRDefault="00E2036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Cessation of Activity (2-Week Rule)</w:t>
      </w:r>
    </w:p>
    <w:p w:rsidR="00E20362" w:rsidRDefault="00E20362">
      <w:pPr>
        <w:pStyle w:val="NormalWeb"/>
      </w:pPr>
      <w:r>
        <w:t>We must confirm that the fraudulent activity has stopped.</w:t>
      </w:r>
    </w:p>
    <w:p w:rsidR="00E20362" w:rsidRDefault="00E20362" w:rsidP="00E20362">
      <w:pPr>
        <w:pStyle w:val="NormalWeb"/>
        <w:numPr>
          <w:ilvl w:val="0"/>
          <w:numId w:val="3"/>
        </w:numPr>
      </w:pPr>
      <w:r>
        <w:rPr>
          <w:rStyle w:val="Strong"/>
        </w:rPr>
        <w:t>The Rule:</w:t>
      </w:r>
      <w:r>
        <w:t xml:space="preserve"> A minimum of </w:t>
      </w:r>
      <w:r>
        <w:rPr>
          <w:rStyle w:val="Strong"/>
        </w:rPr>
        <w:t>two weeks</w:t>
      </w:r>
      <w:r>
        <w:t xml:space="preserve"> must have passed with no new suspicious activity.</w:t>
      </w:r>
    </w:p>
    <w:p w:rsidR="00E20362" w:rsidRDefault="00E20362" w:rsidP="00E20362">
      <w:pPr>
        <w:pStyle w:val="NormalWeb"/>
        <w:numPr>
          <w:ilvl w:val="0"/>
          <w:numId w:val="3"/>
        </w:numPr>
      </w:pPr>
      <w:r>
        <w:rPr>
          <w:rStyle w:val="Strong"/>
        </w:rPr>
        <w:t>Agent Action:</w:t>
      </w:r>
      <w:r>
        <w:t xml:space="preserve"> Check the </w:t>
      </w:r>
      <w:r>
        <w:rPr>
          <w:rStyle w:val="Strong"/>
        </w:rPr>
        <w:t>User Review Dashboard (URD)</w:t>
      </w:r>
      <w:r>
        <w:t>.</w:t>
      </w:r>
    </w:p>
    <w:p w:rsidR="00E20362" w:rsidRDefault="00E20362" w:rsidP="00E20362">
      <w:pPr>
        <w:pStyle w:val="NormalWeb"/>
        <w:numPr>
          <w:ilvl w:val="1"/>
          <w:numId w:val="3"/>
        </w:numPr>
      </w:pPr>
      <w:r>
        <w:rPr>
          <w:rStyle w:val="Strong"/>
        </w:rPr>
        <w:t>Ineligible:</w:t>
      </w:r>
      <w:r>
        <w:t xml:space="preserve"> Any suspicious removals within the 14 days following the most recent Fraud Letter (FL).</w:t>
      </w:r>
    </w:p>
    <w:p w:rsidR="00E20362" w:rsidRDefault="00E20362" w:rsidP="00E20362">
      <w:pPr>
        <w:pStyle w:val="NormalWeb"/>
        <w:numPr>
          <w:ilvl w:val="1"/>
          <w:numId w:val="3"/>
        </w:numPr>
      </w:pPr>
      <w:r>
        <w:rPr>
          <w:rStyle w:val="Strong"/>
        </w:rPr>
        <w:t>Eligible:</w:t>
      </w:r>
      <w:r>
        <w:t xml:space="preserve"> No suspicious removals for at least two consecutive weeks.</w:t>
      </w:r>
    </w:p>
    <w:p w:rsidR="00E20362" w:rsidRDefault="00E2036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Severity of the Violation</w:t>
      </w:r>
    </w:p>
    <w:p w:rsidR="00E20362" w:rsidRDefault="00E20362">
      <w:pPr>
        <w:pStyle w:val="NormalWeb"/>
      </w:pPr>
      <w:r>
        <w:t xml:space="preserve">Determine if the issue is </w:t>
      </w:r>
      <w:r>
        <w:rPr>
          <w:rStyle w:val="Strong"/>
        </w:rPr>
        <w:t>Isolated</w:t>
      </w:r>
      <w:r>
        <w:t xml:space="preserve"> or </w:t>
      </w:r>
      <w:r>
        <w:rPr>
          <w:rStyle w:val="Strong"/>
        </w:rPr>
        <w:t>Systemic</w:t>
      </w:r>
      <w:r>
        <w:t>, and assess the nature of the breach.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304"/>
        <w:gridCol w:w="7040"/>
      </w:tblGrid>
      <w:tr w:rsidR="00000000">
        <w:trPr>
          <w:divId w:val="40719705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Violation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</w:tr>
      <w:tr w:rsidR="00000000">
        <w:trPr>
          <w:divId w:val="4071970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rPr>
                <w:rStyle w:val="Strong"/>
              </w:rPr>
              <w:t>One/Two-Person (Isolated)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t>A few individuals breaking rules independently, even if repetitive.</w:t>
            </w:r>
          </w:p>
        </w:tc>
      </w:tr>
      <w:tr w:rsidR="00000000">
        <w:trPr>
          <w:divId w:val="4071970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rPr>
                <w:rStyle w:val="Strong"/>
              </w:rPr>
              <w:t>Group Problem (Systemic)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t xml:space="preserve">Multiple staff members instructed </w:t>
            </w:r>
            <w:r>
              <w:t>to write fake reviews or company-wide incentives/rewards offered.</w:t>
            </w:r>
          </w:p>
        </w:tc>
      </w:tr>
    </w:tbl>
    <w:p w:rsidR="00E20362" w:rsidRDefault="00E20362">
      <w:pPr>
        <w:pStyle w:val="NormalWeb"/>
        <w:shd w:val="clear" w:color="auto" w:fill="FFBDAD"/>
        <w:divId w:val="112098171"/>
      </w:pPr>
      <w:r>
        <w:rPr>
          <w:rStyle w:val="Strong"/>
        </w:rPr>
        <w:t>Serious Violations:</w:t>
      </w:r>
      <w:r>
        <w:t xml:space="preserve"> Always check for high-risk behavior such as </w:t>
      </w:r>
      <w:r>
        <w:rPr>
          <w:rStyle w:val="Strong"/>
        </w:rPr>
        <w:t>bullying, vandalism, coercion, coaching, incentives, or paid reviews.</w:t>
      </w:r>
      <w:r>
        <w:t xml:space="preserve"> These typically carry heavier weight against mitigation and should be </w:t>
      </w:r>
      <w:r>
        <w:rPr>
          <w:rStyle w:val="Strong"/>
        </w:rPr>
        <w:t>escalated to Investigators.</w:t>
      </w:r>
    </w:p>
    <w:p w:rsidR="00E20362" w:rsidRDefault="00E2036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 Fraud History</w:t>
      </w:r>
    </w:p>
    <w:p w:rsidR="00E20362" w:rsidRDefault="00E20362">
      <w:pPr>
        <w:pStyle w:val="NormalWeb"/>
      </w:pPr>
      <w:r>
        <w:t>Research the property’s past behavior to identify recurring patterns.</w:t>
      </w:r>
    </w:p>
    <w:p w:rsidR="00E20362" w:rsidRDefault="00E20362" w:rsidP="00E20362">
      <w:pPr>
        <w:pStyle w:val="NormalWeb"/>
        <w:numPr>
          <w:ilvl w:val="0"/>
          <w:numId w:val="4"/>
        </w:numPr>
      </w:pPr>
      <w:r>
        <w:rPr>
          <w:rStyle w:val="Strong"/>
        </w:rPr>
        <w:t>Agent Action:</w:t>
      </w:r>
      <w:r>
        <w:t xml:space="preserve"> Review the property’s full fraud history via the </w:t>
      </w:r>
      <w:r>
        <w:rPr>
          <w:rStyle w:val="Strong"/>
        </w:rPr>
        <w:t>Location Center</w:t>
      </w:r>
      <w:r>
        <w:t xml:space="preserve"> and </w:t>
      </w:r>
      <w:r>
        <w:rPr>
          <w:rStyle w:val="Strong"/>
        </w:rPr>
        <w:t>URD.</w:t>
      </w:r>
    </w:p>
    <w:p w:rsidR="00E20362" w:rsidRDefault="00E2036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4. Owner Cooperation</w:t>
      </w:r>
    </w:p>
    <w:p w:rsidR="00E20362" w:rsidRDefault="00E20362">
      <w:pPr>
        <w:pStyle w:val="NormalWeb"/>
      </w:pPr>
      <w:r>
        <w:t>Assess the owner's attitude and internal actions during the process.</w:t>
      </w:r>
    </w:p>
    <w:p w:rsidR="00E20362" w:rsidRDefault="00E20362" w:rsidP="00E20362">
      <w:pPr>
        <w:pStyle w:val="NormalWeb"/>
        <w:numPr>
          <w:ilvl w:val="0"/>
          <w:numId w:val="5"/>
        </w:numPr>
      </w:pPr>
      <w:r>
        <w:rPr>
          <w:rStyle w:val="Strong"/>
        </w:rPr>
        <w:t>Engagement:</w:t>
      </w:r>
      <w:r>
        <w:t xml:space="preserve"> Is the owner professional and cooperative?</w:t>
      </w:r>
    </w:p>
    <w:p w:rsidR="00E20362" w:rsidRDefault="00E20362" w:rsidP="00E20362">
      <w:pPr>
        <w:pStyle w:val="NormalWeb"/>
        <w:numPr>
          <w:ilvl w:val="0"/>
          <w:numId w:val="5"/>
        </w:numPr>
      </w:pPr>
      <w:r>
        <w:rPr>
          <w:rStyle w:val="Strong"/>
        </w:rPr>
        <w:t>Proactivity:</w:t>
      </w:r>
      <w:r>
        <w:t xml:space="preserve"> Have they educated their staff on our guidelines?</w:t>
      </w:r>
    </w:p>
    <w:p w:rsidR="00E20362" w:rsidRDefault="00E20362" w:rsidP="00E20362">
      <w:pPr>
        <w:pStyle w:val="NormalWeb"/>
        <w:numPr>
          <w:ilvl w:val="0"/>
          <w:numId w:val="5"/>
        </w:numPr>
      </w:pPr>
      <w:r>
        <w:rPr>
          <w:rStyle w:val="Strong"/>
        </w:rPr>
        <w:t>Accountability:</w:t>
      </w:r>
      <w:r>
        <w:t xml:space="preserve"> Are they taking internal steps to identify and stop the source of the violation?</w:t>
      </w:r>
    </w:p>
    <w:p w:rsidR="00E20362" w:rsidRDefault="00E2036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Decision Summary Table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057"/>
        <w:gridCol w:w="2654"/>
        <w:gridCol w:w="3223"/>
      </w:tblGrid>
      <w:tr w:rsidR="00000000">
        <w:trPr>
          <w:divId w:val="133241575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Positive for Mitigation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Negative for Mitigation</w:t>
            </w:r>
          </w:p>
        </w:tc>
      </w:tr>
      <w:tr w:rsidR="00000000">
        <w:trPr>
          <w:divId w:val="13324157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rPr>
                <w:rStyle w:val="Strong"/>
              </w:rPr>
              <w:t>Timeline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t>2+ weeks of "clean" URD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t>Ongoing suspicious removals</w:t>
            </w:r>
          </w:p>
        </w:tc>
      </w:tr>
      <w:tr w:rsidR="00000000">
        <w:trPr>
          <w:divId w:val="13324157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rPr>
                <w:rStyle w:val="Strong"/>
              </w:rPr>
              <w:t>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t>Isolated/Limited issue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t>Systemic/Planned rule-breaking</w:t>
            </w:r>
          </w:p>
        </w:tc>
      </w:tr>
      <w:tr w:rsidR="00000000">
        <w:trPr>
          <w:divId w:val="13324157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rPr>
                <w:rStyle w:val="Strong"/>
              </w:rPr>
              <w:t>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t>Clean or minimal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t>Multiple historical violations</w:t>
            </w:r>
          </w:p>
        </w:tc>
      </w:tr>
      <w:tr w:rsidR="00000000">
        <w:trPr>
          <w:divId w:val="13324157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rPr>
                <w:rStyle w:val="Strong"/>
              </w:rPr>
              <w:t>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t>Transparent &amp; proactive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t>Uncooperative or defensive</w:t>
            </w:r>
          </w:p>
        </w:tc>
      </w:tr>
    </w:tbl>
    <w:p w:rsidR="00E20362" w:rsidRDefault="00E20362">
      <w:pPr>
        <w:jc w:val="center"/>
        <w:rPr>
          <w:rFonts w:eastAsia="Times New Roman"/>
        </w:rPr>
      </w:pPr>
      <w:r>
        <w:rPr>
          <w:rFonts w:eastAsia="Times New Roman"/>
        </w:rPr>
        <w:pict>
          <v:rect id="_x0000_i1027" style="width:468pt;height:1.5pt" o:hralign="center" o:hrstd="t" o:hr="t" fillcolor="#a0a0a0" stroked="f"/>
        </w:pict>
      </w:r>
    </w:p>
    <w:p w:rsidR="00E20362" w:rsidRDefault="00E20362">
      <w:pPr>
        <w:pStyle w:val="Heading1"/>
        <w:rPr>
          <w:rFonts w:eastAsia="Times New Roman"/>
        </w:rPr>
      </w:pPr>
      <w:r>
        <w:rPr>
          <w:rFonts w:eastAsia="Times New Roman"/>
        </w:rPr>
        <w:t>Criteria for Applying Mitigation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241"/>
        <w:gridCol w:w="2214"/>
        <w:gridCol w:w="2238"/>
        <w:gridCol w:w="2651"/>
      </w:tblGrid>
      <w:tr w:rsidR="00000000">
        <w:trPr>
          <w:divId w:val="607658276"/>
          <w:cantSplit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  <w:jc w:val="center"/>
            </w:pPr>
            <w:r>
              <w:rPr>
                <w:rFonts w:ascii="Segoe UI Emoji" w:hAnsi="Segoe UI Emoji" w:cs="Segoe UI Emoji"/>
              </w:rPr>
              <w:t>🟢</w:t>
            </w:r>
            <w:r>
              <w:rPr>
                <w:rStyle w:val="Strong"/>
              </w:rPr>
              <w:t xml:space="preserve"> Always apply mitigation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  <w:jc w:val="center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</w:t>
            </w:r>
            <w:r>
              <w:rPr>
                <w:rStyle w:val="Strong"/>
              </w:rPr>
              <w:t>Never apply mitigation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  <w:jc w:val="center"/>
            </w:pPr>
            <w:r>
              <w:rPr>
                <w:rFonts w:ascii="Segoe UI Emoji" w:hAnsi="Segoe UI Emoji" w:cs="Segoe UI Emoji"/>
              </w:rPr>
              <w:t>⚠</w:t>
            </w:r>
            <w:r>
              <w:rPr>
                <w:rFonts w:ascii="Segoe UI Emoji" w:hAnsi="Segoe UI Emoji" w:cs="Segoe UI Emoji"/>
              </w:rPr>
              <w:t>️</w:t>
            </w:r>
            <w:r>
              <w:t xml:space="preserve"> </w:t>
            </w:r>
            <w:r>
              <w:rPr>
                <w:rStyle w:val="Strong"/>
              </w:rPr>
              <w:t>Escalate to INV</w:t>
            </w:r>
          </w:p>
        </w:tc>
      </w:tr>
      <w:tr w:rsidR="00000000">
        <w:trPr>
          <w:divId w:val="6076582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rPr>
                <w:rStyle w:val="Strong"/>
              </w:rPr>
              <w:t>Full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rPr>
                <w:rStyle w:val="Strong"/>
              </w:rPr>
              <w:t>Standard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20362" w:rsidRDefault="00E20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/>
        </w:tc>
      </w:tr>
      <w:tr w:rsidR="00000000">
        <w:trPr>
          <w:divId w:val="6076582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 w:rsidP="00E20362">
            <w:pPr>
              <w:pStyle w:val="NormalWeb"/>
              <w:numPr>
                <w:ilvl w:val="0"/>
                <w:numId w:val="6"/>
              </w:numPr>
            </w:pPr>
            <w:r>
              <w:t>The review is either ORM or OSM (this alone is a reason for Full Mitigation)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6076582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  <w:jc w:val="center"/>
            </w:pPr>
            <w:r>
              <w:rPr>
                <w:rStyle w:val="Strong"/>
              </w:rPr>
              <w:t>All</w:t>
            </w:r>
            <w:r>
              <w:t xml:space="preserve"> of the following need to be true in order for us to apply mitigation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  <w:jc w:val="center"/>
            </w:pPr>
            <w:r>
              <w:rPr>
                <w:rStyle w:val="Strong"/>
              </w:rPr>
              <w:t>All</w:t>
            </w:r>
            <w:r>
              <w:t xml:space="preserve"> of the following need to be true in order for us to apply mitigation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  <w:jc w:val="center"/>
            </w:pPr>
            <w:r>
              <w:t xml:space="preserve">If </w:t>
            </w:r>
            <w:r>
              <w:rPr>
                <w:rStyle w:val="Strong"/>
              </w:rPr>
              <w:t>either</w:t>
            </w:r>
            <w:r>
              <w:t xml:space="preserve"> </w:t>
            </w:r>
            <w:r>
              <w:t>one of the following is true, we will not mitigate the penalty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  <w:jc w:val="center"/>
            </w:pPr>
            <w:r>
              <w:t xml:space="preserve">If </w:t>
            </w:r>
            <w:r>
              <w:rPr>
                <w:rStyle w:val="Strong"/>
              </w:rPr>
              <w:t>either</w:t>
            </w:r>
            <w:r>
              <w:t xml:space="preserve"> one of the following is true, document the case and </w:t>
            </w:r>
            <w:r>
              <w:rPr>
                <w:rStyle w:val="Strong"/>
              </w:rPr>
              <w:t>escalate to INV</w:t>
            </w:r>
          </w:p>
        </w:tc>
      </w:tr>
      <w:tr w:rsidR="00000000">
        <w:trPr>
          <w:divId w:val="6076582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 w:rsidP="00E20362">
            <w:pPr>
              <w:pStyle w:val="NormalWeb"/>
              <w:numPr>
                <w:ilvl w:val="0"/>
                <w:numId w:val="7"/>
              </w:numPr>
            </w:pPr>
            <w:r>
              <w:t>The activity has stopped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 w:rsidP="00E20362">
            <w:pPr>
              <w:pStyle w:val="NormalWeb"/>
              <w:numPr>
                <w:ilvl w:val="0"/>
                <w:numId w:val="8"/>
              </w:numPr>
            </w:pPr>
            <w:r>
              <w:t>The activity has stopped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 w:rsidP="00E20362">
            <w:pPr>
              <w:pStyle w:val="NormalWeb"/>
              <w:numPr>
                <w:ilvl w:val="0"/>
                <w:numId w:val="9"/>
              </w:numPr>
            </w:pPr>
            <w:r>
              <w:t>The activity is ongoing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/>
        </w:tc>
      </w:tr>
      <w:tr w:rsidR="00000000">
        <w:trPr>
          <w:divId w:val="6076582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 w:rsidP="00E20362">
            <w:pPr>
              <w:pStyle w:val="NormalWeb"/>
              <w:numPr>
                <w:ilvl w:val="0"/>
                <w:numId w:val="10"/>
              </w:numPr>
            </w:pPr>
            <w:r>
              <w:t>It is a first fraudulent removal &amp; isolated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 w:rsidP="00E20362">
            <w:pPr>
              <w:pStyle w:val="NormalWeb"/>
              <w:numPr>
                <w:ilvl w:val="0"/>
                <w:numId w:val="11"/>
              </w:numPr>
            </w:pPr>
            <w:r>
              <w:t>It is a first or second removal &amp; isolated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 w:rsidP="00E20362">
            <w:pPr>
              <w:pStyle w:val="NormalWeb"/>
              <w:numPr>
                <w:ilvl w:val="0"/>
                <w:numId w:val="12"/>
              </w:numPr>
            </w:pPr>
            <w:r>
              <w:t>They have had more than two previous fraud letters for the same type of offense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 w:rsidP="00E20362">
            <w:pPr>
              <w:pStyle w:val="NormalWeb"/>
              <w:numPr>
                <w:ilvl w:val="0"/>
                <w:numId w:val="13"/>
              </w:numPr>
            </w:pPr>
            <w:r>
              <w:t>It’s a systemic violation.</w:t>
            </w:r>
          </w:p>
        </w:tc>
      </w:tr>
      <w:tr w:rsidR="00000000">
        <w:trPr>
          <w:divId w:val="6076582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 w:rsidP="00E20362">
            <w:pPr>
              <w:pStyle w:val="NormalWeb"/>
              <w:numPr>
                <w:ilvl w:val="0"/>
                <w:numId w:val="14"/>
              </w:numPr>
            </w:pPr>
            <w:r>
              <w:rPr>
                <w:rStyle w:val="inline-comment-marker"/>
              </w:rPr>
              <w:t>The property has had no other fraudulent removals in the last two year</w:t>
            </w:r>
            <w:r>
              <w:rPr>
                <w:rStyle w:val="inline-comment-marker"/>
              </w:rPr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 w:rsidP="00E20362">
            <w:pPr>
              <w:pStyle w:val="NormalWeb"/>
              <w:numPr>
                <w:ilvl w:val="0"/>
                <w:numId w:val="15"/>
              </w:numPr>
            </w:pPr>
            <w:r>
              <w:t>They had no more than one previous penalty mitigated.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 w:rsidP="00E20362">
            <w:pPr>
              <w:pStyle w:val="NormalWeb"/>
              <w:numPr>
                <w:ilvl w:val="0"/>
                <w:numId w:val="16"/>
              </w:numPr>
            </w:pPr>
            <w:r>
              <w:rPr>
                <w:rStyle w:val="inline-comment-marker"/>
              </w:rPr>
              <w:t>They had more than two penalties mitigate</w:t>
            </w:r>
            <w:r>
              <w:rPr>
                <w:rStyle w:val="inline-comment-marker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/>
        </w:tc>
      </w:tr>
      <w:tr w:rsidR="00000000">
        <w:trPr>
          <w:divId w:val="6076582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 w:rsidP="00E20362">
            <w:pPr>
              <w:pStyle w:val="NormalWeb"/>
              <w:numPr>
                <w:ilvl w:val="0"/>
                <w:numId w:val="17"/>
              </w:numPr>
            </w:pPr>
            <w:r>
              <w:t>It is a Confirmed Boosting Removal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 w:rsidP="00E20362">
            <w:pPr>
              <w:pStyle w:val="NormalWeb"/>
              <w:numPr>
                <w:ilvl w:val="0"/>
                <w:numId w:val="18"/>
              </w:numPr>
            </w:pPr>
            <w:r>
              <w:t>It’s about 1 to a few Confirmed Boosting Removals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 w:rsidP="00E20362">
            <w:pPr>
              <w:pStyle w:val="NormalWeb"/>
              <w:numPr>
                <w:ilvl w:val="0"/>
                <w:numId w:val="19"/>
              </w:numPr>
            </w:pPr>
            <w:r>
              <w:t xml:space="preserve">It is a serious violation that includes </w:t>
            </w:r>
            <w:r>
              <w:rPr>
                <w:rStyle w:val="Strong"/>
              </w:rPr>
              <w:t>coached, coerced.</w:t>
            </w:r>
          </w:p>
          <w:p w:rsidR="00E20362" w:rsidRDefault="00E20362" w:rsidP="00E20362">
            <w:pPr>
              <w:pStyle w:val="NormalWeb"/>
              <w:numPr>
                <w:ilvl w:val="0"/>
                <w:numId w:val="19"/>
              </w:numPr>
            </w:pPr>
            <w:r>
              <w:t xml:space="preserve">If a case involves </w:t>
            </w:r>
            <w:r>
              <w:rPr>
                <w:rStyle w:val="Strong"/>
              </w:rPr>
              <w:t>bullying, vandalism, incentives, or paid reviews,</w:t>
            </w:r>
            <w:r>
              <w:t xml:space="preserve"> please send the owners to the GCF first. You should only escalate the ticket after they have submitted it and no mitigation was provided.</w:t>
            </w:r>
          </w:p>
        </w:tc>
      </w:tr>
      <w:tr w:rsidR="00000000">
        <w:trPr>
          <w:divId w:val="6076582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 w:rsidP="00E20362">
            <w:pPr>
              <w:pStyle w:val="NormalWeb"/>
              <w:numPr>
                <w:ilvl w:val="0"/>
                <w:numId w:val="20"/>
              </w:numPr>
            </w:pPr>
            <w:r>
              <w:t>The violation involves only one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 w:rsidP="00E20362">
            <w:pPr>
              <w:pStyle w:val="NormalWeb"/>
              <w:numPr>
                <w:ilvl w:val="0"/>
                <w:numId w:val="21"/>
              </w:numPr>
            </w:pPr>
            <w:r>
              <w:t>The violation involves not more than three accounts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 w:rsidP="00E20362">
            <w:pPr>
              <w:pStyle w:val="NormalWeb"/>
              <w:numPr>
                <w:ilvl w:val="0"/>
                <w:numId w:val="22"/>
              </w:numPr>
            </w:pPr>
            <w:r>
              <w:t>The violation involves more than three accounts</w:t>
            </w:r>
          </w:p>
        </w:tc>
      </w:tr>
      <w:tr w:rsidR="00000000">
        <w:trPr>
          <w:divId w:val="6076582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 w:rsidP="00E20362">
            <w:pPr>
              <w:pStyle w:val="NormalWeb"/>
              <w:numPr>
                <w:ilvl w:val="0"/>
                <w:numId w:val="23"/>
              </w:numPr>
            </w:pPr>
            <w:r>
              <w:t>The owner cooperates, understands our guidelines, and educates staff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 w:rsidP="00E20362">
            <w:pPr>
              <w:pStyle w:val="NormalWeb"/>
              <w:numPr>
                <w:ilvl w:val="0"/>
                <w:numId w:val="24"/>
              </w:numPr>
            </w:pPr>
            <w:r>
              <w:t>The owner cooperates, understands our guidelines, and educates staff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 w:rsidP="00E20362">
            <w:pPr>
              <w:pStyle w:val="NormalWeb"/>
              <w:numPr>
                <w:ilvl w:val="0"/>
                <w:numId w:val="25"/>
              </w:numPr>
            </w:pPr>
            <w:r>
              <w:t>The owner is not cooperating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/>
        </w:tc>
      </w:tr>
      <w:tr w:rsidR="00000000">
        <w:trPr>
          <w:divId w:val="6076582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t>Example case #533293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E20362" w:rsidRDefault="00E20362">
      <w:pPr>
        <w:pStyle w:val="NormalWeb"/>
        <w:divId w:val="2123373702"/>
      </w:pPr>
      <w:r>
        <w:t xml:space="preserve">This table is intended for general guidance. Some cases may be borderline between two different sections; ultimately, it is up to </w:t>
      </w:r>
      <w:r>
        <w:t>the agent to make the final decision and document their reasoning and thought process clearly in their internal comment.</w:t>
      </w:r>
    </w:p>
    <w:p w:rsidR="00E20362" w:rsidRDefault="00E20362">
      <w:pPr>
        <w:jc w:val="center"/>
        <w:rPr>
          <w:rFonts w:eastAsia="Times New Roman"/>
        </w:rPr>
      </w:pPr>
      <w:r>
        <w:rPr>
          <w:rFonts w:eastAsia="Times New Roman"/>
        </w:rPr>
        <w:pict>
          <v:rect id="_x0000_i1028" style="width:468pt;height:1.5pt" o:hralign="center" o:hrstd="t" o:hr="t" fillcolor="#a0a0a0" stroked="f"/>
        </w:pict>
      </w:r>
    </w:p>
    <w:p w:rsidR="00E20362" w:rsidRDefault="00E20362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Assessing Owner Cooperation</w:t>
      </w:r>
    </w:p>
    <w:p w:rsidR="00E20362" w:rsidRDefault="00E20362">
      <w:pPr>
        <w:pStyle w:val="NormalWeb"/>
      </w:pPr>
      <w:r>
        <w:t xml:space="preserve">A key part of the mitigation process is determining if the owner is </w:t>
      </w:r>
      <w:r>
        <w:rPr>
          <w:rStyle w:val="Strong"/>
        </w:rPr>
        <w:t>working with us or against us</w:t>
      </w:r>
      <w:r>
        <w:t>. Use the table below to evaluate their behavior.</w:t>
      </w:r>
    </w:p>
    <w:p w:rsidR="00E20362" w:rsidRDefault="00E2036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Cooperation vs. Non-Cooperation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458"/>
        <w:gridCol w:w="3886"/>
      </w:tblGrid>
      <w:tr w:rsidR="00000000">
        <w:trPr>
          <w:divId w:val="208791689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Cooperating</w:t>
            </w:r>
            <w:r>
              <w:rPr>
                <w:b/>
                <w:bCs/>
              </w:rPr>
              <w:t xml:space="preserve"> (Positive Indicators)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Not Cooperating</w:t>
            </w:r>
            <w:r>
              <w:rPr>
                <w:b/>
                <w:bCs/>
              </w:rPr>
              <w:t xml:space="preserve"> (Red Flags)</w:t>
            </w:r>
          </w:p>
        </w:tc>
      </w:tr>
      <w:tr w:rsidR="00000000">
        <w:trPr>
          <w:divId w:val="20879168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rPr>
                <w:rStyle w:val="Strong"/>
              </w:rPr>
              <w:t>Takes Action:</w:t>
            </w:r>
            <w:r>
              <w:t xml:space="preserve"> Explains steps taken to find the source (e.g., talked to staff, reviewed internal logs).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rPr>
                <w:rStyle w:val="Strong"/>
              </w:rPr>
              <w:t>Denial:</w:t>
            </w:r>
            <w:r>
              <w:t xml:space="preserve"> </w:t>
            </w:r>
            <w:r>
              <w:t>Flatly denies the activity ever occurred.</w:t>
            </w:r>
          </w:p>
        </w:tc>
      </w:tr>
      <w:tr w:rsidR="00000000">
        <w:trPr>
          <w:divId w:val="20879168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rPr>
                <w:rStyle w:val="Strong"/>
              </w:rPr>
              <w:t>Policy Alignment:</w:t>
            </w:r>
            <w:r>
              <w:t xml:space="preserve"> Acknowledges guidelines and confirms they shared them with staff.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rPr>
                <w:rStyle w:val="Strong"/>
              </w:rPr>
              <w:t>Deflection:</w:t>
            </w:r>
            <w:r>
              <w:t xml:space="preserve"> Blames competitors or accuses us of being "unfair."</w:t>
            </w:r>
          </w:p>
        </w:tc>
      </w:tr>
      <w:tr w:rsidR="00000000">
        <w:trPr>
          <w:divId w:val="20879168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rPr>
                <w:rStyle w:val="Strong"/>
              </w:rPr>
              <w:t>Transparency:</w:t>
            </w:r>
            <w:r>
              <w:t xml:space="preserve"> Answers questions directly and provides requested info.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rPr>
                <w:rStyle w:val="Strong"/>
              </w:rPr>
              <w:t>Obstruction:</w:t>
            </w:r>
            <w:r>
              <w:t xml:space="preserve"> Refuses to answer questions or is intentionally vague.</w:t>
            </w:r>
          </w:p>
        </w:tc>
      </w:tr>
      <w:tr w:rsidR="00000000">
        <w:trPr>
          <w:divId w:val="20879168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rPr>
                <w:rStyle w:val="Strong"/>
              </w:rPr>
              <w:t>Professionalism:</w:t>
            </w:r>
            <w:r>
              <w:t xml:space="preserve"> Remains calm and seeks a resolution.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rPr>
                <w:rStyle w:val="Strong"/>
              </w:rPr>
              <w:t>Aggression:</w:t>
            </w:r>
            <w:r>
              <w:t xml:space="preserve"> Is combative, rude, or hostile.</w:t>
            </w:r>
          </w:p>
        </w:tc>
      </w:tr>
    </w:tbl>
    <w:p w:rsidR="00E20362" w:rsidRDefault="00E2036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Agent Best Practices: Managing Difficult Conversations</w:t>
      </w:r>
    </w:p>
    <w:p w:rsidR="00E20362" w:rsidRDefault="00E20362">
      <w:pPr>
        <w:pStyle w:val="NormalWeb"/>
      </w:pPr>
      <w:r>
        <w:t>Owners are often angry because they are unaware of their employees' actions. Follow these guidelines to maintain control of the conversation:</w:t>
      </w:r>
    </w:p>
    <w:p w:rsidR="00E20362" w:rsidRDefault="00E20362" w:rsidP="00E20362">
      <w:pPr>
        <w:pStyle w:val="NormalWeb"/>
        <w:numPr>
          <w:ilvl w:val="0"/>
          <w:numId w:val="26"/>
        </w:numPr>
      </w:pPr>
      <w:r>
        <w:rPr>
          <w:rStyle w:val="Strong"/>
        </w:rPr>
        <w:t>Remain Professional:</w:t>
      </w:r>
      <w:r>
        <w:t xml:space="preserve"> Always stay polite, even if the owner is combative.</w:t>
      </w:r>
    </w:p>
    <w:p w:rsidR="00E20362" w:rsidRDefault="00E20362" w:rsidP="00E20362">
      <w:pPr>
        <w:pStyle w:val="NormalWeb"/>
        <w:numPr>
          <w:ilvl w:val="0"/>
          <w:numId w:val="26"/>
        </w:numPr>
      </w:pPr>
      <w:r>
        <w:rPr>
          <w:rStyle w:val="Strong"/>
        </w:rPr>
        <w:t>Educate First:</w:t>
      </w:r>
      <w:r>
        <w:t xml:space="preserve"> Clearly explain the specific violations. Give them the opportunity to help before labeling them as "uncooperative."</w:t>
      </w:r>
    </w:p>
    <w:p w:rsidR="00E20362" w:rsidRDefault="00E20362" w:rsidP="00E20362">
      <w:pPr>
        <w:pStyle w:val="NormalWeb"/>
        <w:numPr>
          <w:ilvl w:val="0"/>
          <w:numId w:val="26"/>
        </w:numPr>
      </w:pPr>
      <w:r>
        <w:rPr>
          <w:rStyle w:val="Strong"/>
        </w:rPr>
        <w:t>Acknowledge Effort:</w:t>
      </w:r>
      <w:r>
        <w:t xml:space="preserve"> If the owner takes positive steps (like staff training), acknowledge it—even if the penalty </w:t>
      </w:r>
      <w:r>
        <w:rPr>
          <w:rStyle w:val="Strong"/>
        </w:rPr>
        <w:t>will not</w:t>
      </w:r>
      <w:r>
        <w:t xml:space="preserve"> be mitigated.</w:t>
      </w:r>
    </w:p>
    <w:p w:rsidR="00E20362" w:rsidRDefault="00E20362">
      <w:pPr>
        <w:pStyle w:val="NormalWeb"/>
        <w:shd w:val="clear" w:color="auto" w:fill="EAE6FF"/>
        <w:divId w:val="936137182"/>
      </w:pPr>
      <w:r>
        <w:rPr>
          <w:rStyle w:val="Strong"/>
        </w:rPr>
        <w:t>Sample Phrasing:</w:t>
      </w:r>
      <w:r>
        <w:t xml:space="preserve"> &gt; </w:t>
      </w:r>
      <w:r>
        <w:rPr>
          <w:rStyle w:val="Emphasis"/>
        </w:rPr>
        <w:t>If an owner talks to their staff or shares guidelines, use:</w:t>
      </w:r>
      <w:r>
        <w:t xml:space="preserve"> "I appreciate your diligence in addressing this matter."</w:t>
      </w:r>
    </w:p>
    <w:p w:rsidR="00E20362" w:rsidRDefault="00E2036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When to Re-evaluate</w:t>
      </w:r>
    </w:p>
    <w:p w:rsidR="00E20362" w:rsidRDefault="00E20362">
      <w:pPr>
        <w:pStyle w:val="NormalWeb"/>
      </w:pPr>
      <w:r>
        <w:t xml:space="preserve">If an owner’s tone shifts from combative to proactive after you provide more context, you can reconsider their cooperation status. Always document these shifts in your </w:t>
      </w:r>
      <w:r>
        <w:rPr>
          <w:rStyle w:val="Strong"/>
        </w:rPr>
        <w:t>Internal Notes</w:t>
      </w:r>
      <w:r>
        <w:t>.</w:t>
      </w:r>
    </w:p>
    <w:p w:rsidR="00E20362" w:rsidRDefault="00E20362">
      <w:pPr>
        <w:jc w:val="center"/>
        <w:rPr>
          <w:rFonts w:eastAsia="Times New Roman"/>
        </w:rPr>
      </w:pPr>
      <w:r>
        <w:rPr>
          <w:rFonts w:eastAsia="Times New Roman"/>
        </w:rPr>
        <w:pict>
          <v:rect id="_x0000_i1029" style="width:468pt;height:1.5pt" o:hralign="center" o:hrstd="t" o:hr="t" fillcolor="#a0a0a0" stroked="f"/>
        </w:pict>
      </w:r>
    </w:p>
    <w:p w:rsidR="00E20362" w:rsidRDefault="00E20362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How to Apply Mitigation in Tools</w:t>
      </w:r>
    </w:p>
    <w:p w:rsidR="00E20362" w:rsidRDefault="00E20362">
      <w:pPr>
        <w:pStyle w:val="NormalWeb"/>
      </w:pPr>
      <w:r>
        <w:t xml:space="preserve">Follow these steps in the </w:t>
      </w:r>
      <w:r>
        <w:rPr>
          <w:rStyle w:val="Strong"/>
        </w:rPr>
        <w:t>Location Center</w:t>
      </w:r>
      <w:r>
        <w:t xml:space="preserve"> based on the type of violation.</w:t>
      </w:r>
    </w:p>
    <w:p w:rsidR="00E20362" w:rsidRDefault="00E2036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Vandalism Penalties</w:t>
      </w:r>
    </w:p>
    <w:p w:rsidR="00E20362" w:rsidRDefault="00E20362">
      <w:pPr>
        <w:pStyle w:val="NormalWeb"/>
      </w:pPr>
      <w:r>
        <w:t xml:space="preserve">Use this process </w:t>
      </w:r>
      <w:r>
        <w:rPr>
          <w:rStyle w:val="Strong"/>
        </w:rPr>
        <w:t>only</w:t>
      </w:r>
      <w:r>
        <w:t xml:space="preserve"> for cases identified as vandalism.</w:t>
      </w:r>
    </w:p>
    <w:p w:rsidR="00E20362" w:rsidRDefault="00E20362" w:rsidP="00E20362">
      <w:pPr>
        <w:pStyle w:val="NormalWeb"/>
        <w:numPr>
          <w:ilvl w:val="0"/>
          <w:numId w:val="27"/>
        </w:numPr>
      </w:pPr>
      <w:r>
        <w:rPr>
          <w:rStyle w:val="Strong"/>
        </w:rPr>
        <w:t>Location:</w:t>
      </w:r>
      <w:r>
        <w:t xml:space="preserve"> Go to the </w:t>
      </w:r>
      <w:r>
        <w:rPr>
          <w:rStyle w:val="Strong"/>
        </w:rPr>
        <w:t>Penalties</w:t>
      </w:r>
      <w:r>
        <w:t xml:space="preserve"> section.</w:t>
      </w:r>
    </w:p>
    <w:p w:rsidR="00E20362" w:rsidRDefault="00E20362" w:rsidP="00E20362">
      <w:pPr>
        <w:pStyle w:val="NormalWeb"/>
        <w:numPr>
          <w:ilvl w:val="0"/>
          <w:numId w:val="27"/>
        </w:numPr>
      </w:pPr>
      <w:r>
        <w:rPr>
          <w:rStyle w:val="Strong"/>
        </w:rPr>
        <w:t>Action:</w:t>
      </w:r>
      <w:r>
        <w:t xml:space="preserve"> Click the </w:t>
      </w:r>
      <w:r>
        <w:rPr>
          <w:rStyle w:val="Strong"/>
        </w:rPr>
        <w:t>"Remove Penalty"</w:t>
      </w:r>
      <w:r>
        <w:t xml:space="preserve"> button.</w:t>
      </w:r>
    </w:p>
    <w:p w:rsidR="00E20362" w:rsidRDefault="00E20362" w:rsidP="00E20362">
      <w:pPr>
        <w:pStyle w:val="NormalWeb"/>
        <w:numPr>
          <w:ilvl w:val="0"/>
          <w:numId w:val="27"/>
        </w:numPr>
      </w:pPr>
      <w:r>
        <w:rPr>
          <w:rStyle w:val="Strong"/>
        </w:rPr>
        <w:t>Important Note:</w:t>
      </w:r>
      <w:r>
        <w:t xml:space="preserve"> If there are multiple penalties listed, only click the button for the specific review(s) the owner/property admitted to.</w:t>
      </w:r>
    </w:p>
    <w:p w:rsidR="00E20362" w:rsidRDefault="00E2036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All Other Violations</w:t>
      </w:r>
    </w:p>
    <w:p w:rsidR="00E20362" w:rsidRDefault="00E20362">
      <w:pPr>
        <w:pStyle w:val="NormalWeb"/>
      </w:pPr>
      <w:r>
        <w:t>Use this process for all standard mitigation decisions (Incentives, Boosting, etc.).</w:t>
      </w:r>
    </w:p>
    <w:p w:rsidR="00E20362" w:rsidRDefault="00E20362" w:rsidP="00E20362">
      <w:pPr>
        <w:pStyle w:val="NormalWeb"/>
        <w:numPr>
          <w:ilvl w:val="0"/>
          <w:numId w:val="28"/>
        </w:numPr>
      </w:pPr>
      <w:r>
        <w:rPr>
          <w:rStyle w:val="Strong"/>
        </w:rPr>
        <w:t>Navigate:</w:t>
      </w:r>
      <w:r>
        <w:t xml:space="preserve"> Scroll to the </w:t>
      </w:r>
      <w:r>
        <w:rPr>
          <w:rStyle w:val="Strong"/>
        </w:rPr>
        <w:t>Penalty Mitigation</w:t>
      </w:r>
      <w:r>
        <w:t xml:space="preserve"> section (bottom right corner of the Location Center).</w:t>
      </w:r>
    </w:p>
    <w:p w:rsidR="00E20362" w:rsidRDefault="00E20362" w:rsidP="00E20362">
      <w:pPr>
        <w:pStyle w:val="NormalWeb"/>
        <w:numPr>
          <w:ilvl w:val="0"/>
          <w:numId w:val="28"/>
        </w:numPr>
      </w:pPr>
      <w:r>
        <w:rPr>
          <w:rStyle w:val="Strong"/>
        </w:rPr>
        <w:t>Select Level:</w:t>
      </w:r>
      <w:r>
        <w:t xml:space="preserve"> Choose either </w:t>
      </w:r>
      <w:r>
        <w:rPr>
          <w:rStyle w:val="Strong"/>
        </w:rPr>
        <w:t>Standard</w:t>
      </w:r>
      <w:r>
        <w:t xml:space="preserve"> (50%) or </w:t>
      </w:r>
      <w:r>
        <w:rPr>
          <w:rStyle w:val="Strong"/>
        </w:rPr>
        <w:t>Full</w:t>
      </w:r>
      <w:r>
        <w:t xml:space="preserve"> (100%) Mitigation.</w:t>
      </w:r>
    </w:p>
    <w:p w:rsidR="00E20362" w:rsidRDefault="00E20362" w:rsidP="00E20362">
      <w:pPr>
        <w:pStyle w:val="NormalWeb"/>
        <w:numPr>
          <w:ilvl w:val="0"/>
          <w:numId w:val="28"/>
        </w:numPr>
      </w:pPr>
      <w:r>
        <w:rPr>
          <w:rStyle w:val="Strong"/>
        </w:rPr>
        <w:t>Document:</w:t>
      </w:r>
      <w:r>
        <w:t xml:space="preserve"> </w:t>
      </w:r>
      <w:r>
        <w:t>Add a comment in the text field.</w:t>
      </w:r>
    </w:p>
    <w:p w:rsidR="00E20362" w:rsidRDefault="00E20362" w:rsidP="00E20362">
      <w:pPr>
        <w:pStyle w:val="NormalWeb"/>
        <w:numPr>
          <w:ilvl w:val="1"/>
          <w:numId w:val="28"/>
        </w:numPr>
      </w:pPr>
      <w:r>
        <w:rPr>
          <w:rStyle w:val="Emphasis"/>
        </w:rPr>
        <w:t>Required:</w:t>
      </w:r>
      <w:r>
        <w:t xml:space="preserve"> Include the </w:t>
      </w:r>
      <w:r>
        <w:rPr>
          <w:rStyle w:val="Strong"/>
        </w:rPr>
        <w:t>Zendesk Ticket ID</w:t>
      </w:r>
      <w:r>
        <w:t>.</w:t>
      </w:r>
    </w:p>
    <w:p w:rsidR="00E20362" w:rsidRDefault="00E20362" w:rsidP="00E20362">
      <w:pPr>
        <w:pStyle w:val="NormalWeb"/>
        <w:numPr>
          <w:ilvl w:val="0"/>
          <w:numId w:val="28"/>
        </w:numPr>
      </w:pPr>
      <w:r>
        <w:rPr>
          <w:rStyle w:val="Strong"/>
        </w:rPr>
        <w:t>Finalize:</w:t>
      </w:r>
      <w:r>
        <w:t xml:space="preserve"> Click </w:t>
      </w:r>
      <w:r>
        <w:rPr>
          <w:rStyle w:val="Strong"/>
        </w:rPr>
        <w:t>"Apply"</w:t>
      </w:r>
      <w:r>
        <w:t>.</w:t>
      </w:r>
    </w:p>
    <w:p w:rsidR="00E20362" w:rsidRDefault="00E20362" w:rsidP="00E20362">
      <w:pPr>
        <w:pStyle w:val="NormalWeb"/>
        <w:numPr>
          <w:ilvl w:val="0"/>
          <w:numId w:val="28"/>
        </w:numPr>
      </w:pPr>
      <w:r>
        <w:rPr>
          <w:rStyle w:val="Strong"/>
        </w:rPr>
        <w:t xml:space="preserve">Comment: </w:t>
      </w:r>
      <w:r>
        <w:t xml:space="preserve">Add a comment in the “Add note to Fraud History” box to say </w:t>
      </w:r>
      <w:r>
        <w:rPr>
          <w:rStyle w:val="Strong"/>
        </w:rPr>
        <w:t>why</w:t>
      </w:r>
      <w:r>
        <w:t xml:space="preserve"> you have mitigated and </w:t>
      </w:r>
      <w:r>
        <w:rPr>
          <w:rStyle w:val="Strong"/>
        </w:rPr>
        <w:t>Zd ticket</w:t>
      </w:r>
      <w:r>
        <w:t>.</w:t>
      </w:r>
    </w:p>
    <w:p w:rsidR="00E20362" w:rsidRDefault="00E20362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3219450" cy="11525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0362" w:rsidRDefault="00E20362">
      <w:pPr>
        <w:pStyle w:val="NormalWeb"/>
        <w:divId w:val="1364669556"/>
      </w:pPr>
      <w:r>
        <w:rPr>
          <w:rStyle w:val="Strong"/>
        </w:rPr>
        <w:t>Data Integrity:</w:t>
      </w:r>
      <w:r>
        <w:t xml:space="preserve"> Always double-check that the correct Zendesk Ticket ID is included in your comments before clicking "Apply," as these notes are permanent.</w:t>
      </w:r>
    </w:p>
    <w:p w:rsidR="00E20362" w:rsidRDefault="00E20362">
      <w:pPr>
        <w:jc w:val="center"/>
        <w:rPr>
          <w:rFonts w:eastAsia="Times New Roman"/>
        </w:rPr>
      </w:pPr>
      <w:r>
        <w:rPr>
          <w:rFonts w:eastAsia="Times New Roman"/>
        </w:rPr>
        <w:pict>
          <v:rect id="_x0000_i1031" style="width:468pt;height:1.5pt" o:hralign="center" o:hrstd="t" o:hr="t" fillcolor="#a0a0a0" stroked="f"/>
        </w:pict>
      </w:r>
    </w:p>
    <w:p w:rsidR="00E20362" w:rsidRDefault="00E20362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Penalty Duration &amp; Ranking Impact</w:t>
      </w:r>
    </w:p>
    <w:p w:rsidR="00E20362" w:rsidRDefault="00E2036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How Penalty Impact Diminishes</w:t>
      </w:r>
    </w:p>
    <w:p w:rsidR="00E20362" w:rsidRDefault="00E20362">
      <w:pPr>
        <w:pStyle w:val="NormalWeb"/>
      </w:pPr>
      <w:r>
        <w:t xml:space="preserve">A penalty’s effect on the </w:t>
      </w:r>
      <w:r>
        <w:rPr>
          <w:rStyle w:val="Strong"/>
        </w:rPr>
        <w:t>Pop Index</w:t>
      </w:r>
      <w:r>
        <w:t xml:space="preserve"> </w:t>
      </w:r>
      <w:r>
        <w:t>ranking is not static; it decreases over time based on:</w:t>
      </w:r>
    </w:p>
    <w:p w:rsidR="00E20362" w:rsidRDefault="00E20362" w:rsidP="00E20362">
      <w:pPr>
        <w:pStyle w:val="NormalWeb"/>
        <w:numPr>
          <w:ilvl w:val="0"/>
          <w:numId w:val="29"/>
        </w:numPr>
      </w:pPr>
      <w:r>
        <w:rPr>
          <w:rStyle w:val="Strong"/>
        </w:rPr>
        <w:t>Mitigation Status:</w:t>
      </w:r>
      <w:r>
        <w:t xml:space="preserve"> Whether the penalty was reduced (Standard/Full) or not.</w:t>
      </w:r>
    </w:p>
    <w:p w:rsidR="00E20362" w:rsidRDefault="00E20362" w:rsidP="00E20362">
      <w:pPr>
        <w:pStyle w:val="NormalWeb"/>
        <w:numPr>
          <w:ilvl w:val="0"/>
          <w:numId w:val="29"/>
        </w:numPr>
      </w:pPr>
      <w:r>
        <w:rPr>
          <w:rStyle w:val="Strong"/>
        </w:rPr>
        <w:t>Volume:</w:t>
      </w:r>
      <w:r>
        <w:t xml:space="preserve"> Total number of reviews removed.</w:t>
      </w:r>
    </w:p>
    <w:p w:rsidR="00E20362" w:rsidRDefault="00E20362" w:rsidP="00E20362">
      <w:pPr>
        <w:pStyle w:val="NormalWeb"/>
        <w:numPr>
          <w:ilvl w:val="0"/>
          <w:numId w:val="29"/>
        </w:numPr>
      </w:pPr>
      <w:r>
        <w:rPr>
          <w:rStyle w:val="Strong"/>
        </w:rPr>
        <w:t>Recency:</w:t>
      </w:r>
      <w:r>
        <w:t xml:space="preserve"> The age of the removed reviews.</w:t>
      </w:r>
    </w:p>
    <w:p w:rsidR="00E20362" w:rsidRDefault="00E2036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The 365-Day Rule</w:t>
      </w:r>
    </w:p>
    <w:p w:rsidR="00E20362" w:rsidRDefault="00E20362">
      <w:pPr>
        <w:pStyle w:val="NormalWeb"/>
      </w:pPr>
      <w:r>
        <w:t xml:space="preserve">A penalty stays active for exactly </w:t>
      </w:r>
      <w:r>
        <w:rPr>
          <w:rStyle w:val="Strong"/>
        </w:rPr>
        <w:t>365 days</w:t>
      </w:r>
      <w:r>
        <w:t xml:space="preserve"> from the date of the most recent fraud removal.</w:t>
      </w:r>
    </w:p>
    <w:p w:rsidR="00E20362" w:rsidRDefault="00E20362">
      <w:pPr>
        <w:pStyle w:val="NormalWeb"/>
        <w:divId w:val="1421636998"/>
      </w:pPr>
      <w:r>
        <w:rPr>
          <w:rStyle w:val="Strong"/>
        </w:rPr>
        <w:t>Clock Reset:</w:t>
      </w:r>
      <w:r>
        <w:t xml:space="preserve"> If a property has a new fraud removal while a penalty is already active, the 365-day clock </w:t>
      </w:r>
      <w:r>
        <w:rPr>
          <w:rStyle w:val="Strong"/>
        </w:rPr>
        <w:t>restarts completely</w:t>
      </w:r>
      <w:r>
        <w:t>.</w:t>
      </w:r>
    </w:p>
    <w:p w:rsidR="00E20362" w:rsidRDefault="00E20362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Example Scenario:</w:t>
      </w:r>
    </w:p>
    <w:p w:rsidR="00E20362" w:rsidRDefault="00E20362" w:rsidP="00E20362">
      <w:pPr>
        <w:pStyle w:val="NormalWeb"/>
        <w:numPr>
          <w:ilvl w:val="0"/>
          <w:numId w:val="30"/>
        </w:numPr>
      </w:pPr>
      <w:r>
        <w:rPr>
          <w:rStyle w:val="Strong"/>
        </w:rPr>
        <w:t>Jan 1, 2021:</w:t>
      </w:r>
      <w:r>
        <w:t xml:space="preserve"> </w:t>
      </w:r>
      <w:r>
        <w:t>Fraud removal occurs. Penalty is set to expire Dec 31, 2021.</w:t>
      </w:r>
    </w:p>
    <w:p w:rsidR="00E20362" w:rsidRDefault="00E20362" w:rsidP="00E20362">
      <w:pPr>
        <w:pStyle w:val="NormalWeb"/>
        <w:numPr>
          <w:ilvl w:val="0"/>
          <w:numId w:val="30"/>
        </w:numPr>
      </w:pPr>
      <w:r>
        <w:rPr>
          <w:rStyle w:val="Strong"/>
        </w:rPr>
        <w:t>March 1, 2021:</w:t>
      </w:r>
      <w:r>
        <w:t xml:space="preserve"> A </w:t>
      </w:r>
      <w:r>
        <w:rPr>
          <w:rStyle w:val="Emphasis"/>
        </w:rPr>
        <w:t>new</w:t>
      </w:r>
      <w:r>
        <w:t xml:space="preserve"> fraud removal occurs.</w:t>
      </w:r>
    </w:p>
    <w:p w:rsidR="00E20362" w:rsidRDefault="00E20362" w:rsidP="00E20362">
      <w:pPr>
        <w:pStyle w:val="NormalWeb"/>
        <w:numPr>
          <w:ilvl w:val="0"/>
          <w:numId w:val="30"/>
        </w:numPr>
      </w:pPr>
      <w:r>
        <w:rPr>
          <w:rStyle w:val="Strong"/>
        </w:rPr>
        <w:t>Result:</w:t>
      </w:r>
      <w:r>
        <w:t xml:space="preserve"> The clock resets. The penalty will now expire on </w:t>
      </w:r>
      <w:r>
        <w:rPr>
          <w:rStyle w:val="Strong"/>
        </w:rPr>
        <w:t>Feb 28, 2022</w:t>
      </w:r>
      <w:r>
        <w:t>.</w:t>
      </w:r>
    </w:p>
    <w:p w:rsidR="00E20362" w:rsidRDefault="00E2036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Mitigation vs. Duration</w:t>
      </w:r>
    </w:p>
    <w:p w:rsidR="00E20362" w:rsidRDefault="00E20362">
      <w:pPr>
        <w:pStyle w:val="NormalWeb"/>
      </w:pPr>
      <w:r>
        <w:t xml:space="preserve">It is important to distinguish between the </w:t>
      </w:r>
      <w:r>
        <w:rPr>
          <w:rStyle w:val="Strong"/>
        </w:rPr>
        <w:t>strength</w:t>
      </w:r>
      <w:r>
        <w:t xml:space="preserve"> of a penalty and its </w:t>
      </w:r>
      <w:r>
        <w:rPr>
          <w:rStyle w:val="Strong"/>
        </w:rPr>
        <w:t>length</w:t>
      </w:r>
      <w:r>
        <w:t>:</w:t>
      </w:r>
    </w:p>
    <w:p w:rsidR="00E20362" w:rsidRDefault="00E20362" w:rsidP="00E20362">
      <w:pPr>
        <w:pStyle w:val="NormalWeb"/>
        <w:numPr>
          <w:ilvl w:val="0"/>
          <w:numId w:val="31"/>
        </w:numPr>
      </w:pPr>
      <w:r>
        <w:rPr>
          <w:rStyle w:val="Strong"/>
        </w:rPr>
        <w:t>Mitigation:</w:t>
      </w:r>
      <w:r>
        <w:t xml:space="preserve"> Lessens the </w:t>
      </w:r>
      <w:r>
        <w:rPr>
          <w:rStyle w:val="Emphasis"/>
        </w:rPr>
        <w:t>severity</w:t>
      </w:r>
      <w:r>
        <w:t xml:space="preserve"> (helps the property recover faster in rankings).</w:t>
      </w:r>
    </w:p>
    <w:p w:rsidR="00E20362" w:rsidRDefault="00E20362" w:rsidP="00E20362">
      <w:pPr>
        <w:pStyle w:val="NormalWeb"/>
        <w:numPr>
          <w:ilvl w:val="0"/>
          <w:numId w:val="31"/>
        </w:numPr>
      </w:pPr>
      <w:r>
        <w:rPr>
          <w:rStyle w:val="Strong"/>
        </w:rPr>
        <w:t>Duration:</w:t>
      </w:r>
      <w:r>
        <w:t xml:space="preserve"> Does </w:t>
      </w:r>
      <w:r>
        <w:rPr>
          <w:rStyle w:val="Emphasis"/>
        </w:rPr>
        <w:t>not</w:t>
      </w:r>
      <w:r>
        <w:t xml:space="preserve"> change. The penalty always lasts 365 days, regardless of mitigation status.</w:t>
      </w:r>
    </w:p>
    <w:p w:rsidR="00E20362" w:rsidRDefault="00E2036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Communication Guidelines</w:t>
      </w:r>
    </w:p>
    <w:p w:rsidR="00E20362" w:rsidRDefault="00E20362">
      <w:pPr>
        <w:pStyle w:val="NormalWeb"/>
      </w:pPr>
      <w:r>
        <w:t>When speaking with owners, follow these transparency rules: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012"/>
        <w:gridCol w:w="4332"/>
      </w:tblGrid>
      <w:tr w:rsidR="00000000">
        <w:trPr>
          <w:divId w:val="206911127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What You CAN Say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What You CANNOT Say</w:t>
            </w:r>
          </w:p>
        </w:tc>
      </w:tr>
      <w:tr w:rsidR="00000000">
        <w:trPr>
          <w:divId w:val="20691112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t xml:space="preserve">Tell them exactly </w:t>
            </w:r>
            <w:r>
              <w:rPr>
                <w:rStyle w:val="Strong"/>
              </w:rPr>
              <w:t>how long</w:t>
            </w:r>
            <w:r>
              <w:t xml:space="preserve"> the penalty will last (provided no new violations occur).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20362" w:rsidRDefault="00E20362">
            <w:pPr>
              <w:pStyle w:val="NormalWeb"/>
            </w:pPr>
            <w:r>
              <w:t xml:space="preserve">Tell them the </w:t>
            </w:r>
            <w:r>
              <w:rPr>
                <w:rStyle w:val="Strong"/>
              </w:rPr>
              <w:t>specific amount</w:t>
            </w:r>
            <w:r>
              <w:t xml:space="preserve"> by which their ranking will be reduced.</w:t>
            </w:r>
          </w:p>
        </w:tc>
      </w:tr>
    </w:tbl>
    <w:p w:rsidR="00E20362" w:rsidRDefault="00E20362">
      <w:pPr>
        <w:pStyle w:val="NormalWeb"/>
        <w:divId w:val="1544950363"/>
      </w:pPr>
      <w:r>
        <w:rPr>
          <w:rStyle w:val="Strong"/>
        </w:rPr>
        <w:t>Standardized Response:</w:t>
      </w:r>
      <w:r>
        <w:t xml:space="preserve"> Always use the approved wording found in the </w:t>
      </w:r>
      <w:r>
        <w:rPr>
          <w:rStyle w:val="Strong"/>
        </w:rPr>
        <w:t>Penalty Duration macro</w:t>
      </w:r>
      <w:r>
        <w:t>.</w:t>
      </w:r>
    </w:p>
    <w:p w:rsidR="00E20362" w:rsidRDefault="00E20362">
      <w:pPr>
        <w:rPr>
          <w:rFonts w:eastAsia="Times New Roman"/>
        </w:rPr>
      </w:pPr>
    </w:p>
    <w:sectPr w:rsidR="00E20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779C"/>
    <w:multiLevelType w:val="multilevel"/>
    <w:tmpl w:val="EFEC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67996"/>
    <w:multiLevelType w:val="multilevel"/>
    <w:tmpl w:val="9A04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343F1"/>
    <w:multiLevelType w:val="multilevel"/>
    <w:tmpl w:val="63E8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708A4"/>
    <w:multiLevelType w:val="multilevel"/>
    <w:tmpl w:val="7A38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20A95"/>
    <w:multiLevelType w:val="multilevel"/>
    <w:tmpl w:val="32E4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3248E"/>
    <w:multiLevelType w:val="multilevel"/>
    <w:tmpl w:val="32C4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41814"/>
    <w:multiLevelType w:val="multilevel"/>
    <w:tmpl w:val="C5CE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45A10"/>
    <w:multiLevelType w:val="multilevel"/>
    <w:tmpl w:val="D4CC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076DD"/>
    <w:multiLevelType w:val="multilevel"/>
    <w:tmpl w:val="AC40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D964A7"/>
    <w:multiLevelType w:val="multilevel"/>
    <w:tmpl w:val="9CBC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A7A22"/>
    <w:multiLevelType w:val="multilevel"/>
    <w:tmpl w:val="5A32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06EC6"/>
    <w:multiLevelType w:val="multilevel"/>
    <w:tmpl w:val="DE8C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72C7E"/>
    <w:multiLevelType w:val="multilevel"/>
    <w:tmpl w:val="4B76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331C95"/>
    <w:multiLevelType w:val="multilevel"/>
    <w:tmpl w:val="5F02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B2621"/>
    <w:multiLevelType w:val="multilevel"/>
    <w:tmpl w:val="0A1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00622"/>
    <w:multiLevelType w:val="multilevel"/>
    <w:tmpl w:val="0CD4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21BED"/>
    <w:multiLevelType w:val="multilevel"/>
    <w:tmpl w:val="EDFC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95E4B"/>
    <w:multiLevelType w:val="multilevel"/>
    <w:tmpl w:val="70AA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6D714B"/>
    <w:multiLevelType w:val="multilevel"/>
    <w:tmpl w:val="4F34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860DEF"/>
    <w:multiLevelType w:val="multilevel"/>
    <w:tmpl w:val="642A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6902DE"/>
    <w:multiLevelType w:val="multilevel"/>
    <w:tmpl w:val="6AC0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15C8F"/>
    <w:multiLevelType w:val="multilevel"/>
    <w:tmpl w:val="2F4A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65463"/>
    <w:multiLevelType w:val="multilevel"/>
    <w:tmpl w:val="2908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77009F"/>
    <w:multiLevelType w:val="multilevel"/>
    <w:tmpl w:val="E34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5A18BD"/>
    <w:multiLevelType w:val="multilevel"/>
    <w:tmpl w:val="69EE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7C3D1B"/>
    <w:multiLevelType w:val="multilevel"/>
    <w:tmpl w:val="F5BC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31137F"/>
    <w:multiLevelType w:val="multilevel"/>
    <w:tmpl w:val="30A6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4052EE"/>
    <w:multiLevelType w:val="multilevel"/>
    <w:tmpl w:val="63BE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2E6A9E"/>
    <w:multiLevelType w:val="multilevel"/>
    <w:tmpl w:val="DCA8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29271F"/>
    <w:multiLevelType w:val="multilevel"/>
    <w:tmpl w:val="02BC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4B7E0F"/>
    <w:multiLevelType w:val="multilevel"/>
    <w:tmpl w:val="A022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49857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47873901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7552597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5023698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743066381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40404334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885283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520314850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014767121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74495833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501240073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78994482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61363545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826942237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1013294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602689018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61436298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2441877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2144928848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832642351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876766619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09910610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873372427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666598322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73847452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8259681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89118671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998460111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5012593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149845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562910827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362"/>
    <w:rsid w:val="007E18A9"/>
    <w:rsid w:val="00E2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6ADB1A-A97D-40E1-8ECA-FD2E770B4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inorHAnsi" w:eastAsiaTheme="majorEastAsia" w:hAnsiTheme="minorHAnsi" w:cstheme="majorBidi" w:hint="default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line-comment-marker">
    <w:name w:val="inline-comment-marker"/>
    <w:basedOn w:val="DefaultParagraphFont"/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67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7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58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1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510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7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325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7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817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1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43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415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0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826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0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142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11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6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ipadvisor.atlassian.net/wiki/spaces/ASK/pages/1184694335/11c+Penalty+Mitigation" TargetMode="External"/><Relationship Id="rId13" Type="http://schemas.openxmlformats.org/officeDocument/2006/relationships/image" Target="media/image1.png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tripadvisor.atlassian.net/wiki/spaces/ASK/pages/1184694335/11c+Penalty+Mitigation" TargetMode="External"/><Relationship Id="rId12" Type="http://schemas.openxmlformats.org/officeDocument/2006/relationships/hyperlink" Target="https://tripadvisor.atlassian.net/wiki/spaces/ASK/pages/300102615/11+Guideline+Compliance+Form+GCF+Overview+How+to+handle+FPS?atl_f=PAGETREE" TargetMode="Externa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hyperlink" Target="https://tripadvisor.atlassian.net/wiki/spaces/ASK/pages/1184694335/11c+Penalty+Mitigation" TargetMode="External"/><Relationship Id="rId11" Type="http://schemas.openxmlformats.org/officeDocument/2006/relationships/hyperlink" Target="https://tripadvisor.atlassian.net/wiki/spaces/ASK/pages/1184694335/11c+Penalty+Mitigation" TargetMode="External"/><Relationship Id="rId5" Type="http://schemas.openxmlformats.org/officeDocument/2006/relationships/hyperlink" Target="https://tripadvisor.atlassian.net/wiki/spaces/ASK/pages/1184694335/11c+Penalty+Mitigation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tripadvisor.atlassian.net/wiki/spaces/ASK/pages/1184694335/11c+Penalty+Mitig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ipadvisor.atlassian.net/wiki/spaces/ASK/pages/1184694335/11c+Penalty+Mitigation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EE4AE8D3AC874580C728DBD6C58F20" ma:contentTypeVersion="16" ma:contentTypeDescription="Create a new document." ma:contentTypeScope="" ma:versionID="006169719bc193b9aed0450dc1fb951c">
  <xsd:schema xmlns:xsd="http://www.w3.org/2001/XMLSchema" xmlns:xs="http://www.w3.org/2001/XMLSchema" xmlns:p="http://schemas.microsoft.com/office/2006/metadata/properties" xmlns:ns2="363a3933-3acd-4138-81fd-92928eeda287" xmlns:ns3="55fb9b3e-a026-48a2-bdfc-bbf57372bf68" targetNamespace="http://schemas.microsoft.com/office/2006/metadata/properties" ma:root="true" ma:fieldsID="dad33e39320f44d79dd0383e43ad2fe2" ns2:_="" ns3:_="">
    <xsd:import namespace="363a3933-3acd-4138-81fd-92928eeda287"/>
    <xsd:import namespace="55fb9b3e-a026-48a2-bdfc-bbf57372bf6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3a3933-3acd-4138-81fd-92928eeda28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b6606f3-8e38-4bb2-982d-ae60526f985d}" ma:internalName="TaxCatchAll" ma:showField="CatchAllData" ma:web="363a3933-3acd-4138-81fd-92928eeda2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b9b3e-a026-48a2-bdfc-bbf57372bf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d924c95-84b7-4d1c-8a87-b591b54e0c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fb9b3e-a026-48a2-bdfc-bbf57372bf68">
      <Terms xmlns="http://schemas.microsoft.com/office/infopath/2007/PartnerControls"/>
    </lcf76f155ced4ddcb4097134ff3c332f>
    <TaxCatchAll xmlns="363a3933-3acd-4138-81fd-92928eeda287" xsi:nil="true"/>
  </documentManagement>
</p:properties>
</file>

<file path=customXml/itemProps1.xml><?xml version="1.0" encoding="utf-8"?>
<ds:datastoreItem xmlns:ds="http://schemas.openxmlformats.org/officeDocument/2006/customXml" ds:itemID="{758ADDA9-AA71-4480-89B8-DEE133B6BFC9}"/>
</file>

<file path=customXml/itemProps2.xml><?xml version="1.0" encoding="utf-8"?>
<ds:datastoreItem xmlns:ds="http://schemas.openxmlformats.org/officeDocument/2006/customXml" ds:itemID="{4C29DADA-FD17-4D6B-A221-5591E9574722}"/>
</file>

<file path=customXml/itemProps3.xml><?xml version="1.0" encoding="utf-8"?>
<ds:datastoreItem xmlns:ds="http://schemas.openxmlformats.org/officeDocument/2006/customXml" ds:itemID="{E2803A08-E363-401A-BC58-D5DB209E74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1567</Words>
  <Characters>8934</Characters>
  <Application>Microsoft Office Word</Application>
  <DocSecurity>0</DocSecurity>
  <Lines>74</Lines>
  <Paragraphs>20</Paragraphs>
  <ScaleCrop>false</ScaleCrop>
  <Company/>
  <LinksUpToDate>false</LinksUpToDate>
  <CharactersWithSpaces>10481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11c Penalty Mitigation</dc:title>
  <dc:subject/>
  <dc:creator>Subharanjani S</dc:creator>
  <cp:keywords/>
  <dc:description/>
  <cp:lastModifiedBy>Subharanjani S</cp:lastModifiedBy>
  <cp:revision>2</cp:revision>
  <dcterms:created xsi:type="dcterms:W3CDTF">2026-08-06T15:36:00Z</dcterms:created>
  <dcterms:modified xsi:type="dcterms:W3CDTF">2026-08-06T15:36:00Z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0x01010080EE4AE8D3AC874580C728DBD6C58F20</vt:lpwstr>
  </property>
</Properties>
</file>