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4E677A" w:rsidRDefault="004E677A" w14:paraId="0DE81640" wp14:textId="77777777">
      <w:pPr>
        <w:pStyle w:val="Heading1"/>
        <w:rPr>
          <w:rFonts w:eastAsia="Times New Roman"/>
        </w:rPr>
      </w:pPr>
      <w:r>
        <w:rPr>
          <w:rFonts w:eastAsia="Times New Roman"/>
        </w:rPr>
        <w:t>04. Zendesk - Case Handling and Best Practices</w:t>
      </w:r>
    </w:p>
    <w:p xmlns:wp14="http://schemas.microsoft.com/office/word/2010/wordml" w:rsidR="004E677A" w:rsidRDefault="004E677A" w14:paraId="78B4CF1B" wp14:textId="77777777">
      <w:pPr>
        <w:pStyle w:val="NormalWeb"/>
      </w:pPr>
      <w:r>
        <w:rPr>
          <w:rStyle w:val="Strong"/>
        </w:rPr>
        <w:t>Audience:</w:t>
      </w:r>
      <w:r>
        <w:t xml:space="preserve"> [LOB: Fraud Support]</w:t>
      </w:r>
    </w:p>
    <w:p xmlns:wp14="http://schemas.microsoft.com/office/word/2010/wordml" w:rsidR="004E677A" w:rsidRDefault="004E677A" w14:paraId="6C0E1DE5"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Overview</w:t>
        </w:r>
      </w:hyperlink>
    </w:p>
    <w:p xmlns:wp14="http://schemas.microsoft.com/office/word/2010/wordml" w:rsidR="004E677A" w:rsidRDefault="004E677A" w14:paraId="20ED816D"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What is Zendesk?</w:t>
        </w:r>
      </w:hyperlink>
    </w:p>
    <w:p xmlns:wp14="http://schemas.microsoft.com/office/word/2010/wordml" w:rsidR="004E677A" w:rsidRDefault="004E677A" w14:paraId="7E2FD1A3"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Zendesk tool overview</w:t>
        </w:r>
      </w:hyperlink>
    </w:p>
    <w:p xmlns:wp14="http://schemas.microsoft.com/office/word/2010/wordml" w:rsidR="004E677A" w:rsidRDefault="004E677A" w14:paraId="69CDABC9"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Communication &amp; Notes</w:t>
        </w:r>
      </w:hyperlink>
    </w:p>
    <w:p xmlns:wp14="http://schemas.microsoft.com/office/word/2010/wordml" w:rsidR="004E677A" w:rsidRDefault="004E677A" w14:paraId="6ACC424F"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How to work on a ticket?</w:t>
        </w:r>
      </w:hyperlink>
    </w:p>
    <w:p xmlns:wp14="http://schemas.microsoft.com/office/word/2010/wordml" w:rsidR="004E677A" w:rsidRDefault="004E677A" w14:paraId="5C748E8B"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How to handle duplicate inquiries from the same organization?</w:t>
        </w:r>
      </w:hyperlink>
    </w:p>
    <w:p xmlns:wp14="http://schemas.microsoft.com/office/word/2010/wordml" w:rsidR="004E677A" w:rsidRDefault="004E677A" w14:paraId="72ACBF9D"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Merging tickets</w:t>
        </w:r>
      </w:hyperlink>
    </w:p>
    <w:p xmlns:wp14="http://schemas.microsoft.com/office/word/2010/wordml" w:rsidR="004E677A" w:rsidRDefault="004E677A" w14:paraId="695F1B10"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Translation paths &amp; Review protocols</w:t>
        </w:r>
      </w:hyperlink>
    </w:p>
    <w:p xmlns:wp14="http://schemas.microsoft.com/office/word/2010/wordml" w:rsidR="004E677A" w:rsidRDefault="004E677A" w14:paraId="1D644714" wp14:textId="77777777">
      <w:pPr>
        <w:numPr>
          <w:ilvl w:val="0"/>
          <w:numId w:val="1"/>
        </w:numPr>
        <w:spacing w:before="100" w:beforeAutospacing="1" w:after="100" w:afterAutospacing="1"/>
        <w:divId w:val="1059280712"/>
        <w:rPr>
          <w:rFonts w:eastAsia="Times New Roman"/>
        </w:rPr>
      </w:pPr>
      <w:hyperlink w:history="1" w:anchor="id-04.Zendesk-CaseHandlingandBestPracti">
        <w:r>
          <w:rPr>
            <w:rStyle w:val="Hyperlink"/>
            <w:rFonts w:eastAsia="Times New Roman"/>
          </w:rPr>
          <w:t>Process map</w:t>
        </w:r>
      </w:hyperlink>
    </w:p>
    <w:p xmlns:wp14="http://schemas.microsoft.com/office/word/2010/wordml" w:rsidR="004E677A" w:rsidRDefault="004E677A" w14:paraId="49F0C275" wp14:textId="77777777">
      <w:pPr>
        <w:pStyle w:val="Heading3"/>
        <w:rPr>
          <w:rFonts w:eastAsia="Times New Roman"/>
        </w:rPr>
      </w:pPr>
      <w:r>
        <w:rPr>
          <w:rStyle w:val="Strong"/>
          <w:rFonts w:eastAsia="Times New Roman"/>
          <w:b/>
          <w:bCs/>
        </w:rPr>
        <w:t>Overview</w:t>
      </w:r>
    </w:p>
    <w:p xmlns:wp14="http://schemas.microsoft.com/office/word/2010/wordml" w:rsidR="004E677A" w:rsidRDefault="004E677A" w14:paraId="1EB5B191" wp14:textId="77777777">
      <w:pPr>
        <w:pStyle w:val="NormalWeb"/>
      </w:pPr>
      <w:r>
        <w:t xml:space="preserve">This article explains how to manage Fraud Support tickets in Zendesk, with guidance on ticket handling, customer communication, </w:t>
      </w:r>
      <w:r>
        <w:t>internal notes, escalations, and ticket status management.</w:t>
      </w:r>
    </w:p>
    <w:p xmlns:wp14="http://schemas.microsoft.com/office/word/2010/wordml" w:rsidR="004E677A" w:rsidRDefault="004E677A" w14:paraId="301AB917" wp14:textId="77777777">
      <w:pPr>
        <w:pStyle w:val="Heading3"/>
        <w:rPr>
          <w:rFonts w:eastAsia="Times New Roman"/>
        </w:rPr>
      </w:pPr>
      <w:r>
        <w:rPr>
          <w:rStyle w:val="Strong"/>
          <w:rFonts w:eastAsia="Times New Roman"/>
          <w:b/>
          <w:bCs/>
        </w:rPr>
        <w:t>What is Zendesk?</w:t>
      </w:r>
    </w:p>
    <w:p xmlns:wp14="http://schemas.microsoft.com/office/word/2010/wordml" w:rsidR="004E677A" w:rsidRDefault="004E677A" w14:paraId="5C1ED15F" wp14:textId="77777777">
      <w:pPr>
        <w:pStyle w:val="NormalWeb"/>
      </w:pPr>
      <w:r>
        <w:t>Zendesk is the customer relationship management (CRM) and ticketing platform used by the Fraud Support team to manage support requests. It serves as the primary communication channel between agents and owners, users, and reviewers, with tickets routed based on factors such as language, priority, and agent skill set.</w:t>
      </w:r>
    </w:p>
    <w:p xmlns:wp14="http://schemas.microsoft.com/office/word/2010/wordml" w:rsidR="004E677A" w:rsidRDefault="004E677A" w14:paraId="312CDE5D" wp14:textId="77777777">
      <w:pPr>
        <w:pStyle w:val="Heading3"/>
        <w:rPr>
          <w:rFonts w:eastAsia="Times New Roman"/>
        </w:rPr>
      </w:pPr>
      <w:r>
        <w:rPr>
          <w:rStyle w:val="Strong"/>
          <w:rFonts w:eastAsia="Times New Roman"/>
          <w:b/>
          <w:bCs/>
        </w:rPr>
        <w:t>Zendesk tool overview</w:t>
      </w:r>
    </w:p>
    <w:p xmlns:wp14="http://schemas.microsoft.com/office/word/2010/wordml" w:rsidR="004E677A" w:rsidRDefault="004E677A" w14:paraId="1109B335" wp14:textId="77777777">
      <w:pPr>
        <w:pStyle w:val="NormalWeb"/>
      </w:pPr>
      <w:r>
        <w:rPr>
          <w:rStyle w:val="Strong"/>
        </w:rPr>
        <w:t>Left-side panel</w:t>
      </w:r>
    </w:p>
    <w:p xmlns:wp14="http://schemas.microsoft.com/office/word/2010/wordml" w:rsidR="004E677A" w:rsidRDefault="004E677A" w14:paraId="5DB10C4D" wp14:textId="77777777">
      <w:pPr>
        <w:pStyle w:val="NormalWeb"/>
        <w:numPr>
          <w:ilvl w:val="0"/>
          <w:numId w:val="2"/>
        </w:numPr>
      </w:pPr>
      <w:r>
        <w:t xml:space="preserve">The left section of Zendesk contains the fields that agents must </w:t>
      </w:r>
      <w:r>
        <w:rPr>
          <w:rStyle w:val="Strong"/>
        </w:rPr>
        <w:t>complete</w:t>
      </w:r>
      <w:r>
        <w:t xml:space="preserve"> </w:t>
      </w:r>
      <w:r>
        <w:t xml:space="preserve">while handling a case. This section includes mandatory information such as the </w:t>
      </w:r>
      <w:r>
        <w:rPr>
          <w:rStyle w:val="Strong"/>
        </w:rPr>
        <w:t>Location ID</w:t>
      </w:r>
      <w:r>
        <w:t xml:space="preserve">, </w:t>
      </w:r>
      <w:r>
        <w:rPr>
          <w:rStyle w:val="Strong"/>
        </w:rPr>
        <w:t>Ticket Reason</w:t>
      </w:r>
      <w:r>
        <w:t xml:space="preserve">, and </w:t>
      </w:r>
      <w:r>
        <w:rPr>
          <w:rStyle w:val="Strong"/>
        </w:rPr>
        <w:t>Review ID</w:t>
      </w:r>
      <w:r>
        <w:t>.</w:t>
      </w:r>
    </w:p>
    <w:p xmlns:wp14="http://schemas.microsoft.com/office/word/2010/wordml" w:rsidR="004E677A" w:rsidP="50B5C1CD" w:rsidRDefault="004E677A" w14:paraId="672A6659" wp14:textId="77777777">
      <w:pPr>
        <w:spacing w:before="100" w:beforeAutospacing="on" w:after="100" w:afterAutospacing="on"/>
        <w:ind w:left="720"/>
        <w:rPr>
          <w:rFonts w:eastAsia="Times New Roman"/>
        </w:rPr>
      </w:pPr>
      <w:r w:rsidR="004E677A">
        <w:drawing>
          <wp:inline xmlns:wp14="http://schemas.microsoft.com/office/word/2010/wordprocessingDrawing" wp14:editId="1FE5DEFE" wp14:anchorId="49462CB2">
            <wp:extent cx="4895850" cy="1757484"/>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4895850" cy="1757484"/>
                    </a:xfrm>
                    <a:prstGeom prst="rect">
                      <a:avLst/>
                    </a:prstGeom>
                    <a:noFill/>
                    <a:ln>
                      <a:noFill/>
                    </a:ln>
                  </pic:spPr>
                </pic:pic>
              </a:graphicData>
            </a:graphic>
          </wp:inline>
        </w:drawing>
      </w:r>
    </w:p>
    <w:p xmlns:wp14="http://schemas.microsoft.com/office/word/2010/wordml" w:rsidR="004E677A" w:rsidRDefault="004E677A" w14:paraId="4E299745" wp14:textId="77777777">
      <w:pPr>
        <w:pStyle w:val="NormalWeb"/>
        <w:numPr>
          <w:ilvl w:val="0"/>
          <w:numId w:val="2"/>
        </w:numPr>
      </w:pPr>
      <w:r>
        <w:t xml:space="preserve">Filling out the fields in the left section enables agents to populate the exact </w:t>
      </w:r>
      <w:r>
        <w:rPr>
          <w:rStyle w:val="Strong"/>
        </w:rPr>
        <w:t>Review ID</w:t>
      </w:r>
      <w:r>
        <w:t xml:space="preserve">, </w:t>
      </w:r>
      <w:r>
        <w:rPr>
          <w:rStyle w:val="Strong"/>
        </w:rPr>
        <w:t>Location ID</w:t>
      </w:r>
      <w:r>
        <w:t>, and other relevant information directly in the tool.</w:t>
      </w:r>
    </w:p>
    <w:p xmlns:wp14="http://schemas.microsoft.com/office/word/2010/wordml" w:rsidR="004E677A" w:rsidRDefault="004E677A" w14:paraId="0A37501D"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3C4F663F" wp14:editId="7777777">
            <wp:extent cx="4448175" cy="1590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175" cy="1590675"/>
                    </a:xfrm>
                    <a:prstGeom prst="rect">
                      <a:avLst/>
                    </a:prstGeom>
                    <a:noFill/>
                    <a:ln>
                      <a:noFill/>
                    </a:ln>
                  </pic:spPr>
                </pic:pic>
              </a:graphicData>
            </a:graphic>
          </wp:inline>
        </w:drawing>
      </w:r>
    </w:p>
    <w:p xmlns:wp14="http://schemas.microsoft.com/office/word/2010/wordml" w:rsidR="004E677A" w:rsidRDefault="004E677A" w14:paraId="34DA2090" wp14:textId="77777777">
      <w:pPr>
        <w:pStyle w:val="NormalWeb"/>
        <w:numPr>
          <w:ilvl w:val="0"/>
          <w:numId w:val="2"/>
        </w:numPr>
      </w:pPr>
      <w:r>
        <w:t>Additionally, agents should check the following options based on the findings of the case investigation.</w:t>
      </w:r>
    </w:p>
    <w:p xmlns:wp14="http://schemas.microsoft.com/office/word/2010/wordml" w:rsidR="004E677A" w:rsidRDefault="004E677A" w14:paraId="0B1BD05D" wp14:textId="77777777">
      <w:pPr>
        <w:pStyle w:val="NormalWeb"/>
        <w:numPr>
          <w:ilvl w:val="1"/>
          <w:numId w:val="2"/>
        </w:numPr>
      </w:pPr>
      <w:r>
        <w:rPr>
          <w:rStyle w:val="Strong"/>
        </w:rPr>
        <w:t>Red Badge on Property:</w:t>
      </w:r>
      <w:r>
        <w:t xml:space="preserve"> Check this box when a Red Badge is posted on the property page.</w:t>
      </w:r>
    </w:p>
    <w:p xmlns:wp14="http://schemas.microsoft.com/office/word/2010/wordml" w:rsidR="004E677A" w:rsidRDefault="004E677A" w14:paraId="131DEE62" wp14:textId="77777777">
      <w:pPr>
        <w:pStyle w:val="NormalWeb"/>
        <w:numPr>
          <w:ilvl w:val="1"/>
          <w:numId w:val="2"/>
        </w:numPr>
      </w:pPr>
      <w:r>
        <w:rPr>
          <w:rStyle w:val="Strong"/>
        </w:rPr>
        <w:t>Penalty Mitigated:</w:t>
      </w:r>
      <w:r>
        <w:t xml:space="preserve"> </w:t>
      </w:r>
      <w:r>
        <w:t>Check this box when a penalty mitigation is applied.</w:t>
      </w:r>
    </w:p>
    <w:p xmlns:wp14="http://schemas.microsoft.com/office/word/2010/wordml" w:rsidR="004E677A" w:rsidRDefault="004E677A" w14:paraId="00448EA1" wp14:textId="77777777">
      <w:pPr>
        <w:pStyle w:val="NormalWeb"/>
        <w:numPr>
          <w:ilvl w:val="1"/>
          <w:numId w:val="2"/>
        </w:numPr>
      </w:pPr>
      <w:r>
        <w:rPr>
          <w:rStyle w:val="Strong"/>
        </w:rPr>
        <w:t>Escalate to Tier 2:</w:t>
      </w:r>
      <w:r>
        <w:t xml:space="preserve"> Check this box whenever escalating a case to Tier 2.</w:t>
      </w:r>
    </w:p>
    <w:p xmlns:wp14="http://schemas.microsoft.com/office/word/2010/wordml" w:rsidR="004E677A" w:rsidRDefault="004E677A" w14:paraId="5A7BC18F" wp14:textId="77777777">
      <w:pPr>
        <w:pStyle w:val="NormalWeb"/>
        <w:numPr>
          <w:ilvl w:val="1"/>
          <w:numId w:val="2"/>
        </w:numPr>
      </w:pPr>
      <w:r>
        <w:rPr>
          <w:rStyle w:val="Strong"/>
        </w:rPr>
        <w:t>Property Sweep:</w:t>
      </w:r>
      <w:r>
        <w:t xml:space="preserve"> Check this box whenever a sweep is performed or requested.</w:t>
      </w:r>
    </w:p>
    <w:p xmlns:wp14="http://schemas.microsoft.com/office/word/2010/wordml" w:rsidR="004E677A" w:rsidRDefault="004E677A" w14:paraId="60DCE36D" wp14:textId="77777777">
      <w:pPr>
        <w:pStyle w:val="NormalWeb"/>
        <w:numPr>
          <w:ilvl w:val="1"/>
          <w:numId w:val="2"/>
        </w:numPr>
      </w:pPr>
      <w:r>
        <w:rPr>
          <w:rStyle w:val="Strong"/>
        </w:rPr>
        <w:t xml:space="preserve">Escalate to SGS Second Opinion: </w:t>
      </w:r>
      <w:r>
        <w:t xml:space="preserve">Check this box whenever getting a second opinion from your Team leads and QA’s </w:t>
      </w:r>
    </w:p>
    <w:p xmlns:wp14="http://schemas.microsoft.com/office/word/2010/wordml" w:rsidR="004E677A" w:rsidRDefault="004E677A" w14:paraId="5DAB6C7B" wp14:textId="77777777">
      <w:pPr>
        <w:spacing w:before="100" w:beforeAutospacing="1" w:after="100" w:afterAutospacing="1"/>
        <w:ind w:left="1440"/>
        <w:rPr>
          <w:rFonts w:eastAsia="Times New Roman"/>
        </w:rPr>
      </w:pPr>
      <w:r>
        <w:rPr>
          <w:rFonts w:eastAsia="Times New Roman"/>
          <w:noProof/>
        </w:rPr>
        <w:drawing>
          <wp:inline xmlns:wp14="http://schemas.microsoft.com/office/word/2010/wordprocessingDrawing" distT="0" distB="0" distL="0" distR="0" wp14:anchorId="621C3006" wp14:editId="7777777">
            <wp:extent cx="4457700" cy="1590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1590675"/>
                    </a:xfrm>
                    <a:prstGeom prst="rect">
                      <a:avLst/>
                    </a:prstGeom>
                    <a:noFill/>
                    <a:ln>
                      <a:noFill/>
                    </a:ln>
                  </pic:spPr>
                </pic:pic>
              </a:graphicData>
            </a:graphic>
          </wp:inline>
        </w:drawing>
      </w:r>
    </w:p>
    <w:p xmlns:wp14="http://schemas.microsoft.com/office/word/2010/wordml" w:rsidR="004E677A" w:rsidRDefault="004E677A" w14:paraId="02EB378F" wp14:textId="77777777">
      <w:pPr>
        <w:spacing w:before="100" w:beforeAutospacing="1" w:after="100" w:afterAutospacing="1"/>
        <w:ind w:left="1440"/>
        <w:rPr>
          <w:rFonts w:eastAsia="Times New Roman"/>
        </w:rPr>
      </w:pPr>
      <w:r>
        <w:rPr>
          <w:rFonts w:eastAsia="Times New Roman"/>
          <w:noProof/>
        </w:rPr>
        <w:drawing>
          <wp:inline xmlns:wp14="http://schemas.microsoft.com/office/word/2010/wordprocessingDrawing" distT="0" distB="0" distL="0" distR="0" wp14:anchorId="7700C1DD" wp14:editId="7777777">
            <wp:extent cx="44577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828800"/>
                    </a:xfrm>
                    <a:prstGeom prst="rect">
                      <a:avLst/>
                    </a:prstGeom>
                    <a:noFill/>
                    <a:ln>
                      <a:noFill/>
                    </a:ln>
                  </pic:spPr>
                </pic:pic>
              </a:graphicData>
            </a:graphic>
          </wp:inline>
        </w:drawing>
      </w:r>
    </w:p>
    <w:p xmlns:wp14="http://schemas.microsoft.com/office/word/2010/wordml" w:rsidR="004E677A" w:rsidRDefault="004E677A" w14:paraId="7CAA13A7" wp14:textId="77777777">
      <w:pPr>
        <w:pStyle w:val="NormalWeb"/>
      </w:pPr>
      <w:r>
        <w:rPr>
          <w:rStyle w:val="Strong"/>
        </w:rPr>
        <w:t>Ticket status definitions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320"/>
        <w:gridCol w:w="8024"/>
      </w:tblGrid>
      <w:tr xmlns:wp14="http://schemas.microsoft.com/office/word/2010/wordml" w14:paraId="712AB4F8"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1B9FBFDD" wp14:textId="77777777">
            <w:pPr>
              <w:pStyle w:val="NormalWeb"/>
            </w:pPr>
            <w:r>
              <w:rPr>
                <w:rStyle w:val="Strong"/>
              </w:rPr>
              <w:t>Status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2E1BFAF" wp14:textId="77777777">
            <w:pPr>
              <w:pStyle w:val="NormalWeb"/>
            </w:pPr>
            <w:r>
              <w:rPr>
                <w:rStyle w:val="Strong"/>
              </w:rPr>
              <w:t>Definitions</w:t>
            </w:r>
          </w:p>
        </w:tc>
      </w:tr>
      <w:tr xmlns:wp14="http://schemas.microsoft.com/office/word/2010/wordml" w14:paraId="210B562A"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6CF9273" wp14:textId="77777777">
            <w:pPr>
              <w:pStyle w:val="NormalWeb"/>
            </w:pPr>
            <w:r>
              <w:rPr>
                <w:rStyle w:val="Strong"/>
                <w:rFonts w:ascii="Segoe UI Emoji" w:hAnsi="Segoe UI Emoji" w:cs="Segoe UI Emoji"/>
              </w:rPr>
              <w:t>🟨</w:t>
            </w:r>
            <w:r>
              <w:rPr>
                <w:rStyle w:val="Strong"/>
              </w:rPr>
              <w:t>New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19DBA57" wp14:textId="77777777">
            <w:pPr>
              <w:pStyle w:val="NormalWeb"/>
            </w:pPr>
            <w:r>
              <w:t>This status denotes that the ticket is unassigned. Once it has been assigned to an agent, it cannot be changed back to this status. </w:t>
            </w:r>
          </w:p>
        </w:tc>
      </w:tr>
      <w:tr xmlns:wp14="http://schemas.microsoft.com/office/word/2010/wordml" w14:paraId="4472C472"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90608C0" wp14:textId="77777777">
            <w:pPr>
              <w:pStyle w:val="NormalWeb"/>
            </w:pPr>
            <w:r>
              <w:rPr>
                <w:rStyle w:val="Strong"/>
                <w:rFonts w:ascii="Segoe UI Emoji" w:hAnsi="Segoe UI Emoji" w:cs="Segoe UI Emoji"/>
              </w:rPr>
              <w:t>🟥</w:t>
            </w:r>
            <w:r>
              <w:rPr>
                <w:rStyle w:val="Strong"/>
              </w:rPr>
              <w:t>Open</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D8D7A49" wp14:textId="77777777">
            <w:pPr>
              <w:pStyle w:val="NormalWeb"/>
            </w:pPr>
            <w:r>
              <w:t>The ticket has been assigned and is currently being worked on.</w:t>
            </w:r>
          </w:p>
        </w:tc>
      </w:tr>
      <w:tr xmlns:wp14="http://schemas.microsoft.com/office/word/2010/wordml" w14:paraId="4278E7E2"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FF57863" wp14:textId="77777777">
            <w:pPr>
              <w:pStyle w:val="NormalWeb"/>
            </w:pPr>
            <w:r>
              <w:rPr>
                <w:rStyle w:val="Strong"/>
                <w:rFonts w:ascii="Segoe UI Emoji" w:hAnsi="Segoe UI Emoji" w:cs="Segoe UI Emoji"/>
              </w:rPr>
              <w:t>🟦</w:t>
            </w:r>
            <w:r>
              <w:rPr>
                <w:rStyle w:val="Strong"/>
              </w:rPr>
              <w:t>Pending</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9A6FE2C" wp14:textId="77777777">
            <w:pPr>
              <w:pStyle w:val="NormalWeb"/>
            </w:pPr>
            <w:r>
              <w:t>The agent has responded and is waiting for additional information from the requester.</w:t>
            </w:r>
          </w:p>
        </w:tc>
      </w:tr>
      <w:tr xmlns:wp14="http://schemas.microsoft.com/office/word/2010/wordml" w14:paraId="3E3A1A60"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630B6464" wp14:textId="77777777">
            <w:pPr>
              <w:pStyle w:val="NormalWeb"/>
            </w:pPr>
            <w:r>
              <w:rPr>
                <w:rStyle w:val="Strong"/>
                <w:rFonts w:ascii="Segoe UI Emoji" w:hAnsi="Segoe UI Emoji" w:cs="Segoe UI Emoji"/>
              </w:rPr>
              <w:t>⬛</w:t>
            </w:r>
            <w:r>
              <w:rPr>
                <w:rStyle w:val="Strong"/>
              </w:rPr>
              <w:t>On hold</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0E2AD878" wp14:textId="77777777">
            <w:pPr>
              <w:pStyle w:val="NormalWeb"/>
            </w:pPr>
            <w:r>
              <w:t>The agent is awaiting a response or action from another internal team.</w:t>
            </w:r>
          </w:p>
        </w:tc>
      </w:tr>
      <w:tr xmlns:wp14="http://schemas.microsoft.com/office/word/2010/wordml" w14:paraId="2A9D7D74"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65D285B" wp14:textId="77777777">
            <w:pPr>
              <w:pStyle w:val="NormalWeb"/>
            </w:pPr>
            <w:r>
              <w:rPr>
                <w:rStyle w:val="Strong"/>
                <w:rFonts w:ascii="Segoe UI Emoji" w:hAnsi="Segoe UI Emoji" w:cs="Segoe UI Emoji"/>
              </w:rPr>
              <w:t>⬜</w:t>
            </w:r>
            <w:r>
              <w:rPr>
                <w:rStyle w:val="Strong"/>
              </w:rPr>
              <w:t>Solved</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7816944" wp14:textId="77777777">
            <w:pPr>
              <w:pStyle w:val="NormalWeb"/>
            </w:pPr>
            <w:r>
              <w:t>The case has been resolved, and no further action is required.</w:t>
            </w:r>
          </w:p>
        </w:tc>
      </w:tr>
      <w:tr xmlns:wp14="http://schemas.microsoft.com/office/word/2010/wordml" w14:paraId="43EA4D8A" wp14:textId="77777777">
        <w:trPr>
          <w:divId w:val="461113389"/>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6DE14BBE" wp14:textId="77777777">
            <w:pPr>
              <w:pStyle w:val="NormalWeb"/>
            </w:pPr>
            <w:r>
              <w:rPr>
                <w:rStyle w:val="Strong"/>
              </w:rPr>
              <w:t>Closed</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4C6A91AE" wp14:textId="77777777">
            <w:pPr>
              <w:pStyle w:val="NormalWeb"/>
            </w:pPr>
            <w:r>
              <w:t>The ticket is automatically closed by the system after a period of inactivity.</w:t>
            </w:r>
          </w:p>
        </w:tc>
      </w:tr>
    </w:tbl>
    <w:p xmlns:wp14="http://schemas.microsoft.com/office/word/2010/wordml" w:rsidR="004E677A" w:rsidRDefault="004E677A" w14:paraId="5E7AEF4A" wp14:textId="77777777">
      <w:pPr>
        <w:pStyle w:val="Heading3"/>
        <w:rPr>
          <w:rFonts w:eastAsia="Times New Roman"/>
        </w:rPr>
      </w:pPr>
      <w:r>
        <w:rPr>
          <w:rStyle w:val="Strong"/>
          <w:rFonts w:eastAsia="Times New Roman"/>
          <w:b/>
          <w:bCs/>
        </w:rPr>
        <w:t>Communication &amp; Notes</w:t>
      </w:r>
    </w:p>
    <w:p xmlns:wp14="http://schemas.microsoft.com/office/word/2010/wordml" w:rsidR="004E677A" w:rsidRDefault="004E677A" w14:paraId="3A39E824" wp14:textId="77777777">
      <w:pPr>
        <w:pStyle w:val="NormalWeb"/>
        <w:numPr>
          <w:ilvl w:val="0"/>
          <w:numId w:val="3"/>
        </w:numPr>
      </w:pPr>
      <w:r>
        <w:rPr>
          <w:rStyle w:val="Strong"/>
        </w:rPr>
        <w:t>Public Reply (white):</w:t>
      </w:r>
      <w:r>
        <w:t xml:space="preserve">  This </w:t>
      </w:r>
      <w:r>
        <w:t>field is used to communicate directly with the requester who submitted the ticket. Always review the response carefully before sending, as it will be visible to the requester. </w:t>
      </w:r>
    </w:p>
    <w:p xmlns:wp14="http://schemas.microsoft.com/office/word/2010/wordml" w:rsidR="004E677A" w:rsidRDefault="004E677A" w14:paraId="6A05A809"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64B77286" wp14:editId="7777777">
            <wp:extent cx="4457700" cy="1647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647825"/>
                    </a:xfrm>
                    <a:prstGeom prst="rect">
                      <a:avLst/>
                    </a:prstGeom>
                    <a:noFill/>
                    <a:ln>
                      <a:noFill/>
                    </a:ln>
                  </pic:spPr>
                </pic:pic>
              </a:graphicData>
            </a:graphic>
          </wp:inline>
        </w:drawing>
      </w:r>
    </w:p>
    <w:p xmlns:wp14="http://schemas.microsoft.com/office/word/2010/wordml" w:rsidR="004E677A" w:rsidRDefault="004E677A" w14:paraId="31CE6D34" wp14:textId="77777777">
      <w:pPr>
        <w:pStyle w:val="NormalWeb"/>
        <w:numPr>
          <w:ilvl w:val="0"/>
          <w:numId w:val="3"/>
        </w:numPr>
      </w:pPr>
      <w:r>
        <w:rPr>
          <w:rStyle w:val="Strong"/>
        </w:rPr>
        <w:t>Internal Note (yellow):</w:t>
      </w:r>
      <w:r>
        <w:br/>
      </w:r>
      <w:r>
        <w:t>This section is used to document the research, decisions, evidence, and actions taken during the investigation. Internal notes are visible only to Tripadvisor employees.</w:t>
      </w:r>
    </w:p>
    <w:p xmlns:wp14="http://schemas.microsoft.com/office/word/2010/wordml" w:rsidR="004E677A" w:rsidRDefault="004E677A" w14:paraId="5A39BBE3"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7DD21B0F" wp14:editId="7777777">
            <wp:extent cx="4457700" cy="167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676400"/>
                    </a:xfrm>
                    <a:prstGeom prst="rect">
                      <a:avLst/>
                    </a:prstGeom>
                    <a:noFill/>
                    <a:ln>
                      <a:noFill/>
                    </a:ln>
                  </pic:spPr>
                </pic:pic>
              </a:graphicData>
            </a:graphic>
          </wp:inline>
        </w:drawing>
      </w:r>
    </w:p>
    <w:p xmlns:wp14="http://schemas.microsoft.com/office/word/2010/wordml" w:rsidR="004E677A" w:rsidRDefault="004E677A" w14:paraId="6571E3B3" wp14:textId="77777777">
      <w:pPr>
        <w:pStyle w:val="NormalWeb"/>
      </w:pPr>
      <w:r>
        <w:rPr>
          <w:rStyle w:val="Strong"/>
        </w:rPr>
        <w:t>Do’s and Dont’s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017"/>
        <w:gridCol w:w="5327"/>
      </w:tblGrid>
      <w:tr xmlns:wp14="http://schemas.microsoft.com/office/word/2010/wordml" w14:paraId="6FAD62F5" wp14:textId="77777777">
        <w:trPr>
          <w:divId w:val="1249273623"/>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09679E74" wp14:textId="77777777">
            <w:pPr>
              <w:pStyle w:val="NormalWeb"/>
            </w:pPr>
            <w:r>
              <w:rPr>
                <w:rStyle w:val="Strong"/>
              </w:rPr>
              <w:t>Do’s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60389E8" wp14:textId="77777777">
            <w:pPr>
              <w:pStyle w:val="NormalWeb"/>
            </w:pPr>
            <w:r>
              <w:rPr>
                <w:rStyle w:val="Strong"/>
              </w:rPr>
              <w:t>Dont’s</w:t>
            </w:r>
          </w:p>
        </w:tc>
      </w:tr>
      <w:tr xmlns:wp14="http://schemas.microsoft.com/office/word/2010/wordml" w14:paraId="053AA1B8" wp14:textId="77777777">
        <w:trPr>
          <w:divId w:val="1249273623"/>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449B4416" wp14:textId="77777777">
            <w:pPr>
              <w:pStyle w:val="NormalWeb"/>
            </w:pPr>
            <w:r>
              <w:t>Ensure all communication shared with the end-user is appropriate for external audiences.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61D2EB35" wp14:textId="77777777">
            <w:pPr>
              <w:pStyle w:val="NormalWeb"/>
            </w:pPr>
            <w:r>
              <w:t>Do not include personal opinions or jokes in responses to end-users. </w:t>
            </w:r>
          </w:p>
        </w:tc>
      </w:tr>
      <w:tr xmlns:wp14="http://schemas.microsoft.com/office/word/2010/wordml" w14:paraId="4FCE4DE6" wp14:textId="77777777">
        <w:trPr>
          <w:divId w:val="1249273623"/>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01679AC4" wp14:textId="77777777">
            <w:pPr>
              <w:pStyle w:val="NormalWeb"/>
            </w:pPr>
            <w:r>
              <w:t>Convert a public reply into a private comment if it contains internal-only information.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AB4E742" wp14:textId="77777777">
            <w:pPr>
              <w:pStyle w:val="NormalWeb"/>
            </w:pPr>
            <w:r>
              <w:t>Do not include screenshots from internal files. </w:t>
            </w:r>
          </w:p>
        </w:tc>
      </w:tr>
      <w:tr xmlns:wp14="http://schemas.microsoft.com/office/word/2010/wordml" w14:paraId="0BB5EECB" wp14:textId="77777777">
        <w:trPr>
          <w:divId w:val="1249273623"/>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41C8F396" wp14:textId="77777777"/>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8045EFC" wp14:textId="77777777">
            <w:pPr>
              <w:pStyle w:val="NormalWeb"/>
            </w:pPr>
            <w:r>
              <w:t>Do not forward or quote communications from other Tripadvisor teams or individual Tripadvisor team members to the end-user.</w:t>
            </w:r>
          </w:p>
          <w:p w:rsidR="004E677A" w:rsidRDefault="004E677A" w14:paraId="7761D6D4" wp14:textId="77777777">
            <w:pPr>
              <w:pStyle w:val="NormalWeb"/>
            </w:pPr>
            <w:r>
              <w:rPr>
                <w:rStyle w:val="Strong"/>
              </w:rPr>
              <w:t>Note:</w:t>
            </w:r>
            <w:r>
              <w:t xml:space="preserve"> </w:t>
            </w:r>
            <w:r>
              <w:rPr>
                <w:rStyle w:val="Emphasis"/>
              </w:rPr>
              <w:t>Failure to comply with these requirements constitutes a critical error </w:t>
            </w:r>
          </w:p>
        </w:tc>
      </w:tr>
    </w:tbl>
    <w:p xmlns:wp14="http://schemas.microsoft.com/office/word/2010/wordml" w:rsidR="004E677A" w:rsidRDefault="004E677A" w14:paraId="709AF606" wp14:textId="77777777">
      <w:pPr>
        <w:pStyle w:val="NormalWeb"/>
      </w:pPr>
      <w:r>
        <w:rPr>
          <w:rStyle w:val="Strong"/>
        </w:rPr>
        <w:t>Importance of Internal Notes</w:t>
      </w:r>
    </w:p>
    <w:p xmlns:wp14="http://schemas.microsoft.com/office/word/2010/wordml" w:rsidR="004E677A" w:rsidRDefault="004E677A" w14:paraId="5165488A" wp14:textId="77777777">
      <w:pPr>
        <w:pStyle w:val="NormalWeb"/>
        <w:numPr>
          <w:ilvl w:val="0"/>
          <w:numId w:val="4"/>
        </w:numPr>
      </w:pPr>
      <w:r>
        <w:t xml:space="preserve">Internal Notes are used to document all the case </w:t>
      </w:r>
      <w:r>
        <w:t>investigations and actions taken on a case.</w:t>
      </w:r>
    </w:p>
    <w:p xmlns:wp14="http://schemas.microsoft.com/office/word/2010/wordml" w:rsidR="004E677A" w:rsidRDefault="004E677A" w14:paraId="4FFFF5F1" wp14:textId="77777777">
      <w:pPr>
        <w:pStyle w:val="NormalWeb"/>
        <w:numPr>
          <w:ilvl w:val="0"/>
          <w:numId w:val="4"/>
        </w:numPr>
      </w:pPr>
      <w:r>
        <w:t>They provide the reasoning behind agent decisions and ensure that all relevant information is readily available to improve quality, increase productivity, and support other departments during legal or Public relations (PR) escalations.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131"/>
        <w:gridCol w:w="3213"/>
      </w:tblGrid>
      <w:tr xmlns:wp14="http://schemas.microsoft.com/office/word/2010/wordml" w14:paraId="6BFB0113" wp14:textId="77777777">
        <w:trPr>
          <w:divId w:val="110248421"/>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368E35D" wp14:textId="77777777">
            <w:pPr>
              <w:pStyle w:val="NormalWeb"/>
            </w:pPr>
            <w:r>
              <w:rPr>
                <w:rStyle w:val="Strong"/>
              </w:rPr>
              <w:t>What to include </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7E6847F" wp14:textId="77777777">
            <w:pPr>
              <w:pStyle w:val="NormalWeb"/>
            </w:pPr>
            <w:r>
              <w:rPr>
                <w:rStyle w:val="Strong"/>
              </w:rPr>
              <w:t>What not to include </w:t>
            </w:r>
          </w:p>
        </w:tc>
      </w:tr>
      <w:tr xmlns:wp14="http://schemas.microsoft.com/office/word/2010/wordml" w14:paraId="7AA1BCC9" wp14:textId="77777777">
        <w:trPr>
          <w:divId w:val="110248421"/>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149FB26" wp14:textId="77777777">
            <w:pPr>
              <w:pStyle w:val="NormalWeb"/>
              <w:numPr>
                <w:ilvl w:val="0"/>
                <w:numId w:val="5"/>
              </w:numPr>
            </w:pPr>
            <w:r>
              <w:t>Explanations of research, decisions, and actions.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489DCA32" wp14:textId="77777777">
            <w:pPr>
              <w:pStyle w:val="NormalWeb"/>
              <w:numPr>
                <w:ilvl w:val="0"/>
                <w:numId w:val="6"/>
              </w:numPr>
            </w:pPr>
            <w:r>
              <w:t>Personal opinions about the requester or situation.</w:t>
            </w:r>
          </w:p>
        </w:tc>
      </w:tr>
      <w:tr xmlns:wp14="http://schemas.microsoft.com/office/word/2010/wordml" w14:paraId="75BCFBB6" wp14:textId="77777777">
        <w:trPr>
          <w:divId w:val="110248421"/>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D1537F9" wp14:textId="77777777">
            <w:pPr>
              <w:pStyle w:val="NormalWeb"/>
              <w:numPr>
                <w:ilvl w:val="0"/>
                <w:numId w:val="7"/>
              </w:numPr>
            </w:pPr>
            <w:r>
              <w:t>Review IDs and Location IDs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D91B76C" wp14:textId="77777777">
            <w:pPr>
              <w:pStyle w:val="NormalWeb"/>
              <w:numPr>
                <w:ilvl w:val="0"/>
                <w:numId w:val="8"/>
              </w:numPr>
            </w:pPr>
            <w:r>
              <w:t>Overly casual, cryptic, or humorous language</w:t>
            </w:r>
          </w:p>
        </w:tc>
      </w:tr>
      <w:tr xmlns:wp14="http://schemas.microsoft.com/office/word/2010/wordml" w14:paraId="160D43EF" wp14:textId="77777777">
        <w:trPr>
          <w:divId w:val="110248421"/>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48A2705C" wp14:textId="77777777">
            <w:pPr>
              <w:pStyle w:val="NormalWeb"/>
              <w:numPr>
                <w:ilvl w:val="0"/>
                <w:numId w:val="9"/>
              </w:numPr>
            </w:pPr>
            <w:r>
              <w:t>Removal reasons and translations of evidence that cannot be copied/pasted.</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520938A" wp14:textId="77777777">
            <w:pPr>
              <w:pStyle w:val="NormalWeb"/>
              <w:numPr>
                <w:ilvl w:val="0"/>
                <w:numId w:val="10"/>
              </w:numPr>
            </w:pPr>
            <w:r>
              <w:t>Screenshots or attachments.</w:t>
            </w:r>
          </w:p>
        </w:tc>
      </w:tr>
      <w:tr xmlns:wp14="http://schemas.microsoft.com/office/word/2010/wordml" w14:paraId="05817C91" wp14:textId="77777777">
        <w:trPr>
          <w:divId w:val="110248421"/>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CB5DA3B" wp14:textId="77777777">
            <w:pPr>
              <w:pStyle w:val="NormalWeb"/>
            </w:pPr>
            <w:r>
              <w:rPr>
                <w:rStyle w:val="Strong"/>
              </w:rPr>
              <w:t xml:space="preserve">Examples of well-documented internal notes: </w:t>
            </w:r>
          </w:p>
          <w:p w:rsidR="004E677A" w:rsidRDefault="004E677A" w14:paraId="28EFC081" wp14:textId="77777777">
            <w:pPr>
              <w:pStyle w:val="NormalWeb"/>
              <w:numPr>
                <w:ilvl w:val="0"/>
                <w:numId w:val="11"/>
              </w:numPr>
            </w:pPr>
            <w:r>
              <w:t>Looked at reviews submitted between Sept. 1st and Sept. 30th, found pattern of formulaic email addresses from 1st time users, removed as SB</w:t>
            </w:r>
          </w:p>
          <w:p w:rsidR="004E677A" w:rsidRDefault="004E677A" w14:paraId="5A4635E4" wp14:textId="77777777">
            <w:pPr>
              <w:pStyle w:val="NormalWeb"/>
              <w:numPr>
                <w:ilvl w:val="0"/>
                <w:numId w:val="11"/>
              </w:numPr>
            </w:pPr>
            <w:r>
              <w:t>Sent incentive survey for all reviews submitted since August 1st</w:t>
            </w:r>
          </w:p>
          <w:p w:rsidR="004E677A" w:rsidRDefault="004E677A" w14:paraId="1C0F1B0C" wp14:textId="77777777">
            <w:pPr>
              <w:pStyle w:val="NormalWeb"/>
              <w:numPr>
                <w:ilvl w:val="0"/>
                <w:numId w:val="11"/>
              </w:numPr>
            </w:pPr>
            <w:r>
              <w:t xml:space="preserve">Removed review </w:t>
            </w:r>
            <w:r>
              <w:rPr>
                <w:rStyle w:val="Strong"/>
              </w:rPr>
              <w:t>&lt;enter review ID&gt;</w:t>
            </w:r>
            <w:r>
              <w:t xml:space="preserve"> for suspected vandalism due to pattern of user submission on attributes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41C4989" wp14:textId="77777777">
            <w:pPr>
              <w:pStyle w:val="NormalWeb"/>
            </w:pPr>
            <w:r>
              <w:rPr>
                <w:rStyle w:val="Strong"/>
              </w:rPr>
              <w:t>Examples of poorly documented internal notes: </w:t>
            </w:r>
          </w:p>
          <w:p w:rsidR="004E677A" w:rsidRDefault="004E677A" w14:paraId="4C63AA68" wp14:textId="77777777">
            <w:pPr>
              <w:pStyle w:val="NormalWeb"/>
              <w:numPr>
                <w:ilvl w:val="0"/>
                <w:numId w:val="12"/>
              </w:numPr>
            </w:pPr>
            <w:r>
              <w:t>Performed property sweep</w:t>
            </w:r>
          </w:p>
          <w:p w:rsidR="004E677A" w:rsidRDefault="004E677A" w14:paraId="0FF2F663" wp14:textId="77777777">
            <w:pPr>
              <w:pStyle w:val="NormalWeb"/>
              <w:numPr>
                <w:ilvl w:val="0"/>
                <w:numId w:val="12"/>
              </w:numPr>
            </w:pPr>
            <w:r>
              <w:t>Sent incentive surveys</w:t>
            </w:r>
          </w:p>
          <w:p w:rsidR="004E677A" w:rsidRDefault="004E677A" w14:paraId="447C602D" wp14:textId="77777777">
            <w:pPr>
              <w:pStyle w:val="NormalWeb"/>
              <w:numPr>
                <w:ilvl w:val="0"/>
                <w:numId w:val="12"/>
              </w:numPr>
            </w:pPr>
            <w:r>
              <w:t>Removed review reported by owner</w:t>
            </w:r>
          </w:p>
          <w:p w:rsidR="004E677A" w:rsidRDefault="004E677A" w14:paraId="2F2EBD56" wp14:textId="77777777">
            <w:pPr>
              <w:pStyle w:val="NormalWeb"/>
              <w:numPr>
                <w:ilvl w:val="0"/>
                <w:numId w:val="12"/>
              </w:numPr>
            </w:pPr>
            <w:r>
              <w:t>Checked the account</w:t>
            </w:r>
          </w:p>
          <w:p w:rsidR="004E677A" w:rsidRDefault="004E677A" w14:paraId="4B8C25D3" wp14:textId="77777777">
            <w:pPr>
              <w:pStyle w:val="NormalWeb"/>
              <w:numPr>
                <w:ilvl w:val="0"/>
                <w:numId w:val="12"/>
              </w:numPr>
            </w:pPr>
            <w:r>
              <w:t>Investigated the issue</w:t>
            </w:r>
          </w:p>
          <w:p w:rsidR="004E677A" w:rsidRDefault="004E677A" w14:paraId="38C4C121" wp14:textId="77777777">
            <w:pPr>
              <w:pStyle w:val="NormalWeb"/>
              <w:numPr>
                <w:ilvl w:val="0"/>
                <w:numId w:val="12"/>
              </w:numPr>
            </w:pPr>
            <w:r>
              <w:t>Contacted the owner</w:t>
            </w:r>
          </w:p>
        </w:tc>
      </w:tr>
    </w:tbl>
    <w:tbl>
      <w:tblPr>
        <w:tblW w:w="943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435"/>
      </w:tblGrid>
      <w:tr xmlns:wp14="http://schemas.microsoft.com/office/word/2010/wordml" w:rsidTr="3559E232" w14:paraId="50B7B113" wp14:textId="77777777">
        <w:trPr>
          <w:cantSplit/>
        </w:trPr>
        <w:tc>
          <w:tcPr>
            <w:tcW w:w="9435" w:type="dxa"/>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22CA9A8" wp14:textId="77777777">
            <w:pPr>
              <w:pStyle w:val="NormalWeb"/>
            </w:pPr>
            <w:r>
              <w:rPr>
                <w:rStyle w:val="Strong"/>
              </w:rPr>
              <w:t>Macros used for escalations</w:t>
            </w:r>
          </w:p>
          <w:p w:rsidR="004E677A" w:rsidRDefault="004E677A" w14:paraId="5BB96E59" wp14:textId="77777777">
            <w:pPr>
              <w:pStyle w:val="NormalWeb"/>
              <w:numPr>
                <w:ilvl w:val="0"/>
                <w:numId w:val="13"/>
              </w:numPr>
            </w:pPr>
            <w:r>
              <w:t>To FS Tier 2 - When escalating to Tier 2</w:t>
            </w:r>
          </w:p>
          <w:p w:rsidR="004E677A" w:rsidRDefault="004E677A" w14:paraId="53AC81D0" wp14:textId="77777777">
            <w:pPr>
              <w:pStyle w:val="NormalWeb"/>
              <w:numPr>
                <w:ilvl w:val="0"/>
                <w:numId w:val="13"/>
              </w:numPr>
            </w:pPr>
            <w:r>
              <w:t>To Customer Support - When escalating to CS</w:t>
            </w:r>
          </w:p>
          <w:p w:rsidR="004E677A" w:rsidRDefault="004E677A" w14:paraId="461011FA" wp14:textId="77777777">
            <w:pPr>
              <w:pStyle w:val="NormalWeb"/>
              <w:numPr>
                <w:ilvl w:val="0"/>
                <w:numId w:val="13"/>
              </w:numPr>
            </w:pPr>
            <w:r>
              <w:t>To Investigations - When escalating to investigations</w:t>
            </w:r>
          </w:p>
        </w:tc>
      </w:tr>
    </w:tbl>
    <w:p xmlns:wp14="http://schemas.microsoft.com/office/word/2010/wordml" w:rsidR="004E677A" w:rsidRDefault="004E677A" w14:paraId="2F62750A" wp14:textId="77777777">
      <w:pPr>
        <w:pStyle w:val="Heading3"/>
        <w:rPr>
          <w:rFonts w:eastAsia="Times New Roman"/>
        </w:rPr>
      </w:pPr>
      <w:r>
        <w:rPr>
          <w:rStyle w:val="Strong"/>
          <w:rFonts w:eastAsia="Times New Roman"/>
          <w:b/>
          <w:bCs/>
        </w:rPr>
        <w:t>How to work on a ticket?</w:t>
      </w:r>
      <w:r>
        <w:rPr>
          <w:rFonts w:eastAsia="Times New Roman"/>
        </w:rPr>
        <w:t>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2808077D" wp14:textId="77777777">
        <w:trPr>
          <w:divId w:val="1960261711"/>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003EDBC" wp14:textId="77777777">
            <w:pPr>
              <w:pStyle w:val="NormalWeb"/>
            </w:pPr>
            <w:r>
              <w:rPr>
                <w:rStyle w:val="Strong"/>
              </w:rPr>
              <w:t>Important:</w:t>
            </w:r>
            <w:r>
              <w:t> </w:t>
            </w:r>
          </w:p>
          <w:p w:rsidR="004E677A" w:rsidRDefault="004E677A" w14:paraId="4D992423" wp14:textId="77777777">
            <w:pPr>
              <w:pStyle w:val="NormalWeb"/>
              <w:numPr>
                <w:ilvl w:val="0"/>
                <w:numId w:val="14"/>
              </w:numPr>
            </w:pPr>
            <w:r>
              <w:rPr>
                <w:rStyle w:val="Emphasis"/>
              </w:rPr>
              <w:t>Agents should always start their day by processing reopened tickets before moving on to new ones.</w:t>
            </w:r>
          </w:p>
          <w:p w:rsidR="004E677A" w:rsidRDefault="004E677A" w14:paraId="6D05BD9B" wp14:textId="77777777">
            <w:pPr>
              <w:pStyle w:val="NormalWeb"/>
              <w:numPr>
                <w:ilvl w:val="0"/>
                <w:numId w:val="14"/>
              </w:numPr>
            </w:pPr>
            <w:r>
              <w:rPr>
                <w:rStyle w:val="Emphasis"/>
              </w:rPr>
              <w:t xml:space="preserve">Team Leads will direct weekly queue </w:t>
            </w:r>
            <w:r>
              <w:rPr>
                <w:rStyle w:val="Emphasis"/>
              </w:rPr>
              <w:t>assignments based on the current rotation schedule. </w:t>
            </w:r>
          </w:p>
          <w:p w:rsidR="004E677A" w:rsidRDefault="004E677A" w14:paraId="23197294" wp14:textId="77777777">
            <w:pPr>
              <w:pStyle w:val="NormalWeb"/>
              <w:numPr>
                <w:ilvl w:val="0"/>
                <w:numId w:val="14"/>
              </w:numPr>
            </w:pPr>
            <w:r>
              <w:rPr>
                <w:rStyle w:val="Emphasis"/>
              </w:rPr>
              <w:t>Agents are responsible for monitoring and working out of their assigned queue(s) for that week, which will be selected from the three primary workflows: </w:t>
            </w:r>
          </w:p>
          <w:p w:rsidR="004E677A" w:rsidRDefault="004E677A" w14:paraId="5546776C" wp14:textId="77777777">
            <w:pPr>
              <w:pStyle w:val="NormalWeb"/>
              <w:numPr>
                <w:ilvl w:val="1"/>
                <w:numId w:val="14"/>
              </w:numPr>
            </w:pPr>
            <w:r>
              <w:rPr>
                <w:rStyle w:val="Strong"/>
                <w:i/>
                <w:iCs/>
              </w:rPr>
              <w:t>Owner Sourced tickets</w:t>
            </w:r>
          </w:p>
          <w:p w:rsidR="004E677A" w:rsidRDefault="004E677A" w14:paraId="6822B1BE" wp14:textId="77777777">
            <w:pPr>
              <w:pStyle w:val="NormalWeb"/>
              <w:numPr>
                <w:ilvl w:val="1"/>
                <w:numId w:val="14"/>
              </w:numPr>
            </w:pPr>
            <w:r>
              <w:rPr>
                <w:rStyle w:val="Strong"/>
                <w:i/>
                <w:iCs/>
              </w:rPr>
              <w:t>User Sourced Tickets</w:t>
            </w:r>
          </w:p>
          <w:p w:rsidR="004E677A" w:rsidRDefault="004E677A" w14:paraId="7D487E3B" wp14:textId="77777777">
            <w:pPr>
              <w:pStyle w:val="NormalWeb"/>
              <w:numPr>
                <w:ilvl w:val="1"/>
                <w:numId w:val="14"/>
              </w:numPr>
            </w:pPr>
            <w:r>
              <w:rPr>
                <w:rStyle w:val="Strong"/>
                <w:i/>
                <w:iCs/>
              </w:rPr>
              <w:t>FS Main Queue.</w:t>
            </w:r>
            <w:r>
              <w:rPr>
                <w:rStyle w:val="Emphasis"/>
              </w:rPr>
              <w:t> </w:t>
            </w:r>
          </w:p>
        </w:tc>
      </w:tr>
    </w:tbl>
    <w:p xmlns:wp14="http://schemas.microsoft.com/office/word/2010/wordml" w:rsidR="004E677A" w:rsidRDefault="004E677A" w14:paraId="5843C561" wp14:textId="77777777">
      <w:pPr>
        <w:pStyle w:val="NormalWeb"/>
      </w:pPr>
      <w:r>
        <w:rPr>
          <w:rStyle w:val="Strong"/>
        </w:rPr>
        <w:t>Preliminary checklist</w:t>
      </w:r>
    </w:p>
    <w:p xmlns:wp14="http://schemas.microsoft.com/office/word/2010/wordml" w:rsidR="004E677A" w:rsidRDefault="004E677A" w14:paraId="5A29F32F" wp14:textId="77777777">
      <w:pPr>
        <w:pStyle w:val="NormalWeb"/>
        <w:numPr>
          <w:ilvl w:val="0"/>
          <w:numId w:val="15"/>
        </w:numPr>
      </w:pPr>
      <w:r>
        <w:t>Before working on a ticket, check Most recent tickets to determine whether an active ticket already exists for the same property, requester, and issue. </w:t>
      </w:r>
    </w:p>
    <w:p xmlns:wp14="http://schemas.microsoft.com/office/word/2010/wordml" w:rsidR="004E677A" w:rsidRDefault="004E677A" w14:paraId="102CB8AE" wp14:textId="77777777">
      <w:pPr>
        <w:pStyle w:val="NormalWeb"/>
        <w:numPr>
          <w:ilvl w:val="0"/>
          <w:numId w:val="15"/>
        </w:numPr>
      </w:pPr>
      <w:r>
        <w:t xml:space="preserve">If </w:t>
      </w:r>
      <w:r>
        <w:t xml:space="preserve">an active ticket is found, merge the tickets accordingly. Refer to the section </w:t>
      </w:r>
      <w:hyperlink w:history="1" w:anchor="heading=h.l33t965us63m" r:id="rId11">
        <w:r>
          <w:rPr>
            <w:rStyle w:val="Hyperlink"/>
          </w:rPr>
          <w:t>Merging Tickets</w:t>
        </w:r>
      </w:hyperlink>
      <w:r>
        <w:t>.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13880E40" wp14:textId="77777777">
        <w:trPr>
          <w:divId w:val="1332566517"/>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349186D" wp14:textId="77777777">
            <w:pPr>
              <w:pStyle w:val="NormalWeb"/>
            </w:pPr>
            <w:r>
              <w:rPr>
                <w:rStyle w:val="Strong"/>
              </w:rPr>
              <w:t>Reminder:</w:t>
            </w:r>
            <w:r>
              <w:t> </w:t>
            </w:r>
          </w:p>
          <w:p w:rsidR="004E677A" w:rsidRDefault="004E677A" w14:paraId="6CFBD3EE" wp14:textId="77777777">
            <w:pPr>
              <w:pStyle w:val="NormalWeb"/>
              <w:numPr>
                <w:ilvl w:val="0"/>
                <w:numId w:val="16"/>
              </w:numPr>
            </w:pPr>
            <w:r>
              <w:rPr>
                <w:rStyle w:val="Emphasis"/>
              </w:rPr>
              <w:t>Do not make assumptions. Base every decision on the evidence available in the current case.</w:t>
            </w:r>
          </w:p>
          <w:p w:rsidR="004E677A" w:rsidRDefault="004E677A" w14:paraId="2E79ACBF" wp14:textId="77777777">
            <w:pPr>
              <w:pStyle w:val="NormalWeb"/>
              <w:numPr>
                <w:ilvl w:val="0"/>
                <w:numId w:val="16"/>
              </w:numPr>
            </w:pPr>
            <w:r>
              <w:rPr>
                <w:rStyle w:val="Emphasis"/>
              </w:rPr>
              <w:t>Use the latest guidelines and procedures. Avoid relying on memory or outdated practices.</w:t>
            </w:r>
          </w:p>
          <w:p w:rsidR="004E677A" w:rsidRDefault="004E677A" w14:paraId="2DE235F3" wp14:textId="77777777">
            <w:pPr>
              <w:pStyle w:val="NormalWeb"/>
              <w:numPr>
                <w:ilvl w:val="0"/>
                <w:numId w:val="16"/>
              </w:numPr>
            </w:pPr>
            <w:r>
              <w:rPr>
                <w:rStyle w:val="Emphasis"/>
              </w:rPr>
              <w:t xml:space="preserve">Treat each case independently. Do not let </w:t>
            </w:r>
            <w:r>
              <w:rPr>
                <w:rStyle w:val="Emphasis"/>
              </w:rPr>
              <w:t>previous cases or personal opinions influence your decision.</w:t>
            </w:r>
          </w:p>
          <w:p w:rsidR="004E677A" w:rsidRDefault="004E677A" w14:paraId="13CCBF97" wp14:textId="77777777">
            <w:pPr>
              <w:pStyle w:val="NormalWeb"/>
              <w:numPr>
                <w:ilvl w:val="0"/>
                <w:numId w:val="16"/>
              </w:numPr>
            </w:pPr>
            <w:r>
              <w:rPr>
                <w:rStyle w:val="Emphasis"/>
              </w:rPr>
              <w:t>Do not cherry-pick or nitpick tickets. Review all relevant recent tickets before taking action.</w:t>
            </w:r>
          </w:p>
        </w:tc>
      </w:tr>
    </w:tbl>
    <w:p xmlns:wp14="http://schemas.microsoft.com/office/word/2010/wordml" w:rsidR="004E677A" w:rsidRDefault="004E677A" w14:paraId="0F3AFCC7" wp14:textId="77777777">
      <w:pPr>
        <w:pStyle w:val="NormalWeb"/>
      </w:pPr>
      <w:r>
        <w:rPr>
          <w:rStyle w:val="Strong"/>
        </w:rPr>
        <w:t>Assign a ticket</w:t>
      </w:r>
    </w:p>
    <w:p xmlns:wp14="http://schemas.microsoft.com/office/word/2010/wordml" w:rsidR="004E677A" w:rsidRDefault="004E677A" w14:paraId="59126CFB" wp14:textId="77777777">
      <w:pPr>
        <w:pStyle w:val="NormalWeb"/>
        <w:numPr>
          <w:ilvl w:val="0"/>
          <w:numId w:val="17"/>
        </w:numPr>
      </w:pPr>
      <w:r>
        <w:t xml:space="preserve">Assign the ticket to yourself by clicking </w:t>
      </w:r>
      <w:r>
        <w:rPr>
          <w:rStyle w:val="Emphasis"/>
        </w:rPr>
        <w:t>"</w:t>
      </w:r>
      <w:r>
        <w:rPr>
          <w:rStyle w:val="Strong"/>
          <w:i/>
          <w:iCs/>
        </w:rPr>
        <w:t>take</w:t>
      </w:r>
      <w:r>
        <w:rPr>
          <w:rStyle w:val="Emphasis"/>
        </w:rPr>
        <w:t xml:space="preserve"> </w:t>
      </w:r>
      <w:r>
        <w:rPr>
          <w:rStyle w:val="Strong"/>
          <w:i/>
          <w:iCs/>
        </w:rPr>
        <w:t>it</w:t>
      </w:r>
      <w:r>
        <w:rPr>
          <w:rStyle w:val="Emphasis"/>
        </w:rPr>
        <w:t>"</w:t>
      </w:r>
      <w:r>
        <w:t>.</w:t>
      </w:r>
    </w:p>
    <w:p xmlns:wp14="http://schemas.microsoft.com/office/word/2010/wordml" w:rsidR="004E677A" w:rsidRDefault="004E677A" w14:paraId="1EC7F1F2" wp14:textId="77777777">
      <w:pPr>
        <w:pStyle w:val="NormalWeb"/>
        <w:numPr>
          <w:ilvl w:val="0"/>
          <w:numId w:val="17"/>
        </w:numPr>
      </w:pPr>
      <w:r>
        <w:t>Ensure "</w:t>
      </w:r>
      <w:r>
        <w:rPr>
          <w:rStyle w:val="Strong"/>
        </w:rPr>
        <w:t>Ticket</w:t>
      </w:r>
      <w:r>
        <w:t xml:space="preserve">" is selected as the </w:t>
      </w:r>
      <w:r>
        <w:rPr>
          <w:rStyle w:val="Strong"/>
          <w:i/>
          <w:iCs/>
        </w:rPr>
        <w:t>Form</w:t>
      </w:r>
      <w:r>
        <w:t>.</w:t>
      </w:r>
    </w:p>
    <w:p xmlns:wp14="http://schemas.microsoft.com/office/word/2010/wordml" w:rsidR="004E677A" w:rsidRDefault="004E677A" w14:paraId="114DA988" wp14:textId="77777777">
      <w:pPr>
        <w:pStyle w:val="NormalWeb"/>
        <w:numPr>
          <w:ilvl w:val="0"/>
          <w:numId w:val="17"/>
        </w:numPr>
      </w:pPr>
      <w:r>
        <w:t>Enter Location ID and Review IDs.</w:t>
      </w:r>
    </w:p>
    <w:p xmlns:wp14="http://schemas.microsoft.com/office/word/2010/wordml" w:rsidR="004E677A" w:rsidRDefault="004E677A" w14:paraId="6740034E" wp14:textId="77777777">
      <w:pPr>
        <w:pStyle w:val="NormalWeb"/>
        <w:numPr>
          <w:ilvl w:val="0"/>
          <w:numId w:val="17"/>
        </w:numPr>
      </w:pPr>
      <w:r>
        <w:t xml:space="preserve">Select the correct </w:t>
      </w:r>
      <w:r>
        <w:rPr>
          <w:rStyle w:val="Strong"/>
        </w:rPr>
        <w:t>Ticket Reason</w:t>
      </w:r>
      <w:r>
        <w:t>.</w:t>
      </w:r>
    </w:p>
    <w:p xmlns:wp14="http://schemas.microsoft.com/office/word/2010/wordml" w:rsidR="004E677A" w:rsidRDefault="004E677A" w14:paraId="23672945" wp14:textId="77777777">
      <w:pPr>
        <w:pStyle w:val="NormalWeb"/>
        <w:numPr>
          <w:ilvl w:val="0"/>
          <w:numId w:val="17"/>
        </w:numPr>
      </w:pPr>
      <w:r>
        <w:t xml:space="preserve">Submit the ticket as </w:t>
      </w:r>
      <w:r>
        <w:rPr>
          <w:rStyle w:val="Emphasis"/>
        </w:rPr>
        <w:t>"</w:t>
      </w:r>
      <w:r>
        <w:rPr>
          <w:rStyle w:val="Strong"/>
          <w:i/>
          <w:iCs/>
        </w:rPr>
        <w:t>Open</w:t>
      </w:r>
      <w:r>
        <w:rPr>
          <w:rStyle w:val="Emphasis"/>
        </w:rPr>
        <w:t>"</w:t>
      </w:r>
      <w:r>
        <w:t xml:space="preserve"> to save changes.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527C83AB" wp14:textId="77777777">
        <w:trPr>
          <w:divId w:val="35697476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1C78251" wp14:textId="77777777">
            <w:pPr>
              <w:pStyle w:val="NormalWeb"/>
            </w:pPr>
            <w:r>
              <w:rPr>
                <w:rStyle w:val="Strong"/>
              </w:rPr>
              <w:t>Note:</w:t>
            </w:r>
            <w:r>
              <w:t xml:space="preserve"> </w:t>
            </w:r>
            <w:r>
              <w:rPr>
                <w:rStyle w:val="Emphasis"/>
              </w:rPr>
              <w:t xml:space="preserve">Zendesk conversations are shown in chronological order, top to bottom. This means that the most </w:t>
            </w:r>
            <w:r>
              <w:rPr>
                <w:rStyle w:val="Emphasis"/>
              </w:rPr>
              <w:t>up-to-date response will be at the bottom of an ongoing conversation. </w:t>
            </w:r>
          </w:p>
        </w:tc>
      </w:tr>
    </w:tbl>
    <w:p xmlns:wp14="http://schemas.microsoft.com/office/word/2010/wordml" w:rsidR="004E677A" w:rsidRDefault="004E677A" w14:paraId="72A3D3EC" wp14:textId="77777777">
      <w:pPr>
        <w:rPr>
          <w:rFonts w:eastAsia="Times New Roman"/>
        </w:rPr>
      </w:pPr>
      <w:r>
        <w:rPr>
          <w:rFonts w:eastAsia="Times New Roman"/>
          <w:noProof/>
        </w:rPr>
        <w:drawing>
          <wp:inline xmlns:wp14="http://schemas.microsoft.com/office/word/2010/wordprocessingDrawing" distT="0" distB="0" distL="0" distR="0" wp14:anchorId="6DA79777" wp14:editId="7777777">
            <wp:extent cx="4457700" cy="222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228850"/>
                    </a:xfrm>
                    <a:prstGeom prst="rect">
                      <a:avLst/>
                    </a:prstGeom>
                    <a:noFill/>
                    <a:ln>
                      <a:noFill/>
                    </a:ln>
                  </pic:spPr>
                </pic:pic>
              </a:graphicData>
            </a:graphic>
          </wp:inline>
        </w:drawing>
      </w:r>
    </w:p>
    <w:p xmlns:wp14="http://schemas.microsoft.com/office/word/2010/wordml" w:rsidR="004E677A" w:rsidRDefault="004E677A" w14:paraId="623E6084" wp14:textId="77777777">
      <w:pPr>
        <w:pStyle w:val="Heading3"/>
        <w:rPr>
          <w:rFonts w:eastAsia="Times New Roman"/>
        </w:rPr>
      </w:pPr>
      <w:r>
        <w:rPr>
          <w:rStyle w:val="Strong"/>
          <w:rFonts w:eastAsia="Times New Roman"/>
          <w:b/>
          <w:bCs/>
        </w:rPr>
        <w:t>How to handle duplicate inquiries from the same organization?</w:t>
      </w:r>
    </w:p>
    <w:p xmlns:wp14="http://schemas.microsoft.com/office/word/2010/wordml" w:rsidR="004E677A" w:rsidRDefault="004E677A" w14:paraId="2569A322" wp14:textId="77777777">
      <w:pPr>
        <w:pStyle w:val="NormalWeb"/>
      </w:pPr>
      <w:r>
        <w:t xml:space="preserve">When multiple staff members from the same organization contact us regarding the same issue, do </w:t>
      </w:r>
      <w:r>
        <w:rPr>
          <w:rStyle w:val="Strong"/>
        </w:rPr>
        <w:t>not</w:t>
      </w:r>
      <w:r>
        <w:t xml:space="preserve"> merge the tickets. Instead, respond to each requester individually.</w:t>
      </w:r>
    </w:p>
    <w:p xmlns:wp14="http://schemas.microsoft.com/office/word/2010/wordml" w:rsidR="004E677A" w:rsidRDefault="004E677A" w14:paraId="17783107" wp14:textId="77777777">
      <w:pPr>
        <w:pStyle w:val="NormalWeb"/>
      </w:pPr>
      <w:r>
        <w:rPr>
          <w:rStyle w:val="Strong"/>
        </w:rPr>
        <w:t>Suggested response</w:t>
      </w:r>
    </w:p>
    <w:p xmlns:wp14="http://schemas.microsoft.com/office/word/2010/wordml" w:rsidR="004E677A" w:rsidRDefault="004E677A" w14:paraId="29D3391D" wp14:textId="77777777">
      <w:pPr>
        <w:pStyle w:val="NormalWeb"/>
        <w:numPr>
          <w:ilvl w:val="0"/>
          <w:numId w:val="18"/>
        </w:numPr>
      </w:pPr>
      <w:r>
        <w:rPr>
          <w:rStyle w:val="Emphasis"/>
        </w:rPr>
        <w:t xml:space="preserve">“I noticed we have received other inquiries from your team regarding this matter. To ensure we provide the most efficient support, please designate a single </w:t>
      </w:r>
      <w:r>
        <w:rPr>
          <w:rStyle w:val="Emphasis"/>
        </w:rPr>
        <w:t>point of contact to handle this correspondence moving forward.”</w:t>
      </w:r>
    </w:p>
    <w:p xmlns:wp14="http://schemas.microsoft.com/office/word/2010/wordml" w:rsidR="004E677A" w:rsidRDefault="004E677A" w14:paraId="4C10D2D9" wp14:textId="77777777">
      <w:pPr>
        <w:pStyle w:val="NormalWeb"/>
        <w:numPr>
          <w:ilvl w:val="0"/>
          <w:numId w:val="18"/>
        </w:numPr>
      </w:pPr>
      <w:r>
        <w:rPr>
          <w:rStyle w:val="Emphasis"/>
        </w:rPr>
        <w:t>“I understand that several members of your organization have reached out to us regarding this issue, and we appreciate everyone's efforts to help resolve it. To ensure clear, consistent communication and prevent duplicate updates, we kindly ask that your organization nominate one primary contact for this case.” </w:t>
      </w:r>
    </w:p>
    <w:p xmlns:wp14="http://schemas.microsoft.com/office/word/2010/wordml" w:rsidR="004E677A" w:rsidRDefault="004E677A" w14:paraId="746851EA" wp14:textId="77777777">
      <w:pPr>
        <w:pStyle w:val="NormalWeb"/>
        <w:numPr>
          <w:ilvl w:val="0"/>
          <w:numId w:val="18"/>
        </w:numPr>
      </w:pPr>
      <w:r>
        <w:rPr>
          <w:rStyle w:val="Emphasis"/>
        </w:rPr>
        <w:t xml:space="preserve">“I noticed that we have received multiple inquiries from members of your </w:t>
      </w:r>
      <w:r>
        <w:rPr>
          <w:rStyle w:val="Emphasis"/>
        </w:rPr>
        <w:t>organization regarding the same issue. To streamline communication and ensure everyone receives consistent updates, please have one designated representative communicate with us on behalf of your organization.” </w:t>
      </w:r>
    </w:p>
    <w:p xmlns:wp14="http://schemas.microsoft.com/office/word/2010/wordml" w:rsidR="004E677A" w:rsidRDefault="004E677A" w14:paraId="2358513D" wp14:textId="77777777">
      <w:pPr>
        <w:pStyle w:val="Heading3"/>
        <w:rPr>
          <w:rFonts w:eastAsia="Times New Roman"/>
        </w:rPr>
      </w:pPr>
      <w:r>
        <w:rPr>
          <w:rStyle w:val="Strong"/>
          <w:rFonts w:eastAsia="Times New Roman"/>
          <w:b/>
          <w:bCs/>
        </w:rPr>
        <w:t>Merging tickets</w:t>
      </w:r>
    </w:p>
    <w:p xmlns:wp14="http://schemas.microsoft.com/office/word/2010/wordml" w:rsidR="004E677A" w:rsidRDefault="004E677A" w14:paraId="48E7B8F5" wp14:textId="77777777">
      <w:pPr>
        <w:pStyle w:val="NormalWeb"/>
        <w:numPr>
          <w:ilvl w:val="0"/>
          <w:numId w:val="19"/>
        </w:numPr>
      </w:pPr>
      <w:r>
        <w:rPr>
          <w:rStyle w:val="Strong"/>
        </w:rPr>
        <w:t>Why do we merge tickets?</w:t>
      </w:r>
    </w:p>
    <w:p xmlns:wp14="http://schemas.microsoft.com/office/word/2010/wordml" w:rsidR="004E677A" w:rsidRDefault="004E677A" w14:paraId="7405FB97" wp14:textId="77777777">
      <w:pPr>
        <w:pStyle w:val="NormalWeb"/>
        <w:ind w:left="450"/>
      </w:pPr>
      <w:r>
        <w:t>The purpose of merging two or more tickets is to prevent multiple agents from handling the same issue with an owner or user/reviewer. This avoids duplicate effort and mitigates the chances of potential confusion. </w:t>
      </w:r>
    </w:p>
    <w:p xmlns:wp14="http://schemas.microsoft.com/office/word/2010/wordml" w:rsidR="004E677A" w:rsidRDefault="004E677A" w14:paraId="2645F99A" wp14:textId="77777777">
      <w:pPr>
        <w:pStyle w:val="NormalWeb"/>
        <w:numPr>
          <w:ilvl w:val="0"/>
          <w:numId w:val="20"/>
        </w:numPr>
      </w:pPr>
      <w:r>
        <w:rPr>
          <w:rStyle w:val="Strong"/>
        </w:rPr>
        <w:t>What to do if a duplicate ticket is open?</w:t>
      </w:r>
    </w:p>
    <w:p xmlns:wp14="http://schemas.microsoft.com/office/word/2010/wordml" w:rsidR="004E677A" w:rsidRDefault="004E677A" w14:paraId="43A27DE5" wp14:textId="77777777">
      <w:pPr>
        <w:pStyle w:val="NormalWeb"/>
        <w:ind w:left="450"/>
      </w:pPr>
      <w:r>
        <w:t xml:space="preserve">If an agent identifies a duplicate ticket that is </w:t>
      </w:r>
      <w:r>
        <w:rPr>
          <w:rStyle w:val="Strong"/>
        </w:rPr>
        <w:t>still open</w:t>
      </w:r>
      <w:r>
        <w:t xml:space="preserve">, they should </w:t>
      </w:r>
      <w:r>
        <w:rPr>
          <w:rStyle w:val="Strong"/>
        </w:rPr>
        <w:t>merge</w:t>
      </w:r>
      <w:r>
        <w:t xml:space="preserve"> the two tickets.</w:t>
      </w:r>
    </w:p>
    <w:p xmlns:wp14="http://schemas.microsoft.com/office/word/2010/wordml" w:rsidR="004E677A" w:rsidRDefault="004E677A" w14:paraId="69B1BB98" wp14:textId="77777777">
      <w:pPr>
        <w:pStyle w:val="NormalWeb"/>
        <w:ind w:left="450"/>
      </w:pPr>
      <w:r>
        <w:t xml:space="preserve">However, if the duplicate has </w:t>
      </w:r>
      <w:r>
        <w:rPr>
          <w:rStyle w:val="Strong"/>
        </w:rPr>
        <w:t>already been solved</w:t>
      </w:r>
      <w:r>
        <w:t xml:space="preserve">, the agent should </w:t>
      </w:r>
      <w:r>
        <w:rPr>
          <w:rStyle w:val="Strong"/>
        </w:rPr>
        <w:t>close the new ticket</w:t>
      </w:r>
      <w:r>
        <w:t xml:space="preserve"> and apply the following internal comment:</w:t>
      </w:r>
    </w:p>
    <w:p xmlns:wp14="http://schemas.microsoft.com/office/word/2010/wordml" w:rsidR="004E677A" w:rsidRDefault="004E677A" w14:paraId="5530123C" wp14:textId="77777777">
      <w:pPr>
        <w:pStyle w:val="NormalWeb"/>
        <w:ind w:left="450"/>
      </w:pPr>
      <w:r>
        <w:rPr>
          <w:rStyle w:val="Emphasis"/>
        </w:rPr>
        <w:t>"Addressed in ticket XXXXX, setting ticket to solved as no further action is needed."</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744"/>
        <w:gridCol w:w="5600"/>
      </w:tblGrid>
      <w:tr xmlns:wp14="http://schemas.microsoft.com/office/word/2010/wordml" w14:paraId="196BB922" wp14:textId="77777777">
        <w:trPr>
          <w:divId w:val="23528562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10C287BA" wp14:textId="77777777">
            <w:pPr>
              <w:pStyle w:val="NormalWeb"/>
            </w:pPr>
            <w:r>
              <w:rPr>
                <w:rStyle w:val="Strong"/>
              </w:rPr>
              <w:t>When to Merge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AB808B7" wp14:textId="77777777">
            <w:pPr>
              <w:pStyle w:val="NormalWeb"/>
            </w:pPr>
            <w:r>
              <w:rPr>
                <w:rStyle w:val="Strong"/>
              </w:rPr>
              <w:t>When not to Merge</w:t>
            </w:r>
          </w:p>
        </w:tc>
      </w:tr>
      <w:tr xmlns:wp14="http://schemas.microsoft.com/office/word/2010/wordml" w14:paraId="6F1F8650" wp14:textId="77777777">
        <w:trPr>
          <w:divId w:val="235285626"/>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B8D00D3" wp14:textId="77777777">
            <w:pPr>
              <w:pStyle w:val="NormalWeb"/>
              <w:numPr>
                <w:ilvl w:val="0"/>
                <w:numId w:val="21"/>
              </w:numPr>
            </w:pPr>
            <w:r>
              <w:t>Multiple tickets from the same requester regarding the same topic.</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41153942" wp14:textId="77777777">
            <w:pPr>
              <w:pStyle w:val="NormalWeb"/>
              <w:numPr>
                <w:ilvl w:val="0"/>
                <w:numId w:val="22"/>
              </w:numPr>
            </w:pPr>
            <w:r>
              <w:t>Tickets from an owner and a user, even if they are related to the same review/situation.</w:t>
            </w:r>
          </w:p>
          <w:p w:rsidR="004E677A" w:rsidRDefault="004E677A" w14:paraId="36869F92" wp14:textId="77777777">
            <w:pPr>
              <w:pStyle w:val="NormalWeb"/>
              <w:numPr>
                <w:ilvl w:val="0"/>
                <w:numId w:val="22"/>
              </w:numPr>
            </w:pPr>
            <w:r>
              <w:t>Tickets from two different owners of the same property.</w:t>
            </w:r>
          </w:p>
          <w:p w:rsidR="004E677A" w:rsidRDefault="004E677A" w14:paraId="2A30D5FE" wp14:textId="77777777">
            <w:pPr>
              <w:pStyle w:val="NormalWeb"/>
              <w:numPr>
                <w:ilvl w:val="0"/>
                <w:numId w:val="22"/>
              </w:numPr>
            </w:pPr>
            <w:r>
              <w:t>Tickets from the same owner but for 2 different properties/reviews with different issues or fraud pattern.</w:t>
            </w:r>
          </w:p>
        </w:tc>
      </w:tr>
    </w:tbl>
    <w:p xmlns:wp14="http://schemas.microsoft.com/office/word/2010/wordml" w:rsidR="004E677A" w:rsidRDefault="004E677A" w14:paraId="3CF270AB" wp14:textId="77777777">
      <w:pPr>
        <w:pStyle w:val="NormalWeb"/>
      </w:pPr>
      <w:r>
        <w:rPr>
          <w:rStyle w:val="Strong"/>
        </w:rPr>
        <w:t>How to Merge:</w:t>
      </w:r>
    </w:p>
    <w:p xmlns:wp14="http://schemas.microsoft.com/office/word/2010/wordml" w:rsidR="004E677A" w:rsidRDefault="004E677A" w14:paraId="5BBF032E" wp14:textId="77777777">
      <w:pPr>
        <w:pStyle w:val="NormalWeb"/>
        <w:numPr>
          <w:ilvl w:val="0"/>
          <w:numId w:val="23"/>
        </w:numPr>
      </w:pPr>
      <w:r>
        <w:t>Select "</w:t>
      </w:r>
      <w:r>
        <w:rPr>
          <w:rStyle w:val="Strong"/>
        </w:rPr>
        <w:t>Merge into another ticket</w:t>
      </w:r>
      <w:r>
        <w:t xml:space="preserve">" from the three-dots menu (right top, close to email subject) </w:t>
      </w:r>
    </w:p>
    <w:p xmlns:wp14="http://schemas.microsoft.com/office/word/2010/wordml" w:rsidR="004E677A" w:rsidRDefault="004E677A" w14:paraId="0D0B940D"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4CC470D1" wp14:editId="7777777">
            <wp:extent cx="4457700" cy="1895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895475"/>
                    </a:xfrm>
                    <a:prstGeom prst="rect">
                      <a:avLst/>
                    </a:prstGeom>
                    <a:noFill/>
                    <a:ln>
                      <a:noFill/>
                    </a:ln>
                  </pic:spPr>
                </pic:pic>
              </a:graphicData>
            </a:graphic>
          </wp:inline>
        </w:drawing>
      </w:r>
    </w:p>
    <w:p xmlns:wp14="http://schemas.microsoft.com/office/word/2010/wordml" w:rsidR="004E677A" w:rsidRDefault="004E677A" w14:paraId="24197195" wp14:textId="77777777">
      <w:pPr>
        <w:pStyle w:val="NormalWeb"/>
        <w:numPr>
          <w:ilvl w:val="0"/>
          <w:numId w:val="23"/>
        </w:numPr>
      </w:pPr>
      <w:r>
        <w:t xml:space="preserve">Enter the </w:t>
      </w:r>
      <w:r>
        <w:rPr>
          <w:rStyle w:val="Strong"/>
        </w:rPr>
        <w:t>Target Ticket ID</w:t>
      </w:r>
      <w:r>
        <w:t>.</w:t>
      </w:r>
    </w:p>
    <w:p xmlns:wp14="http://schemas.microsoft.com/office/word/2010/wordml" w:rsidR="004E677A" w:rsidRDefault="004E677A" w14:paraId="10C080F1" wp14:textId="77777777">
      <w:pPr>
        <w:pStyle w:val="NormalWeb"/>
        <w:numPr>
          <w:ilvl w:val="0"/>
          <w:numId w:val="23"/>
        </w:numPr>
      </w:pPr>
      <w:r>
        <w:t>Click "</w:t>
      </w:r>
      <w:r>
        <w:rPr>
          <w:rStyle w:val="Strong"/>
        </w:rPr>
        <w:t>Merge</w:t>
      </w:r>
      <w:r>
        <w:t>".</w:t>
      </w:r>
    </w:p>
    <w:p xmlns:wp14="http://schemas.microsoft.com/office/word/2010/wordml" w:rsidR="004E677A" w:rsidRDefault="004E677A" w14:paraId="0E27B00A" wp14:textId="77777777">
      <w:pPr>
        <w:spacing w:before="100" w:beforeAutospacing="1" w:after="100" w:afterAutospacing="1"/>
        <w:ind w:left="720"/>
        <w:rPr>
          <w:rFonts w:eastAsia="Times New Roman"/>
        </w:rPr>
      </w:pPr>
      <w:r>
        <w:rPr>
          <w:rFonts w:eastAsia="Times New Roman"/>
          <w:noProof/>
        </w:rPr>
        <w:drawing>
          <wp:inline xmlns:wp14="http://schemas.microsoft.com/office/word/2010/wordprocessingDrawing" distT="0" distB="0" distL="0" distR="0" wp14:anchorId="69DD4AB8" wp14:editId="7777777">
            <wp:extent cx="4457700" cy="2352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2352675"/>
                    </a:xfrm>
                    <a:prstGeom prst="rect">
                      <a:avLst/>
                    </a:prstGeom>
                    <a:noFill/>
                    <a:ln>
                      <a:noFill/>
                    </a:ln>
                  </pic:spPr>
                </pic:pic>
              </a:graphicData>
            </a:graphic>
          </wp:inline>
        </w:drawing>
      </w:r>
    </w:p>
    <w:p xmlns:wp14="http://schemas.microsoft.com/office/word/2010/wordml" w:rsidR="004E677A" w:rsidRDefault="004E677A" w14:paraId="7C3350F0" wp14:textId="77777777">
      <w:pPr>
        <w:pStyle w:val="NormalWeb"/>
      </w:pPr>
      <w:r>
        <w:rPr>
          <w:rStyle w:val="Strong"/>
        </w:rPr>
        <w:t>Operational procedures based on specific scenarios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345"/>
        <w:gridCol w:w="6999"/>
      </w:tblGrid>
      <w:tr xmlns:wp14="http://schemas.microsoft.com/office/word/2010/wordml" w14:paraId="37599011"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30FDE5E" wp14:textId="77777777">
            <w:pPr>
              <w:pStyle w:val="NormalWeb"/>
            </w:pPr>
            <w:r>
              <w:rPr>
                <w:rStyle w:val="Strong"/>
              </w:rPr>
              <w:t>Scenario</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6B5AB5D5" wp14:textId="77777777">
            <w:pPr>
              <w:pStyle w:val="NormalWeb"/>
            </w:pPr>
            <w:r>
              <w:rPr>
                <w:rStyle w:val="Strong"/>
              </w:rPr>
              <w:t>Procedure</w:t>
            </w:r>
          </w:p>
        </w:tc>
      </w:tr>
      <w:tr xmlns:wp14="http://schemas.microsoft.com/office/word/2010/wordml" w14:paraId="15E54A92"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5CED7767" wp14:textId="77777777">
            <w:pPr>
              <w:pStyle w:val="NormalWeb"/>
            </w:pPr>
            <w:r>
              <w:t>Spam</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1D3C7BE0" wp14:textId="77777777">
            <w:pPr>
              <w:pStyle w:val="NormalWeb"/>
              <w:numPr>
                <w:ilvl w:val="0"/>
                <w:numId w:val="24"/>
              </w:numPr>
            </w:pPr>
            <w:r>
              <w:t>Leave an internal comment "</w:t>
            </w:r>
            <w:r>
              <w:rPr>
                <w:rStyle w:val="Strong"/>
              </w:rPr>
              <w:t>Ticket is spam</w:t>
            </w:r>
            <w:r>
              <w:t>" and/or use the "</w:t>
            </w:r>
            <w:r>
              <w:rPr>
                <w:rStyle w:val="Strong"/>
              </w:rPr>
              <w:t>Mark</w:t>
            </w:r>
            <w:r>
              <w:t xml:space="preserve"> </w:t>
            </w:r>
            <w:r>
              <w:rPr>
                <w:rStyle w:val="Strong"/>
              </w:rPr>
              <w:t>as spam</w:t>
            </w:r>
            <w:r>
              <w:t>" tool.</w:t>
            </w:r>
          </w:p>
        </w:tc>
      </w:tr>
      <w:tr xmlns:wp14="http://schemas.microsoft.com/office/word/2010/wordml" w14:paraId="24987B1B"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3CB576C" wp14:textId="77777777">
            <w:pPr>
              <w:pStyle w:val="NormalWeb"/>
            </w:pPr>
            <w:r>
              <w:t>Agents OOO</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159B73E8" wp14:textId="77777777">
            <w:pPr>
              <w:pStyle w:val="NormalWeb"/>
              <w:numPr>
                <w:ilvl w:val="0"/>
                <w:numId w:val="25"/>
              </w:numPr>
            </w:pPr>
            <w:r>
              <w:t xml:space="preserve">For absences &gt; </w:t>
            </w:r>
            <w:r>
              <w:t>2 days, toggle '</w:t>
            </w:r>
            <w:r>
              <w:rPr>
                <w:rStyle w:val="Strong"/>
              </w:rPr>
              <w:t xml:space="preserve">Out </w:t>
            </w:r>
            <w:r>
              <w:t xml:space="preserve">of </w:t>
            </w:r>
            <w:r>
              <w:rPr>
                <w:rStyle w:val="Strong"/>
              </w:rPr>
              <w:t>Office</w:t>
            </w:r>
            <w:r>
              <w:t>' and tick '</w:t>
            </w:r>
            <w:r>
              <w:rPr>
                <w:rStyle w:val="Strong"/>
              </w:rPr>
              <w:t>Agent</w:t>
            </w:r>
            <w:r>
              <w:t xml:space="preserve"> </w:t>
            </w:r>
            <w:r>
              <w:rPr>
                <w:rStyle w:val="Strong"/>
              </w:rPr>
              <w:t>Out</w:t>
            </w:r>
            <w:r>
              <w:t>' on their profile.</w:t>
            </w:r>
          </w:p>
          <w:p w:rsidR="004E677A" w:rsidRDefault="004E677A" w14:paraId="60061E4C" wp14:textId="77777777">
            <w:pPr>
              <w:rPr>
                <w:rFonts w:eastAsia="Times New Roman"/>
              </w:rPr>
            </w:pPr>
            <w:r>
              <w:rPr>
                <w:rFonts w:eastAsia="Times New Roman"/>
                <w:noProof/>
              </w:rPr>
              <w:drawing>
                <wp:inline xmlns:wp14="http://schemas.microsoft.com/office/word/2010/wordprocessingDrawing" distT="0" distB="0" distL="0" distR="0" wp14:anchorId="3278B743" wp14:editId="7777777">
                  <wp:extent cx="2857500" cy="1514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514475"/>
                          </a:xfrm>
                          <a:prstGeom prst="rect">
                            <a:avLst/>
                          </a:prstGeom>
                          <a:noFill/>
                          <a:ln>
                            <a:noFill/>
                          </a:ln>
                        </pic:spPr>
                      </pic:pic>
                    </a:graphicData>
                  </a:graphic>
                </wp:inline>
              </w:drawing>
            </w:r>
            <w:r>
              <w:rPr>
                <w:rFonts w:eastAsia="Times New Roman"/>
                <w:noProof/>
              </w:rPr>
              <w:drawing>
                <wp:inline xmlns:wp14="http://schemas.microsoft.com/office/word/2010/wordprocessingDrawing" distT="0" distB="0" distL="0" distR="0" wp14:anchorId="092965B0" wp14:editId="7777777">
                  <wp:extent cx="2857500" cy="49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495300"/>
                          </a:xfrm>
                          <a:prstGeom prst="rect">
                            <a:avLst/>
                          </a:prstGeom>
                          <a:noFill/>
                          <a:ln>
                            <a:noFill/>
                          </a:ln>
                        </pic:spPr>
                      </pic:pic>
                    </a:graphicData>
                  </a:graphic>
                </wp:inline>
              </w:drawing>
            </w:r>
          </w:p>
        </w:tc>
      </w:tr>
      <w:tr xmlns:wp14="http://schemas.microsoft.com/office/word/2010/wordml" w14:paraId="45691EB7"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151C69F" wp14:textId="77777777">
            <w:pPr>
              <w:pStyle w:val="NormalWeb"/>
            </w:pPr>
            <w:r>
              <w:t>Attachments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215E9EB" wp14:textId="77777777">
            <w:pPr>
              <w:pStyle w:val="NormalWeb"/>
              <w:numPr>
                <w:ilvl w:val="0"/>
                <w:numId w:val="26"/>
              </w:numPr>
            </w:pPr>
            <w:r>
              <w:t>Use tools like Nimbus or Snip board for URLs; never attach internal files to your internal comment or the end user might be able to see them.</w:t>
            </w:r>
          </w:p>
        </w:tc>
      </w:tr>
      <w:tr xmlns:wp14="http://schemas.microsoft.com/office/word/2010/wordml" w14:paraId="20973B56"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DA9624E" wp14:textId="77777777">
            <w:pPr>
              <w:pStyle w:val="NormalWeb"/>
            </w:pPr>
            <w:r>
              <w:t>End-users send an autoreply</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976B238" wp14:textId="77777777">
            <w:pPr>
              <w:pStyle w:val="NormalWeb"/>
              <w:numPr>
                <w:ilvl w:val="0"/>
                <w:numId w:val="27"/>
              </w:numPr>
            </w:pPr>
            <w:r>
              <w:t xml:space="preserve">If an automated reply is received which is completely irrelevant to the previous message, revert the ticket to its previous status (e.g., set it to </w:t>
            </w:r>
            <w:r>
              <w:rPr>
                <w:rStyle w:val="Strong"/>
              </w:rPr>
              <w:t>Solved</w:t>
            </w:r>
            <w:r>
              <w:t xml:space="preserve"> if it was previously solved, or </w:t>
            </w:r>
            <w:r>
              <w:rPr>
                <w:rStyle w:val="Strong"/>
              </w:rPr>
              <w:t>pending</w:t>
            </w:r>
            <w:r>
              <w:t xml:space="preserve"> if awaiting a response from the requester).</w:t>
            </w:r>
          </w:p>
          <w:p w:rsidR="004E677A" w:rsidRDefault="004E677A" w14:paraId="58A38541" wp14:textId="77777777">
            <w:pPr>
              <w:pStyle w:val="NormalWeb"/>
              <w:numPr>
                <w:ilvl w:val="0"/>
                <w:numId w:val="27"/>
              </w:numPr>
            </w:pPr>
            <w:r>
              <w:t>Leave an internal note explaining the reason for the status update.</w:t>
            </w:r>
          </w:p>
        </w:tc>
      </w:tr>
      <w:tr xmlns:wp14="http://schemas.microsoft.com/office/word/2010/wordml" w14:paraId="3091A83B"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000931F9" wp14:textId="77777777">
            <w:pPr>
              <w:pStyle w:val="NormalWeb"/>
            </w:pPr>
            <w:r>
              <w:t>Responses That Look Empty (But ), finding the sender's email address, finding person in cc:</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9563E00" wp14:textId="77777777">
            <w:pPr>
              <w:pStyle w:val="NormalWeb"/>
              <w:numPr>
                <w:ilvl w:val="0"/>
                <w:numId w:val="28"/>
              </w:numPr>
            </w:pPr>
            <w:r>
              <w:t xml:space="preserve">Responses from owners or users may occasionally appear empty, with no visible text or other information. In such cases, the sender's email address and any recipients in </w:t>
            </w:r>
            <w:r>
              <w:rPr>
                <w:rStyle w:val="Strong"/>
              </w:rPr>
              <w:t>CC</w:t>
            </w:r>
            <w:r>
              <w:t xml:space="preserve"> may also not be displayed.</w:t>
            </w:r>
          </w:p>
          <w:p w:rsidR="004E677A" w:rsidRDefault="004E677A" w14:paraId="41196483" wp14:textId="77777777">
            <w:pPr>
              <w:pStyle w:val="NormalWeb"/>
              <w:numPr>
                <w:ilvl w:val="0"/>
                <w:numId w:val="28"/>
              </w:numPr>
            </w:pPr>
            <w:r>
              <w:t xml:space="preserve">To view the original message, click the three-dot menu at the top-right corner of the end user's response, next to their name, and select </w:t>
            </w:r>
            <w:r>
              <w:rPr>
                <w:rStyle w:val="Strong"/>
              </w:rPr>
              <w:t>View Original Email</w:t>
            </w:r>
            <w:r>
              <w:t>.</w:t>
            </w:r>
          </w:p>
          <w:p w:rsidR="004E677A" w:rsidRDefault="004E677A" w14:paraId="6669EAE9" wp14:textId="77777777">
            <w:pPr>
              <w:pStyle w:val="NormalWeb"/>
              <w:numPr>
                <w:ilvl w:val="0"/>
                <w:numId w:val="28"/>
              </w:numPr>
            </w:pPr>
            <w:r>
              <w:t>This will open a pop-up window displaying the original email content.</w:t>
            </w:r>
          </w:p>
          <w:p w:rsidR="004E677A" w:rsidRDefault="004E677A" w14:paraId="44EAFD9C" wp14:textId="77777777">
            <w:pPr>
              <w:rPr>
                <w:rFonts w:eastAsia="Times New Roman"/>
              </w:rPr>
            </w:pPr>
            <w:r>
              <w:rPr>
                <w:rFonts w:eastAsia="Times New Roman"/>
                <w:noProof/>
              </w:rPr>
              <w:drawing>
                <wp:inline xmlns:wp14="http://schemas.microsoft.com/office/word/2010/wordprocessingDrawing" distT="0" distB="0" distL="0" distR="0" wp14:anchorId="356FEC08" wp14:editId="7777777">
                  <wp:extent cx="2857500" cy="1409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1409700"/>
                          </a:xfrm>
                          <a:prstGeom prst="rect">
                            <a:avLst/>
                          </a:prstGeom>
                          <a:noFill/>
                          <a:ln>
                            <a:noFill/>
                          </a:ln>
                        </pic:spPr>
                      </pic:pic>
                    </a:graphicData>
                  </a:graphic>
                </wp:inline>
              </w:drawing>
            </w:r>
            <w:r>
              <w:rPr>
                <w:rFonts w:eastAsia="Times New Roman"/>
                <w:noProof/>
              </w:rPr>
              <w:drawing>
                <wp:inline xmlns:wp14="http://schemas.microsoft.com/office/word/2010/wordprocessingDrawing" distT="0" distB="0" distL="0" distR="0" wp14:anchorId="438B70D4" wp14:editId="7777777">
                  <wp:extent cx="2857500" cy="1819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819275"/>
                          </a:xfrm>
                          <a:prstGeom prst="rect">
                            <a:avLst/>
                          </a:prstGeom>
                          <a:noFill/>
                          <a:ln>
                            <a:noFill/>
                          </a:ln>
                        </pic:spPr>
                      </pic:pic>
                    </a:graphicData>
                  </a:graphic>
                </wp:inline>
              </w:drawing>
            </w:r>
          </w:p>
        </w:tc>
      </w:tr>
      <w:tr xmlns:wp14="http://schemas.microsoft.com/office/word/2010/wordml" w14:paraId="1C5A4F68" wp14:textId="77777777">
        <w:trPr>
          <w:divId w:val="205143510"/>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82707CA" wp14:textId="77777777">
            <w:pPr>
              <w:pStyle w:val="NormalWeb"/>
            </w:pPr>
            <w:r>
              <w:t>Translations</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D05544E" wp14:textId="77777777">
            <w:pPr>
              <w:pStyle w:val="NormalWeb"/>
              <w:numPr>
                <w:ilvl w:val="0"/>
                <w:numId w:val="29"/>
              </w:numPr>
            </w:pPr>
            <w:r>
              <w:t>The default Zendesk (ZD) account language is English.</w:t>
            </w:r>
          </w:p>
          <w:p w:rsidR="004E677A" w:rsidRDefault="004E677A" w14:paraId="739509D5" wp14:textId="77777777">
            <w:pPr>
              <w:pStyle w:val="NormalWeb"/>
              <w:numPr>
                <w:ilvl w:val="0"/>
                <w:numId w:val="29"/>
              </w:numPr>
            </w:pPr>
            <w:r>
              <w:t xml:space="preserve"> If a ticket is received in a language other than English, use the </w:t>
            </w:r>
            <w:r>
              <w:rPr>
                <w:rStyle w:val="Strong"/>
              </w:rPr>
              <w:t>Translate</w:t>
            </w:r>
            <w:r>
              <w:t xml:space="preserve"> option to translate the end user's inquiry, eliminating the need to use an external translation service. </w:t>
            </w:r>
          </w:p>
          <w:p w:rsidR="004E677A" w:rsidRDefault="004E677A" w14:paraId="4B94D5A5" wp14:textId="77777777">
            <w:pPr>
              <w:rPr>
                <w:rFonts w:eastAsia="Times New Roman"/>
              </w:rPr>
            </w:pPr>
            <w:r>
              <w:rPr>
                <w:rFonts w:eastAsia="Times New Roman"/>
                <w:noProof/>
              </w:rPr>
              <w:drawing>
                <wp:inline xmlns:wp14="http://schemas.microsoft.com/office/word/2010/wordprocessingDrawing" distT="0" distB="0" distL="0" distR="0" wp14:anchorId="7ADFBB39" wp14:editId="7777777">
                  <wp:extent cx="2857500"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914400"/>
                          </a:xfrm>
                          <a:prstGeom prst="rect">
                            <a:avLst/>
                          </a:prstGeom>
                          <a:noFill/>
                          <a:ln>
                            <a:noFill/>
                          </a:ln>
                        </pic:spPr>
                      </pic:pic>
                    </a:graphicData>
                  </a:graphic>
                </wp:inline>
              </w:drawing>
            </w:r>
          </w:p>
        </w:tc>
      </w:tr>
    </w:tbl>
    <w:p xmlns:wp14="http://schemas.microsoft.com/office/word/2010/wordml" w:rsidR="004E677A" w:rsidRDefault="004E677A" w14:paraId="473B33E8" wp14:textId="77777777">
      <w:pPr>
        <w:pStyle w:val="Heading3"/>
        <w:rPr>
          <w:rFonts w:eastAsia="Times New Roman"/>
        </w:rPr>
      </w:pPr>
      <w:r>
        <w:rPr>
          <w:rStyle w:val="Strong"/>
          <w:rFonts w:eastAsia="Times New Roman"/>
          <w:b/>
          <w:bCs/>
        </w:rPr>
        <w:t>Translation paths &amp; Review protocols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9344"/>
      </w:tblGrid>
      <w:tr xmlns:wp14="http://schemas.microsoft.com/office/word/2010/wordml" w14:paraId="213F5404" wp14:textId="77777777">
        <w:trPr>
          <w:divId w:val="175593552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64BE4DDA" wp14:textId="77777777">
            <w:pPr>
              <w:pStyle w:val="NormalWeb"/>
            </w:pPr>
            <w:r>
              <w:rPr>
                <w:rStyle w:val="Strong"/>
              </w:rPr>
              <w:t>Internal notes rule:</w:t>
            </w:r>
            <w:r>
              <w:rPr>
                <w:rStyle w:val="Strong"/>
                <w:i/>
                <w:iCs/>
              </w:rPr>
              <w:t xml:space="preserve"> </w:t>
            </w:r>
            <w:r>
              <w:rPr>
                <w:rStyle w:val="Emphasis"/>
              </w:rPr>
              <w:t xml:space="preserve">If the translation tool is used, always paste the original English response in </w:t>
            </w:r>
            <w:r>
              <w:rPr>
                <w:rStyle w:val="Emphasis"/>
              </w:rPr>
              <w:t>the internal note before sending the translated reply to the end user. </w:t>
            </w:r>
          </w:p>
        </w:tc>
      </w:tr>
    </w:tbl>
    <w:p xmlns:wp14="http://schemas.microsoft.com/office/word/2010/wordml" w:rsidR="004E677A" w:rsidRDefault="004E677A" w14:paraId="2FADBF47" wp14:textId="77777777">
      <w:pPr>
        <w:pStyle w:val="NormalWeb"/>
      </w:pPr>
      <w:r>
        <w:t>Depending on how the response is generated, apply the correct review protocol:</w:t>
      </w:r>
    </w:p>
    <w:p xmlns:wp14="http://schemas.microsoft.com/office/word/2010/wordml" w:rsidR="004E677A" w:rsidRDefault="004E677A" w14:paraId="3F3D32CD" wp14:textId="77777777">
      <w:pPr>
        <w:pStyle w:val="NormalWeb"/>
      </w:pPr>
      <w:r>
        <w:rPr>
          <w:rStyle w:val="Strong"/>
        </w:rPr>
        <w:t>Path A: Using auto-generated replies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470"/>
        <w:gridCol w:w="5874"/>
      </w:tblGrid>
      <w:tr xmlns:wp14="http://schemas.microsoft.com/office/word/2010/wordml" w14:paraId="18460194" wp14:textId="77777777">
        <w:trPr>
          <w:divId w:val="109166369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17754ECA" wp14:textId="77777777">
            <w:pPr>
              <w:pStyle w:val="NormalWeb"/>
            </w:pPr>
            <w:r>
              <w:rPr>
                <w:rStyle w:val="Strong"/>
              </w:rPr>
              <w:t>Scenario</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E45BDD6" wp14:textId="77777777">
            <w:pPr>
              <w:pStyle w:val="NormalWeb"/>
            </w:pPr>
            <w:r>
              <w:rPr>
                <w:rStyle w:val="Strong"/>
              </w:rPr>
              <w:t>Review protocol</w:t>
            </w:r>
          </w:p>
        </w:tc>
      </w:tr>
      <w:tr xmlns:wp14="http://schemas.microsoft.com/office/word/2010/wordml" w14:paraId="657A69D3" wp14:textId="77777777">
        <w:trPr>
          <w:divId w:val="1091663694"/>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0EC2C6D7" wp14:textId="77777777">
            <w:pPr>
              <w:pStyle w:val="NormalWeb"/>
              <w:numPr>
                <w:ilvl w:val="0"/>
                <w:numId w:val="30"/>
              </w:numPr>
            </w:pPr>
            <w:r>
              <w:t>You are utilizing an automated, pre-written response generated entirely by the Auto Assist system.</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00AAF809" wp14:textId="77777777">
            <w:pPr>
              <w:pStyle w:val="NormalWeb"/>
              <w:numPr>
                <w:ilvl w:val="0"/>
                <w:numId w:val="31"/>
              </w:numPr>
            </w:pPr>
            <w:r>
              <w:t xml:space="preserve">You </w:t>
            </w:r>
            <w:r>
              <w:rPr>
                <w:rStyle w:val="Strong"/>
              </w:rPr>
              <w:t>MUST thoroughly review</w:t>
            </w:r>
            <w:r>
              <w:t xml:space="preserve"> the foreign language message before sending. As the content is completely system-generated and you did not author the original framework, a manual </w:t>
            </w:r>
            <w:r>
              <w:t>audit is required to ensure context and accuracy.</w:t>
            </w:r>
          </w:p>
        </w:tc>
      </w:tr>
    </w:tbl>
    <w:p xmlns:wp14="http://schemas.microsoft.com/office/word/2010/wordml" w:rsidR="004E677A" w:rsidRDefault="004E677A" w14:paraId="186F0521" wp14:textId="77777777">
      <w:pPr>
        <w:pStyle w:val="NormalWeb"/>
      </w:pPr>
      <w:r>
        <w:rPr>
          <w:rStyle w:val="Strong"/>
        </w:rPr>
        <w:t>Path B: Translating your own English draft</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267"/>
        <w:gridCol w:w="5077"/>
      </w:tblGrid>
      <w:tr xmlns:wp14="http://schemas.microsoft.com/office/word/2010/wordml" w14:paraId="0E772261" wp14:textId="77777777">
        <w:trPr>
          <w:divId w:val="1025331903"/>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328B94BF" wp14:textId="77777777">
            <w:pPr>
              <w:pStyle w:val="NormalWeb"/>
            </w:pPr>
            <w:r>
              <w:rPr>
                <w:rStyle w:val="Strong"/>
              </w:rPr>
              <w:t>Scenario</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2E754340" wp14:textId="77777777">
            <w:pPr>
              <w:pStyle w:val="NormalWeb"/>
            </w:pPr>
            <w:r>
              <w:rPr>
                <w:rStyle w:val="Strong"/>
              </w:rPr>
              <w:t>Review protocol</w:t>
            </w:r>
          </w:p>
        </w:tc>
      </w:tr>
      <w:tr xmlns:wp14="http://schemas.microsoft.com/office/word/2010/wordml" w14:paraId="206A22C6" wp14:textId="77777777">
        <w:trPr>
          <w:divId w:val="1025331903"/>
          <w:cantSplit/>
        </w:trPr>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124EABF9" wp14:textId="77777777">
            <w:pPr>
              <w:pStyle w:val="NormalWeb"/>
              <w:numPr>
                <w:ilvl w:val="0"/>
                <w:numId w:val="32"/>
              </w:numPr>
            </w:pPr>
            <w:r>
              <w:t>You have manually typed and customized your own custom response in English and are using the tool to translate it into the user's language.</w:t>
            </w:r>
          </w:p>
        </w:tc>
        <w:tc>
          <w:tcPr>
            <w:tcW w:w="0" w:type="auto"/>
            <w:tcBorders>
              <w:top w:val="single" w:color="auto" w:sz="6" w:space="0"/>
              <w:left w:val="single" w:color="auto" w:sz="6" w:space="0"/>
              <w:bottom w:val="single" w:color="auto" w:sz="6" w:space="0"/>
              <w:right w:val="single" w:color="auto" w:sz="6" w:space="0"/>
            </w:tcBorders>
            <w:tcMar>
              <w:top w:w="75" w:type="dxa"/>
              <w:left w:w="75" w:type="dxa"/>
              <w:bottom w:w="75" w:type="dxa"/>
              <w:right w:w="75" w:type="dxa"/>
            </w:tcMar>
            <w:vAlign w:val="center"/>
            <w:hideMark/>
          </w:tcPr>
          <w:p w:rsidR="004E677A" w:rsidRDefault="004E677A" w14:paraId="77DB847D" wp14:textId="77777777">
            <w:pPr>
              <w:pStyle w:val="NormalWeb"/>
              <w:numPr>
                <w:ilvl w:val="0"/>
                <w:numId w:val="33"/>
              </w:numPr>
            </w:pPr>
            <w:r>
              <w:t xml:space="preserve">You </w:t>
            </w:r>
            <w:r>
              <w:rPr>
                <w:rStyle w:val="Strong"/>
              </w:rPr>
              <w:t>are NOT required</w:t>
            </w:r>
            <w:r>
              <w:t xml:space="preserve"> to double-check or audit the final AI-generated foreign language translation. Since you authored the source text yourself, the standard translation check is waived.</w:t>
            </w:r>
          </w:p>
        </w:tc>
      </w:tr>
    </w:tbl>
    <w:p xmlns:wp14="http://schemas.microsoft.com/office/word/2010/wordml" w:rsidR="004E677A" w:rsidRDefault="004E677A" w14:paraId="04A1CAE7" wp14:textId="77777777">
      <w:pPr>
        <w:pStyle w:val="NormalWeb"/>
        <w:shd w:val="clear" w:color="auto" w:fill="EAE6FF"/>
        <w:divId w:val="267664685"/>
      </w:pPr>
      <w:r>
        <w:rPr>
          <w:rStyle w:val="Emphasis"/>
        </w:rPr>
        <w:t xml:space="preserve">While </w:t>
      </w:r>
      <w:r>
        <w:rPr>
          <w:rStyle w:val="Strong"/>
          <w:i/>
          <w:iCs/>
        </w:rPr>
        <w:t xml:space="preserve">skipping tickets </w:t>
      </w:r>
      <w:r>
        <w:rPr>
          <w:rStyle w:val="Emphasis"/>
        </w:rPr>
        <w:t xml:space="preserve">should generally be avoided, </w:t>
      </w:r>
      <w:r>
        <w:rPr>
          <w:rStyle w:val="Emphasis"/>
        </w:rPr>
        <w:t xml:space="preserve">agents who must do so are required to log </w:t>
      </w:r>
      <w:r>
        <w:rPr>
          <w:rStyle w:val="Strong"/>
          <w:i/>
          <w:iCs/>
        </w:rPr>
        <w:t>a specific reason</w:t>
      </w:r>
      <w:r>
        <w:rPr>
          <w:rStyle w:val="Emphasis"/>
        </w:rPr>
        <w:t>. This tracking helps identify operational gaps and improve our overall workflow.</w:t>
      </w:r>
    </w:p>
    <w:p xmlns:wp14="http://schemas.microsoft.com/office/word/2010/wordml" w:rsidR="004E677A" w:rsidRDefault="004E677A" w14:paraId="112DD799" wp14:textId="77777777">
      <w:pPr>
        <w:pStyle w:val="Heading3"/>
        <w:rPr>
          <w:rFonts w:eastAsia="Times New Roman"/>
        </w:rPr>
      </w:pPr>
      <w:r>
        <w:rPr>
          <w:rStyle w:val="Strong"/>
          <w:rFonts w:eastAsia="Times New Roman"/>
          <w:b/>
          <w:bCs/>
        </w:rPr>
        <w:t>Process map</w:t>
      </w:r>
    </w:p>
    <w:p xmlns:wp14="http://schemas.microsoft.com/office/word/2010/wordml" w:rsidR="004E677A" w:rsidRDefault="004E677A" w14:paraId="3DEEC669" wp14:textId="77777777">
      <w:pPr>
        <w:rPr>
          <w:rFonts w:eastAsia="Times New Roman"/>
        </w:rPr>
      </w:pPr>
      <w:r>
        <w:rPr>
          <w:rFonts w:eastAsia="Times New Roman"/>
          <w:noProof/>
        </w:rPr>
        <w:drawing>
          <wp:inline xmlns:wp14="http://schemas.microsoft.com/office/word/2010/wordprocessingDrawing" distT="0" distB="0" distL="0" distR="0" wp14:anchorId="55EC7A6B" wp14:editId="7777777">
            <wp:extent cx="4457700" cy="3581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3581400"/>
                    </a:xfrm>
                    <a:prstGeom prst="rect">
                      <a:avLst/>
                    </a:prstGeom>
                    <a:noFill/>
                    <a:ln>
                      <a:noFill/>
                    </a:ln>
                  </pic:spPr>
                </pic:pic>
              </a:graphicData>
            </a:graphic>
          </wp:inline>
        </w:drawing>
      </w:r>
      <w:r>
        <w:rPr>
          <w:rFonts w:eastAsia="Times New Roman"/>
          <w:noProof/>
        </w:rPr>
        <w:drawing>
          <wp:inline xmlns:wp14="http://schemas.microsoft.com/office/word/2010/wordprocessingDrawing" distT="0" distB="0" distL="0" distR="0" wp14:anchorId="354B28C1" wp14:editId="7777777">
            <wp:extent cx="4457700" cy="27717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2771775"/>
                    </a:xfrm>
                    <a:prstGeom prst="rect">
                      <a:avLst/>
                    </a:prstGeom>
                    <a:noFill/>
                    <a:ln>
                      <a:noFill/>
                    </a:ln>
                  </pic:spPr>
                </pic:pic>
              </a:graphicData>
            </a:graphic>
          </wp:inline>
        </w:drawing>
      </w:r>
      <w:r>
        <w:rPr>
          <w:rFonts w:eastAsia="Times New Roman"/>
          <w:noProof/>
        </w:rPr>
        <w:drawing>
          <wp:inline xmlns:wp14="http://schemas.microsoft.com/office/word/2010/wordprocessingDrawing" distT="0" distB="0" distL="0" distR="0" wp14:anchorId="6AF7AF8F" wp14:editId="7777777">
            <wp:extent cx="4457700"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3486150"/>
                    </a:xfrm>
                    <a:prstGeom prst="rect">
                      <a:avLst/>
                    </a:prstGeom>
                    <a:noFill/>
                    <a:ln>
                      <a:noFill/>
                    </a:ln>
                  </pic:spPr>
                </pic:pic>
              </a:graphicData>
            </a:graphic>
          </wp:inline>
        </w:drawing>
      </w:r>
    </w:p>
    <w:sectPr w:rsidR="004E677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353"/>
    <w:multiLevelType w:val="multilevel"/>
    <w:tmpl w:val="287684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3C3890"/>
    <w:multiLevelType w:val="multilevel"/>
    <w:tmpl w:val="6FE8A1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655C8B"/>
    <w:multiLevelType w:val="multilevel"/>
    <w:tmpl w:val="26C6D8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700ED0"/>
    <w:multiLevelType w:val="multilevel"/>
    <w:tmpl w:val="016AB8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910D4D"/>
    <w:multiLevelType w:val="multilevel"/>
    <w:tmpl w:val="FF782E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EA063E"/>
    <w:multiLevelType w:val="multilevel"/>
    <w:tmpl w:val="E74294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AE4B8F"/>
    <w:multiLevelType w:val="multilevel"/>
    <w:tmpl w:val="BD5C27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E64238"/>
    <w:multiLevelType w:val="multilevel"/>
    <w:tmpl w:val="21F2CA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E2565F"/>
    <w:multiLevelType w:val="multilevel"/>
    <w:tmpl w:val="9DFC6D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9861CF"/>
    <w:multiLevelType w:val="multilevel"/>
    <w:tmpl w:val="01A0AF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9351DC"/>
    <w:multiLevelType w:val="multilevel"/>
    <w:tmpl w:val="583092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F04C01"/>
    <w:multiLevelType w:val="multilevel"/>
    <w:tmpl w:val="0D5838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55239B"/>
    <w:multiLevelType w:val="multilevel"/>
    <w:tmpl w:val="566287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1181C43"/>
    <w:multiLevelType w:val="multilevel"/>
    <w:tmpl w:val="C72432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4A54D6"/>
    <w:multiLevelType w:val="multilevel"/>
    <w:tmpl w:val="A7AC11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5324C6"/>
    <w:multiLevelType w:val="multilevel"/>
    <w:tmpl w:val="0A3AC9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4A00B40"/>
    <w:multiLevelType w:val="multilevel"/>
    <w:tmpl w:val="7D6E4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B4B5FAC"/>
    <w:multiLevelType w:val="multilevel"/>
    <w:tmpl w:val="155238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574EFE"/>
    <w:multiLevelType w:val="multilevel"/>
    <w:tmpl w:val="6256F6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6A3BEF"/>
    <w:multiLevelType w:val="multilevel"/>
    <w:tmpl w:val="0F14E7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7F4194F"/>
    <w:multiLevelType w:val="multilevel"/>
    <w:tmpl w:val="59FECB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80933BA"/>
    <w:multiLevelType w:val="multilevel"/>
    <w:tmpl w:val="2620DC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BC32F5A"/>
    <w:multiLevelType w:val="multilevel"/>
    <w:tmpl w:val="8AFE93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E927082"/>
    <w:multiLevelType w:val="multilevel"/>
    <w:tmpl w:val="023E62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39149A"/>
    <w:multiLevelType w:val="multilevel"/>
    <w:tmpl w:val="F9C6AA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3E34E50"/>
    <w:multiLevelType w:val="multilevel"/>
    <w:tmpl w:val="406E34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793411"/>
    <w:multiLevelType w:val="multilevel"/>
    <w:tmpl w:val="5C581D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D875DC"/>
    <w:multiLevelType w:val="multilevel"/>
    <w:tmpl w:val="7228DF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6A054F7"/>
    <w:multiLevelType w:val="multilevel"/>
    <w:tmpl w:val="BA9CAA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9867813"/>
    <w:multiLevelType w:val="multilevel"/>
    <w:tmpl w:val="9C92FF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BA277AF"/>
    <w:multiLevelType w:val="multilevel"/>
    <w:tmpl w:val="90A23C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23B043C"/>
    <w:multiLevelType w:val="multilevel"/>
    <w:tmpl w:val="539291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CC905E6"/>
    <w:multiLevelType w:val="multilevel"/>
    <w:tmpl w:val="F07435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70393071">
    <w:abstractNumId w:val="5"/>
    <w:lvlOverride w:ilvl="0"/>
    <w:lvlOverride w:ilvl="1"/>
    <w:lvlOverride w:ilvl="2"/>
    <w:lvlOverride w:ilvl="3"/>
    <w:lvlOverride w:ilvl="4"/>
    <w:lvlOverride w:ilvl="5"/>
    <w:lvlOverride w:ilvl="6"/>
    <w:lvlOverride w:ilvl="7"/>
    <w:lvlOverride w:ilvl="8"/>
  </w:num>
  <w:num w:numId="2" w16cid:durableId="1115636545">
    <w:abstractNumId w:val="9"/>
    <w:lvlOverride w:ilvl="0"/>
    <w:lvlOverride w:ilvl="1"/>
    <w:lvlOverride w:ilvl="2"/>
    <w:lvlOverride w:ilvl="3"/>
    <w:lvlOverride w:ilvl="4"/>
    <w:lvlOverride w:ilvl="5"/>
    <w:lvlOverride w:ilvl="6"/>
    <w:lvlOverride w:ilvl="7"/>
    <w:lvlOverride w:ilvl="8"/>
  </w:num>
  <w:num w:numId="3" w16cid:durableId="824123120">
    <w:abstractNumId w:val="21"/>
    <w:lvlOverride w:ilvl="0"/>
    <w:lvlOverride w:ilvl="1"/>
    <w:lvlOverride w:ilvl="2"/>
    <w:lvlOverride w:ilvl="3"/>
    <w:lvlOverride w:ilvl="4"/>
    <w:lvlOverride w:ilvl="5"/>
    <w:lvlOverride w:ilvl="6"/>
    <w:lvlOverride w:ilvl="7"/>
    <w:lvlOverride w:ilvl="8"/>
  </w:num>
  <w:num w:numId="4" w16cid:durableId="1042556245">
    <w:abstractNumId w:val="28"/>
    <w:lvlOverride w:ilvl="0"/>
    <w:lvlOverride w:ilvl="1"/>
    <w:lvlOverride w:ilvl="2"/>
    <w:lvlOverride w:ilvl="3"/>
    <w:lvlOverride w:ilvl="4"/>
    <w:lvlOverride w:ilvl="5"/>
    <w:lvlOverride w:ilvl="6"/>
    <w:lvlOverride w:ilvl="7"/>
    <w:lvlOverride w:ilvl="8"/>
  </w:num>
  <w:num w:numId="5" w16cid:durableId="262686043">
    <w:abstractNumId w:val="32"/>
    <w:lvlOverride w:ilvl="0"/>
    <w:lvlOverride w:ilvl="1"/>
    <w:lvlOverride w:ilvl="2"/>
    <w:lvlOverride w:ilvl="3"/>
    <w:lvlOverride w:ilvl="4"/>
    <w:lvlOverride w:ilvl="5"/>
    <w:lvlOverride w:ilvl="6"/>
    <w:lvlOverride w:ilvl="7"/>
    <w:lvlOverride w:ilvl="8"/>
  </w:num>
  <w:num w:numId="6" w16cid:durableId="468212933">
    <w:abstractNumId w:val="25"/>
    <w:lvlOverride w:ilvl="0"/>
    <w:lvlOverride w:ilvl="1"/>
    <w:lvlOverride w:ilvl="2"/>
    <w:lvlOverride w:ilvl="3"/>
    <w:lvlOverride w:ilvl="4"/>
    <w:lvlOverride w:ilvl="5"/>
    <w:lvlOverride w:ilvl="6"/>
    <w:lvlOverride w:ilvl="7"/>
    <w:lvlOverride w:ilvl="8"/>
  </w:num>
  <w:num w:numId="7" w16cid:durableId="826870539">
    <w:abstractNumId w:val="1"/>
    <w:lvlOverride w:ilvl="0"/>
    <w:lvlOverride w:ilvl="1"/>
    <w:lvlOverride w:ilvl="2"/>
    <w:lvlOverride w:ilvl="3"/>
    <w:lvlOverride w:ilvl="4"/>
    <w:lvlOverride w:ilvl="5"/>
    <w:lvlOverride w:ilvl="6"/>
    <w:lvlOverride w:ilvl="7"/>
    <w:lvlOverride w:ilvl="8"/>
  </w:num>
  <w:num w:numId="8" w16cid:durableId="1694650475">
    <w:abstractNumId w:val="4"/>
    <w:lvlOverride w:ilvl="0"/>
    <w:lvlOverride w:ilvl="1"/>
    <w:lvlOverride w:ilvl="2"/>
    <w:lvlOverride w:ilvl="3"/>
    <w:lvlOverride w:ilvl="4"/>
    <w:lvlOverride w:ilvl="5"/>
    <w:lvlOverride w:ilvl="6"/>
    <w:lvlOverride w:ilvl="7"/>
    <w:lvlOverride w:ilvl="8"/>
  </w:num>
  <w:num w:numId="9" w16cid:durableId="506140720">
    <w:abstractNumId w:val="10"/>
    <w:lvlOverride w:ilvl="0"/>
    <w:lvlOverride w:ilvl="1"/>
    <w:lvlOverride w:ilvl="2"/>
    <w:lvlOverride w:ilvl="3"/>
    <w:lvlOverride w:ilvl="4"/>
    <w:lvlOverride w:ilvl="5"/>
    <w:lvlOverride w:ilvl="6"/>
    <w:lvlOverride w:ilvl="7"/>
    <w:lvlOverride w:ilvl="8"/>
  </w:num>
  <w:num w:numId="10" w16cid:durableId="880482743">
    <w:abstractNumId w:val="22"/>
    <w:lvlOverride w:ilvl="0"/>
    <w:lvlOverride w:ilvl="1"/>
    <w:lvlOverride w:ilvl="2"/>
    <w:lvlOverride w:ilvl="3"/>
    <w:lvlOverride w:ilvl="4"/>
    <w:lvlOverride w:ilvl="5"/>
    <w:lvlOverride w:ilvl="6"/>
    <w:lvlOverride w:ilvl="7"/>
    <w:lvlOverride w:ilvl="8"/>
  </w:num>
  <w:num w:numId="11" w16cid:durableId="1379016830">
    <w:abstractNumId w:val="6"/>
    <w:lvlOverride w:ilvl="0"/>
    <w:lvlOverride w:ilvl="1"/>
    <w:lvlOverride w:ilvl="2"/>
    <w:lvlOverride w:ilvl="3"/>
    <w:lvlOverride w:ilvl="4"/>
    <w:lvlOverride w:ilvl="5"/>
    <w:lvlOverride w:ilvl="6"/>
    <w:lvlOverride w:ilvl="7"/>
    <w:lvlOverride w:ilvl="8"/>
  </w:num>
  <w:num w:numId="12" w16cid:durableId="1603686913">
    <w:abstractNumId w:val="3"/>
    <w:lvlOverride w:ilvl="0"/>
    <w:lvlOverride w:ilvl="1"/>
    <w:lvlOverride w:ilvl="2"/>
    <w:lvlOverride w:ilvl="3"/>
    <w:lvlOverride w:ilvl="4"/>
    <w:lvlOverride w:ilvl="5"/>
    <w:lvlOverride w:ilvl="6"/>
    <w:lvlOverride w:ilvl="7"/>
    <w:lvlOverride w:ilvl="8"/>
  </w:num>
  <w:num w:numId="13" w16cid:durableId="1629243830">
    <w:abstractNumId w:val="27"/>
    <w:lvlOverride w:ilvl="0"/>
    <w:lvlOverride w:ilvl="1"/>
    <w:lvlOverride w:ilvl="2"/>
    <w:lvlOverride w:ilvl="3"/>
    <w:lvlOverride w:ilvl="4"/>
    <w:lvlOverride w:ilvl="5"/>
    <w:lvlOverride w:ilvl="6"/>
    <w:lvlOverride w:ilvl="7"/>
    <w:lvlOverride w:ilvl="8"/>
  </w:num>
  <w:num w:numId="14" w16cid:durableId="1537960971">
    <w:abstractNumId w:val="18"/>
    <w:lvlOverride w:ilvl="0"/>
    <w:lvlOverride w:ilvl="1"/>
    <w:lvlOverride w:ilvl="2"/>
    <w:lvlOverride w:ilvl="3"/>
    <w:lvlOverride w:ilvl="4"/>
    <w:lvlOverride w:ilvl="5"/>
    <w:lvlOverride w:ilvl="6"/>
    <w:lvlOverride w:ilvl="7"/>
    <w:lvlOverride w:ilvl="8"/>
  </w:num>
  <w:num w:numId="15" w16cid:durableId="16509425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96776792">
    <w:abstractNumId w:val="11"/>
    <w:lvlOverride w:ilvl="0"/>
    <w:lvlOverride w:ilvl="1"/>
    <w:lvlOverride w:ilvl="2"/>
    <w:lvlOverride w:ilvl="3"/>
    <w:lvlOverride w:ilvl="4"/>
    <w:lvlOverride w:ilvl="5"/>
    <w:lvlOverride w:ilvl="6"/>
    <w:lvlOverride w:ilvl="7"/>
    <w:lvlOverride w:ilvl="8"/>
  </w:num>
  <w:num w:numId="17" w16cid:durableId="1924337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227270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6480621">
    <w:abstractNumId w:val="23"/>
    <w:lvlOverride w:ilvl="0"/>
    <w:lvlOverride w:ilvl="1"/>
    <w:lvlOverride w:ilvl="2"/>
    <w:lvlOverride w:ilvl="3"/>
    <w:lvlOverride w:ilvl="4"/>
    <w:lvlOverride w:ilvl="5"/>
    <w:lvlOverride w:ilvl="6"/>
    <w:lvlOverride w:ilvl="7"/>
    <w:lvlOverride w:ilvl="8"/>
  </w:num>
  <w:num w:numId="20" w16cid:durableId="1230385087">
    <w:abstractNumId w:val="15"/>
    <w:lvlOverride w:ilvl="0"/>
    <w:lvlOverride w:ilvl="1"/>
    <w:lvlOverride w:ilvl="2"/>
    <w:lvlOverride w:ilvl="3"/>
    <w:lvlOverride w:ilvl="4"/>
    <w:lvlOverride w:ilvl="5"/>
    <w:lvlOverride w:ilvl="6"/>
    <w:lvlOverride w:ilvl="7"/>
    <w:lvlOverride w:ilvl="8"/>
  </w:num>
  <w:num w:numId="21" w16cid:durableId="399526703">
    <w:abstractNumId w:val="2"/>
    <w:lvlOverride w:ilvl="0"/>
    <w:lvlOverride w:ilvl="1"/>
    <w:lvlOverride w:ilvl="2"/>
    <w:lvlOverride w:ilvl="3"/>
    <w:lvlOverride w:ilvl="4"/>
    <w:lvlOverride w:ilvl="5"/>
    <w:lvlOverride w:ilvl="6"/>
    <w:lvlOverride w:ilvl="7"/>
    <w:lvlOverride w:ilvl="8"/>
  </w:num>
  <w:num w:numId="22" w16cid:durableId="933905240">
    <w:abstractNumId w:val="30"/>
    <w:lvlOverride w:ilvl="0"/>
    <w:lvlOverride w:ilvl="1"/>
    <w:lvlOverride w:ilvl="2"/>
    <w:lvlOverride w:ilvl="3"/>
    <w:lvlOverride w:ilvl="4"/>
    <w:lvlOverride w:ilvl="5"/>
    <w:lvlOverride w:ilvl="6"/>
    <w:lvlOverride w:ilvl="7"/>
    <w:lvlOverride w:ilvl="8"/>
  </w:num>
  <w:num w:numId="23" w16cid:durableId="11657055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764888">
    <w:abstractNumId w:val="7"/>
    <w:lvlOverride w:ilvl="0"/>
    <w:lvlOverride w:ilvl="1"/>
    <w:lvlOverride w:ilvl="2"/>
    <w:lvlOverride w:ilvl="3"/>
    <w:lvlOverride w:ilvl="4"/>
    <w:lvlOverride w:ilvl="5"/>
    <w:lvlOverride w:ilvl="6"/>
    <w:lvlOverride w:ilvl="7"/>
    <w:lvlOverride w:ilvl="8"/>
  </w:num>
  <w:num w:numId="25" w16cid:durableId="1879470220">
    <w:abstractNumId w:val="8"/>
    <w:lvlOverride w:ilvl="0"/>
    <w:lvlOverride w:ilvl="1"/>
    <w:lvlOverride w:ilvl="2"/>
    <w:lvlOverride w:ilvl="3"/>
    <w:lvlOverride w:ilvl="4"/>
    <w:lvlOverride w:ilvl="5"/>
    <w:lvlOverride w:ilvl="6"/>
    <w:lvlOverride w:ilvl="7"/>
    <w:lvlOverride w:ilvl="8"/>
  </w:num>
  <w:num w:numId="26" w16cid:durableId="664666925">
    <w:abstractNumId w:val="20"/>
    <w:lvlOverride w:ilvl="0"/>
    <w:lvlOverride w:ilvl="1"/>
    <w:lvlOverride w:ilvl="2"/>
    <w:lvlOverride w:ilvl="3"/>
    <w:lvlOverride w:ilvl="4"/>
    <w:lvlOverride w:ilvl="5"/>
    <w:lvlOverride w:ilvl="6"/>
    <w:lvlOverride w:ilvl="7"/>
    <w:lvlOverride w:ilvl="8"/>
  </w:num>
  <w:num w:numId="27" w16cid:durableId="1058237843">
    <w:abstractNumId w:val="13"/>
    <w:lvlOverride w:ilvl="0"/>
    <w:lvlOverride w:ilvl="1"/>
    <w:lvlOverride w:ilvl="2"/>
    <w:lvlOverride w:ilvl="3"/>
    <w:lvlOverride w:ilvl="4"/>
    <w:lvlOverride w:ilvl="5"/>
    <w:lvlOverride w:ilvl="6"/>
    <w:lvlOverride w:ilvl="7"/>
    <w:lvlOverride w:ilvl="8"/>
  </w:num>
  <w:num w:numId="28" w16cid:durableId="1870416360">
    <w:abstractNumId w:val="17"/>
    <w:lvlOverride w:ilvl="0"/>
    <w:lvlOverride w:ilvl="1"/>
    <w:lvlOverride w:ilvl="2"/>
    <w:lvlOverride w:ilvl="3"/>
    <w:lvlOverride w:ilvl="4"/>
    <w:lvlOverride w:ilvl="5"/>
    <w:lvlOverride w:ilvl="6"/>
    <w:lvlOverride w:ilvl="7"/>
    <w:lvlOverride w:ilvl="8"/>
  </w:num>
  <w:num w:numId="29" w16cid:durableId="1987465099">
    <w:abstractNumId w:val="29"/>
    <w:lvlOverride w:ilvl="0"/>
    <w:lvlOverride w:ilvl="1"/>
    <w:lvlOverride w:ilvl="2"/>
    <w:lvlOverride w:ilvl="3"/>
    <w:lvlOverride w:ilvl="4"/>
    <w:lvlOverride w:ilvl="5"/>
    <w:lvlOverride w:ilvl="6"/>
    <w:lvlOverride w:ilvl="7"/>
    <w:lvlOverride w:ilvl="8"/>
  </w:num>
  <w:num w:numId="30" w16cid:durableId="994526902">
    <w:abstractNumId w:val="12"/>
    <w:lvlOverride w:ilvl="0"/>
    <w:lvlOverride w:ilvl="1"/>
    <w:lvlOverride w:ilvl="2"/>
    <w:lvlOverride w:ilvl="3"/>
    <w:lvlOverride w:ilvl="4"/>
    <w:lvlOverride w:ilvl="5"/>
    <w:lvlOverride w:ilvl="6"/>
    <w:lvlOverride w:ilvl="7"/>
    <w:lvlOverride w:ilvl="8"/>
  </w:num>
  <w:num w:numId="31" w16cid:durableId="2106264539">
    <w:abstractNumId w:val="26"/>
    <w:lvlOverride w:ilvl="0"/>
    <w:lvlOverride w:ilvl="1"/>
    <w:lvlOverride w:ilvl="2"/>
    <w:lvlOverride w:ilvl="3"/>
    <w:lvlOverride w:ilvl="4"/>
    <w:lvlOverride w:ilvl="5"/>
    <w:lvlOverride w:ilvl="6"/>
    <w:lvlOverride w:ilvl="7"/>
    <w:lvlOverride w:ilvl="8"/>
  </w:num>
  <w:num w:numId="32" w16cid:durableId="1418284559">
    <w:abstractNumId w:val="31"/>
    <w:lvlOverride w:ilvl="0"/>
    <w:lvlOverride w:ilvl="1"/>
    <w:lvlOverride w:ilvl="2"/>
    <w:lvlOverride w:ilvl="3"/>
    <w:lvlOverride w:ilvl="4"/>
    <w:lvlOverride w:ilvl="5"/>
    <w:lvlOverride w:ilvl="6"/>
    <w:lvlOverride w:ilvl="7"/>
    <w:lvlOverride w:ilvl="8"/>
  </w:num>
  <w:num w:numId="33" w16cid:durableId="462307411">
    <w:abstractNumId w:val="14"/>
    <w:lvlOverride w:ilvl="0"/>
    <w:lvlOverride w:ilvl="1"/>
    <w:lvlOverride w:ilvl="2"/>
    <w:lvlOverride w:ilvl="3"/>
    <w:lvlOverride w:ilvl="4"/>
    <w:lvlOverride w:ilvl="5"/>
    <w:lvlOverride w:ilvl="6"/>
    <w:lvlOverride w:ilvl="7"/>
    <w:lvlOverride w:ilvl="8"/>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attachedTemplate r:id="rId1"/>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77A"/>
    <w:rsid w:val="004E677A"/>
    <w:rsid w:val="00C8153F"/>
    <w:rsid w:val="3559E232"/>
    <w:rsid w:val="50B5C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88FF5"/>
  <w15:chartTrackingRefBased/>
  <w15:docId w15:val="{8824679E-6143-4E50-BA0D-329627DBCC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eading1Char" w:customStyle="1">
    <w:name w:val="Heading 1 Char"/>
    <w:basedOn w:val="DefaultParagraphFont"/>
    <w:link w:val="Heading1"/>
    <w:uiPriority w:val="9"/>
    <w:locked/>
    <w:rPr>
      <w:rFonts w:hint="default"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locked/>
    <w:rPr>
      <w:rFonts w:hint="default" w:asciiTheme="minorHAnsi" w:hAnsiTheme="minorHAnsi" w:eastAsiaTheme="majorEastAsia" w:cstheme="majorBidi"/>
      <w:color w:val="0F4761" w:themeColor="accent1" w:themeShade="BF"/>
      <w:sz w:val="28"/>
      <w:szCs w:val="28"/>
    </w:rPr>
  </w:style>
  <w:style w:type="paragraph" w:styleId="msonormal0" w:customStyle="1">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8421">
      <w:marLeft w:val="0"/>
      <w:marRight w:val="0"/>
      <w:marTop w:val="0"/>
      <w:marBottom w:val="0"/>
      <w:divBdr>
        <w:top w:val="none" w:sz="0" w:space="0" w:color="auto"/>
        <w:left w:val="none" w:sz="0" w:space="0" w:color="auto"/>
        <w:bottom w:val="none" w:sz="0" w:space="0" w:color="auto"/>
        <w:right w:val="none" w:sz="0" w:space="0" w:color="auto"/>
      </w:divBdr>
    </w:div>
    <w:div w:id="205143510">
      <w:marLeft w:val="0"/>
      <w:marRight w:val="0"/>
      <w:marTop w:val="0"/>
      <w:marBottom w:val="0"/>
      <w:divBdr>
        <w:top w:val="none" w:sz="0" w:space="0" w:color="auto"/>
        <w:left w:val="none" w:sz="0" w:space="0" w:color="auto"/>
        <w:bottom w:val="none" w:sz="0" w:space="0" w:color="auto"/>
        <w:right w:val="none" w:sz="0" w:space="0" w:color="auto"/>
      </w:divBdr>
    </w:div>
    <w:div w:id="235285626">
      <w:marLeft w:val="0"/>
      <w:marRight w:val="0"/>
      <w:marTop w:val="0"/>
      <w:marBottom w:val="0"/>
      <w:divBdr>
        <w:top w:val="none" w:sz="0" w:space="0" w:color="auto"/>
        <w:left w:val="none" w:sz="0" w:space="0" w:color="auto"/>
        <w:bottom w:val="none" w:sz="0" w:space="0" w:color="auto"/>
        <w:right w:val="none" w:sz="0" w:space="0" w:color="auto"/>
      </w:divBdr>
    </w:div>
    <w:div w:id="356974764">
      <w:marLeft w:val="0"/>
      <w:marRight w:val="0"/>
      <w:marTop w:val="0"/>
      <w:marBottom w:val="0"/>
      <w:divBdr>
        <w:top w:val="none" w:sz="0" w:space="0" w:color="auto"/>
        <w:left w:val="none" w:sz="0" w:space="0" w:color="auto"/>
        <w:bottom w:val="none" w:sz="0" w:space="0" w:color="auto"/>
        <w:right w:val="none" w:sz="0" w:space="0" w:color="auto"/>
      </w:divBdr>
    </w:div>
    <w:div w:id="461113389">
      <w:marLeft w:val="0"/>
      <w:marRight w:val="0"/>
      <w:marTop w:val="0"/>
      <w:marBottom w:val="0"/>
      <w:divBdr>
        <w:top w:val="none" w:sz="0" w:space="0" w:color="auto"/>
        <w:left w:val="none" w:sz="0" w:space="0" w:color="auto"/>
        <w:bottom w:val="none" w:sz="0" w:space="0" w:color="auto"/>
        <w:right w:val="none" w:sz="0" w:space="0" w:color="auto"/>
      </w:divBdr>
    </w:div>
    <w:div w:id="1025331903">
      <w:marLeft w:val="0"/>
      <w:marRight w:val="0"/>
      <w:marTop w:val="0"/>
      <w:marBottom w:val="0"/>
      <w:divBdr>
        <w:top w:val="none" w:sz="0" w:space="0" w:color="auto"/>
        <w:left w:val="none" w:sz="0" w:space="0" w:color="auto"/>
        <w:bottom w:val="none" w:sz="0" w:space="0" w:color="auto"/>
        <w:right w:val="none" w:sz="0" w:space="0" w:color="auto"/>
      </w:divBdr>
    </w:div>
    <w:div w:id="1059280712">
      <w:marLeft w:val="0"/>
      <w:marRight w:val="0"/>
      <w:marTop w:val="0"/>
      <w:marBottom w:val="0"/>
      <w:divBdr>
        <w:top w:val="none" w:sz="0" w:space="0" w:color="auto"/>
        <w:left w:val="none" w:sz="0" w:space="0" w:color="auto"/>
        <w:bottom w:val="none" w:sz="0" w:space="0" w:color="auto"/>
        <w:right w:val="none" w:sz="0" w:space="0" w:color="auto"/>
      </w:divBdr>
    </w:div>
    <w:div w:id="1091663694">
      <w:marLeft w:val="0"/>
      <w:marRight w:val="0"/>
      <w:marTop w:val="0"/>
      <w:marBottom w:val="0"/>
      <w:divBdr>
        <w:top w:val="none" w:sz="0" w:space="0" w:color="auto"/>
        <w:left w:val="none" w:sz="0" w:space="0" w:color="auto"/>
        <w:bottom w:val="none" w:sz="0" w:space="0" w:color="auto"/>
        <w:right w:val="none" w:sz="0" w:space="0" w:color="auto"/>
      </w:divBdr>
    </w:div>
    <w:div w:id="1249273623">
      <w:marLeft w:val="0"/>
      <w:marRight w:val="0"/>
      <w:marTop w:val="0"/>
      <w:marBottom w:val="0"/>
      <w:divBdr>
        <w:top w:val="none" w:sz="0" w:space="0" w:color="auto"/>
        <w:left w:val="none" w:sz="0" w:space="0" w:color="auto"/>
        <w:bottom w:val="none" w:sz="0" w:space="0" w:color="auto"/>
        <w:right w:val="none" w:sz="0" w:space="0" w:color="auto"/>
      </w:divBdr>
    </w:div>
    <w:div w:id="1332566517">
      <w:marLeft w:val="0"/>
      <w:marRight w:val="0"/>
      <w:marTop w:val="0"/>
      <w:marBottom w:val="0"/>
      <w:divBdr>
        <w:top w:val="none" w:sz="0" w:space="0" w:color="auto"/>
        <w:left w:val="none" w:sz="0" w:space="0" w:color="auto"/>
        <w:bottom w:val="none" w:sz="0" w:space="0" w:color="auto"/>
        <w:right w:val="none" w:sz="0" w:space="0" w:color="auto"/>
      </w:divBdr>
    </w:div>
    <w:div w:id="1755935524">
      <w:marLeft w:val="0"/>
      <w:marRight w:val="0"/>
      <w:marTop w:val="0"/>
      <w:marBottom w:val="0"/>
      <w:divBdr>
        <w:top w:val="none" w:sz="0" w:space="0" w:color="auto"/>
        <w:left w:val="none" w:sz="0" w:space="0" w:color="auto"/>
        <w:bottom w:val="none" w:sz="0" w:space="0" w:color="auto"/>
        <w:right w:val="none" w:sz="0" w:space="0" w:color="auto"/>
      </w:divBdr>
    </w:div>
    <w:div w:id="1960261711">
      <w:marLeft w:val="0"/>
      <w:marRight w:val="0"/>
      <w:marTop w:val="0"/>
      <w:marBottom w:val="0"/>
      <w:divBdr>
        <w:top w:val="none" w:sz="0" w:space="0" w:color="auto"/>
        <w:left w:val="none" w:sz="0" w:space="0" w:color="auto"/>
        <w:bottom w:val="none" w:sz="0" w:space="0" w:color="auto"/>
        <w:right w:val="none" w:sz="0" w:space="0" w:color="auto"/>
      </w:divBdr>
    </w:div>
    <w:div w:id="2031374860">
      <w:marLeft w:val="0"/>
      <w:marRight w:val="0"/>
      <w:marTop w:val="0"/>
      <w:marBottom w:val="0"/>
      <w:divBdr>
        <w:top w:val="none" w:sz="0" w:space="0" w:color="auto"/>
        <w:left w:val="none" w:sz="0" w:space="0" w:color="auto"/>
        <w:bottom w:val="none" w:sz="0" w:space="0" w:color="auto"/>
        <w:right w:val="none" w:sz="0" w:space="0" w:color="auto"/>
      </w:divBdr>
      <w:divsChild>
        <w:div w:id="26766468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customXml" Target="../customXml/item2.xml" Id="rId26" /><Relationship Type="http://schemas.openxmlformats.org/officeDocument/2006/relationships/settings" Target="settings.xml" Id="rId3" /><Relationship Type="http://schemas.openxmlformats.org/officeDocument/2006/relationships/image" Target="media/image16.jpg" Id="rId21" /><Relationship Type="http://schemas.openxmlformats.org/officeDocument/2006/relationships/image" Target="media/image3.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customXml" Target="../customXml/item1.xml" Id="rId25"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image" Target="media/image15.jp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docs.google.com/document/d/1iXz8zthdz-mwYXHVL-gRu2nrZIlUjcB-xF-lEKYluDw/edit?tab=t.0" TargetMode="External"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0.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image" Target="media/image14.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9.png" Id="rId14" /><Relationship Type="http://schemas.openxmlformats.org/officeDocument/2006/relationships/image" Target="media/image17.jpg" Id="rId22" /><Relationship Type="http://schemas.openxmlformats.org/officeDocument/2006/relationships/customXml" Target="../customXml/item3.xml" Id="rId27"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A94EF096-C7EF-4521-9668-987F8659E8E3}"/>
</file>

<file path=customXml/itemProps2.xml><?xml version="1.0" encoding="utf-8"?>
<ds:datastoreItem xmlns:ds="http://schemas.openxmlformats.org/officeDocument/2006/customXml" ds:itemID="{0D787911-F53B-4842-AAB4-A2C67CDC4F21}"/>
</file>

<file path=customXml/itemProps3.xml><?xml version="1.0" encoding="utf-8"?>
<ds:datastoreItem xmlns:ds="http://schemas.openxmlformats.org/officeDocument/2006/customXml" ds:itemID="{F595B5A3-0BB8-4238-8B3B-6542536CBF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04. Zendesk - Case Handling and Best Practices</dc:title>
  <dc:subject/>
  <dc:creator>Subharanjani S</dc:creator>
  <keywords/>
  <dc:description/>
  <lastModifiedBy>Blessy S</lastModifiedBy>
  <revision>4</revision>
  <dcterms:created xsi:type="dcterms:W3CDTF">2026-08-06T10:54:00.0000000Z</dcterms:created>
  <dcterms:modified xsi:type="dcterms:W3CDTF">2026-08-13T11:29:18.8160331Z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y fmtid="{D5CDD505-2E9C-101B-9397-08002B2CF9AE}" pid="3" name="MediaServiceImageTags">
    <vt:lpwstr/>
  </property>
</Properties>
</file>