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VULNERABILITY ASSESSMENT REPORT</w:t>
      </w:r>
    </w:p>
    <w:p>
      <w:pPr>
        <w:jc w:val="center"/>
      </w:pPr>
      <w:r>
        <w:t>YuvaIntern – Week 5 | Cyber Security Analyst</w:t>
      </w:r>
    </w:p>
    <w:p>
      <w:pPr>
        <w:jc w:val="center"/>
      </w:pPr>
      <w:r>
        <w:t>Name: KADARI MOHAN SANDHYA</w:t>
      </w:r>
    </w:p>
    <w:p>
      <w:pPr>
        <w:jc w:val="center"/>
      </w:pPr>
      <w:r>
        <w:t>Task: Vulnerability Assessment Report</w:t>
      </w:r>
    </w:p>
    <w:p>
      <w:pPr>
        <w:jc w:val="center"/>
      </w:pPr>
      <w:r>
        <w:t>Organization: ABC Solutions Pvt. Ltd. (Hypothetical)</w:t>
      </w:r>
    </w:p>
    <w:p>
      <w:pPr>
        <w:jc w:val="center"/>
      </w:pPr>
      <w:r>
        <w:t>Assessment Type: Simulated Internal Vulnerability Assessment</w:t>
      </w:r>
    </w:p>
    <w:p>
      <w:r>
        <w:br w:type="page"/>
      </w:r>
    </w:p>
    <w:p>
      <w:pPr>
        <w:pStyle w:val="Heading1"/>
      </w:pPr>
      <w:r>
        <w:t>Executive Summary</w:t>
      </w:r>
    </w:p>
    <w:p>
      <w:r>
        <w:t>This report presents a simulated vulnerability assessment for ABC Solutions Pvt. Ltd., a hypothetical organization with approximately 250 employees. The assessment covers a public web application, database server, Windows and Linux servers, employee laptops, firewall, VPN, Wi-Fi and cloud storage. The purpose is to identify security weaknesses, estimate their business impact and provide practical remediation actions.</w:t>
      </w:r>
    </w:p>
    <w:p>
      <w:r>
        <w:t>The simulated assessment identifies 12 findings: 2 Critical, 4 High, 4 Medium and 2 Low. The highest-priority risks are SQL injection in the web application, internet-exposed remote administration, outdated server software, weak authentication and excessive privileges. These findings could lead to unauthorized access, data disclosure, service disruption or further compromise if they were present in a real environment.</w:t>
      </w:r>
    </w:p>
    <w:p>
      <w:r>
        <w:t>This is an academic simulation. No real organization was scanned and the scores, evidence and findings are hypothetical. Proposed targets are 100% of Critical findings within 7 days, at least 95% of High findings within 14 days, 98% MFA coverage and 100% verification of fixes through retesting.</w:t>
      </w:r>
    </w:p>
    <w:p>
      <w:pPr>
        <w:pStyle w:val="Heading1"/>
      </w:pPr>
      <w:r>
        <w:t>1. Organization and IT Infrastructure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Asset</w:t>
            </w:r>
          </w:p>
        </w:tc>
        <w:tc>
          <w:tcPr>
            <w:tcW w:type="dxa" w:w="2484"/>
          </w:tcPr>
          <w:p>
            <w:r>
              <w:t>Quantity</w:t>
            </w:r>
          </w:p>
        </w:tc>
        <w:tc>
          <w:tcPr>
            <w:tcW w:type="dxa" w:w="2484"/>
          </w:tcPr>
          <w:p>
            <w:r>
              <w:t>Purpose</w:t>
            </w:r>
          </w:p>
        </w:tc>
        <w:tc>
          <w:tcPr>
            <w:tcW w:type="dxa" w:w="2484"/>
          </w:tcPr>
          <w:p>
            <w:r>
              <w:t>Importance</w:t>
            </w:r>
          </w:p>
        </w:tc>
      </w:tr>
      <w:tr>
        <w:tc>
          <w:tcPr>
            <w:tcW w:type="dxa" w:w="2484"/>
          </w:tcPr>
          <w:p>
            <w:r>
              <w:t>Public web servers</w:t>
            </w:r>
          </w:p>
        </w:tc>
        <w:tc>
          <w:tcPr>
            <w:tcW w:type="dxa" w:w="2484"/>
          </w:tcPr>
          <w:p>
            <w:r>
              <w:t>2</w:t>
            </w:r>
          </w:p>
        </w:tc>
        <w:tc>
          <w:tcPr>
            <w:tcW w:type="dxa" w:w="2484"/>
          </w:tcPr>
          <w:p>
            <w:r>
              <w:t>Customer website and APIs</w:t>
            </w:r>
          </w:p>
        </w:tc>
        <w:tc>
          <w:tcPr>
            <w:tcW w:type="dxa" w:w="2484"/>
          </w:tcPr>
          <w:p>
            <w:r>
              <w:t>Critical</w:t>
            </w:r>
          </w:p>
        </w:tc>
      </w:tr>
      <w:tr>
        <w:tc>
          <w:tcPr>
            <w:tcW w:type="dxa" w:w="2484"/>
          </w:tcPr>
          <w:p>
            <w:r>
              <w:t>Database server</w:t>
            </w:r>
          </w:p>
        </w:tc>
        <w:tc>
          <w:tcPr>
            <w:tcW w:type="dxa" w:w="2484"/>
          </w:tcPr>
          <w:p>
            <w:r>
              <w:t>1</w:t>
            </w:r>
          </w:p>
        </w:tc>
        <w:tc>
          <w:tcPr>
            <w:tcW w:type="dxa" w:w="2484"/>
          </w:tcPr>
          <w:p>
            <w:r>
              <w:t>Customer/business data</w:t>
            </w:r>
          </w:p>
        </w:tc>
        <w:tc>
          <w:tcPr>
            <w:tcW w:type="dxa" w:w="2484"/>
          </w:tcPr>
          <w:p>
            <w:r>
              <w:t>Critical</w:t>
            </w:r>
          </w:p>
        </w:tc>
      </w:tr>
      <w:tr>
        <w:tc>
          <w:tcPr>
            <w:tcW w:type="dxa" w:w="2484"/>
          </w:tcPr>
          <w:p>
            <w:r>
              <w:t>Windows servers</w:t>
            </w:r>
          </w:p>
        </w:tc>
        <w:tc>
          <w:tcPr>
            <w:tcW w:type="dxa" w:w="2484"/>
          </w:tcPr>
          <w:p>
            <w:r>
              <w:t>4</w:t>
            </w:r>
          </w:p>
        </w:tc>
        <w:tc>
          <w:tcPr>
            <w:tcW w:type="dxa" w:w="2484"/>
          </w:tcPr>
          <w:p>
            <w:r>
              <w:t>Internal services</w:t>
            </w:r>
          </w:p>
        </w:tc>
        <w:tc>
          <w:tcPr>
            <w:tcW w:type="dxa" w:w="2484"/>
          </w:tcPr>
          <w:p>
            <w:r>
              <w:t>High</w:t>
            </w:r>
          </w:p>
        </w:tc>
      </w:tr>
      <w:tr>
        <w:tc>
          <w:tcPr>
            <w:tcW w:type="dxa" w:w="2484"/>
          </w:tcPr>
          <w:p>
            <w:r>
              <w:t>Linux servers</w:t>
            </w:r>
          </w:p>
        </w:tc>
        <w:tc>
          <w:tcPr>
            <w:tcW w:type="dxa" w:w="2484"/>
          </w:tcPr>
          <w:p>
            <w:r>
              <w:t>2</w:t>
            </w:r>
          </w:p>
        </w:tc>
        <w:tc>
          <w:tcPr>
            <w:tcW w:type="dxa" w:w="2484"/>
          </w:tcPr>
          <w:p>
            <w:r>
              <w:t>Applications/services</w:t>
            </w:r>
          </w:p>
        </w:tc>
        <w:tc>
          <w:tcPr>
            <w:tcW w:type="dxa" w:w="2484"/>
          </w:tcPr>
          <w:p>
            <w:r>
              <w:t>High</w:t>
            </w:r>
          </w:p>
        </w:tc>
      </w:tr>
      <w:tr>
        <w:tc>
          <w:tcPr>
            <w:tcW w:type="dxa" w:w="2484"/>
          </w:tcPr>
          <w:p>
            <w:r>
              <w:t>Employee laptops</w:t>
            </w:r>
          </w:p>
        </w:tc>
        <w:tc>
          <w:tcPr>
            <w:tcW w:type="dxa" w:w="2484"/>
          </w:tcPr>
          <w:p>
            <w:r>
              <w:t>250</w:t>
            </w:r>
          </w:p>
        </w:tc>
        <w:tc>
          <w:tcPr>
            <w:tcW w:type="dxa" w:w="2484"/>
          </w:tcPr>
          <w:p>
            <w:r>
              <w:t>Daily business work</w:t>
            </w:r>
          </w:p>
        </w:tc>
        <w:tc>
          <w:tcPr>
            <w:tcW w:type="dxa" w:w="2484"/>
          </w:tcPr>
          <w:p>
            <w:r>
              <w:t>High</w:t>
            </w:r>
          </w:p>
        </w:tc>
      </w:tr>
      <w:tr>
        <w:tc>
          <w:tcPr>
            <w:tcW w:type="dxa" w:w="2484"/>
          </w:tcPr>
          <w:p>
            <w:r>
              <w:t>Firewall</w:t>
            </w:r>
          </w:p>
        </w:tc>
        <w:tc>
          <w:tcPr>
            <w:tcW w:type="dxa" w:w="2484"/>
          </w:tcPr>
          <w:p>
            <w:r>
              <w:t>2</w:t>
            </w:r>
          </w:p>
        </w:tc>
        <w:tc>
          <w:tcPr>
            <w:tcW w:type="dxa" w:w="2484"/>
          </w:tcPr>
          <w:p>
            <w:r>
              <w:t>Network protection</w:t>
            </w:r>
          </w:p>
        </w:tc>
        <w:tc>
          <w:tcPr>
            <w:tcW w:type="dxa" w:w="2484"/>
          </w:tcPr>
          <w:p>
            <w:r>
              <w:t>Critical</w:t>
            </w:r>
          </w:p>
        </w:tc>
      </w:tr>
      <w:tr>
        <w:tc>
          <w:tcPr>
            <w:tcW w:type="dxa" w:w="2484"/>
          </w:tcPr>
          <w:p>
            <w:r>
              <w:t>VPN gateway</w:t>
            </w:r>
          </w:p>
        </w:tc>
        <w:tc>
          <w:tcPr>
            <w:tcW w:type="dxa" w:w="2484"/>
          </w:tcPr>
          <w:p>
            <w:r>
              <w:t>1</w:t>
            </w:r>
          </w:p>
        </w:tc>
        <w:tc>
          <w:tcPr>
            <w:tcW w:type="dxa" w:w="2484"/>
          </w:tcPr>
          <w:p>
            <w:r>
              <w:t>Remote access</w:t>
            </w:r>
          </w:p>
        </w:tc>
        <w:tc>
          <w:tcPr>
            <w:tcW w:type="dxa" w:w="2484"/>
          </w:tcPr>
          <w:p>
            <w:r>
              <w:t>High</w:t>
            </w:r>
          </w:p>
        </w:tc>
      </w:tr>
      <w:tr>
        <w:tc>
          <w:tcPr>
            <w:tcW w:type="dxa" w:w="2484"/>
          </w:tcPr>
          <w:p>
            <w:r>
              <w:t>Cloud storage</w:t>
            </w:r>
          </w:p>
        </w:tc>
        <w:tc>
          <w:tcPr>
            <w:tcW w:type="dxa" w:w="2484"/>
          </w:tcPr>
          <w:p>
            <w:r>
              <w:t>1</w:t>
            </w:r>
          </w:p>
        </w:tc>
        <w:tc>
          <w:tcPr>
            <w:tcW w:type="dxa" w:w="2484"/>
          </w:tcPr>
          <w:p>
            <w:r>
              <w:t>Business documents</w:t>
            </w:r>
          </w:p>
        </w:tc>
        <w:tc>
          <w:tcPr>
            <w:tcW w:type="dxa" w:w="2484"/>
          </w:tcPr>
          <w:p>
            <w:r>
              <w:t>High</w:t>
            </w:r>
          </w:p>
        </w:tc>
      </w:tr>
      <w:tr>
        <w:tc>
          <w:tcPr>
            <w:tcW w:type="dxa" w:w="2484"/>
          </w:tcPr>
          <w:p>
            <w:r>
              <w:t>Wi-Fi access points</w:t>
            </w:r>
          </w:p>
        </w:tc>
        <w:tc>
          <w:tcPr>
            <w:tcW w:type="dxa" w:w="2484"/>
          </w:tcPr>
          <w:p>
            <w:r>
              <w:t>15</w:t>
            </w:r>
          </w:p>
        </w:tc>
        <w:tc>
          <w:tcPr>
            <w:tcW w:type="dxa" w:w="2484"/>
          </w:tcPr>
          <w:p>
            <w:r>
              <w:t>Employee connectivity</w:t>
            </w:r>
          </w:p>
        </w:tc>
        <w:tc>
          <w:tcPr>
            <w:tcW w:type="dxa" w:w="2484"/>
          </w:tcPr>
          <w:p>
            <w:r>
              <w:t>Medium</w:t>
            </w:r>
          </w:p>
        </w:tc>
      </w:tr>
    </w:tbl>
    <w:p>
      <w:pPr>
        <w:pStyle w:val="Heading1"/>
      </w:pPr>
      <w:r>
        <w:t>2. Assessment Scope</w:t>
      </w:r>
    </w:p>
    <w:p>
      <w:r>
        <w:t>Included assets are the public web application, servers, network devices, employee endpoints, database, VPN, cloud storage and corporate Wi-Fi. The assessment excludes personal employee devices, third-party systems and production systems that are not explicitly authorized.</w:t>
      </w:r>
    </w:p>
    <w:p>
      <w:r>
        <w:t>Because the organization is hypothetical, the findings below represent simulated evidence for academic purposes. A real assessment would require written authorization, an agreed scope, testing windows and documented rules of engagement.</w:t>
      </w:r>
    </w:p>
    <w:p>
      <w:pPr>
        <w:pStyle w:val="Heading1"/>
      </w:pPr>
      <w:r>
        <w:t>3. Assessment Methodology</w:t>
      </w:r>
    </w:p>
    <w:p>
      <w:r>
        <w:t>The assessment follows a practical lifecycle: planning, asset identification, vulnerability discovery, validation, risk rating, impact analysis, remediation and retesting. NIST SP 800-115 provides guidance for planning and conducting technical security testing, analyzing findings and developing mitigation strategies.</w:t>
      </w:r>
    </w:p>
    <w:p>
      <w:pPr>
        <w:pStyle w:val="ListBullet"/>
      </w:pPr>
      <w:r>
        <w:t>Identify important assets and their business purpose.</w:t>
      </w:r>
    </w:p>
    <w:p>
      <w:pPr>
        <w:pStyle w:val="ListBullet"/>
      </w:pPr>
      <w:r>
        <w:t>Review configurations, software versions, authentication and network exposure.</w:t>
      </w:r>
    </w:p>
    <w:p>
      <w:pPr>
        <w:pStyle w:val="ListBullet"/>
      </w:pPr>
      <w:r>
        <w:t>Identify potential vulnerabilities using authorized scanning, configuration review and manual validation.</w:t>
      </w:r>
    </w:p>
    <w:p>
      <w:pPr>
        <w:pStyle w:val="ListBullet"/>
      </w:pPr>
      <w:r>
        <w:t>Validate important findings safely and avoid destructive testing.</w:t>
      </w:r>
    </w:p>
    <w:p>
      <w:pPr>
        <w:pStyle w:val="ListBullet"/>
      </w:pPr>
      <w:r>
        <w:t>Rate risk using severity, likelihood, asset importance and business impact.</w:t>
      </w:r>
    </w:p>
    <w:p>
      <w:pPr>
        <w:pStyle w:val="ListBullet"/>
      </w:pPr>
      <w:r>
        <w:t>Recommend a specific fix with an owner, deadline and measurable target.</w:t>
      </w:r>
    </w:p>
    <w:p>
      <w:pPr>
        <w:pStyle w:val="ListBullet"/>
      </w:pPr>
      <w:r>
        <w:t>Retest after remediation and close only verified findings.</w:t>
      </w:r>
    </w:p>
    <w:p>
      <w:pPr>
        <w:pStyle w:val="Heading1"/>
      </w:pPr>
      <w:r>
        <w:t>4. Risk Rating Approach</w:t>
      </w:r>
    </w:p>
    <w:p>
      <w:r>
        <w:t>The simulated findings use CVSS-style scores to make severity concrete. CVSS is a standardized framework for communicating vulnerability severity, but final business priority should also consider asset importance, exposure, exploitability and organizational context. The scores below are proposed academic values, not results from a real scanner.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Severity</w:t>
            </w:r>
          </w:p>
        </w:tc>
        <w:tc>
          <w:tcPr>
            <w:tcW w:type="dxa" w:w="3312"/>
          </w:tcPr>
          <w:p>
            <w:r>
              <w:t>Score Range</w:t>
            </w:r>
          </w:p>
        </w:tc>
        <w:tc>
          <w:tcPr>
            <w:tcW w:type="dxa" w:w="3312"/>
          </w:tcPr>
          <w:p>
            <w:r>
              <w:t>Proposed Response</w:t>
            </w:r>
          </w:p>
        </w:tc>
      </w:tr>
      <w:tr>
        <w:tc>
          <w:tcPr>
            <w:tcW w:type="dxa" w:w="3312"/>
          </w:tcPr>
          <w:p>
            <w:r>
              <w:t>Critical</w:t>
            </w:r>
          </w:p>
        </w:tc>
        <w:tc>
          <w:tcPr>
            <w:tcW w:type="dxa" w:w="3312"/>
          </w:tcPr>
          <w:p>
            <w:r>
              <w:t>9.0–10.0</w:t>
            </w:r>
          </w:p>
        </w:tc>
        <w:tc>
          <w:tcPr>
            <w:tcW w:type="dxa" w:w="3312"/>
          </w:tcPr>
          <w:p>
            <w:r>
              <w:t>Immediate; target within 7 days</w:t>
            </w:r>
          </w:p>
        </w:tc>
      </w:tr>
      <w:tr>
        <w:tc>
          <w:tcPr>
            <w:tcW w:type="dxa" w:w="3312"/>
          </w:tcPr>
          <w:p>
            <w:r>
              <w:t>High</w:t>
            </w:r>
          </w:p>
        </w:tc>
        <w:tc>
          <w:tcPr>
            <w:tcW w:type="dxa" w:w="3312"/>
          </w:tcPr>
          <w:p>
            <w:r>
              <w:t>7.0–8.9</w:t>
            </w:r>
          </w:p>
        </w:tc>
        <w:tc>
          <w:tcPr>
            <w:tcW w:type="dxa" w:w="3312"/>
          </w:tcPr>
          <w:p>
            <w:r>
              <w:t>Urgent; target within 14 days</w:t>
            </w:r>
          </w:p>
        </w:tc>
      </w:tr>
      <w:tr>
        <w:tc>
          <w:tcPr>
            <w:tcW w:type="dxa" w:w="3312"/>
          </w:tcPr>
          <w:p>
            <w:r>
              <w:t>Medium</w:t>
            </w:r>
          </w:p>
        </w:tc>
        <w:tc>
          <w:tcPr>
            <w:tcW w:type="dxa" w:w="3312"/>
          </w:tcPr>
          <w:p>
            <w:r>
              <w:t>4.0–6.9</w:t>
            </w:r>
          </w:p>
        </w:tc>
        <w:tc>
          <w:tcPr>
            <w:tcW w:type="dxa" w:w="3312"/>
          </w:tcPr>
          <w:p>
            <w:r>
              <w:t>Planned; target within 30 days</w:t>
            </w:r>
          </w:p>
        </w:tc>
      </w:tr>
      <w:tr>
        <w:tc>
          <w:tcPr>
            <w:tcW w:type="dxa" w:w="3312"/>
          </w:tcPr>
          <w:p>
            <w:r>
              <w:t>Low</w:t>
            </w:r>
          </w:p>
        </w:tc>
        <w:tc>
          <w:tcPr>
            <w:tcW w:type="dxa" w:w="3312"/>
          </w:tcPr>
          <w:p>
            <w:r>
              <w:t>0.1–3.9</w:t>
            </w:r>
          </w:p>
        </w:tc>
        <w:tc>
          <w:tcPr>
            <w:tcW w:type="dxa" w:w="3312"/>
          </w:tcPr>
          <w:p>
            <w:r>
              <w:t>Routine; target within 60 days</w:t>
            </w:r>
          </w:p>
        </w:tc>
      </w:tr>
    </w:tbl>
    <w:p>
      <w:pPr>
        <w:pStyle w:val="Heading1"/>
      </w:pPr>
      <w:r>
        <w:t>5. Vulnerability Summary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ID</w:t>
            </w:r>
          </w:p>
        </w:tc>
        <w:tc>
          <w:tcPr>
            <w:tcW w:type="dxa" w:w="1419"/>
          </w:tcPr>
          <w:p>
            <w:r>
              <w:t>Vulnerability</w:t>
            </w:r>
          </w:p>
        </w:tc>
        <w:tc>
          <w:tcPr>
            <w:tcW w:type="dxa" w:w="1419"/>
          </w:tcPr>
          <w:p>
            <w:r>
              <w:t>Asset</w:t>
            </w:r>
          </w:p>
        </w:tc>
        <w:tc>
          <w:tcPr>
            <w:tcW w:type="dxa" w:w="1419"/>
          </w:tcPr>
          <w:p>
            <w:r>
              <w:t>Severity</w:t>
            </w:r>
          </w:p>
        </w:tc>
        <w:tc>
          <w:tcPr>
            <w:tcW w:type="dxa" w:w="1419"/>
          </w:tcPr>
          <w:p>
            <w:r>
              <w:t>Score</w:t>
            </w:r>
          </w:p>
        </w:tc>
        <w:tc>
          <w:tcPr>
            <w:tcW w:type="dxa" w:w="1419"/>
          </w:tcPr>
          <w:p>
            <w:r>
              <w:t>Likelihood</w:t>
            </w:r>
          </w:p>
        </w:tc>
        <w:tc>
          <w:tcPr>
            <w:tcW w:type="dxa" w:w="1419"/>
          </w:tcPr>
          <w:p>
            <w:r>
              <w:t>Business Impact</w:t>
            </w:r>
          </w:p>
        </w:tc>
      </w:tr>
      <w:tr>
        <w:tc>
          <w:tcPr>
            <w:tcW w:type="dxa" w:w="1419"/>
          </w:tcPr>
          <w:p>
            <w:r>
              <w:t>V-01</w:t>
            </w:r>
          </w:p>
        </w:tc>
        <w:tc>
          <w:tcPr>
            <w:tcW w:type="dxa" w:w="1419"/>
          </w:tcPr>
          <w:p>
            <w:r>
              <w:t>SQL Injection</w:t>
            </w:r>
          </w:p>
        </w:tc>
        <w:tc>
          <w:tcPr>
            <w:tcW w:type="dxa" w:w="1419"/>
          </w:tcPr>
          <w:p>
            <w:r>
              <w:t>Web application</w:t>
            </w:r>
          </w:p>
        </w:tc>
        <w:tc>
          <w:tcPr>
            <w:tcW w:type="dxa" w:w="1419"/>
          </w:tcPr>
          <w:p>
            <w:r>
              <w:t>Critical</w:t>
            </w:r>
          </w:p>
        </w:tc>
        <w:tc>
          <w:tcPr>
            <w:tcW w:type="dxa" w:w="1419"/>
          </w:tcPr>
          <w:p>
            <w:r>
              <w:t>9.3</w:t>
            </w:r>
          </w:p>
        </w:tc>
        <w:tc>
          <w:tcPr>
            <w:tcW w:type="dxa" w:w="1419"/>
          </w:tcPr>
          <w:p>
            <w:r>
              <w:t>High</w:t>
            </w:r>
          </w:p>
        </w:tc>
        <w:tc>
          <w:tcPr>
            <w:tcW w:type="dxa" w:w="1419"/>
          </w:tcPr>
          <w:p>
            <w:r>
              <w:t>Database compromise</w:t>
            </w:r>
          </w:p>
        </w:tc>
      </w:tr>
      <w:tr>
        <w:tc>
          <w:tcPr>
            <w:tcW w:type="dxa" w:w="1419"/>
          </w:tcPr>
          <w:p>
            <w:r>
              <w:t>V-02</w:t>
            </w:r>
          </w:p>
        </w:tc>
        <w:tc>
          <w:tcPr>
            <w:tcW w:type="dxa" w:w="1419"/>
          </w:tcPr>
          <w:p>
            <w:r>
              <w:t>Internet-exposed RDP</w:t>
            </w:r>
          </w:p>
        </w:tc>
        <w:tc>
          <w:tcPr>
            <w:tcW w:type="dxa" w:w="1419"/>
          </w:tcPr>
          <w:p>
            <w:r>
              <w:t>Windows server</w:t>
            </w:r>
          </w:p>
        </w:tc>
        <w:tc>
          <w:tcPr>
            <w:tcW w:type="dxa" w:w="1419"/>
          </w:tcPr>
          <w:p>
            <w:r>
              <w:t>Critical</w:t>
            </w:r>
          </w:p>
        </w:tc>
        <w:tc>
          <w:tcPr>
            <w:tcW w:type="dxa" w:w="1419"/>
          </w:tcPr>
          <w:p>
            <w:r>
              <w:t>9.1</w:t>
            </w:r>
          </w:p>
        </w:tc>
        <w:tc>
          <w:tcPr>
            <w:tcW w:type="dxa" w:w="1419"/>
          </w:tcPr>
          <w:p>
            <w:r>
              <w:t>High</w:t>
            </w:r>
          </w:p>
        </w:tc>
        <w:tc>
          <w:tcPr>
            <w:tcW w:type="dxa" w:w="1419"/>
          </w:tcPr>
          <w:p>
            <w:r>
              <w:t>Unauthorized server access</w:t>
            </w:r>
          </w:p>
        </w:tc>
      </w:tr>
      <w:tr>
        <w:tc>
          <w:tcPr>
            <w:tcW w:type="dxa" w:w="1419"/>
          </w:tcPr>
          <w:p>
            <w:r>
              <w:t>V-03</w:t>
            </w:r>
          </w:p>
        </w:tc>
        <w:tc>
          <w:tcPr>
            <w:tcW w:type="dxa" w:w="1419"/>
          </w:tcPr>
          <w:p>
            <w:r>
              <w:t>Outdated server software</w:t>
            </w:r>
          </w:p>
        </w:tc>
        <w:tc>
          <w:tcPr>
            <w:tcW w:type="dxa" w:w="1419"/>
          </w:tcPr>
          <w:p>
            <w:r>
              <w:t>Web server</w:t>
            </w:r>
          </w:p>
        </w:tc>
        <w:tc>
          <w:tcPr>
            <w:tcW w:type="dxa" w:w="1419"/>
          </w:tcPr>
          <w:p>
            <w:r>
              <w:t>High</w:t>
            </w:r>
          </w:p>
        </w:tc>
        <w:tc>
          <w:tcPr>
            <w:tcW w:type="dxa" w:w="1419"/>
          </w:tcPr>
          <w:p>
            <w:r>
              <w:t>8.1</w:t>
            </w:r>
          </w:p>
        </w:tc>
        <w:tc>
          <w:tcPr>
            <w:tcW w:type="dxa" w:w="1419"/>
          </w:tcPr>
          <w:p>
            <w:r>
              <w:t>High</w:t>
            </w:r>
          </w:p>
        </w:tc>
        <w:tc>
          <w:tcPr>
            <w:tcW w:type="dxa" w:w="1419"/>
          </w:tcPr>
          <w:p>
            <w:r>
              <w:t>Possible remote compromise</w:t>
            </w:r>
          </w:p>
        </w:tc>
      </w:tr>
      <w:tr>
        <w:tc>
          <w:tcPr>
            <w:tcW w:type="dxa" w:w="1419"/>
          </w:tcPr>
          <w:p>
            <w:r>
              <w:t>V-04</w:t>
            </w:r>
          </w:p>
        </w:tc>
        <w:tc>
          <w:tcPr>
            <w:tcW w:type="dxa" w:w="1419"/>
          </w:tcPr>
          <w:p>
            <w:r>
              <w:t>Weak password policy</w:t>
            </w:r>
          </w:p>
        </w:tc>
        <w:tc>
          <w:tcPr>
            <w:tcW w:type="dxa" w:w="1419"/>
          </w:tcPr>
          <w:p>
            <w:r>
              <w:t>Employee accounts</w:t>
            </w:r>
          </w:p>
        </w:tc>
        <w:tc>
          <w:tcPr>
            <w:tcW w:type="dxa" w:w="1419"/>
          </w:tcPr>
          <w:p>
            <w:r>
              <w:t>High</w:t>
            </w:r>
          </w:p>
        </w:tc>
        <w:tc>
          <w:tcPr>
            <w:tcW w:type="dxa" w:w="1419"/>
          </w:tcPr>
          <w:p>
            <w:r>
              <w:t>7.8</w:t>
            </w:r>
          </w:p>
        </w:tc>
        <w:tc>
          <w:tcPr>
            <w:tcW w:type="dxa" w:w="1419"/>
          </w:tcPr>
          <w:p>
            <w:r>
              <w:t>High</w:t>
            </w:r>
          </w:p>
        </w:tc>
        <w:tc>
          <w:tcPr>
            <w:tcW w:type="dxa" w:w="1419"/>
          </w:tcPr>
          <w:p>
            <w:r>
              <w:t>Account takeover</w:t>
            </w:r>
          </w:p>
        </w:tc>
      </w:tr>
      <w:tr>
        <w:tc>
          <w:tcPr>
            <w:tcW w:type="dxa" w:w="1419"/>
          </w:tcPr>
          <w:p>
            <w:r>
              <w:t>V-05</w:t>
            </w:r>
          </w:p>
        </w:tc>
        <w:tc>
          <w:tcPr>
            <w:tcW w:type="dxa" w:w="1419"/>
          </w:tcPr>
          <w:p>
            <w:r>
              <w:t>Excessive privileges</w:t>
            </w:r>
          </w:p>
        </w:tc>
        <w:tc>
          <w:tcPr>
            <w:tcW w:type="dxa" w:w="1419"/>
          </w:tcPr>
          <w:p>
            <w:r>
              <w:t>Database accounts</w:t>
            </w:r>
          </w:p>
        </w:tc>
        <w:tc>
          <w:tcPr>
            <w:tcW w:type="dxa" w:w="1419"/>
          </w:tcPr>
          <w:p>
            <w:r>
              <w:t>High</w:t>
            </w:r>
          </w:p>
        </w:tc>
        <w:tc>
          <w:tcPr>
            <w:tcW w:type="dxa" w:w="1419"/>
          </w:tcPr>
          <w:p>
            <w:r>
              <w:t>7.5</w:t>
            </w:r>
          </w:p>
        </w:tc>
        <w:tc>
          <w:tcPr>
            <w:tcW w:type="dxa" w:w="1419"/>
          </w:tcPr>
          <w:p>
            <w:r>
              <w:t>Medium</w:t>
            </w:r>
          </w:p>
        </w:tc>
        <w:tc>
          <w:tcPr>
            <w:tcW w:type="dxa" w:w="1419"/>
          </w:tcPr>
          <w:p>
            <w:r>
              <w:t>Unauthorized data changes</w:t>
            </w:r>
          </w:p>
        </w:tc>
      </w:tr>
      <w:tr>
        <w:tc>
          <w:tcPr>
            <w:tcW w:type="dxa" w:w="1419"/>
          </w:tcPr>
          <w:p>
            <w:r>
              <w:t>V-06</w:t>
            </w:r>
          </w:p>
        </w:tc>
        <w:tc>
          <w:tcPr>
            <w:tcW w:type="dxa" w:w="1419"/>
          </w:tcPr>
          <w:p>
            <w:r>
              <w:t>Missing MFA</w:t>
            </w:r>
          </w:p>
        </w:tc>
        <w:tc>
          <w:tcPr>
            <w:tcW w:type="dxa" w:w="1419"/>
          </w:tcPr>
          <w:p>
            <w:r>
              <w:t>VPN</w:t>
            </w:r>
          </w:p>
        </w:tc>
        <w:tc>
          <w:tcPr>
            <w:tcW w:type="dxa" w:w="1419"/>
          </w:tcPr>
          <w:p>
            <w:r>
              <w:t>High</w:t>
            </w:r>
          </w:p>
        </w:tc>
        <w:tc>
          <w:tcPr>
            <w:tcW w:type="dxa" w:w="1419"/>
          </w:tcPr>
          <w:p>
            <w:r>
              <w:t>7.4</w:t>
            </w:r>
          </w:p>
        </w:tc>
        <w:tc>
          <w:tcPr>
            <w:tcW w:type="dxa" w:w="1419"/>
          </w:tcPr>
          <w:p>
            <w:r>
              <w:t>High</w:t>
            </w:r>
          </w:p>
        </w:tc>
        <w:tc>
          <w:tcPr>
            <w:tcW w:type="dxa" w:w="1419"/>
          </w:tcPr>
          <w:p>
            <w:r>
              <w:t>Remote account compromise</w:t>
            </w:r>
          </w:p>
        </w:tc>
      </w:tr>
      <w:tr>
        <w:tc>
          <w:tcPr>
            <w:tcW w:type="dxa" w:w="1419"/>
          </w:tcPr>
          <w:p>
            <w:r>
              <w:t>V-07</w:t>
            </w:r>
          </w:p>
        </w:tc>
        <w:tc>
          <w:tcPr>
            <w:tcW w:type="dxa" w:w="1419"/>
          </w:tcPr>
          <w:p>
            <w:r>
              <w:t>Missing security headers</w:t>
            </w:r>
          </w:p>
        </w:tc>
        <w:tc>
          <w:tcPr>
            <w:tcW w:type="dxa" w:w="1419"/>
          </w:tcPr>
          <w:p>
            <w:r>
              <w:t>Web application</w:t>
            </w:r>
          </w:p>
        </w:tc>
        <w:tc>
          <w:tcPr>
            <w:tcW w:type="dxa" w:w="1419"/>
          </w:tcPr>
          <w:p>
            <w:r>
              <w:t>Medium</w:t>
            </w:r>
          </w:p>
        </w:tc>
        <w:tc>
          <w:tcPr>
            <w:tcW w:type="dxa" w:w="1419"/>
          </w:tcPr>
          <w:p>
            <w:r>
              <w:t>6.1</w:t>
            </w:r>
          </w:p>
        </w:tc>
        <w:tc>
          <w:tcPr>
            <w:tcW w:type="dxa" w:w="1419"/>
          </w:tcPr>
          <w:p>
            <w:r>
              <w:t>Medium</w:t>
            </w:r>
          </w:p>
        </w:tc>
        <w:tc>
          <w:tcPr>
            <w:tcW w:type="dxa" w:w="1419"/>
          </w:tcPr>
          <w:p>
            <w:r>
              <w:t>Web attack exposure</w:t>
            </w:r>
          </w:p>
        </w:tc>
      </w:tr>
      <w:tr>
        <w:tc>
          <w:tcPr>
            <w:tcW w:type="dxa" w:w="1419"/>
          </w:tcPr>
          <w:p>
            <w:r>
              <w:t>V-08</w:t>
            </w:r>
          </w:p>
        </w:tc>
        <w:tc>
          <w:tcPr>
            <w:tcW w:type="dxa" w:w="1419"/>
          </w:tcPr>
          <w:p>
            <w:r>
              <w:t>Unencrypted backups</w:t>
            </w:r>
          </w:p>
        </w:tc>
        <w:tc>
          <w:tcPr>
            <w:tcW w:type="dxa" w:w="1419"/>
          </w:tcPr>
          <w:p>
            <w:r>
              <w:t>Backup server</w:t>
            </w:r>
          </w:p>
        </w:tc>
        <w:tc>
          <w:tcPr>
            <w:tcW w:type="dxa" w:w="1419"/>
          </w:tcPr>
          <w:p>
            <w:r>
              <w:t>Medium</w:t>
            </w:r>
          </w:p>
        </w:tc>
        <w:tc>
          <w:tcPr>
            <w:tcW w:type="dxa" w:w="1419"/>
          </w:tcPr>
          <w:p>
            <w:r>
              <w:t>6.0</w:t>
            </w:r>
          </w:p>
        </w:tc>
        <w:tc>
          <w:tcPr>
            <w:tcW w:type="dxa" w:w="1419"/>
          </w:tcPr>
          <w:p>
            <w:r>
              <w:t>Medium</w:t>
            </w:r>
          </w:p>
        </w:tc>
        <w:tc>
          <w:tcPr>
            <w:tcW w:type="dxa" w:w="1419"/>
          </w:tcPr>
          <w:p>
            <w:r>
              <w:t>Data exposure</w:t>
            </w:r>
          </w:p>
        </w:tc>
      </w:tr>
      <w:tr>
        <w:tc>
          <w:tcPr>
            <w:tcW w:type="dxa" w:w="1419"/>
          </w:tcPr>
          <w:p>
            <w:r>
              <w:t>V-09</w:t>
            </w:r>
          </w:p>
        </w:tc>
        <w:tc>
          <w:tcPr>
            <w:tcW w:type="dxa" w:w="1419"/>
          </w:tcPr>
          <w:p>
            <w:r>
              <w:t>Unnecessary open ports</w:t>
            </w:r>
          </w:p>
        </w:tc>
        <w:tc>
          <w:tcPr>
            <w:tcW w:type="dxa" w:w="1419"/>
          </w:tcPr>
          <w:p>
            <w:r>
              <w:t>Internal network</w:t>
            </w:r>
          </w:p>
        </w:tc>
        <w:tc>
          <w:tcPr>
            <w:tcW w:type="dxa" w:w="1419"/>
          </w:tcPr>
          <w:p>
            <w:r>
              <w:t>Medium</w:t>
            </w:r>
          </w:p>
        </w:tc>
        <w:tc>
          <w:tcPr>
            <w:tcW w:type="dxa" w:w="1419"/>
          </w:tcPr>
          <w:p>
            <w:r>
              <w:t>5.8</w:t>
            </w:r>
          </w:p>
        </w:tc>
        <w:tc>
          <w:tcPr>
            <w:tcW w:type="dxa" w:w="1419"/>
          </w:tcPr>
          <w:p>
            <w:r>
              <w:t>Medium</w:t>
            </w:r>
          </w:p>
        </w:tc>
        <w:tc>
          <w:tcPr>
            <w:tcW w:type="dxa" w:w="1419"/>
          </w:tcPr>
          <w:p>
            <w:r>
              <w:t>Larger attack surface</w:t>
            </w:r>
          </w:p>
        </w:tc>
      </w:tr>
      <w:tr>
        <w:tc>
          <w:tcPr>
            <w:tcW w:type="dxa" w:w="1419"/>
          </w:tcPr>
          <w:p>
            <w:r>
              <w:t>V-10</w:t>
            </w:r>
          </w:p>
        </w:tc>
        <w:tc>
          <w:tcPr>
            <w:tcW w:type="dxa" w:w="1419"/>
          </w:tcPr>
          <w:p>
            <w:r>
              <w:t>Unsupported software</w:t>
            </w:r>
          </w:p>
        </w:tc>
        <w:tc>
          <w:tcPr>
            <w:tcW w:type="dxa" w:w="1419"/>
          </w:tcPr>
          <w:p>
            <w:r>
              <w:t>Employee laptops</w:t>
            </w:r>
          </w:p>
        </w:tc>
        <w:tc>
          <w:tcPr>
            <w:tcW w:type="dxa" w:w="1419"/>
          </w:tcPr>
          <w:p>
            <w:r>
              <w:t>Medium</w:t>
            </w:r>
          </w:p>
        </w:tc>
        <w:tc>
          <w:tcPr>
            <w:tcW w:type="dxa" w:w="1419"/>
          </w:tcPr>
          <w:p>
            <w:r>
              <w:t>5.5</w:t>
            </w:r>
          </w:p>
        </w:tc>
        <w:tc>
          <w:tcPr>
            <w:tcW w:type="dxa" w:w="1419"/>
          </w:tcPr>
          <w:p>
            <w:r>
              <w:t>Medium</w:t>
            </w:r>
          </w:p>
        </w:tc>
        <w:tc>
          <w:tcPr>
            <w:tcW w:type="dxa" w:w="1419"/>
          </w:tcPr>
          <w:p>
            <w:r>
              <w:t>Malware risk</w:t>
            </w:r>
          </w:p>
        </w:tc>
      </w:tr>
      <w:tr>
        <w:tc>
          <w:tcPr>
            <w:tcW w:type="dxa" w:w="1419"/>
          </w:tcPr>
          <w:p>
            <w:r>
              <w:t>V-11</w:t>
            </w:r>
          </w:p>
        </w:tc>
        <w:tc>
          <w:tcPr>
            <w:tcW w:type="dxa" w:w="1419"/>
          </w:tcPr>
          <w:p>
            <w:r>
              <w:t>Incomplete endpoint controls</w:t>
            </w:r>
          </w:p>
        </w:tc>
        <w:tc>
          <w:tcPr>
            <w:tcW w:type="dxa" w:w="1419"/>
          </w:tcPr>
          <w:p>
            <w:r>
              <w:t>Laptops</w:t>
            </w:r>
          </w:p>
        </w:tc>
        <w:tc>
          <w:tcPr>
            <w:tcW w:type="dxa" w:w="1419"/>
          </w:tcPr>
          <w:p>
            <w:r>
              <w:t>Low</w:t>
            </w:r>
          </w:p>
        </w:tc>
        <w:tc>
          <w:tcPr>
            <w:tcW w:type="dxa" w:w="1419"/>
          </w:tcPr>
          <w:p>
            <w:r>
              <w:t>3.8</w:t>
            </w:r>
          </w:p>
        </w:tc>
        <w:tc>
          <w:tcPr>
            <w:tcW w:type="dxa" w:w="1419"/>
          </w:tcPr>
          <w:p>
            <w:r>
              <w:t>Low</w:t>
            </w:r>
          </w:p>
        </w:tc>
        <w:tc>
          <w:tcPr>
            <w:tcW w:type="dxa" w:w="1419"/>
          </w:tcPr>
          <w:p>
            <w:r>
              <w:t>Higher malware exposure</w:t>
            </w:r>
          </w:p>
        </w:tc>
      </w:tr>
      <w:tr>
        <w:tc>
          <w:tcPr>
            <w:tcW w:type="dxa" w:w="1419"/>
          </w:tcPr>
          <w:p>
            <w:r>
              <w:t>V-12</w:t>
            </w:r>
          </w:p>
        </w:tc>
        <w:tc>
          <w:tcPr>
            <w:tcW w:type="dxa" w:w="1419"/>
          </w:tcPr>
          <w:p>
            <w:r>
              <w:t>Incomplete asset inventory</w:t>
            </w:r>
          </w:p>
        </w:tc>
        <w:tc>
          <w:tcPr>
            <w:tcW w:type="dxa" w:w="1419"/>
          </w:tcPr>
          <w:p>
            <w:r>
              <w:t>IT environment</w:t>
            </w:r>
          </w:p>
        </w:tc>
        <w:tc>
          <w:tcPr>
            <w:tcW w:type="dxa" w:w="1419"/>
          </w:tcPr>
          <w:p>
            <w:r>
              <w:t>Low</w:t>
            </w:r>
          </w:p>
        </w:tc>
        <w:tc>
          <w:tcPr>
            <w:tcW w:type="dxa" w:w="1419"/>
          </w:tcPr>
          <w:p>
            <w:r>
              <w:t>3.1</w:t>
            </w:r>
          </w:p>
        </w:tc>
        <w:tc>
          <w:tcPr>
            <w:tcW w:type="dxa" w:w="1419"/>
          </w:tcPr>
          <w:p>
            <w:r>
              <w:t>Low</w:t>
            </w:r>
          </w:p>
        </w:tc>
        <w:tc>
          <w:tcPr>
            <w:tcW w:type="dxa" w:w="1419"/>
          </w:tcPr>
          <w:p>
            <w:r>
              <w:t>Poor security visibility</w:t>
            </w:r>
          </w:p>
        </w:tc>
      </w:tr>
    </w:tbl>
    <w:p>
      <w:pPr>
        <w:pStyle w:val="Heading1"/>
      </w:pPr>
      <w:r>
        <w:t>6. Detailed Vulnerability Findings</w:t>
      </w:r>
    </w:p>
    <w:p>
      <w:pPr>
        <w:pStyle w:val="Heading2"/>
      </w:pPr>
      <w:r>
        <w:t>V-01: SQL Injection</w:t>
      </w:r>
    </w:p>
    <w:p>
      <w:r>
        <w:t>Asset/Severity/Score: Customer web application | Critical | Simulated score: 9.3</w:t>
      </w:r>
    </w:p>
    <w:p>
      <w:r>
        <w:t>Description: The hypothetical application uses user-supplied input in database queries without consistently using parameterized queries.</w:t>
      </w:r>
    </w:p>
    <w:p>
      <w:r>
        <w:t>Concrete scenario: An attacker submits specially crafted input into a login or search field. If the application directly combines the input with a database query, the attacker may manipulate the query and attempt to access or change information outside the intended function.</w:t>
      </w:r>
    </w:p>
    <w:p>
      <w:r>
        <w:t>Potential impact: Customer information disclosure, unauthorized data modification, loss of confidentiality and damage to customer trust.</w:t>
      </w:r>
    </w:p>
    <w:p>
      <w:r>
        <w:t>Mitigation: Use prepared statements/parameterized queries, validate input, apply least privilege to the database account, perform secure code review and add automated security testing.</w:t>
      </w:r>
    </w:p>
    <w:p>
      <w:r>
        <w:t>Owner: Application Development Team | Target: 7 days | Verification: Repeat authorized application testing and confirm the input cannot alter database queries.</w:t>
      </w:r>
    </w:p>
    <w:p>
      <w:pPr>
        <w:pStyle w:val="Heading2"/>
      </w:pPr>
      <w:r>
        <w:t>V-02: Internet-Exposed RDP</w:t>
      </w:r>
    </w:p>
    <w:p>
      <w:r>
        <w:t>Asset/Severity/Score: Windows server | Critical | Simulated score: 9.1</w:t>
      </w:r>
    </w:p>
    <w:p>
      <w:r>
        <w:t>Description: Remote Desktop Protocol is assumed to be reachable directly from the internet.</w:t>
      </w:r>
    </w:p>
    <w:p>
      <w:r>
        <w:t>Concrete scenario: An attacker discovers the exposed service and attempts credential attacks against a privileged account. If valid credentials are obtained, the attacker could access the server and use it as a starting point for further movement.</w:t>
      </w:r>
    </w:p>
    <w:p>
      <w:r>
        <w:t>Potential impact: Server compromise, ransomware deployment, theft of internal information and disruption of services.</w:t>
      </w:r>
    </w:p>
    <w:p>
      <w:r>
        <w:t>Mitigation: Remove public RDP exposure, restrict administration through VPN or a controlled jump host, require MFA and monitor administrative logins.</w:t>
      </w:r>
    </w:p>
    <w:p>
      <w:r>
        <w:t>Owner: Network/IT Team | Target: 3 days | Verification: External exposure test confirms zero publicly reachable RDP.</w:t>
      </w:r>
    </w:p>
    <w:p>
      <w:pPr>
        <w:pStyle w:val="Heading2"/>
      </w:pPr>
      <w:r>
        <w:t>V-03: Outdated Server Software</w:t>
      </w:r>
    </w:p>
    <w:p>
      <w:r>
        <w:t>Asset/Severity/Score: Public web server | High | Simulated score: 8.1</w:t>
      </w:r>
    </w:p>
    <w:p>
      <w:r>
        <w:t>Description: The internet-facing server is assumed to run a version with known security weaknesses.</w:t>
      </w:r>
    </w:p>
    <w:p>
      <w:r>
        <w:t>Concrete scenario: An attacker may target the vulnerable component to gain unauthorized access or disrupt the service.</w:t>
      </w:r>
    </w:p>
    <w:p>
      <w:r>
        <w:t>Potential impact: Remote compromise, service disruption and possible access to connected systems.</w:t>
      </w:r>
    </w:p>
    <w:p>
      <w:r>
        <w:t>Mitigation: Maintain software inventory, prioritize internet-facing and known-exploited vulnerabilities, test patches and deploy them quickly.</w:t>
      </w:r>
    </w:p>
    <w:p>
      <w:r>
        <w:t>Owner: Infrastructure Team | Target: 14 days | Verification: Version check and vulnerability retest show the vulnerable version is removed.</w:t>
      </w:r>
    </w:p>
    <w:p>
      <w:pPr>
        <w:pStyle w:val="Heading2"/>
      </w:pPr>
      <w:r>
        <w:t>V-04: Weak Password Policy</w:t>
      </w:r>
    </w:p>
    <w:p>
      <w:r>
        <w:t>Asset/Severity/Score: Employee accounts | High | Simulated score: 7.8</w:t>
      </w:r>
    </w:p>
    <w:p>
      <w:r>
        <w:t>Description: Employees may reuse passwords across services.</w:t>
      </w:r>
    </w:p>
    <w:p>
      <w:r>
        <w:t>Concrete scenario: If another service suffers a credential leak, an attacker may try the same password against the organization.</w:t>
      </w:r>
    </w:p>
    <w:p>
      <w:r>
        <w:t>Potential impact: Account takeover and unauthorized access to business systems.</w:t>
      </w:r>
    </w:p>
    <w:p>
      <w:r>
        <w:t>Mitigation: Use unique passwords, approved password managers, MFA, rate limiting and suspicious-login monitoring.</w:t>
      </w:r>
    </w:p>
    <w:p>
      <w:r>
        <w:t>Owner: IAM Team | Target: 14 days | Verification: Policy audit shows required accounts meet the controls.</w:t>
      </w:r>
    </w:p>
    <w:p>
      <w:pPr>
        <w:pStyle w:val="Heading2"/>
      </w:pPr>
      <w:r>
        <w:t>V-05: Excessive Privileges</w:t>
      </w:r>
    </w:p>
    <w:p>
      <w:r>
        <w:t>Asset/Severity/Score: Database accounts | High | Simulated score: 7.5</w:t>
      </w:r>
    </w:p>
    <w:p>
      <w:r>
        <w:t>Description: A database account has more privileges than required for its business function.</w:t>
      </w:r>
    </w:p>
    <w:p>
      <w:r>
        <w:t>Concrete scenario: A compromised application account could be used to access or modify additional data.</w:t>
      </w:r>
    </w:p>
    <w:p>
      <w:r>
        <w:t>Potential impact: Unauthorized data disclosure or modification.</w:t>
      </w:r>
    </w:p>
    <w:p>
      <w:r>
        <w:t>Mitigation: Apply least privilege, separate application and administrative accounts, review privileged access monthly and remove unused permissions.</w:t>
      </w:r>
    </w:p>
    <w:p>
      <w:r>
        <w:t>Owner: Database/IAM Team | Target: 30 days | Verification: 100% of privileged accounts have approved business justification.</w:t>
      </w:r>
    </w:p>
    <w:p>
      <w:pPr>
        <w:pStyle w:val="Heading2"/>
      </w:pPr>
      <w:r>
        <w:t>V-06: Missing MFA on VPN</w:t>
      </w:r>
    </w:p>
    <w:p>
      <w:r>
        <w:t>Asset/Severity/Score: VPN gateway | High | Simulated score: 7.4</w:t>
      </w:r>
    </w:p>
    <w:p>
      <w:r>
        <w:t>Description: Remote access accounts are assumed not to require MFA.</w:t>
      </w:r>
    </w:p>
    <w:p>
      <w:r>
        <w:t>Concrete scenario: A remote employee's password is obtained through phishing. Without MFA, an attacker may attempt to use the credentials to access the corporate network.</w:t>
      </w:r>
    </w:p>
    <w:p>
      <w:r>
        <w:t>Potential impact: Unauthorized remote access and possible lateral movement.</w:t>
      </w:r>
    </w:p>
    <w:p>
      <w:r>
        <w:t>Mitigation: Enforce MFA for remote access, disable legacy authentication where possible and alert on unusual login patterns.</w:t>
      </w:r>
    </w:p>
    <w:p>
      <w:r>
        <w:t>Owner: IAM/Network Team | Target: 14 days | Verification: IAM report shows at least 98% coverage and test login confirms MFA.</w:t>
      </w:r>
    </w:p>
    <w:p>
      <w:pPr>
        <w:pStyle w:val="Heading1"/>
      </w:pPr>
      <w:r>
        <w:t>7. Additional Medium and Low Findings</w:t>
      </w:r>
    </w:p>
    <w:p>
      <w:pPr>
        <w:pStyle w:val="Heading2"/>
      </w:pPr>
      <w:r>
        <w:t>V-07: Missing Security Headers</w:t>
      </w:r>
    </w:p>
    <w:p>
      <w:r>
        <w:t>Configure appropriate HTTP security headers and include header checks in deployment testing. Owner: Developers. Target: 30 days. Verification: authorized web security test.</w:t>
      </w:r>
    </w:p>
    <w:p>
      <w:pPr>
        <w:pStyle w:val="Heading2"/>
      </w:pPr>
      <w:r>
        <w:t>V-08: Unencrypted Backups</w:t>
      </w:r>
    </w:p>
    <w:p>
      <w:r>
        <w:t>Encrypt sensitive backups at rest and in transit, restrict backup access and test restoration. Owner: Infrastructure. Target: 30 days. Verification: encryption review and successful restore test.</w:t>
      </w:r>
    </w:p>
    <w:p>
      <w:pPr>
        <w:pStyle w:val="Heading2"/>
      </w:pPr>
      <w:r>
        <w:t>V-09: Unnecessary Open Ports</w:t>
      </w:r>
    </w:p>
    <w:p>
      <w:r>
        <w:t>Review firewall rules, close unnecessary services and document every required exposed port. Target: zero unauthorized exposed ports.</w:t>
      </w:r>
    </w:p>
    <w:p>
      <w:pPr>
        <w:pStyle w:val="Heading2"/>
      </w:pPr>
      <w:r>
        <w:t>V-10: Unsupported Software</w:t>
      </w:r>
    </w:p>
    <w:p>
      <w:r>
        <w:t>Maintain endpoint inventory and remove or upgrade unsupported software. Target: 100% of managed endpoints on approved supported versions.</w:t>
      </w:r>
    </w:p>
    <w:p>
      <w:pPr>
        <w:pStyle w:val="Heading2"/>
      </w:pPr>
      <w:r>
        <w:t>V-11: Incomplete Endpoint Controls</w:t>
      </w:r>
    </w:p>
    <w:p>
      <w:r>
        <w:t>Deploy endpoint protection, enable host firewall, apply automatic updates and monitor security events.</w:t>
      </w:r>
    </w:p>
    <w:p>
      <w:pPr>
        <w:pStyle w:val="Heading2"/>
      </w:pPr>
      <w:r>
        <w:t>V-12: Incomplete Asset Inventory</w:t>
      </w:r>
    </w:p>
    <w:p>
      <w:r>
        <w:t>Maintain centralized inventory with asset owner, OS, software, network location, business importance and support status. Review monthly.</w:t>
      </w:r>
    </w:p>
    <w:p>
      <w:pPr>
        <w:pStyle w:val="Heading1"/>
      </w:pPr>
      <w:r>
        <w:t>8. Real-World Case Studies and Lessons</w:t>
      </w:r>
    </w:p>
    <w:p>
      <w:pPr>
        <w:pStyle w:val="Heading2"/>
      </w:pPr>
      <w:r>
        <w:t>8.1 Equifax – Unpatched Internet-Facing Software</w:t>
      </w:r>
    </w:p>
    <w:p>
      <w:r>
        <w:t>The 2017 Equifax breach demonstrated the importance of vulnerability management and timely patching. A U.S. House committee report found that an unpatched vulnerability in the company's dispute portal was exploited and that weaknesses in asset inventory and patch management contributed to the incident.</w:t>
      </w:r>
    </w:p>
    <w:p>
      <w:r>
        <w:t>Lesson for ABC Solutions: internet-facing software must be inventoried, monitored for security updates and patched according to risk.</w:t>
      </w:r>
    </w:p>
    <w:p>
      <w:pPr>
        <w:pStyle w:val="Heading2"/>
      </w:pPr>
      <w:r>
        <w:t>8.2 WannaCry – Importance of Patch Management</w:t>
      </w:r>
    </w:p>
    <w:p>
      <w:r>
        <w:t>The 2017 WannaCry outbreak demonstrated how a software vulnerability can affect large numbers of systems when vulnerable machines remain exposed. The incident reinforces asset visibility, timely patching, network segmentation and tested recovery procedures.</w:t>
      </w:r>
    </w:p>
    <w:p>
      <w:r>
        <w:t>Lesson for ABC Solutions: critical vulnerabilities should have explicit deadlines and should be verified after patching.</w:t>
      </w:r>
    </w:p>
    <w:p>
      <w:pPr>
        <w:pStyle w:val="Heading2"/>
      </w:pPr>
      <w:r>
        <w:t>8.3 MOVEit – Third-Party Software Risk</w:t>
      </w:r>
    </w:p>
    <w:p>
      <w:r>
        <w:t>The 2023 exploitation of Progress MOVEit Transfer vulnerabilities showed that widely used third-party software can become an important attack path. CISA added CVE-2023-34362 to its Known Exploited Vulnerabilities catalog.</w:t>
      </w:r>
    </w:p>
    <w:p>
      <w:r>
        <w:t>Lesson for ABC Solutions: vulnerability management must include third-party applications and should prioritize vulnerabilities known to be exploited in the wild.</w:t>
      </w:r>
    </w:p>
    <w:p>
      <w:pPr>
        <w:pStyle w:val="Heading1"/>
      </w:pPr>
      <w:r>
        <w:t>9. Risk-to-Asset Mapping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Finding</w:t>
            </w:r>
          </w:p>
        </w:tc>
        <w:tc>
          <w:tcPr>
            <w:tcW w:type="dxa" w:w="1656"/>
          </w:tcPr>
          <w:p>
            <w:r>
              <w:t>Asset</w:t>
            </w:r>
          </w:p>
        </w:tc>
        <w:tc>
          <w:tcPr>
            <w:tcW w:type="dxa" w:w="1656"/>
          </w:tcPr>
          <w:p>
            <w:r>
              <w:t>Attack Scenario</w:t>
            </w:r>
          </w:p>
        </w:tc>
        <w:tc>
          <w:tcPr>
            <w:tcW w:type="dxa" w:w="1656"/>
          </w:tcPr>
          <w:p>
            <w:r>
              <w:t>Impact</w:t>
            </w:r>
          </w:p>
        </w:tc>
        <w:tc>
          <w:tcPr>
            <w:tcW w:type="dxa" w:w="1656"/>
          </w:tcPr>
          <w:p>
            <w:r>
              <w:t>Priority</w:t>
            </w:r>
          </w:p>
        </w:tc>
        <w:tc>
          <w:tcPr>
            <w:tcW w:type="dxa" w:w="1656"/>
          </w:tcPr>
          <w:p>
            <w:r>
              <w:t>Control</w:t>
            </w:r>
          </w:p>
        </w:tc>
      </w:tr>
      <w:tr>
        <w:tc>
          <w:tcPr>
            <w:tcW w:type="dxa" w:w="1656"/>
          </w:tcPr>
          <w:p>
            <w:r>
              <w:t>V-01 SQL Injection</w:t>
            </w:r>
          </w:p>
        </w:tc>
        <w:tc>
          <w:tcPr>
            <w:tcW w:type="dxa" w:w="1656"/>
          </w:tcPr>
          <w:p>
            <w:r>
              <w:t>Web application</w:t>
            </w:r>
          </w:p>
        </w:tc>
        <w:tc>
          <w:tcPr>
            <w:tcW w:type="dxa" w:w="1656"/>
          </w:tcPr>
          <w:p>
            <w:r>
              <w:t>Malicious input targets database query</w:t>
            </w:r>
          </w:p>
        </w:tc>
        <w:tc>
          <w:tcPr>
            <w:tcW w:type="dxa" w:w="1656"/>
          </w:tcPr>
          <w:p>
            <w:r>
              <w:t>Data theft/modification</w:t>
            </w:r>
          </w:p>
        </w:tc>
        <w:tc>
          <w:tcPr>
            <w:tcW w:type="dxa" w:w="1656"/>
          </w:tcPr>
          <w:p>
            <w:r>
              <w:t>Critical</w:t>
            </w:r>
          </w:p>
        </w:tc>
        <w:tc>
          <w:tcPr>
            <w:tcW w:type="dxa" w:w="1656"/>
          </w:tcPr>
          <w:p>
            <w:r>
              <w:t>Parameterized queries</w:t>
            </w:r>
          </w:p>
        </w:tc>
      </w:tr>
      <w:tr>
        <w:tc>
          <w:tcPr>
            <w:tcW w:type="dxa" w:w="1656"/>
          </w:tcPr>
          <w:p>
            <w:r>
              <w:t>V-02 RDP exposure</w:t>
            </w:r>
          </w:p>
        </w:tc>
        <w:tc>
          <w:tcPr>
            <w:tcW w:type="dxa" w:w="1656"/>
          </w:tcPr>
          <w:p>
            <w:r>
              <w:t>Windows server</w:t>
            </w:r>
          </w:p>
        </w:tc>
        <w:tc>
          <w:tcPr>
            <w:tcW w:type="dxa" w:w="1656"/>
          </w:tcPr>
          <w:p>
            <w:r>
              <w:t>Credential attack against exposed service</w:t>
            </w:r>
          </w:p>
        </w:tc>
        <w:tc>
          <w:tcPr>
            <w:tcW w:type="dxa" w:w="1656"/>
          </w:tcPr>
          <w:p>
            <w:r>
              <w:t>Server takeover</w:t>
            </w:r>
          </w:p>
        </w:tc>
        <w:tc>
          <w:tcPr>
            <w:tcW w:type="dxa" w:w="1656"/>
          </w:tcPr>
          <w:p>
            <w:r>
              <w:t>Critical</w:t>
            </w:r>
          </w:p>
        </w:tc>
        <w:tc>
          <w:tcPr>
            <w:tcW w:type="dxa" w:w="1656"/>
          </w:tcPr>
          <w:p>
            <w:r>
              <w:t>VPN/jump host + MFA</w:t>
            </w:r>
          </w:p>
        </w:tc>
      </w:tr>
      <w:tr>
        <w:tc>
          <w:tcPr>
            <w:tcW w:type="dxa" w:w="1656"/>
          </w:tcPr>
          <w:p>
            <w:r>
              <w:t>V-03 Outdated software</w:t>
            </w:r>
          </w:p>
        </w:tc>
        <w:tc>
          <w:tcPr>
            <w:tcW w:type="dxa" w:w="1656"/>
          </w:tcPr>
          <w:p>
            <w:r>
              <w:t>Web server</w:t>
            </w:r>
          </w:p>
        </w:tc>
        <w:tc>
          <w:tcPr>
            <w:tcW w:type="dxa" w:w="1656"/>
          </w:tcPr>
          <w:p>
            <w:r>
              <w:t>Exploit vulnerable component</w:t>
            </w:r>
          </w:p>
        </w:tc>
        <w:tc>
          <w:tcPr>
            <w:tcW w:type="dxa" w:w="1656"/>
          </w:tcPr>
          <w:p>
            <w:r>
              <w:t>Remote compromise</w:t>
            </w:r>
          </w:p>
        </w:tc>
        <w:tc>
          <w:tcPr>
            <w:tcW w:type="dxa" w:w="1656"/>
          </w:tcPr>
          <w:p>
            <w:r>
              <w:t>High</w:t>
            </w:r>
          </w:p>
        </w:tc>
        <w:tc>
          <w:tcPr>
            <w:tcW w:type="dxa" w:w="1656"/>
          </w:tcPr>
          <w:p>
            <w:r>
              <w:t>Patch management</w:t>
            </w:r>
          </w:p>
        </w:tc>
      </w:tr>
      <w:tr>
        <w:tc>
          <w:tcPr>
            <w:tcW w:type="dxa" w:w="1656"/>
          </w:tcPr>
          <w:p>
            <w:r>
              <w:t>V-04 Weak passwords</w:t>
            </w:r>
          </w:p>
        </w:tc>
        <w:tc>
          <w:tcPr>
            <w:tcW w:type="dxa" w:w="1656"/>
          </w:tcPr>
          <w:p>
            <w:r>
              <w:t>Employee accounts</w:t>
            </w:r>
          </w:p>
        </w:tc>
        <w:tc>
          <w:tcPr>
            <w:tcW w:type="dxa" w:w="1656"/>
          </w:tcPr>
          <w:p>
            <w:r>
              <w:t>Password reuse/guessing</w:t>
            </w:r>
          </w:p>
        </w:tc>
        <w:tc>
          <w:tcPr>
            <w:tcW w:type="dxa" w:w="1656"/>
          </w:tcPr>
          <w:p>
            <w:r>
              <w:t>Account takeover</w:t>
            </w:r>
          </w:p>
        </w:tc>
        <w:tc>
          <w:tcPr>
            <w:tcW w:type="dxa" w:w="1656"/>
          </w:tcPr>
          <w:p>
            <w:r>
              <w:t>High</w:t>
            </w:r>
          </w:p>
        </w:tc>
        <w:tc>
          <w:tcPr>
            <w:tcW w:type="dxa" w:w="1656"/>
          </w:tcPr>
          <w:p>
            <w:r>
              <w:t>MFA + password controls</w:t>
            </w:r>
          </w:p>
        </w:tc>
      </w:tr>
      <w:tr>
        <w:tc>
          <w:tcPr>
            <w:tcW w:type="dxa" w:w="1656"/>
          </w:tcPr>
          <w:p>
            <w:r>
              <w:t>V-05 Excess privileges</w:t>
            </w:r>
          </w:p>
        </w:tc>
        <w:tc>
          <w:tcPr>
            <w:tcW w:type="dxa" w:w="1656"/>
          </w:tcPr>
          <w:p>
            <w:r>
              <w:t>Database</w:t>
            </w:r>
          </w:p>
        </w:tc>
        <w:tc>
          <w:tcPr>
            <w:tcW w:type="dxa" w:w="1656"/>
          </w:tcPr>
          <w:p>
            <w:r>
              <w:t>Compromised account misused</w:t>
            </w:r>
          </w:p>
        </w:tc>
        <w:tc>
          <w:tcPr>
            <w:tcW w:type="dxa" w:w="1656"/>
          </w:tcPr>
          <w:p>
            <w:r>
              <w:t>Data modification</w:t>
            </w:r>
          </w:p>
        </w:tc>
        <w:tc>
          <w:tcPr>
            <w:tcW w:type="dxa" w:w="1656"/>
          </w:tcPr>
          <w:p>
            <w:r>
              <w:t>High</w:t>
            </w:r>
          </w:p>
        </w:tc>
        <w:tc>
          <w:tcPr>
            <w:tcW w:type="dxa" w:w="1656"/>
          </w:tcPr>
          <w:p>
            <w:r>
              <w:t>Least privilege</w:t>
            </w:r>
          </w:p>
        </w:tc>
      </w:tr>
      <w:tr>
        <w:tc>
          <w:tcPr>
            <w:tcW w:type="dxa" w:w="1656"/>
          </w:tcPr>
          <w:p>
            <w:r>
              <w:t>V-06 Missing MFA</w:t>
            </w:r>
          </w:p>
        </w:tc>
        <w:tc>
          <w:tcPr>
            <w:tcW w:type="dxa" w:w="1656"/>
          </w:tcPr>
          <w:p>
            <w:r>
              <w:t>VPN</w:t>
            </w:r>
          </w:p>
        </w:tc>
        <w:tc>
          <w:tcPr>
            <w:tcW w:type="dxa" w:w="1656"/>
          </w:tcPr>
          <w:p>
            <w:r>
              <w:t>Stolen credentials used remotely</w:t>
            </w:r>
          </w:p>
        </w:tc>
        <w:tc>
          <w:tcPr>
            <w:tcW w:type="dxa" w:w="1656"/>
          </w:tcPr>
          <w:p>
            <w:r>
              <w:t>Network access</w:t>
            </w:r>
          </w:p>
        </w:tc>
        <w:tc>
          <w:tcPr>
            <w:tcW w:type="dxa" w:w="1656"/>
          </w:tcPr>
          <w:p>
            <w:r>
              <w:t>High</w:t>
            </w:r>
          </w:p>
        </w:tc>
        <w:tc>
          <w:tcPr>
            <w:tcW w:type="dxa" w:w="1656"/>
          </w:tcPr>
          <w:p>
            <w:r>
              <w:t>Mandatory MFA</w:t>
            </w:r>
          </w:p>
        </w:tc>
      </w:tr>
    </w:tbl>
    <w:p>
      <w:pPr>
        <w:pStyle w:val="Heading1"/>
      </w:pPr>
      <w:r>
        <w:t>10. Mitigation Strategy and Measurable Targets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Finding</w:t>
            </w:r>
          </w:p>
        </w:tc>
        <w:tc>
          <w:tcPr>
            <w:tcW w:type="dxa" w:w="1656"/>
          </w:tcPr>
          <w:p>
            <w:r>
              <w:t>Action</w:t>
            </w:r>
          </w:p>
        </w:tc>
        <w:tc>
          <w:tcPr>
            <w:tcW w:type="dxa" w:w="1656"/>
          </w:tcPr>
          <w:p>
            <w:r>
              <w:t>Owner</w:t>
            </w:r>
          </w:p>
        </w:tc>
        <w:tc>
          <w:tcPr>
            <w:tcW w:type="dxa" w:w="1656"/>
          </w:tcPr>
          <w:p>
            <w:r>
              <w:t>Deadline</w:t>
            </w:r>
          </w:p>
        </w:tc>
        <w:tc>
          <w:tcPr>
            <w:tcW w:type="dxa" w:w="1656"/>
          </w:tcPr>
          <w:p>
            <w:r>
              <w:t>Target</w:t>
            </w:r>
          </w:p>
        </w:tc>
        <w:tc>
          <w:tcPr>
            <w:tcW w:type="dxa" w:w="1656"/>
          </w:tcPr>
          <w:p>
            <w:r>
              <w:t>Verification</w:t>
            </w:r>
          </w:p>
        </w:tc>
      </w:tr>
      <w:tr>
        <w:tc>
          <w:tcPr>
            <w:tcW w:type="dxa" w:w="1656"/>
          </w:tcPr>
          <w:p>
            <w:r>
              <w:t>V-01</w:t>
            </w:r>
          </w:p>
        </w:tc>
        <w:tc>
          <w:tcPr>
            <w:tcW w:type="dxa" w:w="1656"/>
          </w:tcPr>
          <w:p>
            <w:r>
              <w:t>Fix SQL injection with parameterized queries</w:t>
            </w:r>
          </w:p>
        </w:tc>
        <w:tc>
          <w:tcPr>
            <w:tcW w:type="dxa" w:w="1656"/>
          </w:tcPr>
          <w:p>
            <w:r>
              <w:t>Developers</w:t>
            </w:r>
          </w:p>
        </w:tc>
        <w:tc>
          <w:tcPr>
            <w:tcW w:type="dxa" w:w="1656"/>
          </w:tcPr>
          <w:p>
            <w:r>
              <w:t>7 days</w:t>
            </w:r>
          </w:p>
        </w:tc>
        <w:tc>
          <w:tcPr>
            <w:tcW w:type="dxa" w:w="1656"/>
          </w:tcPr>
          <w:p>
            <w:r>
              <w:t>0 exploitable SQLi</w:t>
            </w:r>
          </w:p>
        </w:tc>
        <w:tc>
          <w:tcPr>
            <w:tcW w:type="dxa" w:w="1656"/>
          </w:tcPr>
          <w:p>
            <w:r>
              <w:t>Security retest</w:t>
            </w:r>
          </w:p>
        </w:tc>
      </w:tr>
      <w:tr>
        <w:tc>
          <w:tcPr>
            <w:tcW w:type="dxa" w:w="1656"/>
          </w:tcPr>
          <w:p>
            <w:r>
              <w:t>V-02</w:t>
            </w:r>
          </w:p>
        </w:tc>
        <w:tc>
          <w:tcPr>
            <w:tcW w:type="dxa" w:w="1656"/>
          </w:tcPr>
          <w:p>
            <w:r>
              <w:t>Remove public RDP</w:t>
            </w:r>
          </w:p>
        </w:tc>
        <w:tc>
          <w:tcPr>
            <w:tcW w:type="dxa" w:w="1656"/>
          </w:tcPr>
          <w:p>
            <w:r>
              <w:t>Network Team</w:t>
            </w:r>
          </w:p>
        </w:tc>
        <w:tc>
          <w:tcPr>
            <w:tcW w:type="dxa" w:w="1656"/>
          </w:tcPr>
          <w:p>
            <w:r>
              <w:t>3 days</w:t>
            </w:r>
          </w:p>
        </w:tc>
        <w:tc>
          <w:tcPr>
            <w:tcW w:type="dxa" w:w="1656"/>
          </w:tcPr>
          <w:p>
            <w:r>
              <w:t>0 public RDP</w:t>
            </w:r>
          </w:p>
        </w:tc>
        <w:tc>
          <w:tcPr>
            <w:tcW w:type="dxa" w:w="1656"/>
          </w:tcPr>
          <w:p>
            <w:r>
              <w:t>External test</w:t>
            </w:r>
          </w:p>
        </w:tc>
      </w:tr>
      <w:tr>
        <w:tc>
          <w:tcPr>
            <w:tcW w:type="dxa" w:w="1656"/>
          </w:tcPr>
          <w:p>
            <w:r>
              <w:t>V-03</w:t>
            </w:r>
          </w:p>
        </w:tc>
        <w:tc>
          <w:tcPr>
            <w:tcW w:type="dxa" w:w="1656"/>
          </w:tcPr>
          <w:p>
            <w:r>
              <w:t>Patch vulnerable server software</w:t>
            </w:r>
          </w:p>
        </w:tc>
        <w:tc>
          <w:tcPr>
            <w:tcW w:type="dxa" w:w="1656"/>
          </w:tcPr>
          <w:p>
            <w:r>
              <w:t>Infrastructure</w:t>
            </w:r>
          </w:p>
        </w:tc>
        <w:tc>
          <w:tcPr>
            <w:tcW w:type="dxa" w:w="1656"/>
          </w:tcPr>
          <w:p>
            <w:r>
              <w:t>14 days</w:t>
            </w:r>
          </w:p>
        </w:tc>
        <w:tc>
          <w:tcPr>
            <w:tcW w:type="dxa" w:w="1656"/>
          </w:tcPr>
          <w:p>
            <w:r>
              <w:t>100% critical patches</w:t>
            </w:r>
          </w:p>
        </w:tc>
        <w:tc>
          <w:tcPr>
            <w:tcW w:type="dxa" w:w="1656"/>
          </w:tcPr>
          <w:p>
            <w:r>
              <w:t>Version scan</w:t>
            </w:r>
          </w:p>
        </w:tc>
      </w:tr>
      <w:tr>
        <w:tc>
          <w:tcPr>
            <w:tcW w:type="dxa" w:w="1656"/>
          </w:tcPr>
          <w:p>
            <w:r>
              <w:t>V-04</w:t>
            </w:r>
          </w:p>
        </w:tc>
        <w:tc>
          <w:tcPr>
            <w:tcW w:type="dxa" w:w="1656"/>
          </w:tcPr>
          <w:p>
            <w:r>
              <w:t>Enforce stronger authentication</w:t>
            </w:r>
          </w:p>
        </w:tc>
        <w:tc>
          <w:tcPr>
            <w:tcW w:type="dxa" w:w="1656"/>
          </w:tcPr>
          <w:p>
            <w:r>
              <w:t>IAM</w:t>
            </w:r>
          </w:p>
        </w:tc>
        <w:tc>
          <w:tcPr>
            <w:tcW w:type="dxa" w:w="1656"/>
          </w:tcPr>
          <w:p>
            <w:r>
              <w:t>14 days</w:t>
            </w:r>
          </w:p>
        </w:tc>
        <w:tc>
          <w:tcPr>
            <w:tcW w:type="dxa" w:w="1656"/>
          </w:tcPr>
          <w:p>
            <w:r>
              <w:t>100% required accounts compliant</w:t>
            </w:r>
          </w:p>
        </w:tc>
        <w:tc>
          <w:tcPr>
            <w:tcW w:type="dxa" w:w="1656"/>
          </w:tcPr>
          <w:p>
            <w:r>
              <w:t>IAM audit</w:t>
            </w:r>
          </w:p>
        </w:tc>
      </w:tr>
      <w:tr>
        <w:tc>
          <w:tcPr>
            <w:tcW w:type="dxa" w:w="1656"/>
          </w:tcPr>
          <w:p>
            <w:r>
              <w:t>V-05</w:t>
            </w:r>
          </w:p>
        </w:tc>
        <w:tc>
          <w:tcPr>
            <w:tcW w:type="dxa" w:w="1656"/>
          </w:tcPr>
          <w:p>
            <w:r>
              <w:t>Review privileged access</w:t>
            </w:r>
          </w:p>
        </w:tc>
        <w:tc>
          <w:tcPr>
            <w:tcW w:type="dxa" w:w="1656"/>
          </w:tcPr>
          <w:p>
            <w:r>
              <w:t>IAM/DBA</w:t>
            </w:r>
          </w:p>
        </w:tc>
        <w:tc>
          <w:tcPr>
            <w:tcW w:type="dxa" w:w="1656"/>
          </w:tcPr>
          <w:p>
            <w:r>
              <w:t>30 days</w:t>
            </w:r>
          </w:p>
        </w:tc>
        <w:tc>
          <w:tcPr>
            <w:tcW w:type="dxa" w:w="1656"/>
          </w:tcPr>
          <w:p>
            <w:r>
              <w:t>100% privileged accounts reviewed</w:t>
            </w:r>
          </w:p>
        </w:tc>
        <w:tc>
          <w:tcPr>
            <w:tcW w:type="dxa" w:w="1656"/>
          </w:tcPr>
          <w:p>
            <w:r>
              <w:t>Access report</w:t>
            </w:r>
          </w:p>
        </w:tc>
      </w:tr>
      <w:tr>
        <w:tc>
          <w:tcPr>
            <w:tcW w:type="dxa" w:w="1656"/>
          </w:tcPr>
          <w:p>
            <w:r>
              <w:t>V-06</w:t>
            </w:r>
          </w:p>
        </w:tc>
        <w:tc>
          <w:tcPr>
            <w:tcW w:type="dxa" w:w="1656"/>
          </w:tcPr>
          <w:p>
            <w:r>
              <w:t>Enable MFA for VPN</w:t>
            </w:r>
          </w:p>
        </w:tc>
        <w:tc>
          <w:tcPr>
            <w:tcW w:type="dxa" w:w="1656"/>
          </w:tcPr>
          <w:p>
            <w:r>
              <w:t>IAM</w:t>
            </w:r>
          </w:p>
        </w:tc>
        <w:tc>
          <w:tcPr>
            <w:tcW w:type="dxa" w:w="1656"/>
          </w:tcPr>
          <w:p>
            <w:r>
              <w:t>14 days</w:t>
            </w:r>
          </w:p>
        </w:tc>
        <w:tc>
          <w:tcPr>
            <w:tcW w:type="dxa" w:w="1656"/>
          </w:tcPr>
          <w:p>
            <w:r>
              <w:t>≥98% coverage</w:t>
            </w:r>
          </w:p>
        </w:tc>
        <w:tc>
          <w:tcPr>
            <w:tcW w:type="dxa" w:w="1656"/>
          </w:tcPr>
          <w:p>
            <w:r>
              <w:t>MFA report</w:t>
            </w:r>
          </w:p>
        </w:tc>
      </w:tr>
      <w:tr>
        <w:tc>
          <w:tcPr>
            <w:tcW w:type="dxa" w:w="1656"/>
          </w:tcPr>
          <w:p>
            <w:r>
              <w:t>V-07</w:t>
            </w:r>
          </w:p>
        </w:tc>
        <w:tc>
          <w:tcPr>
            <w:tcW w:type="dxa" w:w="1656"/>
          </w:tcPr>
          <w:p>
            <w:r>
              <w:t>Configure security headers</w:t>
            </w:r>
          </w:p>
        </w:tc>
        <w:tc>
          <w:tcPr>
            <w:tcW w:type="dxa" w:w="1656"/>
          </w:tcPr>
          <w:p>
            <w:r>
              <w:t>Developers</w:t>
            </w:r>
          </w:p>
        </w:tc>
        <w:tc>
          <w:tcPr>
            <w:tcW w:type="dxa" w:w="1656"/>
          </w:tcPr>
          <w:p>
            <w:r>
              <w:t>30 days</w:t>
            </w:r>
          </w:p>
        </w:tc>
        <w:tc>
          <w:tcPr>
            <w:tcW w:type="dxa" w:w="1656"/>
          </w:tcPr>
          <w:p>
            <w:r>
              <w:t>Approved headers present</w:t>
            </w:r>
          </w:p>
        </w:tc>
        <w:tc>
          <w:tcPr>
            <w:tcW w:type="dxa" w:w="1656"/>
          </w:tcPr>
          <w:p>
            <w:r>
              <w:t>Web test</w:t>
            </w:r>
          </w:p>
        </w:tc>
      </w:tr>
      <w:tr>
        <w:tc>
          <w:tcPr>
            <w:tcW w:type="dxa" w:w="1656"/>
          </w:tcPr>
          <w:p>
            <w:r>
              <w:t>V-08</w:t>
            </w:r>
          </w:p>
        </w:tc>
        <w:tc>
          <w:tcPr>
            <w:tcW w:type="dxa" w:w="1656"/>
          </w:tcPr>
          <w:p>
            <w:r>
              <w:t>Encrypt backups</w:t>
            </w:r>
          </w:p>
        </w:tc>
        <w:tc>
          <w:tcPr>
            <w:tcW w:type="dxa" w:w="1656"/>
          </w:tcPr>
          <w:p>
            <w:r>
              <w:t>Infrastructure</w:t>
            </w:r>
          </w:p>
        </w:tc>
        <w:tc>
          <w:tcPr>
            <w:tcW w:type="dxa" w:w="1656"/>
          </w:tcPr>
          <w:p>
            <w:r>
              <w:t>30 days</w:t>
            </w:r>
          </w:p>
        </w:tc>
        <w:tc>
          <w:tcPr>
            <w:tcW w:type="dxa" w:w="1656"/>
          </w:tcPr>
          <w:p>
            <w:r>
              <w:t>100% sensitive backups encrypted</w:t>
            </w:r>
          </w:p>
        </w:tc>
        <w:tc>
          <w:tcPr>
            <w:tcW w:type="dxa" w:w="1656"/>
          </w:tcPr>
          <w:p>
            <w:r>
              <w:t>Config + restore test</w:t>
            </w:r>
          </w:p>
        </w:tc>
      </w:tr>
      <w:tr>
        <w:tc>
          <w:tcPr>
            <w:tcW w:type="dxa" w:w="1656"/>
          </w:tcPr>
          <w:p>
            <w:r>
              <w:t>V-09</w:t>
            </w:r>
          </w:p>
        </w:tc>
        <w:tc>
          <w:tcPr>
            <w:tcW w:type="dxa" w:w="1656"/>
          </w:tcPr>
          <w:p>
            <w:r>
              <w:t>Close unnecessary ports</w:t>
            </w:r>
          </w:p>
        </w:tc>
        <w:tc>
          <w:tcPr>
            <w:tcW w:type="dxa" w:w="1656"/>
          </w:tcPr>
          <w:p>
            <w:r>
              <w:t>Network</w:t>
            </w:r>
          </w:p>
        </w:tc>
        <w:tc>
          <w:tcPr>
            <w:tcW w:type="dxa" w:w="1656"/>
          </w:tcPr>
          <w:p>
            <w:r>
              <w:t>30 days</w:t>
            </w:r>
          </w:p>
        </w:tc>
        <w:tc>
          <w:tcPr>
            <w:tcW w:type="dxa" w:w="1656"/>
          </w:tcPr>
          <w:p>
            <w:r>
              <w:t>0 unauthorized exposed ports</w:t>
            </w:r>
          </w:p>
        </w:tc>
        <w:tc>
          <w:tcPr>
            <w:tcW w:type="dxa" w:w="1656"/>
          </w:tcPr>
          <w:p>
            <w:r>
              <w:t>Port scan</w:t>
            </w:r>
          </w:p>
        </w:tc>
      </w:tr>
      <w:tr>
        <w:tc>
          <w:tcPr>
            <w:tcW w:type="dxa" w:w="1656"/>
          </w:tcPr>
          <w:p>
            <w:r>
              <w:t>V-10</w:t>
            </w:r>
          </w:p>
        </w:tc>
        <w:tc>
          <w:tcPr>
            <w:tcW w:type="dxa" w:w="1656"/>
          </w:tcPr>
          <w:p>
            <w:r>
              <w:t>Remove/upgrade unsupported software</w:t>
            </w:r>
          </w:p>
        </w:tc>
        <w:tc>
          <w:tcPr>
            <w:tcW w:type="dxa" w:w="1656"/>
          </w:tcPr>
          <w:p>
            <w:r>
              <w:t>IT</w:t>
            </w:r>
          </w:p>
        </w:tc>
        <w:tc>
          <w:tcPr>
            <w:tcW w:type="dxa" w:w="1656"/>
          </w:tcPr>
          <w:p>
            <w:r>
              <w:t>30 days</w:t>
            </w:r>
          </w:p>
        </w:tc>
        <w:tc>
          <w:tcPr>
            <w:tcW w:type="dxa" w:w="1656"/>
          </w:tcPr>
          <w:p>
            <w:r>
              <w:t>100% managed endpoints compliant</w:t>
            </w:r>
          </w:p>
        </w:tc>
        <w:tc>
          <w:tcPr>
            <w:tcW w:type="dxa" w:w="1656"/>
          </w:tcPr>
          <w:p>
            <w:r>
              <w:t>Endpoint report</w:t>
            </w:r>
          </w:p>
        </w:tc>
      </w:tr>
    </w:tbl>
    <w:p>
      <w:pPr>
        <w:pStyle w:val="Heading1"/>
      </w:pPr>
      <w:r>
        <w:t>11. Prioritized Remediation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Period</w:t>
            </w:r>
          </w:p>
        </w:tc>
        <w:tc>
          <w:tcPr>
            <w:tcW w:type="dxa" w:w="3312"/>
          </w:tcPr>
          <w:p>
            <w:r>
              <w:t>Priority Actions</w:t>
            </w:r>
          </w:p>
        </w:tc>
        <w:tc>
          <w:tcPr>
            <w:tcW w:type="dxa" w:w="3312"/>
          </w:tcPr>
          <w:p>
            <w:r>
              <w:t>Expected Result</w:t>
            </w:r>
          </w:p>
        </w:tc>
      </w:tr>
      <w:tr>
        <w:tc>
          <w:tcPr>
            <w:tcW w:type="dxa" w:w="3312"/>
          </w:tcPr>
          <w:p>
            <w:r>
              <w:t>0–7 days</w:t>
            </w:r>
          </w:p>
        </w:tc>
        <w:tc>
          <w:tcPr>
            <w:tcW w:type="dxa" w:w="3312"/>
          </w:tcPr>
          <w:p>
            <w:r>
              <w:t>Fix SQL injection; remove public RDP</w:t>
            </w:r>
          </w:p>
        </w:tc>
        <w:tc>
          <w:tcPr>
            <w:tcW w:type="dxa" w:w="3312"/>
          </w:tcPr>
          <w:p>
            <w:r>
              <w:t>Critical exposure reduced to zero</w:t>
            </w:r>
          </w:p>
        </w:tc>
      </w:tr>
      <w:tr>
        <w:tc>
          <w:tcPr>
            <w:tcW w:type="dxa" w:w="3312"/>
          </w:tcPr>
          <w:p>
            <w:r>
              <w:t>8–14 days</w:t>
            </w:r>
          </w:p>
        </w:tc>
        <w:tc>
          <w:tcPr>
            <w:tcW w:type="dxa" w:w="3312"/>
          </w:tcPr>
          <w:p>
            <w:r>
              <w:t>Patch high-risk servers; enable MFA; improve password controls</w:t>
            </w:r>
          </w:p>
        </w:tc>
        <w:tc>
          <w:tcPr>
            <w:tcW w:type="dxa" w:w="3312"/>
          </w:tcPr>
          <w:p>
            <w:r>
              <w:t>Major authentication and patch risks reduced</w:t>
            </w:r>
          </w:p>
        </w:tc>
      </w:tr>
      <w:tr>
        <w:tc>
          <w:tcPr>
            <w:tcW w:type="dxa" w:w="3312"/>
          </w:tcPr>
          <w:p>
            <w:r>
              <w:t>15–30 days</w:t>
            </w:r>
          </w:p>
        </w:tc>
        <w:tc>
          <w:tcPr>
            <w:tcW w:type="dxa" w:w="3312"/>
          </w:tcPr>
          <w:p>
            <w:r>
              <w:t>Access review; backup encryption; firewall/port review; endpoint updates</w:t>
            </w:r>
          </w:p>
        </w:tc>
        <w:tc>
          <w:tcPr>
            <w:tcW w:type="dxa" w:w="3312"/>
          </w:tcPr>
          <w:p>
            <w:r>
              <w:t>Medium risks reduced</w:t>
            </w:r>
          </w:p>
        </w:tc>
      </w:tr>
      <w:tr>
        <w:tc>
          <w:tcPr>
            <w:tcW w:type="dxa" w:w="3312"/>
          </w:tcPr>
          <w:p>
            <w:r>
              <w:t>31–60 days</w:t>
            </w:r>
          </w:p>
        </w:tc>
        <w:tc>
          <w:tcPr>
            <w:tcW w:type="dxa" w:w="3312"/>
          </w:tcPr>
          <w:p>
            <w:r>
              <w:t>Complete inventory and close remaining Low findings</w:t>
            </w:r>
          </w:p>
        </w:tc>
        <w:tc>
          <w:tcPr>
            <w:tcW w:type="dxa" w:w="3312"/>
          </w:tcPr>
          <w:p>
            <w:r>
              <w:t>Sustained vulnerability management</w:t>
            </w:r>
          </w:p>
        </w:tc>
      </w:tr>
    </w:tbl>
    <w:p>
      <w:pPr>
        <w:pStyle w:val="Heading1"/>
      </w:pPr>
      <w:r>
        <w:t>12. Verification and Retesting</w:t>
      </w:r>
    </w:p>
    <w:p>
      <w:r>
        <w:t>A vulnerability should not be marked closed simply because a team says that a fix was applied. Each finding should be retested using an authorized method.</w:t>
      </w:r>
    </w:p>
    <w:p>
      <w:pPr>
        <w:pStyle w:val="ListBullet"/>
      </w:pPr>
      <w:r>
        <w:t>Confirm the remediation change was implemented.</w:t>
      </w:r>
    </w:p>
    <w:p>
      <w:pPr>
        <w:pStyle w:val="ListBullet"/>
      </w:pPr>
      <w:r>
        <w:t>Run the appropriate vulnerability or configuration test again.</w:t>
      </w:r>
    </w:p>
    <w:p>
      <w:pPr>
        <w:pStyle w:val="ListBullet"/>
      </w:pPr>
      <w:r>
        <w:t>Compare the result with the original finding.</w:t>
      </w:r>
    </w:p>
    <w:p>
      <w:pPr>
        <w:pStyle w:val="ListBullet"/>
      </w:pPr>
      <w:r>
        <w:t>Confirm the vulnerable condition no longer exists.</w:t>
      </w:r>
    </w:p>
    <w:p>
      <w:pPr>
        <w:pStyle w:val="ListBullet"/>
      </w:pPr>
      <w:r>
        <w:t>Record evidence, date, tester and result.</w:t>
      </w:r>
    </w:p>
    <w:p>
      <w:pPr>
        <w:pStyle w:val="ListBullet"/>
      </w:pPr>
      <w:r>
        <w:t>Update the risk register and formally close the finding.</w:t>
      </w:r>
    </w:p>
    <w:p>
      <w:pPr>
        <w:pStyle w:val="ListBullet"/>
      </w:pPr>
      <w:r>
        <w:t>If the vulnerability remains, assign a new remediation deadline.</w:t>
      </w:r>
    </w:p>
    <w:p>
      <w:r>
        <w:t>Example: V-06 Missing MFA → MFA enabled → test authentication → MFA challenge appears → IAM evidence recorded → finding closed.</w:t>
      </w:r>
    </w:p>
    <w:p>
      <w:pPr>
        <w:pStyle w:val="Heading1"/>
      </w:pPr>
      <w:r>
        <w:t>13. Privacy and Ethical Controls</w:t>
      </w:r>
    </w:p>
    <w:p>
      <w:pPr>
        <w:pStyle w:val="ListBullet"/>
      </w:pPr>
      <w:r>
        <w:t>Obtain written authorization before assessment activities begin.</w:t>
      </w:r>
    </w:p>
    <w:p>
      <w:pPr>
        <w:pStyle w:val="ListBullet"/>
      </w:pPr>
      <w:r>
        <w:t>Define systems, addresses, applications and testing windows in the scope.</w:t>
      </w:r>
    </w:p>
    <w:p>
      <w:pPr>
        <w:pStyle w:val="ListBullet"/>
      </w:pPr>
      <w:r>
        <w:t>Do not test systems outside the approved scope.</w:t>
      </w:r>
    </w:p>
    <w:p>
      <w:pPr>
        <w:pStyle w:val="ListBullet"/>
      </w:pPr>
      <w:r>
        <w:t>Avoid destructive testing on production systems.</w:t>
      </w:r>
    </w:p>
    <w:p>
      <w:pPr>
        <w:pStyle w:val="ListBullet"/>
      </w:pPr>
      <w:r>
        <w:t>Do not collect unnecessary personal or customer information.</w:t>
      </w:r>
    </w:p>
    <w:p>
      <w:pPr>
        <w:pStyle w:val="ListBullet"/>
      </w:pPr>
      <w:r>
        <w:t>Use synthetic data whenever possible for demonstrations.</w:t>
      </w:r>
    </w:p>
    <w:p>
      <w:pPr>
        <w:pStyle w:val="ListBullet"/>
      </w:pPr>
      <w:r>
        <w:t>Mask passwords, tokens, personal information and other sensitive evidence.</w:t>
      </w:r>
    </w:p>
    <w:p>
      <w:pPr>
        <w:pStyle w:val="ListBullet"/>
      </w:pPr>
      <w:r>
        <w:t>Encrypt assessment evidence and the final report.</w:t>
      </w:r>
    </w:p>
    <w:p>
      <w:pPr>
        <w:pStyle w:val="ListBullet"/>
      </w:pPr>
      <w:r>
        <w:t>Restrict assessment results to authorized personnel.</w:t>
      </w:r>
    </w:p>
    <w:p>
      <w:pPr>
        <w:pStyle w:val="ListBullet"/>
      </w:pPr>
      <w:r>
        <w:t>Do not publicly disclose vulnerabilities before remediation is possible.</w:t>
      </w:r>
    </w:p>
    <w:p>
      <w:pPr>
        <w:pStyle w:val="ListBullet"/>
      </w:pPr>
      <w:r>
        <w:t>Maintain an evidence log showing what was collected and why.</w:t>
      </w:r>
    </w:p>
    <w:p>
      <w:pPr>
        <w:pStyle w:val="ListBullet"/>
      </w:pPr>
      <w:r>
        <w:t>Delete temporary testing data according to the agreed retention period.</w:t>
      </w:r>
    </w:p>
    <w:p>
      <w:pPr>
        <w:pStyle w:val="ListBullet"/>
      </w:pPr>
      <w:r>
        <w:t>Record false positives rather than presenting uncertain findings as confirmed.</w:t>
      </w:r>
    </w:p>
    <w:p>
      <w:pPr>
        <w:pStyle w:val="ListBullet"/>
      </w:pPr>
      <w:r>
        <w:t>Report Critical findings immediately to the authorized security contact.</w:t>
      </w:r>
    </w:p>
    <w:p>
      <w:pPr>
        <w:pStyle w:val="ListBullet"/>
      </w:pPr>
      <w:r>
        <w:t>Use findings for risk reduction rather than employee humiliation or punishment.</w:t>
      </w:r>
    </w:p>
    <w:p>
      <w:pPr>
        <w:pStyle w:val="Heading1"/>
      </w:pPr>
      <w:r>
        <w:t>14. Limitations</w:t>
      </w:r>
    </w:p>
    <w:p>
      <w:r>
        <w:t>This is a hypothetical academic assessment and does not represent a real network scan. No real credentials, customer information or production systems were accessed. CVSS-style scores, asset quantities and findings are simulated. A real assessment would require current asset data, authorized scanning, configuration evidence, vulnerability scanner output, manual validation and organizational business-impact information.</w:t>
      </w:r>
    </w:p>
    <w:p>
      <w:pPr>
        <w:pStyle w:val="Heading1"/>
      </w:pPr>
      <w:r>
        <w:t>15. Success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Proposed Target</w:t>
            </w:r>
          </w:p>
        </w:tc>
        <w:tc>
          <w:tcPr>
            <w:tcW w:type="dxa" w:w="3312"/>
          </w:tcPr>
          <w:p>
            <w:r>
              <w:t>Evidence</w:t>
            </w:r>
          </w:p>
        </w:tc>
      </w:tr>
      <w:tr>
        <w:tc>
          <w:tcPr>
            <w:tcW w:type="dxa" w:w="3312"/>
          </w:tcPr>
          <w:p>
            <w:r>
              <w:t>Critical vulnerabilities remediated within 7 days</w:t>
            </w:r>
          </w:p>
        </w:tc>
        <w:tc>
          <w:tcPr>
            <w:tcW w:type="dxa" w:w="3312"/>
          </w:tcPr>
          <w:p>
            <w:r>
              <w:t>100%</w:t>
            </w:r>
          </w:p>
        </w:tc>
        <w:tc>
          <w:tcPr>
            <w:tcW w:type="dxa" w:w="3312"/>
          </w:tcPr>
          <w:p>
            <w:r>
              <w:t>Remediation tracker</w:t>
            </w:r>
          </w:p>
        </w:tc>
      </w:tr>
      <w:tr>
        <w:tc>
          <w:tcPr>
            <w:tcW w:type="dxa" w:w="3312"/>
          </w:tcPr>
          <w:p>
            <w:r>
              <w:t>High vulnerabilities remediated within 14 days</w:t>
            </w:r>
          </w:p>
        </w:tc>
        <w:tc>
          <w:tcPr>
            <w:tcW w:type="dxa" w:w="3312"/>
          </w:tcPr>
          <w:p>
            <w:r>
              <w:t>≥95%</w:t>
            </w:r>
          </w:p>
        </w:tc>
        <w:tc>
          <w:tcPr>
            <w:tcW w:type="dxa" w:w="3312"/>
          </w:tcPr>
          <w:p>
            <w:r>
              <w:t>Vulnerability report</w:t>
            </w:r>
          </w:p>
        </w:tc>
      </w:tr>
      <w:tr>
        <w:tc>
          <w:tcPr>
            <w:tcW w:type="dxa" w:w="3312"/>
          </w:tcPr>
          <w:p>
            <w:r>
              <w:t>Required MFA coverage</w:t>
            </w:r>
          </w:p>
        </w:tc>
        <w:tc>
          <w:tcPr>
            <w:tcW w:type="dxa" w:w="3312"/>
          </w:tcPr>
          <w:p>
            <w:r>
              <w:t>≥98%</w:t>
            </w:r>
          </w:p>
        </w:tc>
        <w:tc>
          <w:tcPr>
            <w:tcW w:type="dxa" w:w="3312"/>
          </w:tcPr>
          <w:p>
            <w:r>
              <w:t>IAM report</w:t>
            </w:r>
          </w:p>
        </w:tc>
      </w:tr>
      <w:tr>
        <w:tc>
          <w:tcPr>
            <w:tcW w:type="dxa" w:w="3312"/>
          </w:tcPr>
          <w:p>
            <w:r>
              <w:t>Critical internet-facing vulnerabilities</w:t>
            </w:r>
          </w:p>
        </w:tc>
        <w:tc>
          <w:tcPr>
            <w:tcW w:type="dxa" w:w="3312"/>
          </w:tcPr>
          <w:p>
            <w:r>
              <w:t>0</w:t>
            </w:r>
          </w:p>
        </w:tc>
        <w:tc>
          <w:tcPr>
            <w:tcW w:type="dxa" w:w="3312"/>
          </w:tcPr>
          <w:p>
            <w:r>
              <w:t>External assessment</w:t>
            </w:r>
          </w:p>
        </w:tc>
      </w:tr>
      <w:tr>
        <w:tc>
          <w:tcPr>
            <w:tcW w:type="dxa" w:w="3312"/>
          </w:tcPr>
          <w:p>
            <w:r>
              <w:t>Unsupported software on critical systems</w:t>
            </w:r>
          </w:p>
        </w:tc>
        <w:tc>
          <w:tcPr>
            <w:tcW w:type="dxa" w:w="3312"/>
          </w:tcPr>
          <w:p>
            <w:r>
              <w:t>0</w:t>
            </w:r>
          </w:p>
        </w:tc>
        <w:tc>
          <w:tcPr>
            <w:tcW w:type="dxa" w:w="3312"/>
          </w:tcPr>
          <w:p>
            <w:r>
              <w:t>Asset/patch report</w:t>
            </w:r>
          </w:p>
        </w:tc>
      </w:tr>
      <w:tr>
        <w:tc>
          <w:tcPr>
            <w:tcW w:type="dxa" w:w="3312"/>
          </w:tcPr>
          <w:p>
            <w:r>
              <w:t>Privileged accounts reviewed</w:t>
            </w:r>
          </w:p>
        </w:tc>
        <w:tc>
          <w:tcPr>
            <w:tcW w:type="dxa" w:w="3312"/>
          </w:tcPr>
          <w:p>
            <w:r>
              <w:t>100%</w:t>
            </w:r>
          </w:p>
        </w:tc>
        <w:tc>
          <w:tcPr>
            <w:tcW w:type="dxa" w:w="3312"/>
          </w:tcPr>
          <w:p>
            <w:r>
              <w:t>Access review</w:t>
            </w:r>
          </w:p>
        </w:tc>
      </w:tr>
      <w:tr>
        <w:tc>
          <w:tcPr>
            <w:tcW w:type="dxa" w:w="3312"/>
          </w:tcPr>
          <w:p>
            <w:r>
              <w:t>Remediated findings verified by retesting</w:t>
            </w:r>
          </w:p>
        </w:tc>
        <w:tc>
          <w:tcPr>
            <w:tcW w:type="dxa" w:w="3312"/>
          </w:tcPr>
          <w:p>
            <w:r>
              <w:t>100%</w:t>
            </w:r>
          </w:p>
        </w:tc>
        <w:tc>
          <w:tcPr>
            <w:tcW w:type="dxa" w:w="3312"/>
          </w:tcPr>
          <w:p>
            <w:r>
              <w:t>Retest evidence</w:t>
            </w:r>
          </w:p>
        </w:tc>
      </w:tr>
      <w:tr>
        <w:tc>
          <w:tcPr>
            <w:tcW w:type="dxa" w:w="3312"/>
          </w:tcPr>
          <w:p>
            <w:r>
              <w:t>Backup restoration test</w:t>
            </w:r>
          </w:p>
        </w:tc>
        <w:tc>
          <w:tcPr>
            <w:tcW w:type="dxa" w:w="3312"/>
          </w:tcPr>
          <w:p>
            <w:r>
              <w:t>100% quarterly</w:t>
            </w:r>
          </w:p>
        </w:tc>
        <w:tc>
          <w:tcPr>
            <w:tcW w:type="dxa" w:w="3312"/>
          </w:tcPr>
          <w:p>
            <w:r>
              <w:t>Restore records</w:t>
            </w:r>
          </w:p>
        </w:tc>
      </w:tr>
    </w:tbl>
    <w:p>
      <w:pPr>
        <w:pStyle w:val="Heading1"/>
      </w:pPr>
      <w:r>
        <w:t>16. Conclusion</w:t>
      </w:r>
    </w:p>
    <w:p>
      <w:r>
        <w:t>The simulated vulnerability assessment identified 12 findings across the hypothetical organization's IT environment, including 2 Critical, 4 High, 4 Medium and 2 Low vulnerabilities. The most urgent issues are SQL injection, internet-exposed RDP, outdated software, weak authentication and excessive privileges.</w:t>
      </w:r>
    </w:p>
    <w:p>
      <w:r>
        <w:t>The recommended approach connects every finding to an asset, realistic attack scenario, business impact, mitigation, responsible owner, deadline, measurable target and verification method. This makes the assessment practical rather than theoretical. Regular vulnerability scanning, patch management, MFA, least privilege, secure development, asset inventory and retesting should be maintained as an ongoing security process.</w:t>
      </w:r>
    </w:p>
    <w:p>
      <w:pPr>
        <w:pStyle w:val="Heading1"/>
      </w:pPr>
      <w:r>
        <w:t>17. References</w:t>
      </w:r>
    </w:p>
    <w:p>
      <w:pPr>
        <w:pStyle w:val="ListBullet"/>
      </w:pPr>
      <w:r>
        <w:t>NIST. SP 800-115: Technical Guide to Information Security Testing and Assessment. https://csrc.nist.gov/pubs/sp/800/115/final</w:t>
      </w:r>
    </w:p>
    <w:p>
      <w:pPr>
        <w:pStyle w:val="ListBullet"/>
      </w:pPr>
      <w:r>
        <w:t>FIRST. Common Vulnerability Scoring System (CVSS) v4.0 Specification. https://www.first.org/cvss/v4-0/cvss-v40-specification.pdf</w:t>
      </w:r>
    </w:p>
    <w:p>
      <w:pPr>
        <w:pStyle w:val="ListBullet"/>
      </w:pPr>
      <w:r>
        <w:t>CISA. Known Exploited Vulnerabilities Catalog. https://www.cisa.gov/known-exploited-vulnerabilities-catalog</w:t>
      </w:r>
    </w:p>
    <w:p>
      <w:pPr>
        <w:pStyle w:val="ListBullet"/>
      </w:pPr>
      <w:r>
        <w:t>U.S. House Committee on Oversight and Government Reform. The Equifax Data Breach. https://oversight.house.gov/report/the-equifax-data-breach/</w:t>
      </w:r>
    </w:p>
    <w:p>
      <w:pPr>
        <w:pStyle w:val="ListBullet"/>
      </w:pPr>
      <w:r>
        <w:t>CISA. Cybersecurity resources. https://www.cisa.gov/</w:t>
      </w:r>
    </w:p>
    <w:p>
      <w:pPr>
        <w:pStyle w:val="ListBullet"/>
      </w:pPr>
      <w:r>
        <w:t>NIST. Cybersecurity Framework 2.0. https://www.nist.gov/cyberframework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5 Vulnerability Assessment | KADARI MOHAN SANDHYA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