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09A52" w14:textId="4DBC56D0" w:rsidR="003B153F" w:rsidRDefault="003B153F" w:rsidP="00B66C86">
      <w:pPr>
        <w:pStyle w:val="Heading1"/>
        <w:jc w:val="center"/>
      </w:pPr>
      <w:bookmarkStart w:id="0" w:name="hp_TitlePage"/>
    </w:p>
    <w:p w14:paraId="3C709A53" w14:textId="77777777" w:rsidR="004652F5" w:rsidRDefault="004652F5" w:rsidP="004652F5"/>
    <w:p w14:paraId="3C709A54" w14:textId="77777777" w:rsidR="004652F5" w:rsidRDefault="004652F5" w:rsidP="004652F5"/>
    <w:p w14:paraId="3C709A55" w14:textId="77777777" w:rsidR="004652F5" w:rsidRDefault="004652F5" w:rsidP="004652F5"/>
    <w:p w14:paraId="3C709A56" w14:textId="77777777" w:rsidR="004652F5" w:rsidRDefault="004652F5" w:rsidP="004652F5"/>
    <w:p w14:paraId="3C709A57" w14:textId="77777777" w:rsidR="004652F5" w:rsidRDefault="004652F5" w:rsidP="004652F5"/>
    <w:p w14:paraId="3C709A58" w14:textId="1C0AF9F7" w:rsidR="004652F5" w:rsidRDefault="004652F5" w:rsidP="004652F5"/>
    <w:p w14:paraId="3C709A59" w14:textId="77777777" w:rsidR="004652F5" w:rsidRDefault="004652F5" w:rsidP="004652F5"/>
    <w:p w14:paraId="3C709A5A" w14:textId="77777777" w:rsidR="004652F5" w:rsidRDefault="004652F5" w:rsidP="004652F5"/>
    <w:p w14:paraId="3C709A5B" w14:textId="77777777" w:rsidR="003B153F" w:rsidRPr="0015690F" w:rsidRDefault="003B153F" w:rsidP="003B153F">
      <w:pPr>
        <w:rPr>
          <w:rFonts w:asciiTheme="minorHAnsi" w:hAnsiTheme="minorHAnsi" w:cstheme="minorHAnsi"/>
        </w:rPr>
      </w:pPr>
    </w:p>
    <w:p w14:paraId="3C709A5C" w14:textId="77777777" w:rsidR="003B153F" w:rsidRPr="0015690F" w:rsidRDefault="003B153F" w:rsidP="00CA1F37">
      <w:pPr>
        <w:jc w:val="center"/>
        <w:rPr>
          <w:rFonts w:asciiTheme="minorHAnsi" w:hAnsiTheme="minorHAnsi" w:cstheme="minorHAnsi"/>
        </w:rPr>
      </w:pPr>
    </w:p>
    <w:p w14:paraId="3C709A5D" w14:textId="77777777" w:rsidR="003B153F" w:rsidRPr="0015690F" w:rsidRDefault="003B153F" w:rsidP="003B153F">
      <w:pPr>
        <w:rPr>
          <w:rFonts w:asciiTheme="minorHAnsi" w:hAnsiTheme="minorHAnsi" w:cstheme="minorHAnsi"/>
        </w:rPr>
      </w:pPr>
    </w:p>
    <w:p w14:paraId="3C709A5E" w14:textId="77777777" w:rsidR="003B153F" w:rsidRDefault="003B153F" w:rsidP="003B153F">
      <w:pPr>
        <w:rPr>
          <w:rFonts w:asciiTheme="minorHAnsi" w:hAnsiTheme="minorHAnsi" w:cstheme="minorHAnsi"/>
        </w:rPr>
      </w:pPr>
    </w:p>
    <w:p w14:paraId="3C709A5F" w14:textId="77777777" w:rsidR="00165F8D" w:rsidRDefault="00165F8D" w:rsidP="003B153F">
      <w:pPr>
        <w:rPr>
          <w:rFonts w:asciiTheme="minorHAnsi" w:hAnsiTheme="minorHAnsi" w:cstheme="minorHAnsi"/>
        </w:rPr>
      </w:pPr>
    </w:p>
    <w:p w14:paraId="3C709A60" w14:textId="77777777" w:rsidR="00165F8D" w:rsidRDefault="00165F8D" w:rsidP="003B153F">
      <w:pPr>
        <w:rPr>
          <w:rFonts w:asciiTheme="minorHAnsi" w:hAnsiTheme="minorHAnsi" w:cstheme="minorHAnsi"/>
        </w:rPr>
      </w:pPr>
    </w:p>
    <w:p w14:paraId="3C709A61" w14:textId="77777777" w:rsidR="00165F8D" w:rsidRDefault="00165F8D" w:rsidP="003B153F">
      <w:pPr>
        <w:rPr>
          <w:rFonts w:asciiTheme="minorHAnsi" w:hAnsiTheme="minorHAnsi" w:cstheme="minorHAnsi"/>
        </w:rPr>
      </w:pPr>
    </w:p>
    <w:p w14:paraId="3C709A62" w14:textId="77777777" w:rsidR="00EE2676" w:rsidRDefault="00EE2676" w:rsidP="003B153F">
      <w:pPr>
        <w:rPr>
          <w:rFonts w:asciiTheme="minorHAnsi" w:hAnsiTheme="minorHAnsi" w:cstheme="minorHAnsi"/>
        </w:rPr>
      </w:pPr>
    </w:p>
    <w:p w14:paraId="3C709A63" w14:textId="77777777" w:rsidR="00EE2676" w:rsidRDefault="00EE2676" w:rsidP="003B153F">
      <w:pPr>
        <w:rPr>
          <w:rFonts w:asciiTheme="minorHAnsi" w:hAnsiTheme="minorHAnsi" w:cstheme="minorHAnsi"/>
        </w:rPr>
      </w:pPr>
    </w:p>
    <w:p w14:paraId="3C709A64" w14:textId="77777777" w:rsidR="00EE2676" w:rsidRDefault="00EE2676" w:rsidP="003B153F">
      <w:pPr>
        <w:rPr>
          <w:rFonts w:asciiTheme="minorHAnsi" w:hAnsiTheme="minorHAnsi" w:cstheme="minorHAnsi"/>
        </w:rPr>
      </w:pPr>
    </w:p>
    <w:p w14:paraId="3C709A65" w14:textId="77777777" w:rsidR="00165F8D" w:rsidRPr="0015690F" w:rsidRDefault="00165F8D" w:rsidP="003B153F">
      <w:pPr>
        <w:rPr>
          <w:rFonts w:asciiTheme="minorHAnsi" w:hAnsiTheme="minorHAnsi" w:cstheme="minorHAnsi"/>
        </w:rPr>
      </w:pPr>
    </w:p>
    <w:p w14:paraId="3C709A66" w14:textId="77777777" w:rsidR="003B153F" w:rsidRPr="0015690F" w:rsidRDefault="003B153F" w:rsidP="003B153F">
      <w:pPr>
        <w:rPr>
          <w:rFonts w:asciiTheme="minorHAnsi" w:hAnsiTheme="minorHAnsi" w:cstheme="minorHAnsi"/>
        </w:rPr>
      </w:pPr>
    </w:p>
    <w:p w14:paraId="3C709A67" w14:textId="77777777" w:rsidR="00165F8D" w:rsidRPr="0015690F" w:rsidRDefault="007C6305" w:rsidP="007C6305">
      <w:pPr>
        <w:pStyle w:val="TitlePageHeaderOOV"/>
        <w:ind w:left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                           </w:t>
      </w:r>
      <w:r w:rsidR="00B91332">
        <w:rPr>
          <w:rFonts w:asciiTheme="minorHAnsi" w:hAnsiTheme="minorHAnsi" w:cstheme="minorHAnsi"/>
        </w:rPr>
        <w:t>Data Analysis Guidelines</w:t>
      </w:r>
    </w:p>
    <w:p w14:paraId="3C709A68" w14:textId="77777777" w:rsidR="003B153F" w:rsidRPr="0015690F" w:rsidRDefault="003B153F" w:rsidP="003B153F">
      <w:pPr>
        <w:pStyle w:val="TitlePageHeaderOOV"/>
        <w:rPr>
          <w:rFonts w:asciiTheme="minorHAnsi" w:hAnsiTheme="minorHAnsi" w:cstheme="minorHAnsi"/>
        </w:rPr>
      </w:pPr>
    </w:p>
    <w:p w14:paraId="3C709A69" w14:textId="77777777" w:rsidR="00175F07" w:rsidRPr="0015690F" w:rsidRDefault="00175F07" w:rsidP="005C5CA6">
      <w:pPr>
        <w:pStyle w:val="TitlePageHeaderOOV"/>
        <w:ind w:left="0"/>
        <w:rPr>
          <w:rFonts w:asciiTheme="minorHAnsi" w:hAnsiTheme="minorHAnsi" w:cstheme="minorHAnsi"/>
        </w:rPr>
      </w:pPr>
    </w:p>
    <w:p w14:paraId="3C709A6A" w14:textId="7016CCD6" w:rsidR="00175F07" w:rsidRPr="0015690F" w:rsidRDefault="00B66C86" w:rsidP="00B66C86">
      <w:pPr>
        <w:pStyle w:val="TitlePageHeaderOOV"/>
        <w:ind w:left="0"/>
        <w:jc w:val="center"/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35BD1F69" wp14:editId="336AC7C0">
            <wp:extent cx="1637740" cy="602317"/>
            <wp:effectExtent l="0" t="0" r="635" b="7620"/>
            <wp:docPr id="1026" name="Picture 1" descr="A red and black logo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85A2A0EC-AE85-EE16-D096-5FDB948B084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1" descr="A red and black logo&#10;&#10;AI-generated content may be incorrect.">
                      <a:extLst>
                        <a:ext uri="{FF2B5EF4-FFF2-40B4-BE49-F238E27FC236}">
                          <a16:creationId xmlns:a16="http://schemas.microsoft.com/office/drawing/2014/main" id="{85A2A0EC-AE85-EE16-D096-5FDB948B084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7740" cy="602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3C709A6B" w14:textId="77777777" w:rsidR="00322477" w:rsidRPr="0015690F" w:rsidRDefault="00322477" w:rsidP="005C5CA6">
      <w:pPr>
        <w:pStyle w:val="TitlePageHeaderOOV"/>
        <w:ind w:left="0"/>
        <w:rPr>
          <w:rFonts w:asciiTheme="minorHAnsi" w:hAnsiTheme="minorHAnsi" w:cstheme="minorHAnsi"/>
        </w:rPr>
      </w:pPr>
    </w:p>
    <w:p w14:paraId="3C709A6C" w14:textId="77777777" w:rsidR="00322477" w:rsidRPr="0015690F" w:rsidRDefault="00322477" w:rsidP="005C5CA6">
      <w:pPr>
        <w:pStyle w:val="TitlePageHeaderOOV"/>
        <w:ind w:left="0"/>
        <w:rPr>
          <w:rFonts w:asciiTheme="minorHAnsi" w:hAnsiTheme="minorHAnsi" w:cstheme="minorHAnsi"/>
        </w:rPr>
      </w:pPr>
    </w:p>
    <w:p w14:paraId="3C709A6D" w14:textId="77777777" w:rsidR="00322477" w:rsidRPr="0015690F" w:rsidRDefault="00322477" w:rsidP="005C5CA6">
      <w:pPr>
        <w:pStyle w:val="TitlePageHeaderOOV"/>
        <w:ind w:left="0"/>
        <w:rPr>
          <w:rFonts w:asciiTheme="minorHAnsi" w:hAnsiTheme="minorHAnsi" w:cstheme="minorHAnsi"/>
        </w:rPr>
      </w:pPr>
    </w:p>
    <w:p w14:paraId="3C709A6E" w14:textId="77777777" w:rsidR="00322477" w:rsidRPr="0015690F" w:rsidRDefault="00322477" w:rsidP="005C5CA6">
      <w:pPr>
        <w:pStyle w:val="TitlePageHeaderOOV"/>
        <w:ind w:left="0"/>
        <w:rPr>
          <w:rFonts w:asciiTheme="minorHAnsi" w:hAnsiTheme="minorHAnsi" w:cstheme="minorHAnsi"/>
        </w:rPr>
      </w:pPr>
    </w:p>
    <w:p w14:paraId="3C709A6F" w14:textId="77777777" w:rsidR="00175F07" w:rsidRPr="0015690F" w:rsidRDefault="00175F07" w:rsidP="005C5CA6">
      <w:pPr>
        <w:pStyle w:val="TitlePageHeaderOOV"/>
        <w:ind w:left="0"/>
        <w:rPr>
          <w:rFonts w:asciiTheme="minorHAnsi" w:hAnsiTheme="minorHAnsi" w:cstheme="minorHAnsi"/>
        </w:rPr>
      </w:pPr>
    </w:p>
    <w:p w14:paraId="3C709A70" w14:textId="77777777" w:rsidR="00175F07" w:rsidRPr="0015690F" w:rsidRDefault="00175F07" w:rsidP="005C5CA6">
      <w:pPr>
        <w:pStyle w:val="TitlePageHeaderOOV"/>
        <w:ind w:left="0"/>
        <w:rPr>
          <w:rFonts w:asciiTheme="minorHAnsi" w:hAnsiTheme="minorHAnsi" w:cstheme="minorHAnsi"/>
        </w:rPr>
      </w:pPr>
    </w:p>
    <w:p w14:paraId="3C709A71" w14:textId="77777777" w:rsidR="005F6EDD" w:rsidRPr="0015690F" w:rsidRDefault="005F6EDD" w:rsidP="00175F07">
      <w:pPr>
        <w:pStyle w:val="TitlePageHeaderOOV"/>
        <w:ind w:left="0"/>
        <w:jc w:val="center"/>
        <w:rPr>
          <w:rFonts w:asciiTheme="minorHAnsi" w:hAnsiTheme="minorHAnsi" w:cstheme="minorHAnsi"/>
        </w:rPr>
      </w:pPr>
    </w:p>
    <w:p w14:paraId="3C709A72" w14:textId="77777777" w:rsidR="003B153F" w:rsidRPr="0015690F" w:rsidRDefault="003B153F" w:rsidP="003B153F">
      <w:pPr>
        <w:rPr>
          <w:rFonts w:asciiTheme="minorHAnsi" w:hAnsiTheme="minorHAnsi" w:cstheme="minorHAnsi"/>
        </w:rPr>
        <w:sectPr w:rsidR="003B153F" w:rsidRPr="0015690F" w:rsidSect="004652F5">
          <w:footerReference w:type="default" r:id="rId8"/>
          <w:pgSz w:w="12240" w:h="15840" w:code="1"/>
          <w:pgMar w:top="1440" w:right="1224" w:bottom="1440" w:left="1195" w:header="720" w:footer="576" w:gutter="0"/>
          <w:pgBorders w:display="firstPage"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72"/>
        </w:sectPr>
      </w:pPr>
    </w:p>
    <w:bookmarkEnd w:id="0"/>
    <w:p w14:paraId="3C709A73" w14:textId="77777777" w:rsidR="00BD2A51" w:rsidRPr="0015690F" w:rsidRDefault="00BD2A51" w:rsidP="00DD0A10">
      <w:pPr>
        <w:rPr>
          <w:rFonts w:asciiTheme="minorHAnsi" w:hAnsiTheme="minorHAnsi" w:cstheme="minorHAnsi"/>
          <w:b/>
          <w:sz w:val="18"/>
        </w:rPr>
      </w:pPr>
    </w:p>
    <w:p w14:paraId="3C709A74" w14:textId="77777777" w:rsidR="002613F1" w:rsidRPr="00B03AEE" w:rsidRDefault="002613F1" w:rsidP="002137D3">
      <w:pPr>
        <w:pStyle w:val="HPTableTitle"/>
        <w:jc w:val="center"/>
        <w:rPr>
          <w:rFonts w:asciiTheme="minorHAnsi" w:hAnsiTheme="minorHAnsi" w:cstheme="minorHAnsi"/>
          <w:sz w:val="24"/>
          <w:szCs w:val="24"/>
        </w:rPr>
      </w:pPr>
      <w:r w:rsidRPr="00B03AEE">
        <w:rPr>
          <w:rFonts w:asciiTheme="minorHAnsi" w:hAnsiTheme="minorHAnsi" w:cstheme="minorHAnsi"/>
          <w:sz w:val="24"/>
          <w:szCs w:val="24"/>
        </w:rPr>
        <w:t>Table of Contents</w:t>
      </w:r>
    </w:p>
    <w:p w14:paraId="3C709A75" w14:textId="77777777" w:rsidR="00322477" w:rsidRPr="0015690F" w:rsidRDefault="00322477" w:rsidP="00322477">
      <w:pPr>
        <w:rPr>
          <w:rFonts w:asciiTheme="minorHAnsi" w:hAnsiTheme="minorHAnsi" w:cstheme="minorHAnsi"/>
        </w:rPr>
      </w:pPr>
    </w:p>
    <w:p w14:paraId="3C709A76" w14:textId="77777777" w:rsidR="00822676" w:rsidRPr="000B1DDB" w:rsidRDefault="005A7136">
      <w:pPr>
        <w:pStyle w:val="TOC1"/>
        <w:rPr>
          <w:rFonts w:asciiTheme="minorHAnsi" w:eastAsiaTheme="minorEastAsia" w:hAnsiTheme="minorHAnsi" w:cstheme="minorHAnsi"/>
          <w:b w:val="0"/>
          <w:sz w:val="22"/>
          <w:szCs w:val="22"/>
          <w:lang w:val="en-IN" w:eastAsia="en-IN"/>
        </w:rPr>
      </w:pPr>
      <w:r w:rsidRPr="00870295">
        <w:rPr>
          <w:rFonts w:asciiTheme="minorHAnsi" w:hAnsiTheme="minorHAnsi" w:cstheme="minorHAnsi"/>
        </w:rPr>
        <w:fldChar w:fldCharType="begin"/>
      </w:r>
      <w:r w:rsidR="003B153F" w:rsidRPr="00870295">
        <w:rPr>
          <w:rFonts w:asciiTheme="minorHAnsi" w:hAnsiTheme="minorHAnsi" w:cstheme="minorHAnsi"/>
        </w:rPr>
        <w:instrText xml:space="preserve"> TOC \o "1-3" \h \z \u </w:instrText>
      </w:r>
      <w:r w:rsidRPr="00870295">
        <w:rPr>
          <w:rFonts w:asciiTheme="minorHAnsi" w:hAnsiTheme="minorHAnsi" w:cstheme="minorHAnsi"/>
        </w:rPr>
        <w:fldChar w:fldCharType="separate"/>
      </w:r>
      <w:hyperlink w:anchor="_Toc372795265" w:history="1">
        <w:r w:rsidR="00822676" w:rsidRPr="000B1DDB">
          <w:rPr>
            <w:rStyle w:val="Hyperlink"/>
            <w:rFonts w:asciiTheme="minorHAnsi" w:hAnsiTheme="minorHAnsi" w:cstheme="minorHAnsi"/>
          </w:rPr>
          <w:t>1. Introduction</w:t>
        </w:r>
        <w:r w:rsidR="00822676" w:rsidRPr="000B1DDB">
          <w:rPr>
            <w:rFonts w:asciiTheme="minorHAnsi" w:hAnsiTheme="minorHAnsi" w:cstheme="minorHAnsi"/>
            <w:webHidden/>
          </w:rPr>
          <w:tab/>
        </w:r>
        <w:r w:rsidRPr="000B1DDB">
          <w:rPr>
            <w:rFonts w:asciiTheme="minorHAnsi" w:hAnsiTheme="minorHAnsi" w:cstheme="minorHAnsi"/>
            <w:webHidden/>
          </w:rPr>
          <w:fldChar w:fldCharType="begin"/>
        </w:r>
        <w:r w:rsidR="00822676" w:rsidRPr="000B1DDB">
          <w:rPr>
            <w:rFonts w:asciiTheme="minorHAnsi" w:hAnsiTheme="minorHAnsi" w:cstheme="minorHAnsi"/>
            <w:webHidden/>
          </w:rPr>
          <w:instrText xml:space="preserve"> PAGEREF _Toc372795265 \h </w:instrText>
        </w:r>
        <w:r w:rsidRPr="000B1DDB">
          <w:rPr>
            <w:rFonts w:asciiTheme="minorHAnsi" w:hAnsiTheme="minorHAnsi" w:cstheme="minorHAnsi"/>
            <w:webHidden/>
          </w:rPr>
        </w:r>
        <w:r w:rsidRPr="000B1DDB">
          <w:rPr>
            <w:rFonts w:asciiTheme="minorHAnsi" w:hAnsiTheme="minorHAnsi" w:cstheme="minorHAnsi"/>
            <w:webHidden/>
          </w:rPr>
          <w:fldChar w:fldCharType="separate"/>
        </w:r>
        <w:r w:rsidR="00A7081A">
          <w:rPr>
            <w:rFonts w:asciiTheme="minorHAnsi" w:hAnsiTheme="minorHAnsi" w:cstheme="minorHAnsi"/>
            <w:webHidden/>
          </w:rPr>
          <w:t>3</w:t>
        </w:r>
        <w:r w:rsidRPr="000B1DDB">
          <w:rPr>
            <w:rFonts w:asciiTheme="minorHAnsi" w:hAnsiTheme="minorHAnsi" w:cstheme="minorHAnsi"/>
            <w:webHidden/>
          </w:rPr>
          <w:fldChar w:fldCharType="end"/>
        </w:r>
      </w:hyperlink>
    </w:p>
    <w:p w14:paraId="3C709A77" w14:textId="77777777" w:rsidR="00822676" w:rsidRPr="000B1DDB" w:rsidRDefault="00822676">
      <w:pPr>
        <w:pStyle w:val="TOC2"/>
        <w:rPr>
          <w:rFonts w:asciiTheme="minorHAnsi" w:eastAsiaTheme="minorEastAsia" w:hAnsiTheme="minorHAnsi" w:cstheme="minorHAnsi"/>
          <w:sz w:val="22"/>
          <w:szCs w:val="22"/>
          <w:lang w:val="en-IN" w:eastAsia="en-IN"/>
        </w:rPr>
      </w:pPr>
      <w:hyperlink w:anchor="_Toc372795266" w:history="1">
        <w:r w:rsidRPr="000B1DDB">
          <w:rPr>
            <w:rStyle w:val="Hyperlink"/>
            <w:rFonts w:asciiTheme="minorHAnsi" w:hAnsiTheme="minorHAnsi" w:cstheme="minorHAnsi"/>
          </w:rPr>
          <w:t>1.1 Purpose</w:t>
        </w:r>
        <w:r w:rsidRPr="000B1DDB">
          <w:rPr>
            <w:rFonts w:asciiTheme="minorHAnsi" w:hAnsiTheme="minorHAnsi" w:cstheme="minorHAnsi"/>
            <w:webHidden/>
          </w:rPr>
          <w:tab/>
        </w:r>
        <w:r w:rsidR="005A7136" w:rsidRPr="000B1DDB">
          <w:rPr>
            <w:rFonts w:asciiTheme="minorHAnsi" w:hAnsiTheme="minorHAnsi" w:cstheme="minorHAnsi"/>
            <w:webHidden/>
          </w:rPr>
          <w:fldChar w:fldCharType="begin"/>
        </w:r>
        <w:r w:rsidRPr="000B1DDB">
          <w:rPr>
            <w:rFonts w:asciiTheme="minorHAnsi" w:hAnsiTheme="minorHAnsi" w:cstheme="minorHAnsi"/>
            <w:webHidden/>
          </w:rPr>
          <w:instrText xml:space="preserve"> PAGEREF _Toc372795266 \h </w:instrText>
        </w:r>
        <w:r w:rsidR="005A7136" w:rsidRPr="000B1DDB">
          <w:rPr>
            <w:rFonts w:asciiTheme="minorHAnsi" w:hAnsiTheme="minorHAnsi" w:cstheme="minorHAnsi"/>
            <w:webHidden/>
          </w:rPr>
        </w:r>
        <w:r w:rsidR="005A7136" w:rsidRPr="000B1DDB">
          <w:rPr>
            <w:rFonts w:asciiTheme="minorHAnsi" w:hAnsiTheme="minorHAnsi" w:cstheme="minorHAnsi"/>
            <w:webHidden/>
          </w:rPr>
          <w:fldChar w:fldCharType="separate"/>
        </w:r>
        <w:r w:rsidR="00A7081A">
          <w:rPr>
            <w:rFonts w:asciiTheme="minorHAnsi" w:hAnsiTheme="minorHAnsi" w:cstheme="minorHAnsi"/>
            <w:webHidden/>
          </w:rPr>
          <w:t>3</w:t>
        </w:r>
        <w:r w:rsidR="005A7136" w:rsidRPr="000B1DDB">
          <w:rPr>
            <w:rFonts w:asciiTheme="minorHAnsi" w:hAnsiTheme="minorHAnsi" w:cstheme="minorHAnsi"/>
            <w:webHidden/>
          </w:rPr>
          <w:fldChar w:fldCharType="end"/>
        </w:r>
      </w:hyperlink>
    </w:p>
    <w:p w14:paraId="3C709A78" w14:textId="77777777" w:rsidR="00822676" w:rsidRPr="000B1DDB" w:rsidRDefault="00822676">
      <w:pPr>
        <w:pStyle w:val="TOC2"/>
        <w:rPr>
          <w:rFonts w:asciiTheme="minorHAnsi" w:eastAsiaTheme="minorEastAsia" w:hAnsiTheme="minorHAnsi" w:cstheme="minorHAnsi"/>
          <w:sz w:val="22"/>
          <w:szCs w:val="22"/>
          <w:lang w:val="en-IN" w:eastAsia="en-IN"/>
        </w:rPr>
      </w:pPr>
      <w:hyperlink w:anchor="_Toc372795267" w:history="1">
        <w:r w:rsidRPr="000B1DDB">
          <w:rPr>
            <w:rStyle w:val="Hyperlink"/>
            <w:rFonts w:asciiTheme="minorHAnsi" w:hAnsiTheme="minorHAnsi" w:cstheme="minorHAnsi"/>
          </w:rPr>
          <w:t>1.2 Scope</w:t>
        </w:r>
        <w:r w:rsidRPr="000B1DDB">
          <w:rPr>
            <w:rFonts w:asciiTheme="minorHAnsi" w:hAnsiTheme="minorHAnsi" w:cstheme="minorHAnsi"/>
            <w:webHidden/>
          </w:rPr>
          <w:tab/>
        </w:r>
        <w:r w:rsidR="005A7136" w:rsidRPr="000B1DDB">
          <w:rPr>
            <w:rFonts w:asciiTheme="minorHAnsi" w:hAnsiTheme="minorHAnsi" w:cstheme="minorHAnsi"/>
            <w:webHidden/>
          </w:rPr>
          <w:fldChar w:fldCharType="begin"/>
        </w:r>
        <w:r w:rsidRPr="000B1DDB">
          <w:rPr>
            <w:rFonts w:asciiTheme="minorHAnsi" w:hAnsiTheme="minorHAnsi" w:cstheme="minorHAnsi"/>
            <w:webHidden/>
          </w:rPr>
          <w:instrText xml:space="preserve"> PAGEREF _Toc372795267 \h </w:instrText>
        </w:r>
        <w:r w:rsidR="005A7136" w:rsidRPr="000B1DDB">
          <w:rPr>
            <w:rFonts w:asciiTheme="minorHAnsi" w:hAnsiTheme="minorHAnsi" w:cstheme="minorHAnsi"/>
            <w:webHidden/>
          </w:rPr>
        </w:r>
        <w:r w:rsidR="005A7136" w:rsidRPr="000B1DDB">
          <w:rPr>
            <w:rFonts w:asciiTheme="minorHAnsi" w:hAnsiTheme="minorHAnsi" w:cstheme="minorHAnsi"/>
            <w:webHidden/>
          </w:rPr>
          <w:fldChar w:fldCharType="separate"/>
        </w:r>
        <w:r w:rsidR="00A7081A">
          <w:rPr>
            <w:rFonts w:asciiTheme="minorHAnsi" w:hAnsiTheme="minorHAnsi" w:cstheme="minorHAnsi"/>
            <w:webHidden/>
          </w:rPr>
          <w:t>3</w:t>
        </w:r>
        <w:r w:rsidR="005A7136" w:rsidRPr="000B1DDB">
          <w:rPr>
            <w:rFonts w:asciiTheme="minorHAnsi" w:hAnsiTheme="minorHAnsi" w:cstheme="minorHAnsi"/>
            <w:webHidden/>
          </w:rPr>
          <w:fldChar w:fldCharType="end"/>
        </w:r>
      </w:hyperlink>
    </w:p>
    <w:p w14:paraId="3C709A79" w14:textId="77777777" w:rsidR="00822676" w:rsidRPr="000B1DDB" w:rsidRDefault="00822676">
      <w:pPr>
        <w:pStyle w:val="TOC2"/>
        <w:rPr>
          <w:rFonts w:asciiTheme="minorHAnsi" w:eastAsiaTheme="minorEastAsia" w:hAnsiTheme="minorHAnsi" w:cstheme="minorHAnsi"/>
          <w:sz w:val="22"/>
          <w:szCs w:val="22"/>
          <w:lang w:val="en-IN" w:eastAsia="en-IN"/>
        </w:rPr>
      </w:pPr>
      <w:hyperlink w:anchor="_Toc372795268" w:history="1">
        <w:r w:rsidRPr="000B1DDB">
          <w:rPr>
            <w:rStyle w:val="Hyperlink"/>
            <w:rFonts w:asciiTheme="minorHAnsi" w:hAnsiTheme="minorHAnsi" w:cstheme="minorHAnsi"/>
          </w:rPr>
          <w:t>1.3 Definitions and Abbreviation</w:t>
        </w:r>
        <w:r w:rsidRPr="000B1DDB">
          <w:rPr>
            <w:rFonts w:asciiTheme="minorHAnsi" w:hAnsiTheme="minorHAnsi" w:cstheme="minorHAnsi"/>
            <w:webHidden/>
          </w:rPr>
          <w:tab/>
        </w:r>
        <w:r w:rsidR="005A7136" w:rsidRPr="000B1DDB">
          <w:rPr>
            <w:rFonts w:asciiTheme="minorHAnsi" w:hAnsiTheme="minorHAnsi" w:cstheme="minorHAnsi"/>
            <w:webHidden/>
          </w:rPr>
          <w:fldChar w:fldCharType="begin"/>
        </w:r>
        <w:r w:rsidRPr="000B1DDB">
          <w:rPr>
            <w:rFonts w:asciiTheme="minorHAnsi" w:hAnsiTheme="minorHAnsi" w:cstheme="minorHAnsi"/>
            <w:webHidden/>
          </w:rPr>
          <w:instrText xml:space="preserve"> PAGEREF _Toc372795268 \h </w:instrText>
        </w:r>
        <w:r w:rsidR="005A7136" w:rsidRPr="000B1DDB">
          <w:rPr>
            <w:rFonts w:asciiTheme="minorHAnsi" w:hAnsiTheme="minorHAnsi" w:cstheme="minorHAnsi"/>
            <w:webHidden/>
          </w:rPr>
        </w:r>
        <w:r w:rsidR="005A7136" w:rsidRPr="000B1DDB">
          <w:rPr>
            <w:rFonts w:asciiTheme="minorHAnsi" w:hAnsiTheme="minorHAnsi" w:cstheme="minorHAnsi"/>
            <w:webHidden/>
          </w:rPr>
          <w:fldChar w:fldCharType="separate"/>
        </w:r>
        <w:r w:rsidR="00A7081A">
          <w:rPr>
            <w:rFonts w:asciiTheme="minorHAnsi" w:hAnsiTheme="minorHAnsi" w:cstheme="minorHAnsi"/>
            <w:webHidden/>
          </w:rPr>
          <w:t>3</w:t>
        </w:r>
        <w:r w:rsidR="005A7136" w:rsidRPr="000B1DDB">
          <w:rPr>
            <w:rFonts w:asciiTheme="minorHAnsi" w:hAnsiTheme="minorHAnsi" w:cstheme="minorHAnsi"/>
            <w:webHidden/>
          </w:rPr>
          <w:fldChar w:fldCharType="end"/>
        </w:r>
      </w:hyperlink>
    </w:p>
    <w:p w14:paraId="3C709A7A" w14:textId="77777777" w:rsidR="00822676" w:rsidRPr="000B1DDB" w:rsidRDefault="00822676">
      <w:pPr>
        <w:pStyle w:val="TOC2"/>
        <w:rPr>
          <w:rFonts w:asciiTheme="minorHAnsi" w:eastAsiaTheme="minorEastAsia" w:hAnsiTheme="minorHAnsi" w:cstheme="minorHAnsi"/>
          <w:sz w:val="22"/>
          <w:szCs w:val="22"/>
          <w:lang w:val="en-IN" w:eastAsia="en-IN"/>
        </w:rPr>
      </w:pPr>
      <w:hyperlink w:anchor="_Toc372795269" w:history="1">
        <w:r w:rsidRPr="000B1DDB">
          <w:rPr>
            <w:rStyle w:val="Hyperlink"/>
            <w:rFonts w:asciiTheme="minorHAnsi" w:hAnsiTheme="minorHAnsi" w:cstheme="minorHAnsi"/>
          </w:rPr>
          <w:t>1.4 References</w:t>
        </w:r>
        <w:r w:rsidRPr="000B1DDB">
          <w:rPr>
            <w:rFonts w:asciiTheme="minorHAnsi" w:hAnsiTheme="minorHAnsi" w:cstheme="minorHAnsi"/>
            <w:webHidden/>
          </w:rPr>
          <w:tab/>
        </w:r>
        <w:r w:rsidR="005A7136" w:rsidRPr="000B1DDB">
          <w:rPr>
            <w:rFonts w:asciiTheme="minorHAnsi" w:hAnsiTheme="minorHAnsi" w:cstheme="minorHAnsi"/>
            <w:webHidden/>
          </w:rPr>
          <w:fldChar w:fldCharType="begin"/>
        </w:r>
        <w:r w:rsidRPr="000B1DDB">
          <w:rPr>
            <w:rFonts w:asciiTheme="minorHAnsi" w:hAnsiTheme="minorHAnsi" w:cstheme="minorHAnsi"/>
            <w:webHidden/>
          </w:rPr>
          <w:instrText xml:space="preserve"> PAGEREF _Toc372795269 \h </w:instrText>
        </w:r>
        <w:r w:rsidR="005A7136" w:rsidRPr="000B1DDB">
          <w:rPr>
            <w:rFonts w:asciiTheme="minorHAnsi" w:hAnsiTheme="minorHAnsi" w:cstheme="minorHAnsi"/>
            <w:webHidden/>
          </w:rPr>
        </w:r>
        <w:r w:rsidR="005A7136" w:rsidRPr="000B1DDB">
          <w:rPr>
            <w:rFonts w:asciiTheme="minorHAnsi" w:hAnsiTheme="minorHAnsi" w:cstheme="minorHAnsi"/>
            <w:webHidden/>
          </w:rPr>
          <w:fldChar w:fldCharType="separate"/>
        </w:r>
        <w:r w:rsidR="00A7081A">
          <w:rPr>
            <w:rFonts w:asciiTheme="minorHAnsi" w:hAnsiTheme="minorHAnsi" w:cstheme="minorHAnsi"/>
            <w:webHidden/>
          </w:rPr>
          <w:t>3</w:t>
        </w:r>
        <w:r w:rsidR="005A7136" w:rsidRPr="000B1DDB">
          <w:rPr>
            <w:rFonts w:asciiTheme="minorHAnsi" w:hAnsiTheme="minorHAnsi" w:cstheme="minorHAnsi"/>
            <w:webHidden/>
          </w:rPr>
          <w:fldChar w:fldCharType="end"/>
        </w:r>
      </w:hyperlink>
    </w:p>
    <w:p w14:paraId="3C709A7B" w14:textId="77777777" w:rsidR="00822676" w:rsidRPr="000B1DDB" w:rsidRDefault="00822676">
      <w:pPr>
        <w:pStyle w:val="TOC1"/>
        <w:rPr>
          <w:rFonts w:asciiTheme="minorHAnsi" w:eastAsiaTheme="minorEastAsia" w:hAnsiTheme="minorHAnsi" w:cstheme="minorHAnsi"/>
          <w:b w:val="0"/>
          <w:sz w:val="22"/>
          <w:szCs w:val="22"/>
          <w:lang w:val="en-IN" w:eastAsia="en-IN"/>
        </w:rPr>
      </w:pPr>
      <w:hyperlink w:anchor="_Toc372795270" w:history="1">
        <w:r w:rsidRPr="000B1DDB">
          <w:rPr>
            <w:rStyle w:val="Hyperlink"/>
            <w:rFonts w:asciiTheme="minorHAnsi" w:hAnsiTheme="minorHAnsi" w:cstheme="minorHAnsi"/>
          </w:rPr>
          <w:t>2. Data Analysis</w:t>
        </w:r>
        <w:r w:rsidRPr="000B1DDB">
          <w:rPr>
            <w:rFonts w:asciiTheme="minorHAnsi" w:hAnsiTheme="minorHAnsi" w:cstheme="minorHAnsi"/>
            <w:webHidden/>
          </w:rPr>
          <w:tab/>
        </w:r>
        <w:r w:rsidR="005A7136" w:rsidRPr="000B1DDB">
          <w:rPr>
            <w:rFonts w:asciiTheme="minorHAnsi" w:hAnsiTheme="minorHAnsi" w:cstheme="minorHAnsi"/>
            <w:webHidden/>
          </w:rPr>
          <w:fldChar w:fldCharType="begin"/>
        </w:r>
        <w:r w:rsidRPr="000B1DDB">
          <w:rPr>
            <w:rFonts w:asciiTheme="minorHAnsi" w:hAnsiTheme="minorHAnsi" w:cstheme="minorHAnsi"/>
            <w:webHidden/>
          </w:rPr>
          <w:instrText xml:space="preserve"> PAGEREF _Toc372795270 \h </w:instrText>
        </w:r>
        <w:r w:rsidR="005A7136" w:rsidRPr="000B1DDB">
          <w:rPr>
            <w:rFonts w:asciiTheme="minorHAnsi" w:hAnsiTheme="minorHAnsi" w:cstheme="minorHAnsi"/>
            <w:webHidden/>
          </w:rPr>
        </w:r>
        <w:r w:rsidR="005A7136" w:rsidRPr="000B1DDB">
          <w:rPr>
            <w:rFonts w:asciiTheme="minorHAnsi" w:hAnsiTheme="minorHAnsi" w:cstheme="minorHAnsi"/>
            <w:webHidden/>
          </w:rPr>
          <w:fldChar w:fldCharType="separate"/>
        </w:r>
        <w:r w:rsidR="00A7081A">
          <w:rPr>
            <w:rFonts w:asciiTheme="minorHAnsi" w:hAnsiTheme="minorHAnsi" w:cstheme="minorHAnsi"/>
            <w:webHidden/>
          </w:rPr>
          <w:t>4</w:t>
        </w:r>
        <w:r w:rsidR="005A7136" w:rsidRPr="000B1DDB">
          <w:rPr>
            <w:rFonts w:asciiTheme="minorHAnsi" w:hAnsiTheme="minorHAnsi" w:cstheme="minorHAnsi"/>
            <w:webHidden/>
          </w:rPr>
          <w:fldChar w:fldCharType="end"/>
        </w:r>
      </w:hyperlink>
    </w:p>
    <w:p w14:paraId="3C709A7C" w14:textId="77777777" w:rsidR="00822676" w:rsidRPr="000B1DDB" w:rsidRDefault="00822676">
      <w:pPr>
        <w:pStyle w:val="TOC2"/>
        <w:rPr>
          <w:rFonts w:asciiTheme="minorHAnsi" w:eastAsiaTheme="minorEastAsia" w:hAnsiTheme="minorHAnsi" w:cstheme="minorHAnsi"/>
          <w:sz w:val="22"/>
          <w:szCs w:val="22"/>
          <w:lang w:val="en-IN" w:eastAsia="en-IN"/>
        </w:rPr>
      </w:pPr>
      <w:hyperlink w:anchor="_Toc372795271" w:history="1">
        <w:r w:rsidRPr="000B1DDB">
          <w:rPr>
            <w:rStyle w:val="Hyperlink"/>
            <w:rFonts w:asciiTheme="minorHAnsi" w:hAnsiTheme="minorHAnsi" w:cstheme="minorHAnsi"/>
          </w:rPr>
          <w:t>2.1 Correctness of Data</w:t>
        </w:r>
        <w:r w:rsidRPr="000B1DDB">
          <w:rPr>
            <w:rFonts w:asciiTheme="minorHAnsi" w:hAnsiTheme="minorHAnsi" w:cstheme="minorHAnsi"/>
            <w:webHidden/>
          </w:rPr>
          <w:tab/>
        </w:r>
        <w:r w:rsidR="005A7136" w:rsidRPr="000B1DDB">
          <w:rPr>
            <w:rFonts w:asciiTheme="minorHAnsi" w:hAnsiTheme="minorHAnsi" w:cstheme="minorHAnsi"/>
            <w:webHidden/>
          </w:rPr>
          <w:fldChar w:fldCharType="begin"/>
        </w:r>
        <w:r w:rsidRPr="000B1DDB">
          <w:rPr>
            <w:rFonts w:asciiTheme="minorHAnsi" w:hAnsiTheme="minorHAnsi" w:cstheme="minorHAnsi"/>
            <w:webHidden/>
          </w:rPr>
          <w:instrText xml:space="preserve"> PAGEREF _Toc372795271 \h </w:instrText>
        </w:r>
        <w:r w:rsidR="005A7136" w:rsidRPr="000B1DDB">
          <w:rPr>
            <w:rFonts w:asciiTheme="minorHAnsi" w:hAnsiTheme="minorHAnsi" w:cstheme="minorHAnsi"/>
            <w:webHidden/>
          </w:rPr>
        </w:r>
        <w:r w:rsidR="005A7136" w:rsidRPr="000B1DDB">
          <w:rPr>
            <w:rFonts w:asciiTheme="minorHAnsi" w:hAnsiTheme="minorHAnsi" w:cstheme="minorHAnsi"/>
            <w:webHidden/>
          </w:rPr>
          <w:fldChar w:fldCharType="separate"/>
        </w:r>
        <w:r w:rsidR="00A7081A">
          <w:rPr>
            <w:rFonts w:asciiTheme="minorHAnsi" w:hAnsiTheme="minorHAnsi" w:cstheme="minorHAnsi"/>
            <w:webHidden/>
          </w:rPr>
          <w:t>4</w:t>
        </w:r>
        <w:r w:rsidR="005A7136" w:rsidRPr="000B1DDB">
          <w:rPr>
            <w:rFonts w:asciiTheme="minorHAnsi" w:hAnsiTheme="minorHAnsi" w:cstheme="minorHAnsi"/>
            <w:webHidden/>
          </w:rPr>
          <w:fldChar w:fldCharType="end"/>
        </w:r>
      </w:hyperlink>
    </w:p>
    <w:p w14:paraId="3C709A7D" w14:textId="77777777" w:rsidR="00822676" w:rsidRPr="000B1DDB" w:rsidRDefault="00822676">
      <w:pPr>
        <w:pStyle w:val="TOC2"/>
        <w:rPr>
          <w:rFonts w:asciiTheme="minorHAnsi" w:eastAsiaTheme="minorEastAsia" w:hAnsiTheme="minorHAnsi" w:cstheme="minorHAnsi"/>
          <w:sz w:val="22"/>
          <w:szCs w:val="22"/>
          <w:lang w:val="en-IN" w:eastAsia="en-IN"/>
        </w:rPr>
      </w:pPr>
      <w:hyperlink w:anchor="_Toc372795272" w:history="1">
        <w:r w:rsidRPr="000B1DDB">
          <w:rPr>
            <w:rStyle w:val="Hyperlink"/>
            <w:rFonts w:asciiTheme="minorHAnsi" w:hAnsiTheme="minorHAnsi" w:cstheme="minorHAnsi"/>
          </w:rPr>
          <w:t>2.2 Consistency of Data</w:t>
        </w:r>
        <w:r w:rsidRPr="000B1DDB">
          <w:rPr>
            <w:rFonts w:asciiTheme="minorHAnsi" w:hAnsiTheme="minorHAnsi" w:cstheme="minorHAnsi"/>
            <w:webHidden/>
          </w:rPr>
          <w:tab/>
        </w:r>
        <w:r w:rsidR="005A7136" w:rsidRPr="000B1DDB">
          <w:rPr>
            <w:rFonts w:asciiTheme="minorHAnsi" w:hAnsiTheme="minorHAnsi" w:cstheme="minorHAnsi"/>
            <w:webHidden/>
          </w:rPr>
          <w:fldChar w:fldCharType="begin"/>
        </w:r>
        <w:r w:rsidRPr="000B1DDB">
          <w:rPr>
            <w:rFonts w:asciiTheme="minorHAnsi" w:hAnsiTheme="minorHAnsi" w:cstheme="minorHAnsi"/>
            <w:webHidden/>
          </w:rPr>
          <w:instrText xml:space="preserve"> PAGEREF _Toc372795272 \h </w:instrText>
        </w:r>
        <w:r w:rsidR="005A7136" w:rsidRPr="000B1DDB">
          <w:rPr>
            <w:rFonts w:asciiTheme="minorHAnsi" w:hAnsiTheme="minorHAnsi" w:cstheme="minorHAnsi"/>
            <w:webHidden/>
          </w:rPr>
        </w:r>
        <w:r w:rsidR="005A7136" w:rsidRPr="000B1DDB">
          <w:rPr>
            <w:rFonts w:asciiTheme="minorHAnsi" w:hAnsiTheme="minorHAnsi" w:cstheme="minorHAnsi"/>
            <w:webHidden/>
          </w:rPr>
          <w:fldChar w:fldCharType="separate"/>
        </w:r>
        <w:r w:rsidR="00A7081A">
          <w:rPr>
            <w:rFonts w:asciiTheme="minorHAnsi" w:hAnsiTheme="minorHAnsi" w:cstheme="minorHAnsi"/>
            <w:webHidden/>
          </w:rPr>
          <w:t>4</w:t>
        </w:r>
        <w:r w:rsidR="005A7136" w:rsidRPr="000B1DDB">
          <w:rPr>
            <w:rFonts w:asciiTheme="minorHAnsi" w:hAnsiTheme="minorHAnsi" w:cstheme="minorHAnsi"/>
            <w:webHidden/>
          </w:rPr>
          <w:fldChar w:fldCharType="end"/>
        </w:r>
      </w:hyperlink>
    </w:p>
    <w:p w14:paraId="3C709A7E" w14:textId="77777777" w:rsidR="003B153F" w:rsidRPr="0015690F" w:rsidRDefault="005A7136" w:rsidP="003B153F">
      <w:pPr>
        <w:rPr>
          <w:rFonts w:asciiTheme="minorHAnsi" w:hAnsiTheme="minorHAnsi" w:cstheme="minorHAnsi"/>
        </w:rPr>
      </w:pPr>
      <w:r w:rsidRPr="00870295">
        <w:rPr>
          <w:rFonts w:asciiTheme="minorHAnsi" w:hAnsiTheme="minorHAnsi" w:cstheme="minorHAnsi"/>
          <w:b/>
        </w:rPr>
        <w:fldChar w:fldCharType="end"/>
      </w:r>
    </w:p>
    <w:p w14:paraId="3C709A7F" w14:textId="77777777" w:rsidR="003B153F" w:rsidRPr="0015690F" w:rsidRDefault="003B153F" w:rsidP="003B153F">
      <w:pPr>
        <w:rPr>
          <w:rFonts w:asciiTheme="minorHAnsi" w:hAnsiTheme="minorHAnsi" w:cstheme="minorHAnsi"/>
        </w:rPr>
      </w:pPr>
    </w:p>
    <w:p w14:paraId="3C709A80" w14:textId="77777777" w:rsidR="00B91332" w:rsidRPr="00B91332" w:rsidRDefault="003B153F" w:rsidP="00F53312">
      <w:pPr>
        <w:pStyle w:val="NumberedHeadingStyleA1"/>
        <w:rPr>
          <w:rFonts w:asciiTheme="minorHAnsi" w:hAnsiTheme="minorHAnsi" w:cstheme="minorHAnsi"/>
          <w:sz w:val="32"/>
          <w:szCs w:val="32"/>
        </w:rPr>
      </w:pPr>
      <w:r w:rsidRPr="00473E58">
        <w:rPr>
          <w:rFonts w:asciiTheme="minorHAnsi" w:hAnsiTheme="minorHAnsi" w:cstheme="minorHAnsi"/>
        </w:rPr>
        <w:br w:type="page"/>
      </w:r>
    </w:p>
    <w:p w14:paraId="3C709A81" w14:textId="77777777" w:rsidR="00B91332" w:rsidRPr="00F16EA8" w:rsidRDefault="00B91332" w:rsidP="00B91332">
      <w:pPr>
        <w:pStyle w:val="GeneralHeading"/>
        <w:rPr>
          <w:rFonts w:asciiTheme="minorHAnsi" w:hAnsiTheme="minorHAnsi" w:cstheme="minorHAnsi"/>
        </w:rPr>
      </w:pPr>
      <w:bookmarkStart w:id="1" w:name="_Toc372737295"/>
      <w:bookmarkStart w:id="2" w:name="_Toc372795265"/>
      <w:r w:rsidRPr="00F16EA8">
        <w:rPr>
          <w:rFonts w:asciiTheme="minorHAnsi" w:hAnsiTheme="minorHAnsi" w:cstheme="minorHAnsi"/>
        </w:rPr>
        <w:lastRenderedPageBreak/>
        <w:t xml:space="preserve">1. </w:t>
      </w:r>
      <w:bookmarkStart w:id="3" w:name="_Toc148687091"/>
      <w:r w:rsidRPr="00F16EA8">
        <w:rPr>
          <w:rFonts w:asciiTheme="minorHAnsi" w:hAnsiTheme="minorHAnsi" w:cstheme="minorHAnsi"/>
          <w:sz w:val="32"/>
          <w:szCs w:val="32"/>
        </w:rPr>
        <w:t>Introduction</w:t>
      </w:r>
      <w:bookmarkEnd w:id="1"/>
      <w:bookmarkEnd w:id="2"/>
      <w:bookmarkEnd w:id="3"/>
    </w:p>
    <w:p w14:paraId="3C709A82" w14:textId="77777777" w:rsidR="00B91332" w:rsidRPr="003B5D87" w:rsidRDefault="00B91332" w:rsidP="00B91332">
      <w:pPr>
        <w:pStyle w:val="Heading2"/>
        <w:keepLines w:val="0"/>
        <w:numPr>
          <w:ilvl w:val="1"/>
          <w:numId w:val="0"/>
        </w:numPr>
        <w:tabs>
          <w:tab w:val="num" w:pos="576"/>
        </w:tabs>
        <w:spacing w:before="120" w:after="120"/>
        <w:ind w:left="576" w:hanging="576"/>
        <w:jc w:val="both"/>
        <w:rPr>
          <w:rFonts w:asciiTheme="minorHAnsi" w:hAnsiTheme="minorHAnsi" w:cstheme="minorHAnsi"/>
          <w:color w:val="auto"/>
          <w:sz w:val="28"/>
          <w:szCs w:val="28"/>
        </w:rPr>
      </w:pPr>
      <w:bookmarkStart w:id="4" w:name="_Toc372737296"/>
      <w:bookmarkStart w:id="5" w:name="_Toc372795266"/>
      <w:r w:rsidRPr="003B5D87">
        <w:rPr>
          <w:rFonts w:asciiTheme="minorHAnsi" w:hAnsiTheme="minorHAnsi" w:cstheme="minorHAnsi"/>
          <w:color w:val="auto"/>
          <w:sz w:val="28"/>
          <w:szCs w:val="28"/>
        </w:rPr>
        <w:t>1.1 Purpose</w:t>
      </w:r>
      <w:bookmarkEnd w:id="4"/>
      <w:bookmarkEnd w:id="5"/>
    </w:p>
    <w:p w14:paraId="3C709A83" w14:textId="77777777" w:rsidR="00B91332" w:rsidRPr="00243BFC" w:rsidRDefault="00B91332" w:rsidP="00B91332">
      <w:pPr>
        <w:rPr>
          <w:rFonts w:asciiTheme="minorHAnsi" w:hAnsiTheme="minorHAnsi" w:cstheme="minorHAnsi"/>
          <w:sz w:val="22"/>
          <w:szCs w:val="22"/>
        </w:rPr>
      </w:pPr>
      <w:r w:rsidRPr="00243BFC">
        <w:rPr>
          <w:rFonts w:asciiTheme="minorHAnsi" w:hAnsiTheme="minorHAnsi" w:cstheme="minorHAnsi"/>
          <w:sz w:val="22"/>
          <w:szCs w:val="22"/>
        </w:rPr>
        <w:t>The purpose of this document is to specify the guidelines useful in analyzing the collected Data.</w:t>
      </w:r>
    </w:p>
    <w:p w14:paraId="3C709A84" w14:textId="77777777" w:rsidR="00B91332" w:rsidRPr="00F16EA8" w:rsidRDefault="00B91332" w:rsidP="00B91332">
      <w:pPr>
        <w:rPr>
          <w:rFonts w:asciiTheme="minorHAnsi" w:hAnsiTheme="minorHAnsi" w:cstheme="minorHAnsi"/>
        </w:rPr>
      </w:pPr>
    </w:p>
    <w:p w14:paraId="3C709A85" w14:textId="77777777" w:rsidR="00B91332" w:rsidRPr="003B5D87" w:rsidRDefault="00B91332" w:rsidP="00B91332">
      <w:pPr>
        <w:pStyle w:val="Heading2"/>
        <w:keepLines w:val="0"/>
        <w:numPr>
          <w:ilvl w:val="1"/>
          <w:numId w:val="0"/>
        </w:numPr>
        <w:tabs>
          <w:tab w:val="num" w:pos="576"/>
        </w:tabs>
        <w:spacing w:before="120" w:after="120"/>
        <w:ind w:left="576" w:hanging="576"/>
        <w:jc w:val="both"/>
        <w:rPr>
          <w:rFonts w:asciiTheme="minorHAnsi" w:hAnsiTheme="minorHAnsi" w:cstheme="minorHAnsi"/>
          <w:color w:val="auto"/>
          <w:sz w:val="28"/>
          <w:szCs w:val="28"/>
        </w:rPr>
      </w:pPr>
      <w:bookmarkStart w:id="6" w:name="_Toc372737297"/>
      <w:bookmarkStart w:id="7" w:name="_Toc372795267"/>
      <w:r w:rsidRPr="003B5D87">
        <w:rPr>
          <w:rFonts w:asciiTheme="minorHAnsi" w:hAnsiTheme="minorHAnsi" w:cstheme="minorHAnsi"/>
          <w:color w:val="auto"/>
          <w:sz w:val="28"/>
          <w:szCs w:val="28"/>
        </w:rPr>
        <w:t>1.2 Scope</w:t>
      </w:r>
      <w:bookmarkEnd w:id="6"/>
      <w:bookmarkEnd w:id="7"/>
    </w:p>
    <w:p w14:paraId="3C709A86" w14:textId="77777777" w:rsidR="00B91332" w:rsidRPr="00243BFC" w:rsidRDefault="00B91332" w:rsidP="00B91332">
      <w:pPr>
        <w:rPr>
          <w:rFonts w:asciiTheme="minorHAnsi" w:hAnsiTheme="minorHAnsi" w:cstheme="minorHAnsi"/>
          <w:sz w:val="22"/>
          <w:szCs w:val="22"/>
        </w:rPr>
      </w:pPr>
      <w:r w:rsidRPr="00243BFC">
        <w:rPr>
          <w:rFonts w:asciiTheme="minorHAnsi" w:hAnsiTheme="minorHAnsi" w:cstheme="minorHAnsi"/>
          <w:sz w:val="22"/>
          <w:szCs w:val="22"/>
        </w:rPr>
        <w:t>The Scope covers the Correctness and Consistency of Data.</w:t>
      </w:r>
    </w:p>
    <w:p w14:paraId="3C709A87" w14:textId="77777777" w:rsidR="00B91332" w:rsidRPr="00F16EA8" w:rsidRDefault="00B91332" w:rsidP="00B91332">
      <w:pPr>
        <w:rPr>
          <w:rFonts w:asciiTheme="minorHAnsi" w:hAnsiTheme="minorHAnsi" w:cstheme="minorHAnsi"/>
        </w:rPr>
      </w:pPr>
    </w:p>
    <w:p w14:paraId="3C709A88" w14:textId="77777777" w:rsidR="00B91332" w:rsidRPr="003B5D87" w:rsidRDefault="00B91332" w:rsidP="00B91332">
      <w:pPr>
        <w:pStyle w:val="Heading2"/>
        <w:keepLines w:val="0"/>
        <w:numPr>
          <w:ilvl w:val="1"/>
          <w:numId w:val="0"/>
        </w:numPr>
        <w:tabs>
          <w:tab w:val="num" w:pos="576"/>
        </w:tabs>
        <w:spacing w:before="120" w:after="120"/>
        <w:ind w:left="576" w:hanging="576"/>
        <w:jc w:val="both"/>
        <w:rPr>
          <w:rFonts w:asciiTheme="minorHAnsi" w:hAnsiTheme="minorHAnsi" w:cstheme="minorHAnsi"/>
          <w:color w:val="auto"/>
          <w:sz w:val="28"/>
          <w:szCs w:val="28"/>
        </w:rPr>
      </w:pPr>
      <w:bookmarkStart w:id="8" w:name="_Toc372737298"/>
      <w:bookmarkStart w:id="9" w:name="_Toc372795268"/>
      <w:r w:rsidRPr="003B5D87">
        <w:rPr>
          <w:rFonts w:asciiTheme="minorHAnsi" w:hAnsiTheme="minorHAnsi" w:cstheme="minorHAnsi"/>
          <w:color w:val="auto"/>
          <w:sz w:val="28"/>
          <w:szCs w:val="28"/>
        </w:rPr>
        <w:t>1.3 Definitions and Abbreviation</w:t>
      </w:r>
      <w:bookmarkEnd w:id="8"/>
      <w:bookmarkEnd w:id="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42"/>
        <w:gridCol w:w="6983"/>
      </w:tblGrid>
      <w:tr w:rsidR="00B91332" w:rsidRPr="00F16EA8" w14:paraId="3C709A8B" w14:textId="77777777" w:rsidTr="000A5935">
        <w:tc>
          <w:tcPr>
            <w:tcW w:w="1542" w:type="dxa"/>
            <w:shd w:val="clear" w:color="auto" w:fill="E6E6E6"/>
          </w:tcPr>
          <w:p w14:paraId="3C709A89" w14:textId="77777777" w:rsidR="00B91332" w:rsidRPr="00243BFC" w:rsidRDefault="00B91332" w:rsidP="000A5935">
            <w:pPr>
              <w:pStyle w:val="Table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43BFC">
              <w:rPr>
                <w:rFonts w:asciiTheme="minorHAnsi" w:hAnsiTheme="minorHAnsi" w:cstheme="minorHAnsi"/>
                <w:b/>
                <w:sz w:val="22"/>
                <w:szCs w:val="22"/>
              </w:rPr>
              <w:t>Abbreviation</w:t>
            </w:r>
          </w:p>
        </w:tc>
        <w:tc>
          <w:tcPr>
            <w:tcW w:w="6983" w:type="dxa"/>
            <w:shd w:val="clear" w:color="auto" w:fill="E6E6E6"/>
          </w:tcPr>
          <w:p w14:paraId="3C709A8A" w14:textId="77777777" w:rsidR="00B91332" w:rsidRPr="00243BFC" w:rsidRDefault="00B91332" w:rsidP="000A5935">
            <w:pPr>
              <w:pStyle w:val="TableText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243BFC">
              <w:rPr>
                <w:rFonts w:asciiTheme="minorHAnsi" w:hAnsiTheme="minorHAnsi" w:cstheme="minorHAnsi"/>
                <w:b/>
                <w:sz w:val="22"/>
                <w:szCs w:val="22"/>
              </w:rPr>
              <w:t>Expansion</w:t>
            </w:r>
          </w:p>
        </w:tc>
      </w:tr>
      <w:tr w:rsidR="00B91332" w:rsidRPr="00F16EA8" w14:paraId="3C709A8E" w14:textId="77777777" w:rsidTr="000A5935">
        <w:tc>
          <w:tcPr>
            <w:tcW w:w="1542" w:type="dxa"/>
            <w:shd w:val="clear" w:color="auto" w:fill="auto"/>
          </w:tcPr>
          <w:p w14:paraId="3C709A8C" w14:textId="77777777" w:rsidR="00B91332" w:rsidRPr="00243BFC" w:rsidRDefault="00B91332" w:rsidP="000A5935">
            <w:pPr>
              <w:pStyle w:val="TableText"/>
              <w:rPr>
                <w:rFonts w:asciiTheme="minorHAnsi" w:hAnsiTheme="minorHAnsi" w:cstheme="minorHAnsi"/>
                <w:sz w:val="22"/>
                <w:szCs w:val="22"/>
              </w:rPr>
            </w:pPr>
            <w:r w:rsidRPr="00243BFC">
              <w:rPr>
                <w:rFonts w:asciiTheme="minorHAnsi" w:hAnsiTheme="minorHAnsi" w:cstheme="minorHAnsi"/>
                <w:sz w:val="22"/>
                <w:szCs w:val="22"/>
              </w:rPr>
              <w:t xml:space="preserve">UAT </w:t>
            </w:r>
          </w:p>
        </w:tc>
        <w:tc>
          <w:tcPr>
            <w:tcW w:w="6983" w:type="dxa"/>
            <w:shd w:val="clear" w:color="auto" w:fill="auto"/>
          </w:tcPr>
          <w:p w14:paraId="3C709A8D" w14:textId="77777777" w:rsidR="00B91332" w:rsidRPr="00243BFC" w:rsidRDefault="00BD1AFA" w:rsidP="000A5935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User A</w:t>
            </w:r>
            <w:r w:rsidR="00B91332" w:rsidRPr="00243BFC">
              <w:rPr>
                <w:rFonts w:asciiTheme="minorHAnsi" w:hAnsiTheme="minorHAnsi" w:cstheme="minorHAnsi"/>
                <w:sz w:val="22"/>
                <w:szCs w:val="22"/>
              </w:rPr>
              <w:t>cceptance Testing</w:t>
            </w:r>
          </w:p>
        </w:tc>
      </w:tr>
      <w:tr w:rsidR="00B91332" w:rsidRPr="00F16EA8" w14:paraId="3C709A91" w14:textId="77777777" w:rsidTr="000A5935">
        <w:tc>
          <w:tcPr>
            <w:tcW w:w="1542" w:type="dxa"/>
            <w:shd w:val="clear" w:color="auto" w:fill="auto"/>
          </w:tcPr>
          <w:p w14:paraId="3C709A8F" w14:textId="77777777" w:rsidR="00B91332" w:rsidRPr="00243BFC" w:rsidRDefault="00B91332" w:rsidP="000A5935">
            <w:pPr>
              <w:pStyle w:val="TableText"/>
              <w:rPr>
                <w:rFonts w:asciiTheme="minorHAnsi" w:hAnsiTheme="minorHAnsi" w:cstheme="minorHAnsi"/>
                <w:sz w:val="22"/>
                <w:szCs w:val="22"/>
              </w:rPr>
            </w:pPr>
            <w:r w:rsidRPr="00243BFC">
              <w:rPr>
                <w:rFonts w:asciiTheme="minorHAnsi" w:hAnsiTheme="minorHAnsi" w:cstheme="minorHAnsi"/>
                <w:sz w:val="22"/>
                <w:szCs w:val="22"/>
              </w:rPr>
              <w:t>PPM</w:t>
            </w:r>
          </w:p>
        </w:tc>
        <w:tc>
          <w:tcPr>
            <w:tcW w:w="6983" w:type="dxa"/>
            <w:shd w:val="clear" w:color="auto" w:fill="auto"/>
          </w:tcPr>
          <w:p w14:paraId="3C709A90" w14:textId="77777777" w:rsidR="00B91332" w:rsidRPr="00243BFC" w:rsidRDefault="00A42F50" w:rsidP="000A5935">
            <w:pPr>
              <w:pStyle w:val="Table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Process P</w:t>
            </w:r>
            <w:r w:rsidR="00B91332" w:rsidRPr="00243BFC">
              <w:rPr>
                <w:rFonts w:asciiTheme="minorHAnsi" w:hAnsiTheme="minorHAnsi" w:cstheme="minorHAnsi"/>
                <w:sz w:val="22"/>
                <w:szCs w:val="22"/>
              </w:rPr>
              <w:t>erformance Model</w:t>
            </w:r>
          </w:p>
        </w:tc>
      </w:tr>
      <w:tr w:rsidR="00B91332" w:rsidRPr="00F16EA8" w14:paraId="3C709A94" w14:textId="77777777" w:rsidTr="000A5935">
        <w:tc>
          <w:tcPr>
            <w:tcW w:w="1542" w:type="dxa"/>
            <w:shd w:val="clear" w:color="auto" w:fill="auto"/>
          </w:tcPr>
          <w:p w14:paraId="3C709A92" w14:textId="77777777" w:rsidR="00B91332" w:rsidRPr="00243BFC" w:rsidRDefault="00B91332" w:rsidP="000A5935">
            <w:pPr>
              <w:pStyle w:val="TableText"/>
              <w:rPr>
                <w:rFonts w:asciiTheme="minorHAnsi" w:hAnsiTheme="minorHAnsi" w:cstheme="minorHAnsi"/>
                <w:sz w:val="22"/>
                <w:szCs w:val="22"/>
              </w:rPr>
            </w:pPr>
            <w:r w:rsidRPr="00243BFC">
              <w:rPr>
                <w:rFonts w:asciiTheme="minorHAnsi" w:hAnsiTheme="minorHAnsi" w:cstheme="minorHAnsi"/>
                <w:sz w:val="22"/>
                <w:szCs w:val="22"/>
              </w:rPr>
              <w:t>PPB</w:t>
            </w:r>
          </w:p>
        </w:tc>
        <w:tc>
          <w:tcPr>
            <w:tcW w:w="6983" w:type="dxa"/>
            <w:shd w:val="clear" w:color="auto" w:fill="auto"/>
          </w:tcPr>
          <w:p w14:paraId="3C709A93" w14:textId="77777777" w:rsidR="00B91332" w:rsidRPr="00243BFC" w:rsidRDefault="00B91332" w:rsidP="00A42F50">
            <w:pPr>
              <w:pStyle w:val="TableText"/>
              <w:rPr>
                <w:rFonts w:asciiTheme="minorHAnsi" w:hAnsiTheme="minorHAnsi" w:cstheme="minorHAnsi"/>
                <w:sz w:val="22"/>
                <w:szCs w:val="22"/>
              </w:rPr>
            </w:pPr>
            <w:r w:rsidRPr="00243BFC">
              <w:rPr>
                <w:rFonts w:asciiTheme="minorHAnsi" w:hAnsiTheme="minorHAnsi" w:cstheme="minorHAnsi"/>
                <w:sz w:val="22"/>
                <w:szCs w:val="22"/>
              </w:rPr>
              <w:t xml:space="preserve">Process </w:t>
            </w:r>
            <w:r w:rsidR="00A42F50">
              <w:rPr>
                <w:rFonts w:asciiTheme="minorHAnsi" w:hAnsiTheme="minorHAnsi" w:cstheme="minorHAnsi"/>
                <w:sz w:val="22"/>
                <w:szCs w:val="22"/>
              </w:rPr>
              <w:t>P</w:t>
            </w:r>
            <w:r w:rsidR="00BD1AFA">
              <w:rPr>
                <w:rFonts w:asciiTheme="minorHAnsi" w:hAnsiTheme="minorHAnsi" w:cstheme="minorHAnsi"/>
                <w:sz w:val="22"/>
                <w:szCs w:val="22"/>
              </w:rPr>
              <w:t>erformance B</w:t>
            </w:r>
            <w:r w:rsidRPr="00243BFC">
              <w:rPr>
                <w:rFonts w:asciiTheme="minorHAnsi" w:hAnsiTheme="minorHAnsi" w:cstheme="minorHAnsi"/>
                <w:sz w:val="22"/>
                <w:szCs w:val="22"/>
              </w:rPr>
              <w:t>aselines</w:t>
            </w:r>
          </w:p>
        </w:tc>
      </w:tr>
      <w:tr w:rsidR="00B91332" w:rsidRPr="00F16EA8" w14:paraId="3C709A97" w14:textId="77777777" w:rsidTr="000A5935">
        <w:trPr>
          <w:trHeight w:val="201"/>
        </w:trPr>
        <w:tc>
          <w:tcPr>
            <w:tcW w:w="1542" w:type="dxa"/>
            <w:shd w:val="clear" w:color="auto" w:fill="auto"/>
          </w:tcPr>
          <w:p w14:paraId="3C709A95" w14:textId="77777777" w:rsidR="00B91332" w:rsidRPr="00243BFC" w:rsidRDefault="00B91332" w:rsidP="000A5935">
            <w:pPr>
              <w:pStyle w:val="TableText"/>
              <w:rPr>
                <w:rFonts w:asciiTheme="minorHAnsi" w:hAnsiTheme="minorHAnsi" w:cstheme="minorHAnsi"/>
                <w:sz w:val="22"/>
                <w:szCs w:val="22"/>
              </w:rPr>
            </w:pPr>
            <w:r w:rsidRPr="00243BFC">
              <w:rPr>
                <w:rFonts w:asciiTheme="minorHAnsi" w:hAnsiTheme="minorHAnsi" w:cstheme="minorHAnsi"/>
                <w:sz w:val="22"/>
                <w:szCs w:val="22"/>
              </w:rPr>
              <w:t>QPM</w:t>
            </w:r>
          </w:p>
        </w:tc>
        <w:tc>
          <w:tcPr>
            <w:tcW w:w="6983" w:type="dxa"/>
            <w:shd w:val="clear" w:color="auto" w:fill="auto"/>
          </w:tcPr>
          <w:p w14:paraId="3C709A96" w14:textId="77777777" w:rsidR="00B91332" w:rsidRPr="00243BFC" w:rsidRDefault="00B91332" w:rsidP="00A42F50">
            <w:pPr>
              <w:pStyle w:val="TableText"/>
              <w:rPr>
                <w:rFonts w:asciiTheme="minorHAnsi" w:hAnsiTheme="minorHAnsi" w:cstheme="minorHAnsi"/>
                <w:sz w:val="22"/>
                <w:szCs w:val="22"/>
              </w:rPr>
            </w:pPr>
            <w:r w:rsidRPr="00243BFC">
              <w:rPr>
                <w:rFonts w:asciiTheme="minorHAnsi" w:hAnsiTheme="minorHAnsi" w:cstheme="minorHAnsi"/>
                <w:sz w:val="22"/>
                <w:szCs w:val="22"/>
              </w:rPr>
              <w:t xml:space="preserve">Quantitative </w:t>
            </w:r>
            <w:r w:rsidR="00A42F50">
              <w:rPr>
                <w:rFonts w:asciiTheme="minorHAnsi" w:hAnsiTheme="minorHAnsi" w:cstheme="minorHAnsi"/>
                <w:sz w:val="22"/>
                <w:szCs w:val="22"/>
              </w:rPr>
              <w:t>P</w:t>
            </w:r>
            <w:r w:rsidRPr="00243BFC">
              <w:rPr>
                <w:rFonts w:asciiTheme="minorHAnsi" w:hAnsiTheme="minorHAnsi" w:cstheme="minorHAnsi"/>
                <w:sz w:val="22"/>
                <w:szCs w:val="22"/>
              </w:rPr>
              <w:t xml:space="preserve">roject </w:t>
            </w:r>
            <w:r w:rsidR="00A42F50">
              <w:rPr>
                <w:rFonts w:asciiTheme="minorHAnsi" w:hAnsiTheme="minorHAnsi" w:cstheme="minorHAnsi"/>
                <w:sz w:val="22"/>
                <w:szCs w:val="22"/>
              </w:rPr>
              <w:t>M</w:t>
            </w:r>
            <w:r w:rsidRPr="00243BFC">
              <w:rPr>
                <w:rFonts w:asciiTheme="minorHAnsi" w:hAnsiTheme="minorHAnsi" w:cstheme="minorHAnsi"/>
                <w:sz w:val="22"/>
                <w:szCs w:val="22"/>
              </w:rPr>
              <w:t>anagement</w:t>
            </w:r>
          </w:p>
        </w:tc>
      </w:tr>
      <w:tr w:rsidR="00B91332" w:rsidRPr="00F16EA8" w14:paraId="3C709A9A" w14:textId="77777777" w:rsidTr="000A5935">
        <w:trPr>
          <w:trHeight w:val="77"/>
        </w:trPr>
        <w:tc>
          <w:tcPr>
            <w:tcW w:w="1542" w:type="dxa"/>
            <w:shd w:val="clear" w:color="auto" w:fill="auto"/>
          </w:tcPr>
          <w:p w14:paraId="3C709A98" w14:textId="77777777" w:rsidR="00B91332" w:rsidRPr="00243BFC" w:rsidRDefault="00B91332" w:rsidP="000A5935">
            <w:pPr>
              <w:pStyle w:val="TableText"/>
              <w:rPr>
                <w:rFonts w:asciiTheme="minorHAnsi" w:hAnsiTheme="minorHAnsi" w:cstheme="minorHAnsi"/>
                <w:sz w:val="22"/>
                <w:szCs w:val="22"/>
              </w:rPr>
            </w:pPr>
            <w:r w:rsidRPr="00243BFC">
              <w:rPr>
                <w:rFonts w:asciiTheme="minorHAnsi" w:hAnsiTheme="minorHAnsi" w:cstheme="minorHAnsi"/>
                <w:sz w:val="22"/>
                <w:szCs w:val="22"/>
              </w:rPr>
              <w:t>OPP</w:t>
            </w:r>
          </w:p>
        </w:tc>
        <w:tc>
          <w:tcPr>
            <w:tcW w:w="6983" w:type="dxa"/>
            <w:shd w:val="clear" w:color="auto" w:fill="auto"/>
          </w:tcPr>
          <w:p w14:paraId="3C709A99" w14:textId="77777777" w:rsidR="00B91332" w:rsidRPr="00243BFC" w:rsidRDefault="00A42F50" w:rsidP="000A5935">
            <w:pPr>
              <w:pStyle w:val="TableTex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Organization Process P</w:t>
            </w:r>
            <w:r w:rsidR="00B91332" w:rsidRPr="00243BFC">
              <w:rPr>
                <w:rFonts w:asciiTheme="minorHAnsi" w:hAnsiTheme="minorHAnsi" w:cstheme="minorHAnsi"/>
                <w:sz w:val="22"/>
                <w:szCs w:val="22"/>
              </w:rPr>
              <w:t>erformance</w:t>
            </w:r>
          </w:p>
        </w:tc>
      </w:tr>
    </w:tbl>
    <w:p w14:paraId="3C709A9B" w14:textId="77777777" w:rsidR="00B91332" w:rsidRPr="00F16EA8" w:rsidRDefault="00B91332" w:rsidP="00B91332">
      <w:pPr>
        <w:rPr>
          <w:rFonts w:asciiTheme="minorHAnsi" w:hAnsiTheme="minorHAnsi" w:cstheme="minorHAnsi"/>
        </w:rPr>
      </w:pPr>
    </w:p>
    <w:p w14:paraId="3C709A9C" w14:textId="77777777" w:rsidR="00B91332" w:rsidRPr="00F16EA8" w:rsidRDefault="00B91332" w:rsidP="00B91332">
      <w:pPr>
        <w:rPr>
          <w:rFonts w:asciiTheme="minorHAnsi" w:hAnsiTheme="minorHAnsi" w:cstheme="minorHAnsi"/>
        </w:rPr>
      </w:pPr>
    </w:p>
    <w:p w14:paraId="3C709A9D" w14:textId="77777777" w:rsidR="00B91332" w:rsidRPr="003B5D87" w:rsidRDefault="00B91332" w:rsidP="00B91332">
      <w:pPr>
        <w:pStyle w:val="Heading2"/>
        <w:keepLines w:val="0"/>
        <w:numPr>
          <w:ilvl w:val="1"/>
          <w:numId w:val="0"/>
        </w:numPr>
        <w:tabs>
          <w:tab w:val="num" w:pos="576"/>
        </w:tabs>
        <w:spacing w:before="120" w:after="120"/>
        <w:ind w:left="576" w:hanging="576"/>
        <w:jc w:val="both"/>
        <w:rPr>
          <w:rFonts w:asciiTheme="minorHAnsi" w:hAnsiTheme="minorHAnsi" w:cstheme="minorHAnsi"/>
          <w:color w:val="auto"/>
          <w:sz w:val="28"/>
          <w:szCs w:val="28"/>
        </w:rPr>
      </w:pPr>
      <w:bookmarkStart w:id="10" w:name="_Toc372737299"/>
      <w:bookmarkStart w:id="11" w:name="_Toc372795269"/>
      <w:r w:rsidRPr="003B5D87">
        <w:rPr>
          <w:rFonts w:asciiTheme="minorHAnsi" w:hAnsiTheme="minorHAnsi" w:cstheme="minorHAnsi"/>
          <w:color w:val="auto"/>
          <w:sz w:val="28"/>
          <w:szCs w:val="28"/>
        </w:rPr>
        <w:t>1.4 References</w:t>
      </w:r>
      <w:bookmarkEnd w:id="10"/>
      <w:bookmarkEnd w:id="11"/>
      <w:r w:rsidRPr="003B5D87">
        <w:rPr>
          <w:rFonts w:asciiTheme="minorHAnsi" w:hAnsiTheme="minorHAnsi" w:cstheme="minorHAnsi"/>
          <w:color w:val="auto"/>
          <w:sz w:val="28"/>
          <w:szCs w:val="28"/>
        </w:rPr>
        <w:t xml:space="preserve"> </w:t>
      </w:r>
    </w:p>
    <w:p w14:paraId="3C709A9E" w14:textId="45DC94AF" w:rsidR="00B91332" w:rsidRPr="00243BFC" w:rsidRDefault="00B91332" w:rsidP="00B91332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243BFC">
        <w:rPr>
          <w:rFonts w:asciiTheme="minorHAnsi" w:hAnsiTheme="minorHAnsi" w:cstheme="minorHAnsi"/>
          <w:sz w:val="22"/>
          <w:szCs w:val="22"/>
        </w:rPr>
        <w:t xml:space="preserve">CMMI Dev </w:t>
      </w:r>
      <w:r w:rsidR="006C782C">
        <w:rPr>
          <w:rFonts w:asciiTheme="minorHAnsi" w:hAnsiTheme="minorHAnsi" w:cstheme="minorHAnsi"/>
          <w:sz w:val="22"/>
          <w:szCs w:val="22"/>
        </w:rPr>
        <w:t>3.0</w:t>
      </w:r>
      <w:r w:rsidRPr="00243BFC">
        <w:rPr>
          <w:rFonts w:asciiTheme="minorHAnsi" w:hAnsiTheme="minorHAnsi" w:cstheme="minorHAnsi"/>
          <w:sz w:val="22"/>
          <w:szCs w:val="22"/>
        </w:rPr>
        <w:t>: Measurement &amp; Analysis process, OPP process, QPM process</w:t>
      </w:r>
    </w:p>
    <w:p w14:paraId="3C709A9F" w14:textId="77777777" w:rsidR="00B91332" w:rsidRPr="00243BFC" w:rsidRDefault="00B91332" w:rsidP="00B91332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243BFC">
        <w:rPr>
          <w:rFonts w:asciiTheme="minorHAnsi" w:hAnsiTheme="minorHAnsi" w:cstheme="minorHAnsi"/>
          <w:sz w:val="22"/>
          <w:szCs w:val="22"/>
        </w:rPr>
        <w:t>Metrics data collection sheet</w:t>
      </w:r>
    </w:p>
    <w:p w14:paraId="3C709AA0" w14:textId="77777777" w:rsidR="00B91332" w:rsidRPr="00243BFC" w:rsidRDefault="00B91332" w:rsidP="00B91332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</w:rPr>
      </w:pPr>
      <w:r w:rsidRPr="00243BFC">
        <w:rPr>
          <w:rFonts w:asciiTheme="minorHAnsi" w:hAnsiTheme="minorHAnsi" w:cstheme="minorHAnsi"/>
          <w:sz w:val="22"/>
          <w:szCs w:val="22"/>
        </w:rPr>
        <w:t>Process performance baselines</w:t>
      </w:r>
    </w:p>
    <w:p w14:paraId="3C709AA1" w14:textId="77777777" w:rsidR="00B91332" w:rsidRPr="00F134E4" w:rsidRDefault="00B91332" w:rsidP="00B91332">
      <w:pPr>
        <w:pStyle w:val="ListParagraph"/>
        <w:numPr>
          <w:ilvl w:val="0"/>
          <w:numId w:val="9"/>
        </w:numPr>
        <w:rPr>
          <w:rFonts w:asciiTheme="minorHAnsi" w:hAnsiTheme="minorHAnsi" w:cstheme="minorHAnsi"/>
        </w:rPr>
      </w:pPr>
      <w:r w:rsidRPr="00243BFC">
        <w:rPr>
          <w:rFonts w:asciiTheme="minorHAnsi" w:hAnsiTheme="minorHAnsi" w:cstheme="minorHAnsi"/>
          <w:sz w:val="22"/>
          <w:szCs w:val="22"/>
        </w:rPr>
        <w:t>Process performance models</w:t>
      </w:r>
      <w:r w:rsidRPr="00F134E4">
        <w:rPr>
          <w:rFonts w:asciiTheme="minorHAnsi" w:hAnsiTheme="minorHAnsi" w:cstheme="minorHAnsi"/>
        </w:rPr>
        <w:br w:type="page"/>
      </w:r>
    </w:p>
    <w:p w14:paraId="3C709AA2" w14:textId="77777777" w:rsidR="00B91332" w:rsidRPr="00F16EA8" w:rsidRDefault="00B91332" w:rsidP="00B91332">
      <w:pPr>
        <w:rPr>
          <w:rFonts w:asciiTheme="minorHAnsi" w:hAnsiTheme="minorHAnsi" w:cstheme="minorHAnsi"/>
        </w:rPr>
      </w:pPr>
    </w:p>
    <w:p w14:paraId="3C709AA3" w14:textId="77777777" w:rsidR="00B91332" w:rsidRPr="003B5D87" w:rsidRDefault="00B91332" w:rsidP="00B91332">
      <w:pPr>
        <w:pStyle w:val="GeneralHeading"/>
        <w:rPr>
          <w:rFonts w:asciiTheme="minorHAnsi" w:hAnsiTheme="minorHAnsi" w:cstheme="minorHAnsi"/>
          <w:sz w:val="32"/>
          <w:szCs w:val="32"/>
        </w:rPr>
      </w:pPr>
      <w:bookmarkStart w:id="12" w:name="_Toc372737300"/>
      <w:bookmarkStart w:id="13" w:name="_Toc372795270"/>
      <w:r w:rsidRPr="003B5D87">
        <w:rPr>
          <w:rFonts w:asciiTheme="minorHAnsi" w:hAnsiTheme="minorHAnsi" w:cstheme="minorHAnsi"/>
          <w:sz w:val="32"/>
          <w:szCs w:val="32"/>
        </w:rPr>
        <w:t>2. Data Analysis</w:t>
      </w:r>
      <w:bookmarkEnd w:id="12"/>
      <w:bookmarkEnd w:id="13"/>
    </w:p>
    <w:p w14:paraId="3C709AA4" w14:textId="77777777" w:rsidR="00B91332" w:rsidRPr="003B5D87" w:rsidRDefault="00B91332" w:rsidP="00B91332">
      <w:pPr>
        <w:pStyle w:val="Heading2"/>
        <w:keepLines w:val="0"/>
        <w:numPr>
          <w:ilvl w:val="1"/>
          <w:numId w:val="0"/>
        </w:numPr>
        <w:tabs>
          <w:tab w:val="num" w:pos="576"/>
        </w:tabs>
        <w:spacing w:before="120" w:after="120"/>
        <w:ind w:left="576" w:hanging="576"/>
        <w:jc w:val="both"/>
        <w:rPr>
          <w:rFonts w:asciiTheme="minorHAnsi" w:hAnsiTheme="minorHAnsi" w:cstheme="minorHAnsi"/>
          <w:color w:val="auto"/>
          <w:sz w:val="28"/>
          <w:szCs w:val="28"/>
        </w:rPr>
      </w:pPr>
      <w:bookmarkStart w:id="14" w:name="_Toc372737301"/>
      <w:bookmarkStart w:id="15" w:name="_Toc372795271"/>
      <w:r w:rsidRPr="003B5D87">
        <w:rPr>
          <w:rFonts w:asciiTheme="minorHAnsi" w:hAnsiTheme="minorHAnsi" w:cstheme="minorHAnsi"/>
          <w:color w:val="auto"/>
          <w:sz w:val="28"/>
          <w:szCs w:val="28"/>
        </w:rPr>
        <w:t>2.1 Correctness of Data</w:t>
      </w:r>
      <w:bookmarkEnd w:id="14"/>
      <w:bookmarkEnd w:id="15"/>
    </w:p>
    <w:p w14:paraId="3C709AA5" w14:textId="77777777" w:rsidR="00B91332" w:rsidRPr="003B5D87" w:rsidRDefault="00B91332" w:rsidP="00B91332">
      <w:pPr>
        <w:numPr>
          <w:ilvl w:val="0"/>
          <w:numId w:val="6"/>
        </w:numPr>
        <w:tabs>
          <w:tab w:val="clear" w:pos="360"/>
          <w:tab w:val="num" w:pos="720"/>
        </w:tabs>
        <w:ind w:left="720"/>
        <w:jc w:val="both"/>
        <w:rPr>
          <w:rFonts w:asciiTheme="minorHAnsi" w:hAnsiTheme="minorHAnsi" w:cstheme="minorHAnsi"/>
          <w:sz w:val="22"/>
          <w:szCs w:val="22"/>
        </w:rPr>
      </w:pPr>
      <w:r w:rsidRPr="003B5D87">
        <w:rPr>
          <w:rFonts w:asciiTheme="minorHAnsi" w:hAnsiTheme="minorHAnsi" w:cstheme="minorHAnsi"/>
          <w:sz w:val="22"/>
          <w:szCs w:val="22"/>
        </w:rPr>
        <w:t>Check whether all the relevant data is reported</w:t>
      </w:r>
    </w:p>
    <w:p w14:paraId="3C709AA6" w14:textId="77777777" w:rsidR="00B91332" w:rsidRPr="003B5D87" w:rsidRDefault="00B91332" w:rsidP="00B91332">
      <w:pPr>
        <w:numPr>
          <w:ilvl w:val="0"/>
          <w:numId w:val="6"/>
        </w:numPr>
        <w:tabs>
          <w:tab w:val="clear" w:pos="360"/>
          <w:tab w:val="num" w:pos="720"/>
        </w:tabs>
        <w:ind w:left="720"/>
        <w:jc w:val="both"/>
        <w:rPr>
          <w:rFonts w:asciiTheme="minorHAnsi" w:hAnsiTheme="minorHAnsi" w:cstheme="minorHAnsi"/>
          <w:sz w:val="22"/>
          <w:szCs w:val="22"/>
        </w:rPr>
      </w:pPr>
      <w:r w:rsidRPr="003B5D87">
        <w:rPr>
          <w:rFonts w:asciiTheme="minorHAnsi" w:hAnsiTheme="minorHAnsi" w:cstheme="minorHAnsi"/>
          <w:sz w:val="22"/>
          <w:szCs w:val="22"/>
        </w:rPr>
        <w:t>Check whether the unit of measurement is consistent</w:t>
      </w:r>
    </w:p>
    <w:p w14:paraId="3C709AA7" w14:textId="77777777" w:rsidR="00B91332" w:rsidRPr="003B5D87" w:rsidRDefault="00B91332" w:rsidP="00B91332">
      <w:pPr>
        <w:numPr>
          <w:ilvl w:val="0"/>
          <w:numId w:val="6"/>
        </w:numPr>
        <w:tabs>
          <w:tab w:val="clear" w:pos="360"/>
          <w:tab w:val="num" w:pos="720"/>
        </w:tabs>
        <w:ind w:left="720"/>
        <w:jc w:val="both"/>
        <w:rPr>
          <w:rFonts w:asciiTheme="minorHAnsi" w:hAnsiTheme="minorHAnsi" w:cstheme="minorHAnsi"/>
          <w:sz w:val="22"/>
          <w:szCs w:val="22"/>
        </w:rPr>
      </w:pPr>
      <w:r w:rsidRPr="003B5D87">
        <w:rPr>
          <w:rFonts w:asciiTheme="minorHAnsi" w:hAnsiTheme="minorHAnsi" w:cstheme="minorHAnsi"/>
          <w:sz w:val="22"/>
          <w:szCs w:val="22"/>
        </w:rPr>
        <w:t>Check for data reporting formats and dates</w:t>
      </w:r>
    </w:p>
    <w:p w14:paraId="3C709AA8" w14:textId="77777777" w:rsidR="00B91332" w:rsidRPr="003B5D87" w:rsidRDefault="00B91332" w:rsidP="00B91332">
      <w:pPr>
        <w:numPr>
          <w:ilvl w:val="0"/>
          <w:numId w:val="6"/>
        </w:numPr>
        <w:tabs>
          <w:tab w:val="clear" w:pos="360"/>
          <w:tab w:val="num" w:pos="720"/>
        </w:tabs>
        <w:ind w:left="720"/>
        <w:jc w:val="both"/>
        <w:rPr>
          <w:rFonts w:asciiTheme="minorHAnsi" w:hAnsiTheme="minorHAnsi" w:cstheme="minorHAnsi"/>
          <w:sz w:val="22"/>
          <w:szCs w:val="22"/>
        </w:rPr>
      </w:pPr>
      <w:r w:rsidRPr="003B5D87">
        <w:rPr>
          <w:rFonts w:asciiTheme="minorHAnsi" w:hAnsiTheme="minorHAnsi" w:cstheme="minorHAnsi"/>
          <w:sz w:val="22"/>
          <w:szCs w:val="22"/>
        </w:rPr>
        <w:t>Check whether the effort logged is the actual effort spent on the project</w:t>
      </w:r>
    </w:p>
    <w:p w14:paraId="3C709AA9" w14:textId="77777777" w:rsidR="00B91332" w:rsidRPr="003B5D87" w:rsidRDefault="00B91332" w:rsidP="00B91332">
      <w:pPr>
        <w:numPr>
          <w:ilvl w:val="0"/>
          <w:numId w:val="6"/>
        </w:numPr>
        <w:tabs>
          <w:tab w:val="clear" w:pos="360"/>
          <w:tab w:val="num" w:pos="720"/>
        </w:tabs>
        <w:ind w:left="720"/>
        <w:jc w:val="both"/>
        <w:rPr>
          <w:rFonts w:asciiTheme="minorHAnsi" w:hAnsiTheme="minorHAnsi" w:cstheme="minorHAnsi"/>
          <w:sz w:val="22"/>
          <w:szCs w:val="22"/>
        </w:rPr>
      </w:pPr>
      <w:r w:rsidRPr="003B5D87">
        <w:rPr>
          <w:rFonts w:asciiTheme="minorHAnsi" w:hAnsiTheme="minorHAnsi" w:cstheme="minorHAnsi"/>
          <w:sz w:val="22"/>
          <w:szCs w:val="22"/>
        </w:rPr>
        <w:t>Investigate cases where estimated and actual efforts are same</w:t>
      </w:r>
    </w:p>
    <w:p w14:paraId="3C709AAA" w14:textId="77777777" w:rsidR="00B91332" w:rsidRPr="003B5D87" w:rsidRDefault="00B91332" w:rsidP="00B91332">
      <w:pPr>
        <w:numPr>
          <w:ilvl w:val="0"/>
          <w:numId w:val="6"/>
        </w:numPr>
        <w:tabs>
          <w:tab w:val="clear" w:pos="360"/>
          <w:tab w:val="num" w:pos="720"/>
        </w:tabs>
        <w:ind w:left="720"/>
        <w:jc w:val="both"/>
        <w:rPr>
          <w:rFonts w:asciiTheme="minorHAnsi" w:hAnsiTheme="minorHAnsi" w:cstheme="minorHAnsi"/>
          <w:sz w:val="22"/>
          <w:szCs w:val="22"/>
        </w:rPr>
      </w:pPr>
      <w:r w:rsidRPr="003B5D87">
        <w:rPr>
          <w:rFonts w:asciiTheme="minorHAnsi" w:hAnsiTheme="minorHAnsi" w:cstheme="minorHAnsi"/>
          <w:sz w:val="22"/>
          <w:szCs w:val="22"/>
        </w:rPr>
        <w:t xml:space="preserve">Ascertain that all reviews and defects are logged </w:t>
      </w:r>
    </w:p>
    <w:p w14:paraId="3C709AAB" w14:textId="77777777" w:rsidR="00B91332" w:rsidRPr="003B5D87" w:rsidRDefault="00B91332" w:rsidP="00B91332">
      <w:pPr>
        <w:numPr>
          <w:ilvl w:val="0"/>
          <w:numId w:val="6"/>
        </w:numPr>
        <w:tabs>
          <w:tab w:val="clear" w:pos="360"/>
          <w:tab w:val="num" w:pos="720"/>
        </w:tabs>
        <w:ind w:left="720"/>
        <w:jc w:val="both"/>
        <w:rPr>
          <w:rFonts w:asciiTheme="minorHAnsi" w:hAnsiTheme="minorHAnsi" w:cstheme="minorHAnsi"/>
          <w:sz w:val="22"/>
          <w:szCs w:val="22"/>
        </w:rPr>
      </w:pPr>
      <w:r w:rsidRPr="003B5D87">
        <w:rPr>
          <w:rFonts w:asciiTheme="minorHAnsi" w:hAnsiTheme="minorHAnsi" w:cstheme="minorHAnsi"/>
          <w:sz w:val="22"/>
          <w:szCs w:val="22"/>
        </w:rPr>
        <w:t xml:space="preserve">Ensure that size data is provided during reviews and testing </w:t>
      </w:r>
    </w:p>
    <w:p w14:paraId="3C709AAC" w14:textId="77777777" w:rsidR="00B91332" w:rsidRPr="003B5D87" w:rsidRDefault="00B91332" w:rsidP="00B91332">
      <w:pPr>
        <w:numPr>
          <w:ilvl w:val="0"/>
          <w:numId w:val="6"/>
        </w:numPr>
        <w:tabs>
          <w:tab w:val="clear" w:pos="360"/>
          <w:tab w:val="num" w:pos="720"/>
        </w:tabs>
        <w:ind w:left="720"/>
        <w:jc w:val="both"/>
        <w:rPr>
          <w:rFonts w:asciiTheme="minorHAnsi" w:hAnsiTheme="minorHAnsi" w:cstheme="minorHAnsi"/>
          <w:sz w:val="22"/>
          <w:szCs w:val="22"/>
        </w:rPr>
      </w:pPr>
      <w:r w:rsidRPr="003B5D87">
        <w:rPr>
          <w:rFonts w:asciiTheme="minorHAnsi" w:hAnsiTheme="minorHAnsi" w:cstheme="minorHAnsi"/>
          <w:sz w:val="22"/>
          <w:szCs w:val="22"/>
        </w:rPr>
        <w:t xml:space="preserve">Investigate the cases </w:t>
      </w:r>
      <w:r w:rsidR="00506651">
        <w:rPr>
          <w:rFonts w:asciiTheme="minorHAnsi" w:hAnsiTheme="minorHAnsi" w:cstheme="minorHAnsi"/>
          <w:sz w:val="22"/>
          <w:szCs w:val="22"/>
        </w:rPr>
        <w:t>where there is data discrepancy</w:t>
      </w:r>
    </w:p>
    <w:p w14:paraId="3C709AAD" w14:textId="77777777" w:rsidR="00B91332" w:rsidRPr="003B5D87" w:rsidRDefault="00B91332" w:rsidP="00B91332">
      <w:pPr>
        <w:numPr>
          <w:ilvl w:val="0"/>
          <w:numId w:val="6"/>
        </w:numPr>
        <w:tabs>
          <w:tab w:val="clear" w:pos="360"/>
          <w:tab w:val="num" w:pos="720"/>
        </w:tabs>
        <w:ind w:left="720"/>
        <w:jc w:val="both"/>
        <w:rPr>
          <w:rFonts w:asciiTheme="minorHAnsi" w:hAnsiTheme="minorHAnsi" w:cstheme="minorHAnsi"/>
          <w:sz w:val="22"/>
          <w:szCs w:val="22"/>
        </w:rPr>
      </w:pPr>
      <w:r w:rsidRPr="003B5D87">
        <w:rPr>
          <w:rFonts w:asciiTheme="minorHAnsi" w:hAnsiTheme="minorHAnsi" w:cstheme="minorHAnsi"/>
          <w:sz w:val="22"/>
          <w:szCs w:val="22"/>
        </w:rPr>
        <w:t>Check whether the defect data is reported for work products generated by development tea</w:t>
      </w:r>
      <w:r w:rsidR="00506651">
        <w:rPr>
          <w:rFonts w:asciiTheme="minorHAnsi" w:hAnsiTheme="minorHAnsi" w:cstheme="minorHAnsi"/>
          <w:sz w:val="22"/>
          <w:szCs w:val="22"/>
        </w:rPr>
        <w:t>m</w:t>
      </w:r>
      <w:r w:rsidRPr="003B5D87">
        <w:rPr>
          <w:rFonts w:asciiTheme="minorHAnsi" w:hAnsiTheme="minorHAnsi" w:cstheme="minorHAnsi"/>
          <w:sz w:val="22"/>
          <w:szCs w:val="22"/>
        </w:rPr>
        <w:t xml:space="preserve"> Defects detected during review of customer-supplied d</w:t>
      </w:r>
      <w:r w:rsidR="00506651">
        <w:rPr>
          <w:rFonts w:asciiTheme="minorHAnsi" w:hAnsiTheme="minorHAnsi" w:cstheme="minorHAnsi"/>
          <w:sz w:val="22"/>
          <w:szCs w:val="22"/>
        </w:rPr>
        <w:t>ocuments are not to be reported</w:t>
      </w:r>
    </w:p>
    <w:p w14:paraId="3C709AAE" w14:textId="77777777" w:rsidR="00B91332" w:rsidRPr="00F16EA8" w:rsidRDefault="00B91332" w:rsidP="00B91332">
      <w:pPr>
        <w:pStyle w:val="BodyTextIndent3"/>
        <w:ind w:left="540"/>
        <w:rPr>
          <w:rFonts w:asciiTheme="minorHAnsi" w:hAnsiTheme="minorHAnsi" w:cstheme="minorHAnsi"/>
        </w:rPr>
      </w:pPr>
    </w:p>
    <w:p w14:paraId="3C709AAF" w14:textId="77777777" w:rsidR="00B91332" w:rsidRPr="003B5D87" w:rsidRDefault="00B91332" w:rsidP="00B91332">
      <w:pPr>
        <w:pStyle w:val="Heading2"/>
        <w:keepLines w:val="0"/>
        <w:numPr>
          <w:ilvl w:val="1"/>
          <w:numId w:val="0"/>
        </w:numPr>
        <w:tabs>
          <w:tab w:val="num" w:pos="576"/>
        </w:tabs>
        <w:spacing w:before="120" w:after="120"/>
        <w:ind w:left="576" w:hanging="576"/>
        <w:jc w:val="both"/>
        <w:rPr>
          <w:rFonts w:asciiTheme="minorHAnsi" w:hAnsiTheme="minorHAnsi" w:cstheme="minorHAnsi"/>
          <w:color w:val="auto"/>
          <w:sz w:val="28"/>
          <w:szCs w:val="28"/>
        </w:rPr>
      </w:pPr>
      <w:bookmarkStart w:id="16" w:name="_Toc372737302"/>
      <w:bookmarkStart w:id="17" w:name="_Toc372795272"/>
      <w:r w:rsidRPr="003B5D87">
        <w:rPr>
          <w:rFonts w:asciiTheme="minorHAnsi" w:hAnsiTheme="minorHAnsi" w:cstheme="minorHAnsi"/>
          <w:color w:val="auto"/>
          <w:sz w:val="28"/>
          <w:szCs w:val="28"/>
        </w:rPr>
        <w:t>2.2 Consistency of Data</w:t>
      </w:r>
      <w:bookmarkEnd w:id="16"/>
      <w:bookmarkEnd w:id="17"/>
    </w:p>
    <w:p w14:paraId="3C709AB0" w14:textId="77777777" w:rsidR="00B91332" w:rsidRPr="00F16EA8" w:rsidRDefault="00B91332" w:rsidP="00B91332">
      <w:pPr>
        <w:rPr>
          <w:rFonts w:asciiTheme="minorHAnsi" w:hAnsiTheme="minorHAnsi" w:cstheme="minorHAnsi"/>
        </w:rPr>
      </w:pPr>
    </w:p>
    <w:p w14:paraId="3C709AB1" w14:textId="77777777" w:rsidR="00B91332" w:rsidRPr="003B5D87" w:rsidRDefault="00B91332" w:rsidP="00B91332">
      <w:pPr>
        <w:numPr>
          <w:ilvl w:val="0"/>
          <w:numId w:val="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B5D87">
        <w:rPr>
          <w:rFonts w:asciiTheme="minorHAnsi" w:hAnsiTheme="minorHAnsi" w:cstheme="minorHAnsi"/>
          <w:sz w:val="22"/>
          <w:szCs w:val="22"/>
        </w:rPr>
        <w:t xml:space="preserve">Check the related data elements in relation with each other that never satisfy the below mentioned conditions. </w:t>
      </w:r>
      <w:r w:rsidRPr="003B5D87">
        <w:rPr>
          <w:rFonts w:asciiTheme="minorHAnsi" w:hAnsiTheme="minorHAnsi" w:cstheme="minorHAnsi"/>
          <w:b/>
          <w:sz w:val="22"/>
          <w:szCs w:val="22"/>
        </w:rPr>
        <w:t>Examples:-</w:t>
      </w:r>
    </w:p>
    <w:p w14:paraId="3C709AB2" w14:textId="77777777" w:rsidR="00B91332" w:rsidRPr="003B5D87" w:rsidRDefault="00B91332" w:rsidP="00B91332">
      <w:pPr>
        <w:pStyle w:val="ListBullet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3B5D87">
        <w:rPr>
          <w:rFonts w:asciiTheme="minorHAnsi" w:hAnsiTheme="minorHAnsi" w:cstheme="minorHAnsi"/>
          <w:sz w:val="22"/>
          <w:szCs w:val="22"/>
        </w:rPr>
        <w:t>Effort variation is low, defects are high</w:t>
      </w:r>
    </w:p>
    <w:p w14:paraId="3C709AB3" w14:textId="77777777" w:rsidR="00B91332" w:rsidRPr="003B5D87" w:rsidRDefault="00B91332" w:rsidP="00B91332">
      <w:pPr>
        <w:pStyle w:val="ListBullet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3B5D87">
        <w:rPr>
          <w:rFonts w:asciiTheme="minorHAnsi" w:hAnsiTheme="minorHAnsi" w:cstheme="minorHAnsi"/>
          <w:sz w:val="22"/>
          <w:szCs w:val="22"/>
        </w:rPr>
        <w:t>Customer satisfaction is high, defects reported during acceptance testing are high</w:t>
      </w:r>
    </w:p>
    <w:p w14:paraId="3C709AB4" w14:textId="77777777" w:rsidR="00B91332" w:rsidRPr="003B5D87" w:rsidRDefault="00B91332" w:rsidP="00B91332">
      <w:pPr>
        <w:pStyle w:val="ListBullet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3B5D87">
        <w:rPr>
          <w:rFonts w:asciiTheme="minorHAnsi" w:hAnsiTheme="minorHAnsi" w:cstheme="minorHAnsi"/>
          <w:sz w:val="22"/>
          <w:szCs w:val="22"/>
        </w:rPr>
        <w:t xml:space="preserve">Schedule variation is high, customer satisfaction is high  </w:t>
      </w:r>
    </w:p>
    <w:p w14:paraId="3C709AB5" w14:textId="77777777" w:rsidR="00B91332" w:rsidRPr="003B5D87" w:rsidRDefault="00B91332" w:rsidP="00B91332">
      <w:pPr>
        <w:pStyle w:val="ListBullet"/>
        <w:numPr>
          <w:ilvl w:val="0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3B5D87">
        <w:rPr>
          <w:rFonts w:asciiTheme="minorHAnsi" w:hAnsiTheme="minorHAnsi" w:cstheme="minorHAnsi"/>
          <w:sz w:val="22"/>
          <w:szCs w:val="22"/>
        </w:rPr>
        <w:t>Schedule data and effort data (schedule cannot be under control with effort variation being negative)</w:t>
      </w:r>
    </w:p>
    <w:p w14:paraId="3C709AB6" w14:textId="77777777" w:rsidR="00B91332" w:rsidRPr="003B5D87" w:rsidRDefault="00B91332" w:rsidP="00B91332">
      <w:pPr>
        <w:pStyle w:val="ListBullet"/>
        <w:numPr>
          <w:ilvl w:val="1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3B5D87">
        <w:rPr>
          <w:rFonts w:asciiTheme="minorHAnsi" w:hAnsiTheme="minorHAnsi" w:cstheme="minorHAnsi"/>
          <w:sz w:val="22"/>
          <w:szCs w:val="22"/>
        </w:rPr>
        <w:t>Review efforts, testing efforts are high. UAT testing defects are more</w:t>
      </w:r>
    </w:p>
    <w:p w14:paraId="3C709AB7" w14:textId="77777777" w:rsidR="00B91332" w:rsidRPr="003B5D87" w:rsidRDefault="00B91332" w:rsidP="00B91332">
      <w:pPr>
        <w:pStyle w:val="ListBullet"/>
        <w:numPr>
          <w:ilvl w:val="1"/>
          <w:numId w:val="8"/>
        </w:numPr>
        <w:rPr>
          <w:rFonts w:asciiTheme="minorHAnsi" w:hAnsiTheme="minorHAnsi" w:cstheme="minorHAnsi"/>
          <w:sz w:val="22"/>
          <w:szCs w:val="22"/>
        </w:rPr>
      </w:pPr>
      <w:r w:rsidRPr="003B5D87">
        <w:rPr>
          <w:rFonts w:asciiTheme="minorHAnsi" w:hAnsiTheme="minorHAnsi" w:cstheme="minorHAnsi"/>
          <w:sz w:val="22"/>
          <w:szCs w:val="22"/>
        </w:rPr>
        <w:t>Efforts spent on requirements, Requirement Clarity index will be more</w:t>
      </w:r>
    </w:p>
    <w:p w14:paraId="3C709AB8" w14:textId="77777777" w:rsidR="00B91332" w:rsidRPr="003B5D87" w:rsidRDefault="00B91332" w:rsidP="00B91332">
      <w:pPr>
        <w:numPr>
          <w:ilvl w:val="0"/>
          <w:numId w:val="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B5D87">
        <w:rPr>
          <w:rFonts w:asciiTheme="minorHAnsi" w:hAnsiTheme="minorHAnsi" w:cstheme="minorHAnsi"/>
          <w:sz w:val="22"/>
          <w:szCs w:val="22"/>
        </w:rPr>
        <w:t>Identify high fluctuations in data and investigate the causes, e.g., schedule variation for different phases of the project has high fluctuations</w:t>
      </w:r>
    </w:p>
    <w:p w14:paraId="3C709AB9" w14:textId="77777777" w:rsidR="00B91332" w:rsidRPr="003B5D87" w:rsidRDefault="00B91332" w:rsidP="00B91332">
      <w:pPr>
        <w:numPr>
          <w:ilvl w:val="0"/>
          <w:numId w:val="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B5D87">
        <w:rPr>
          <w:rFonts w:asciiTheme="minorHAnsi" w:hAnsiTheme="minorHAnsi" w:cstheme="minorHAnsi"/>
          <w:sz w:val="22"/>
          <w:szCs w:val="22"/>
        </w:rPr>
        <w:t>Compare size and defects – higher the size, higher the defects</w:t>
      </w:r>
    </w:p>
    <w:p w14:paraId="3C709ABA" w14:textId="77777777" w:rsidR="00B91332" w:rsidRPr="003B5D87" w:rsidRDefault="00B91332" w:rsidP="00B91332">
      <w:pPr>
        <w:numPr>
          <w:ilvl w:val="0"/>
          <w:numId w:val="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B5D87">
        <w:rPr>
          <w:rFonts w:asciiTheme="minorHAnsi" w:hAnsiTheme="minorHAnsi" w:cstheme="minorHAnsi"/>
          <w:sz w:val="22"/>
          <w:szCs w:val="22"/>
        </w:rPr>
        <w:t>Check whether data is reported for each phase and the tasks in the phase (granularity of data)</w:t>
      </w:r>
    </w:p>
    <w:p w14:paraId="3C709ABB" w14:textId="77777777" w:rsidR="00B91332" w:rsidRPr="003B5D87" w:rsidRDefault="00B91332" w:rsidP="00B91332">
      <w:pPr>
        <w:numPr>
          <w:ilvl w:val="0"/>
          <w:numId w:val="7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3B5D87">
        <w:rPr>
          <w:rFonts w:asciiTheme="minorHAnsi" w:hAnsiTheme="minorHAnsi" w:cstheme="minorHAnsi"/>
          <w:sz w:val="22"/>
          <w:szCs w:val="22"/>
        </w:rPr>
        <w:t>Check for the availability of original planned data, revised planned data and actual data for schedule and effort</w:t>
      </w:r>
    </w:p>
    <w:sectPr w:rsidR="00B91332" w:rsidRPr="003B5D87" w:rsidSect="0036719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224" w:bottom="1440" w:left="1195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0038F2" w14:textId="77777777" w:rsidR="005E5E32" w:rsidRDefault="005E5E32" w:rsidP="003B153F">
      <w:r>
        <w:separator/>
      </w:r>
    </w:p>
  </w:endnote>
  <w:endnote w:type="continuationSeparator" w:id="0">
    <w:p w14:paraId="52F02900" w14:textId="77777777" w:rsidR="005E5E32" w:rsidRDefault="005E5E32" w:rsidP="003B15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09AC0" w14:textId="77777777" w:rsidR="00000000" w:rsidRDefault="00000000" w:rsidP="004D6D23">
    <w:pPr>
      <w:pStyle w:val="Footer"/>
      <w:jc w:val="right"/>
      <w:rPr>
        <w:lang w:val="en-GB"/>
      </w:rPr>
    </w:pPr>
  </w:p>
  <w:p w14:paraId="3C709AC1" w14:textId="77777777" w:rsidR="00000000" w:rsidRDefault="00000000">
    <w:pPr>
      <w:pStyle w:val="Footer"/>
      <w:rPr>
        <w:lang w:val="en-GB"/>
      </w:rPr>
    </w:pPr>
  </w:p>
  <w:p w14:paraId="3C709AC2" w14:textId="77777777" w:rsidR="00000000" w:rsidRDefault="00000000">
    <w:pPr>
      <w:pStyle w:val="Footer"/>
      <w:rPr>
        <w:lang w:val="en-GB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09AC5" w14:textId="77777777" w:rsidR="00000000" w:rsidRDefault="000000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610"/>
      <w:gridCol w:w="4320"/>
      <w:gridCol w:w="2880"/>
    </w:tblGrid>
    <w:tr w:rsidR="00BB523D" w:rsidRPr="0015690F" w14:paraId="3C709AC9" w14:textId="77777777" w:rsidTr="00A8722E">
      <w:tc>
        <w:tcPr>
          <w:tcW w:w="2610" w:type="dxa"/>
        </w:tcPr>
        <w:p w14:paraId="3C709AC6" w14:textId="77777777" w:rsidR="00BB523D" w:rsidRPr="0015690F" w:rsidRDefault="00BB523D" w:rsidP="00A8722E">
          <w:pPr>
            <w:keepNext/>
            <w:keepLines/>
            <w:spacing w:before="40"/>
            <w:jc w:val="both"/>
            <w:rPr>
              <w:rFonts w:asciiTheme="minorHAnsi" w:hAnsiTheme="minorHAnsi" w:cstheme="minorHAnsi"/>
              <w:sz w:val="14"/>
              <w:szCs w:val="14"/>
            </w:rPr>
          </w:pPr>
        </w:p>
      </w:tc>
      <w:tc>
        <w:tcPr>
          <w:tcW w:w="4320" w:type="dxa"/>
        </w:tcPr>
        <w:p w14:paraId="3C709AC7" w14:textId="77777777" w:rsidR="00BB523D" w:rsidRPr="0015690F" w:rsidRDefault="00BB523D" w:rsidP="00A8722E">
          <w:pPr>
            <w:pStyle w:val="Table"/>
            <w:spacing w:before="60" w:after="20"/>
            <w:jc w:val="center"/>
            <w:rPr>
              <w:rFonts w:asciiTheme="minorHAnsi" w:hAnsiTheme="minorHAnsi" w:cstheme="minorHAnsi"/>
              <w:sz w:val="14"/>
              <w:szCs w:val="14"/>
            </w:rPr>
          </w:pPr>
        </w:p>
      </w:tc>
      <w:tc>
        <w:tcPr>
          <w:tcW w:w="2880" w:type="dxa"/>
        </w:tcPr>
        <w:p w14:paraId="3C709AC8" w14:textId="77777777" w:rsidR="00BB523D" w:rsidRPr="0015690F" w:rsidRDefault="00BB523D" w:rsidP="00A8722E">
          <w:pPr>
            <w:spacing w:before="60" w:after="20"/>
            <w:jc w:val="right"/>
            <w:rPr>
              <w:rFonts w:asciiTheme="minorHAnsi" w:hAnsiTheme="minorHAnsi" w:cstheme="minorHAnsi"/>
              <w:sz w:val="14"/>
              <w:szCs w:val="14"/>
            </w:rPr>
          </w:pPr>
        </w:p>
      </w:tc>
    </w:tr>
  </w:tbl>
  <w:p w14:paraId="3C709ACA" w14:textId="77777777" w:rsidR="00000000" w:rsidRPr="0015690F" w:rsidRDefault="00000000" w:rsidP="00BB523D">
    <w:pPr>
      <w:pStyle w:val="Footer"/>
      <w:rPr>
        <w:rFonts w:asciiTheme="minorHAnsi" w:hAnsiTheme="minorHAnsi" w:cstheme="minorHAnsi"/>
        <w:sz w:val="14"/>
        <w:szCs w:val="14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610"/>
      <w:gridCol w:w="4320"/>
      <w:gridCol w:w="2880"/>
    </w:tblGrid>
    <w:tr w:rsidR="004D6D23" w14:paraId="3C709AD3" w14:textId="77777777">
      <w:tc>
        <w:tcPr>
          <w:tcW w:w="2610" w:type="dxa"/>
        </w:tcPr>
        <w:p w14:paraId="3C709AD0" w14:textId="77777777" w:rsidR="00000000" w:rsidRDefault="00A33B36">
          <w:pPr>
            <w:keepNext/>
            <w:keepLines/>
            <w:spacing w:before="60" w:after="20"/>
            <w:rPr>
              <w:sz w:val="18"/>
            </w:rPr>
          </w:pPr>
          <w:r>
            <w:rPr>
              <w:sz w:val="18"/>
            </w:rPr>
            <w:t>HPGM-AS</w:t>
          </w:r>
        </w:p>
      </w:tc>
      <w:tc>
        <w:tcPr>
          <w:tcW w:w="4320" w:type="dxa"/>
        </w:tcPr>
        <w:p w14:paraId="3C709AD1" w14:textId="77777777" w:rsidR="00000000" w:rsidRDefault="00A33B36">
          <w:pPr>
            <w:pStyle w:val="Table"/>
            <w:spacing w:before="60" w:after="20"/>
            <w:jc w:val="center"/>
            <w:rPr>
              <w:i/>
            </w:rPr>
          </w:pPr>
          <w:r>
            <w:rPr>
              <w:i/>
            </w:rPr>
            <w:t>HP Restricted</w:t>
          </w:r>
        </w:p>
      </w:tc>
      <w:tc>
        <w:tcPr>
          <w:tcW w:w="2880" w:type="dxa"/>
        </w:tcPr>
        <w:p w14:paraId="3C709AD2" w14:textId="77777777" w:rsidR="00000000" w:rsidRDefault="00A33B36">
          <w:pPr>
            <w:spacing w:before="60" w:after="20"/>
            <w:jc w:val="right"/>
            <w:rPr>
              <w:sz w:val="18"/>
            </w:rPr>
          </w:pPr>
          <w:r>
            <w:rPr>
              <w:sz w:val="18"/>
            </w:rPr>
            <w:t xml:space="preserve">Page </w:t>
          </w:r>
          <w:r w:rsidR="005A7136"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 \* MERGEFORMAT </w:instrText>
          </w:r>
          <w:r w:rsidR="005A7136">
            <w:rPr>
              <w:sz w:val="18"/>
            </w:rPr>
            <w:fldChar w:fldCharType="separate"/>
          </w:r>
          <w:r>
            <w:rPr>
              <w:noProof/>
              <w:sz w:val="18"/>
            </w:rPr>
            <w:t>5</w:t>
          </w:r>
          <w:r w:rsidR="005A7136">
            <w:rPr>
              <w:sz w:val="18"/>
            </w:rPr>
            <w:fldChar w:fldCharType="end"/>
          </w:r>
          <w:r>
            <w:rPr>
              <w:sz w:val="18"/>
            </w:rPr>
            <w:t xml:space="preserve"> of </w:t>
          </w:r>
          <w:fldSimple w:instr=" NUMPAGES  \* MERGEFORMAT ">
            <w:r w:rsidR="00A7081A" w:rsidRPr="00A7081A">
              <w:rPr>
                <w:noProof/>
                <w:sz w:val="18"/>
              </w:rPr>
              <w:t>4</w:t>
            </w:r>
          </w:fldSimple>
        </w:p>
      </w:tc>
    </w:tr>
    <w:tr w:rsidR="004D6D23" w14:paraId="3C709AD8" w14:textId="77777777">
      <w:tc>
        <w:tcPr>
          <w:tcW w:w="2610" w:type="dxa"/>
          <w:tcBorders>
            <w:top w:val="single" w:sz="12" w:space="0" w:color="auto"/>
            <w:left w:val="nil"/>
            <w:bottom w:val="nil"/>
            <w:right w:val="nil"/>
          </w:tcBorders>
        </w:tcPr>
        <w:p w14:paraId="3C709AD4" w14:textId="77777777" w:rsidR="00000000" w:rsidRDefault="00000000">
          <w:pPr>
            <w:keepNext/>
            <w:keepLines/>
            <w:spacing w:before="40"/>
            <w:rPr>
              <w:sz w:val="12"/>
            </w:rPr>
          </w:pPr>
        </w:p>
        <w:p w14:paraId="3C709AD5" w14:textId="77777777" w:rsidR="00000000" w:rsidRDefault="00A33B36">
          <w:pPr>
            <w:keepNext/>
            <w:keepLines/>
            <w:spacing w:before="40"/>
            <w:rPr>
              <w:sz w:val="12"/>
            </w:rPr>
          </w:pPr>
          <w:r>
            <w:rPr>
              <w:sz w:val="12"/>
            </w:rPr>
            <w:t>Document Version: 1.0</w:t>
          </w:r>
        </w:p>
      </w:tc>
      <w:tc>
        <w:tcPr>
          <w:tcW w:w="7200" w:type="dxa"/>
          <w:gridSpan w:val="2"/>
          <w:tcBorders>
            <w:top w:val="single" w:sz="12" w:space="0" w:color="auto"/>
            <w:left w:val="nil"/>
            <w:bottom w:val="nil"/>
            <w:right w:val="nil"/>
          </w:tcBorders>
        </w:tcPr>
        <w:p w14:paraId="3C709AD6" w14:textId="77777777" w:rsidR="00000000" w:rsidRDefault="00A7081A">
          <w:pPr>
            <w:keepNext/>
            <w:keepLines/>
            <w:spacing w:before="40"/>
            <w:jc w:val="right"/>
            <w:rPr>
              <w:sz w:val="12"/>
            </w:rPr>
          </w:pPr>
          <w:fldSimple w:instr=" FILENAME \* MERGEFORMAT ">
            <w:r w:rsidRPr="00A7081A">
              <w:rPr>
                <w:noProof/>
                <w:sz w:val="12"/>
              </w:rPr>
              <w:t>Data Analysis Guidelines</w:t>
            </w:r>
            <w:r>
              <w:rPr>
                <w:noProof/>
              </w:rPr>
              <w:t>.docx</w:t>
            </w:r>
          </w:fldSimple>
        </w:p>
        <w:p w14:paraId="3C709AD7" w14:textId="737B9ED1" w:rsidR="00000000" w:rsidRDefault="00A33B36">
          <w:pPr>
            <w:keepNext/>
            <w:keepLines/>
            <w:spacing w:before="40"/>
            <w:jc w:val="right"/>
            <w:rPr>
              <w:sz w:val="12"/>
            </w:rPr>
          </w:pPr>
          <w:r>
            <w:rPr>
              <w:snapToGrid w:val="0"/>
              <w:sz w:val="12"/>
            </w:rPr>
            <w:t xml:space="preserve">Last changed: </w:t>
          </w:r>
          <w:r w:rsidR="005A7136">
            <w:rPr>
              <w:snapToGrid w:val="0"/>
              <w:sz w:val="12"/>
            </w:rPr>
            <w:fldChar w:fldCharType="begin"/>
          </w:r>
          <w:r>
            <w:rPr>
              <w:snapToGrid w:val="0"/>
              <w:sz w:val="12"/>
            </w:rPr>
            <w:instrText xml:space="preserve"> SAVEDATE \@ "dd MMMM yyyy" \* MERGEFORMAT </w:instrText>
          </w:r>
          <w:r w:rsidR="005A7136">
            <w:rPr>
              <w:snapToGrid w:val="0"/>
              <w:sz w:val="12"/>
            </w:rPr>
            <w:fldChar w:fldCharType="separate"/>
          </w:r>
          <w:r w:rsidR="00B66C86">
            <w:rPr>
              <w:noProof/>
              <w:snapToGrid w:val="0"/>
              <w:sz w:val="12"/>
            </w:rPr>
            <w:t>07 June 2017</w:t>
          </w:r>
          <w:r w:rsidR="005A7136">
            <w:rPr>
              <w:snapToGrid w:val="0"/>
              <w:sz w:val="12"/>
            </w:rPr>
            <w:fldChar w:fldCharType="end"/>
          </w:r>
          <w:r>
            <w:rPr>
              <w:snapToGrid w:val="0"/>
              <w:sz w:val="12"/>
            </w:rPr>
            <w:t xml:space="preserve"> at </w:t>
          </w:r>
          <w:r w:rsidR="005A7136">
            <w:rPr>
              <w:snapToGrid w:val="0"/>
              <w:sz w:val="12"/>
            </w:rPr>
            <w:fldChar w:fldCharType="begin"/>
          </w:r>
          <w:r>
            <w:rPr>
              <w:snapToGrid w:val="0"/>
              <w:sz w:val="12"/>
            </w:rPr>
            <w:instrText xml:space="preserve"> SAVEDATE \@ "HH:mm" \* MERGEFORMAT </w:instrText>
          </w:r>
          <w:r w:rsidR="005A7136">
            <w:rPr>
              <w:snapToGrid w:val="0"/>
              <w:sz w:val="12"/>
            </w:rPr>
            <w:fldChar w:fldCharType="separate"/>
          </w:r>
          <w:r w:rsidR="00B66C86">
            <w:rPr>
              <w:noProof/>
              <w:snapToGrid w:val="0"/>
              <w:sz w:val="12"/>
            </w:rPr>
            <w:t>16:33</w:t>
          </w:r>
          <w:r w:rsidR="005A7136">
            <w:rPr>
              <w:snapToGrid w:val="0"/>
              <w:sz w:val="12"/>
            </w:rPr>
            <w:fldChar w:fldCharType="end"/>
          </w:r>
        </w:p>
      </w:tc>
    </w:tr>
  </w:tbl>
  <w:p w14:paraId="3C709AD9" w14:textId="77777777" w:rsidR="00000000" w:rsidRDefault="000000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CE83EE" w14:textId="77777777" w:rsidR="005E5E32" w:rsidRDefault="005E5E32" w:rsidP="003B153F">
      <w:r>
        <w:separator/>
      </w:r>
    </w:p>
  </w:footnote>
  <w:footnote w:type="continuationSeparator" w:id="0">
    <w:p w14:paraId="42A6EB9C" w14:textId="77777777" w:rsidR="005E5E32" w:rsidRDefault="005E5E32" w:rsidP="003B15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09AC3" w14:textId="77777777" w:rsidR="00000000" w:rsidRDefault="0000000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09AC4" w14:textId="77777777" w:rsidR="00000000" w:rsidRPr="006D6332" w:rsidRDefault="00000000" w:rsidP="006D633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double" w:sz="6" w:space="0" w:color="auto"/>
        <w:left w:val="double" w:sz="6" w:space="0" w:color="auto"/>
        <w:bottom w:val="double" w:sz="6" w:space="0" w:color="auto"/>
        <w:right w:val="double" w:sz="6" w:space="0" w:color="auto"/>
        <w:insideH w:val="dotted" w:sz="4" w:space="0" w:color="auto"/>
        <w:insideV w:val="dotted" w:sz="4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819"/>
      <w:gridCol w:w="6006"/>
      <w:gridCol w:w="1985"/>
    </w:tblGrid>
    <w:tr w:rsidR="004D6D23" w14:paraId="3C709ACE" w14:textId="77777777">
      <w:trPr>
        <w:trHeight w:hRule="exact" w:val="800"/>
        <w:jc w:val="center"/>
      </w:trPr>
      <w:tc>
        <w:tcPr>
          <w:tcW w:w="1819" w:type="dxa"/>
          <w:tcBorders>
            <w:top w:val="nil"/>
            <w:left w:val="nil"/>
            <w:bottom w:val="single" w:sz="12" w:space="0" w:color="auto"/>
            <w:right w:val="nil"/>
          </w:tcBorders>
        </w:tcPr>
        <w:p w14:paraId="3C709ACB" w14:textId="77777777" w:rsidR="00000000" w:rsidRDefault="00A33B36">
          <w:pPr>
            <w:pStyle w:val="Header3"/>
            <w:spacing w:before="180"/>
            <w:jc w:val="center"/>
            <w:rPr>
              <w:b/>
            </w:rPr>
          </w:pPr>
          <w:r>
            <w:rPr>
              <w:b/>
            </w:rPr>
            <w:t>HPGM-AS</w:t>
          </w:r>
        </w:p>
      </w:tc>
      <w:tc>
        <w:tcPr>
          <w:tcW w:w="6006" w:type="dxa"/>
          <w:tcBorders>
            <w:top w:val="single" w:sz="12" w:space="0" w:color="auto"/>
            <w:left w:val="nil"/>
            <w:bottom w:val="nil"/>
            <w:right w:val="nil"/>
          </w:tcBorders>
        </w:tcPr>
        <w:p w14:paraId="3C709ACC" w14:textId="77777777" w:rsidR="00000000" w:rsidRDefault="00A33B36">
          <w:pPr>
            <w:pStyle w:val="Heading1"/>
            <w:jc w:val="center"/>
            <w:rPr>
              <w:caps/>
            </w:rPr>
          </w:pPr>
          <w:r>
            <w:t>Standard Template for Process Guide</w:t>
          </w:r>
        </w:p>
      </w:tc>
      <w:tc>
        <w:tcPr>
          <w:tcW w:w="1985" w:type="dxa"/>
          <w:tcBorders>
            <w:top w:val="nil"/>
            <w:left w:val="nil"/>
            <w:bottom w:val="single" w:sz="12" w:space="0" w:color="auto"/>
            <w:right w:val="nil"/>
          </w:tcBorders>
        </w:tcPr>
        <w:p w14:paraId="3C709ACD" w14:textId="77777777" w:rsidR="00000000" w:rsidRDefault="00A33B36">
          <w:pPr>
            <w:pStyle w:val="Header2"/>
            <w:tabs>
              <w:tab w:val="left" w:pos="443"/>
              <w:tab w:val="right" w:pos="1843"/>
            </w:tabs>
            <w:jc w:val="left"/>
          </w:pPr>
          <w:r>
            <w:object w:dxaOrig="2010" w:dyaOrig="675" w14:anchorId="3C709AD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86.25pt;height:27.75pt" fillcolor="window">
                <v:imagedata r:id="rId1" o:title=""/>
              </v:shape>
              <o:OLEObject Type="Embed" ProgID="MSPhotoEd.3" ShapeID="_x0000_i1025" DrawAspect="Content" ObjectID="_1812359981" r:id="rId2"/>
            </w:object>
          </w:r>
        </w:p>
      </w:tc>
    </w:tr>
  </w:tbl>
  <w:p w14:paraId="3C709ACF" w14:textId="77777777" w:rsidR="00000000" w:rsidRDefault="0000000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2A4B76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BC0FC5"/>
    <w:multiLevelType w:val="multilevel"/>
    <w:tmpl w:val="61EC242C"/>
    <w:lvl w:ilvl="0">
      <w:start w:val="1"/>
      <w:numFmt w:val="decimal"/>
      <w:pStyle w:val="NumberedHeadingStyleA1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NumberedHeadingStyleA2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NumberedHeadingStyleA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NumberedHeadingStyleA4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pStyle w:val="NumberedHeadingStyleA5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pStyle w:val="NumberedHeadingStyleA6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pStyle w:val="NumberedHeadingStyleA7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pStyle w:val="NumberedHeadingStyleA8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pStyle w:val="NumberedHeadingStyleA9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" w15:restartNumberingAfterBreak="0">
    <w:nsid w:val="20300F8A"/>
    <w:multiLevelType w:val="hybridMultilevel"/>
    <w:tmpl w:val="996C519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7FA2E762">
      <w:start w:val="1"/>
      <w:numFmt w:val="bullet"/>
      <w:lvlText w:val="·"/>
      <w:lvlJc w:val="left"/>
      <w:pPr>
        <w:tabs>
          <w:tab w:val="num" w:pos="1440"/>
        </w:tabs>
        <w:ind w:left="1440" w:hanging="360"/>
      </w:pPr>
      <w:rPr>
        <w:rFonts w:ascii="Lucida Console" w:hAnsi="Lucida Console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480008"/>
    <w:multiLevelType w:val="hybridMultilevel"/>
    <w:tmpl w:val="AF7CBDC2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E452EDE"/>
    <w:multiLevelType w:val="singleLevel"/>
    <w:tmpl w:val="293C69B4"/>
    <w:lvl w:ilvl="0">
      <w:start w:val="1"/>
      <w:numFmt w:val="bullet"/>
      <w:pStyle w:val="Bulletwithtex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  <w:sz w:val="20"/>
      </w:rPr>
    </w:lvl>
  </w:abstractNum>
  <w:abstractNum w:abstractNumId="5" w15:restartNumberingAfterBreak="0">
    <w:nsid w:val="47886BDC"/>
    <w:multiLevelType w:val="singleLevel"/>
    <w:tmpl w:val="FF4255D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63075CD5"/>
    <w:multiLevelType w:val="singleLevel"/>
    <w:tmpl w:val="94A63540"/>
    <w:lvl w:ilvl="0">
      <w:start w:val="1"/>
      <w:numFmt w:val="bullet"/>
      <w:pStyle w:val="Bulletwithtext4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sz w:val="12"/>
      </w:rPr>
    </w:lvl>
  </w:abstractNum>
  <w:abstractNum w:abstractNumId="7" w15:restartNumberingAfterBreak="0">
    <w:nsid w:val="753B264E"/>
    <w:multiLevelType w:val="hybridMultilevel"/>
    <w:tmpl w:val="8F68F4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951A4A"/>
    <w:multiLevelType w:val="hybridMultilevel"/>
    <w:tmpl w:val="93349C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00360463">
    <w:abstractNumId w:val="4"/>
  </w:num>
  <w:num w:numId="2" w16cid:durableId="1997873205">
    <w:abstractNumId w:val="6"/>
  </w:num>
  <w:num w:numId="3" w16cid:durableId="1117480317">
    <w:abstractNumId w:val="1"/>
  </w:num>
  <w:num w:numId="4" w16cid:durableId="1598170887">
    <w:abstractNumId w:val="5"/>
  </w:num>
  <w:num w:numId="5" w16cid:durableId="1411536318">
    <w:abstractNumId w:val="0"/>
  </w:num>
  <w:num w:numId="6" w16cid:durableId="818351993">
    <w:abstractNumId w:val="2"/>
  </w:num>
  <w:num w:numId="7" w16cid:durableId="586302484">
    <w:abstractNumId w:val="8"/>
  </w:num>
  <w:num w:numId="8" w16cid:durableId="502937933">
    <w:abstractNumId w:val="3"/>
  </w:num>
  <w:num w:numId="9" w16cid:durableId="1745492429">
    <w:abstractNumId w:val="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153F"/>
    <w:rsid w:val="0002710C"/>
    <w:rsid w:val="00030ED5"/>
    <w:rsid w:val="00035694"/>
    <w:rsid w:val="00057B91"/>
    <w:rsid w:val="00070927"/>
    <w:rsid w:val="00076400"/>
    <w:rsid w:val="000964D7"/>
    <w:rsid w:val="000B1DDB"/>
    <w:rsid w:val="000C363B"/>
    <w:rsid w:val="000D4F5C"/>
    <w:rsid w:val="000E4C27"/>
    <w:rsid w:val="000E5827"/>
    <w:rsid w:val="001153A0"/>
    <w:rsid w:val="0015690F"/>
    <w:rsid w:val="00165F8D"/>
    <w:rsid w:val="0017261C"/>
    <w:rsid w:val="0017398F"/>
    <w:rsid w:val="00175F07"/>
    <w:rsid w:val="00187C45"/>
    <w:rsid w:val="00192D35"/>
    <w:rsid w:val="001C1350"/>
    <w:rsid w:val="001C2CCA"/>
    <w:rsid w:val="001C3097"/>
    <w:rsid w:val="001F47E8"/>
    <w:rsid w:val="001F71E9"/>
    <w:rsid w:val="002137D3"/>
    <w:rsid w:val="00232D33"/>
    <w:rsid w:val="002420DB"/>
    <w:rsid w:val="00244944"/>
    <w:rsid w:val="00247D7F"/>
    <w:rsid w:val="0025366C"/>
    <w:rsid w:val="002560DD"/>
    <w:rsid w:val="002613F1"/>
    <w:rsid w:val="00267742"/>
    <w:rsid w:val="0027638B"/>
    <w:rsid w:val="00281D96"/>
    <w:rsid w:val="002A49AA"/>
    <w:rsid w:val="002E4074"/>
    <w:rsid w:val="002F0B24"/>
    <w:rsid w:val="00306DFE"/>
    <w:rsid w:val="00320D45"/>
    <w:rsid w:val="00322477"/>
    <w:rsid w:val="00354D97"/>
    <w:rsid w:val="00356E6C"/>
    <w:rsid w:val="00367C96"/>
    <w:rsid w:val="003734F9"/>
    <w:rsid w:val="0038031D"/>
    <w:rsid w:val="003A01BF"/>
    <w:rsid w:val="003A0D05"/>
    <w:rsid w:val="003B153F"/>
    <w:rsid w:val="003B6BAF"/>
    <w:rsid w:val="003C6E95"/>
    <w:rsid w:val="003E1D3E"/>
    <w:rsid w:val="003E795E"/>
    <w:rsid w:val="00403527"/>
    <w:rsid w:val="00414466"/>
    <w:rsid w:val="0044528C"/>
    <w:rsid w:val="00447F29"/>
    <w:rsid w:val="00450E6E"/>
    <w:rsid w:val="00460457"/>
    <w:rsid w:val="0046527C"/>
    <w:rsid w:val="004652F5"/>
    <w:rsid w:val="00473E58"/>
    <w:rsid w:val="00495C30"/>
    <w:rsid w:val="004A2994"/>
    <w:rsid w:val="004A68AE"/>
    <w:rsid w:val="004C0AB5"/>
    <w:rsid w:val="004C482E"/>
    <w:rsid w:val="004E77AB"/>
    <w:rsid w:val="004E7F89"/>
    <w:rsid w:val="00502721"/>
    <w:rsid w:val="00503E92"/>
    <w:rsid w:val="00506651"/>
    <w:rsid w:val="00510A54"/>
    <w:rsid w:val="00530728"/>
    <w:rsid w:val="00566039"/>
    <w:rsid w:val="00572150"/>
    <w:rsid w:val="0058501B"/>
    <w:rsid w:val="00585416"/>
    <w:rsid w:val="00592073"/>
    <w:rsid w:val="005A0D38"/>
    <w:rsid w:val="005A7136"/>
    <w:rsid w:val="005C21E2"/>
    <w:rsid w:val="005C5CA6"/>
    <w:rsid w:val="005D28D1"/>
    <w:rsid w:val="005E1CBD"/>
    <w:rsid w:val="005E5E32"/>
    <w:rsid w:val="005F6EDD"/>
    <w:rsid w:val="00601C2F"/>
    <w:rsid w:val="00607AB6"/>
    <w:rsid w:val="00637F7D"/>
    <w:rsid w:val="00642B42"/>
    <w:rsid w:val="006542B1"/>
    <w:rsid w:val="0065443A"/>
    <w:rsid w:val="00675412"/>
    <w:rsid w:val="006776A2"/>
    <w:rsid w:val="006B3533"/>
    <w:rsid w:val="006B631B"/>
    <w:rsid w:val="006C782C"/>
    <w:rsid w:val="006D6332"/>
    <w:rsid w:val="006F1534"/>
    <w:rsid w:val="006F7263"/>
    <w:rsid w:val="00700378"/>
    <w:rsid w:val="00723116"/>
    <w:rsid w:val="00732735"/>
    <w:rsid w:val="007469DF"/>
    <w:rsid w:val="00761E6C"/>
    <w:rsid w:val="00762D48"/>
    <w:rsid w:val="0078019C"/>
    <w:rsid w:val="007831F3"/>
    <w:rsid w:val="007A6AE5"/>
    <w:rsid w:val="007C6305"/>
    <w:rsid w:val="007C7306"/>
    <w:rsid w:val="007F45DB"/>
    <w:rsid w:val="007F4A1A"/>
    <w:rsid w:val="007F5A2E"/>
    <w:rsid w:val="007F7273"/>
    <w:rsid w:val="00803325"/>
    <w:rsid w:val="008033C3"/>
    <w:rsid w:val="00822676"/>
    <w:rsid w:val="00841DF1"/>
    <w:rsid w:val="0085233A"/>
    <w:rsid w:val="0086654B"/>
    <w:rsid w:val="00870295"/>
    <w:rsid w:val="0087395C"/>
    <w:rsid w:val="008C2D10"/>
    <w:rsid w:val="008E3089"/>
    <w:rsid w:val="008F084B"/>
    <w:rsid w:val="009053E6"/>
    <w:rsid w:val="00921557"/>
    <w:rsid w:val="0092233E"/>
    <w:rsid w:val="00922E55"/>
    <w:rsid w:val="00941391"/>
    <w:rsid w:val="00963D27"/>
    <w:rsid w:val="00966AC6"/>
    <w:rsid w:val="00981733"/>
    <w:rsid w:val="00984FEE"/>
    <w:rsid w:val="0099270B"/>
    <w:rsid w:val="009A369E"/>
    <w:rsid w:val="009A595F"/>
    <w:rsid w:val="009B30CE"/>
    <w:rsid w:val="009B72AC"/>
    <w:rsid w:val="009E6352"/>
    <w:rsid w:val="00A07D03"/>
    <w:rsid w:val="00A33B36"/>
    <w:rsid w:val="00A34D72"/>
    <w:rsid w:val="00A42F50"/>
    <w:rsid w:val="00A44978"/>
    <w:rsid w:val="00A5291A"/>
    <w:rsid w:val="00A7081A"/>
    <w:rsid w:val="00A95AF0"/>
    <w:rsid w:val="00A9691B"/>
    <w:rsid w:val="00AC4227"/>
    <w:rsid w:val="00AE3804"/>
    <w:rsid w:val="00AE53E4"/>
    <w:rsid w:val="00AF28B7"/>
    <w:rsid w:val="00B025C2"/>
    <w:rsid w:val="00B03AEE"/>
    <w:rsid w:val="00B11202"/>
    <w:rsid w:val="00B14E3C"/>
    <w:rsid w:val="00B21781"/>
    <w:rsid w:val="00B32502"/>
    <w:rsid w:val="00B433E5"/>
    <w:rsid w:val="00B53656"/>
    <w:rsid w:val="00B66C86"/>
    <w:rsid w:val="00B86036"/>
    <w:rsid w:val="00B91332"/>
    <w:rsid w:val="00B943AE"/>
    <w:rsid w:val="00B973E5"/>
    <w:rsid w:val="00BA345E"/>
    <w:rsid w:val="00BB13DA"/>
    <w:rsid w:val="00BB523D"/>
    <w:rsid w:val="00BB5EEF"/>
    <w:rsid w:val="00BC53E5"/>
    <w:rsid w:val="00BD1AFA"/>
    <w:rsid w:val="00BD2A51"/>
    <w:rsid w:val="00BE6A00"/>
    <w:rsid w:val="00BE75CD"/>
    <w:rsid w:val="00BF3880"/>
    <w:rsid w:val="00BF4FDA"/>
    <w:rsid w:val="00BF718C"/>
    <w:rsid w:val="00C13A2C"/>
    <w:rsid w:val="00C14EE0"/>
    <w:rsid w:val="00C160EB"/>
    <w:rsid w:val="00C26A3C"/>
    <w:rsid w:val="00C35E5C"/>
    <w:rsid w:val="00C368DD"/>
    <w:rsid w:val="00C53F26"/>
    <w:rsid w:val="00C63765"/>
    <w:rsid w:val="00C75363"/>
    <w:rsid w:val="00C90346"/>
    <w:rsid w:val="00C9366B"/>
    <w:rsid w:val="00C97CBE"/>
    <w:rsid w:val="00CA1F37"/>
    <w:rsid w:val="00CB1862"/>
    <w:rsid w:val="00CB6A28"/>
    <w:rsid w:val="00CC1328"/>
    <w:rsid w:val="00CE2B56"/>
    <w:rsid w:val="00CF3BC6"/>
    <w:rsid w:val="00D076BA"/>
    <w:rsid w:val="00D10156"/>
    <w:rsid w:val="00D113D7"/>
    <w:rsid w:val="00D13EAF"/>
    <w:rsid w:val="00D1654C"/>
    <w:rsid w:val="00D203ED"/>
    <w:rsid w:val="00D23CE5"/>
    <w:rsid w:val="00D41E56"/>
    <w:rsid w:val="00D43CA3"/>
    <w:rsid w:val="00D44466"/>
    <w:rsid w:val="00D66280"/>
    <w:rsid w:val="00D740E9"/>
    <w:rsid w:val="00D74AB2"/>
    <w:rsid w:val="00D95385"/>
    <w:rsid w:val="00DA379D"/>
    <w:rsid w:val="00DC534C"/>
    <w:rsid w:val="00DD0A10"/>
    <w:rsid w:val="00DE589A"/>
    <w:rsid w:val="00DF1C17"/>
    <w:rsid w:val="00DF5882"/>
    <w:rsid w:val="00E04A26"/>
    <w:rsid w:val="00E24CE3"/>
    <w:rsid w:val="00E37B60"/>
    <w:rsid w:val="00E45794"/>
    <w:rsid w:val="00E5234F"/>
    <w:rsid w:val="00E55135"/>
    <w:rsid w:val="00E61D24"/>
    <w:rsid w:val="00E70D8A"/>
    <w:rsid w:val="00E72EC5"/>
    <w:rsid w:val="00E75DAA"/>
    <w:rsid w:val="00E77B9C"/>
    <w:rsid w:val="00E835F2"/>
    <w:rsid w:val="00ED5C56"/>
    <w:rsid w:val="00ED776D"/>
    <w:rsid w:val="00EE2676"/>
    <w:rsid w:val="00EE32D8"/>
    <w:rsid w:val="00EF6642"/>
    <w:rsid w:val="00F044D7"/>
    <w:rsid w:val="00F04668"/>
    <w:rsid w:val="00F31BC0"/>
    <w:rsid w:val="00F34320"/>
    <w:rsid w:val="00F352C5"/>
    <w:rsid w:val="00F44740"/>
    <w:rsid w:val="00F44A01"/>
    <w:rsid w:val="00F517C8"/>
    <w:rsid w:val="00F53312"/>
    <w:rsid w:val="00F53966"/>
    <w:rsid w:val="00F62045"/>
    <w:rsid w:val="00F721D2"/>
    <w:rsid w:val="00F75B79"/>
    <w:rsid w:val="00F854CA"/>
    <w:rsid w:val="00F9392B"/>
    <w:rsid w:val="00F95BB6"/>
    <w:rsid w:val="00FB2D26"/>
    <w:rsid w:val="00FE4CE6"/>
    <w:rsid w:val="00FE7923"/>
    <w:rsid w:val="00FF79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709A52"/>
  <w15:docId w15:val="{C8AE9735-58A9-46FB-A26A-C1CF01709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53F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3B153F"/>
    <w:pPr>
      <w:keepNext/>
      <w:spacing w:before="240" w:after="60"/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unhideWhenUsed/>
    <w:qFormat/>
    <w:rsid w:val="003B15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3B15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qFormat/>
    <w:rsid w:val="003B153F"/>
    <w:pPr>
      <w:keepNext/>
      <w:spacing w:before="240" w:after="6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nhideWhenUsed/>
    <w:qFormat/>
    <w:rsid w:val="003B15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nhideWhenUsed/>
    <w:qFormat/>
    <w:rsid w:val="003B15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3B15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nhideWhenUsed/>
    <w:qFormat/>
    <w:rsid w:val="003B15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nhideWhenUsed/>
    <w:qFormat/>
    <w:rsid w:val="003B15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153F"/>
    <w:rPr>
      <w:rFonts w:ascii="Arial" w:eastAsia="Times New Roman" w:hAnsi="Arial" w:cs="Times New Roman"/>
      <w:b/>
      <w:kern w:val="28"/>
      <w:sz w:val="28"/>
      <w:szCs w:val="20"/>
    </w:rPr>
  </w:style>
  <w:style w:type="character" w:customStyle="1" w:styleId="Heading4Char">
    <w:name w:val="Heading 4 Char"/>
    <w:basedOn w:val="DefaultParagraphFont"/>
    <w:link w:val="Heading4"/>
    <w:rsid w:val="003B153F"/>
    <w:rPr>
      <w:rFonts w:ascii="Arial" w:eastAsia="Times New Roman" w:hAnsi="Arial" w:cs="Times New Roman"/>
      <w:b/>
      <w:sz w:val="20"/>
      <w:szCs w:val="20"/>
    </w:rPr>
  </w:style>
  <w:style w:type="paragraph" w:customStyle="1" w:styleId="Table">
    <w:name w:val="Table"/>
    <w:basedOn w:val="Normal"/>
    <w:rsid w:val="003B153F"/>
    <w:pPr>
      <w:spacing w:before="40" w:after="40"/>
    </w:pPr>
  </w:style>
  <w:style w:type="paragraph" w:styleId="Header">
    <w:name w:val="header"/>
    <w:basedOn w:val="Normal"/>
    <w:link w:val="HeaderChar"/>
    <w:rsid w:val="003B153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3B153F"/>
    <w:rPr>
      <w:rFonts w:ascii="Arial" w:eastAsia="Times New Roman" w:hAnsi="Arial" w:cs="Times New Roman"/>
      <w:sz w:val="20"/>
      <w:szCs w:val="20"/>
    </w:rPr>
  </w:style>
  <w:style w:type="paragraph" w:customStyle="1" w:styleId="Bulletwithtext2">
    <w:name w:val="Bullet with text 2"/>
    <w:basedOn w:val="Normal"/>
    <w:rsid w:val="003B153F"/>
    <w:pPr>
      <w:numPr>
        <w:numId w:val="1"/>
      </w:numPr>
    </w:pPr>
  </w:style>
  <w:style w:type="paragraph" w:customStyle="1" w:styleId="Header2">
    <w:name w:val="Header 2"/>
    <w:basedOn w:val="Normal"/>
    <w:next w:val="Normal"/>
    <w:rsid w:val="003B153F"/>
    <w:pPr>
      <w:keepLines/>
      <w:spacing w:before="80" w:after="80"/>
      <w:jc w:val="right"/>
    </w:pPr>
  </w:style>
  <w:style w:type="paragraph" w:customStyle="1" w:styleId="Header3">
    <w:name w:val="Header 3"/>
    <w:basedOn w:val="Normal"/>
    <w:next w:val="Normal"/>
    <w:rsid w:val="003B153F"/>
    <w:pPr>
      <w:keepLines/>
      <w:spacing w:before="80" w:after="80"/>
    </w:pPr>
  </w:style>
  <w:style w:type="paragraph" w:styleId="TOC2">
    <w:name w:val="toc 2"/>
    <w:basedOn w:val="Normal"/>
    <w:next w:val="Normal"/>
    <w:uiPriority w:val="39"/>
    <w:rsid w:val="003B153F"/>
    <w:pPr>
      <w:tabs>
        <w:tab w:val="left" w:pos="1021"/>
        <w:tab w:val="right" w:leader="dot" w:pos="9806"/>
      </w:tabs>
      <w:spacing w:before="60" w:after="60"/>
      <w:ind w:left="1020" w:hanging="680"/>
    </w:pPr>
    <w:rPr>
      <w:noProof/>
    </w:rPr>
  </w:style>
  <w:style w:type="paragraph" w:customStyle="1" w:styleId="Bulletwithtext3">
    <w:name w:val="Bullet with text 3"/>
    <w:basedOn w:val="Normal"/>
    <w:rsid w:val="003B153F"/>
    <w:pPr>
      <w:tabs>
        <w:tab w:val="num" w:pos="1080"/>
      </w:tabs>
      <w:ind w:left="1080" w:hanging="360"/>
    </w:pPr>
  </w:style>
  <w:style w:type="paragraph" w:customStyle="1" w:styleId="HPInternal">
    <w:name w:val="HP_Internal"/>
    <w:basedOn w:val="Normal"/>
    <w:next w:val="Normal"/>
    <w:rsid w:val="003B153F"/>
    <w:rPr>
      <w:i/>
      <w:sz w:val="18"/>
    </w:rPr>
  </w:style>
  <w:style w:type="paragraph" w:styleId="TOC1">
    <w:name w:val="toc 1"/>
    <w:basedOn w:val="Normal"/>
    <w:next w:val="Normal"/>
    <w:uiPriority w:val="39"/>
    <w:rsid w:val="003B153F"/>
    <w:pPr>
      <w:tabs>
        <w:tab w:val="left" w:pos="425"/>
        <w:tab w:val="right" w:leader="dot" w:pos="9806"/>
      </w:tabs>
      <w:spacing w:before="60" w:after="60"/>
    </w:pPr>
    <w:rPr>
      <w:b/>
      <w:noProof/>
    </w:rPr>
  </w:style>
  <w:style w:type="paragraph" w:customStyle="1" w:styleId="Bulletwithtext4">
    <w:name w:val="Bullet with text 4"/>
    <w:basedOn w:val="Normal"/>
    <w:rsid w:val="003B153F"/>
    <w:pPr>
      <w:numPr>
        <w:numId w:val="2"/>
      </w:numPr>
    </w:pPr>
  </w:style>
  <w:style w:type="paragraph" w:customStyle="1" w:styleId="TableHeading">
    <w:name w:val="Table_Heading"/>
    <w:basedOn w:val="Normal"/>
    <w:next w:val="Table"/>
    <w:rsid w:val="003B153F"/>
    <w:pPr>
      <w:keepNext/>
      <w:keepLines/>
      <w:spacing w:before="40" w:after="40"/>
    </w:pPr>
    <w:rPr>
      <w:b/>
    </w:rPr>
  </w:style>
  <w:style w:type="paragraph" w:styleId="TOC3">
    <w:name w:val="toc 3"/>
    <w:basedOn w:val="Normal"/>
    <w:next w:val="Normal"/>
    <w:uiPriority w:val="39"/>
    <w:rsid w:val="003B153F"/>
    <w:pPr>
      <w:tabs>
        <w:tab w:val="left" w:pos="1021"/>
        <w:tab w:val="right" w:leader="dot" w:pos="9806"/>
      </w:tabs>
      <w:spacing w:before="60" w:after="60"/>
      <w:ind w:left="1020" w:hanging="680"/>
    </w:pPr>
    <w:rPr>
      <w:i/>
      <w:noProof/>
    </w:rPr>
  </w:style>
  <w:style w:type="paragraph" w:customStyle="1" w:styleId="TOCHeading">
    <w:name w:val="TOC_Heading"/>
    <w:basedOn w:val="Normal"/>
    <w:next w:val="Normal"/>
    <w:rsid w:val="003B153F"/>
    <w:pPr>
      <w:keepNext/>
      <w:spacing w:before="80" w:after="120"/>
    </w:pPr>
    <w:rPr>
      <w:b/>
      <w:sz w:val="24"/>
    </w:rPr>
  </w:style>
  <w:style w:type="character" w:customStyle="1" w:styleId="CharacterUserEntry">
    <w:name w:val="Character UserEntry"/>
    <w:basedOn w:val="DefaultParagraphFont"/>
    <w:rsid w:val="003B153F"/>
    <w:rPr>
      <w:color w:val="FF0000"/>
    </w:rPr>
  </w:style>
  <w:style w:type="paragraph" w:customStyle="1" w:styleId="TableSmHeading">
    <w:name w:val="Table_Sm_Heading"/>
    <w:basedOn w:val="TableHeading"/>
    <w:rsid w:val="003B153F"/>
    <w:pPr>
      <w:spacing w:before="60"/>
    </w:pPr>
    <w:rPr>
      <w:sz w:val="16"/>
    </w:rPr>
  </w:style>
  <w:style w:type="paragraph" w:customStyle="1" w:styleId="TitlePageDetail">
    <w:name w:val="TitlePage_Detail"/>
    <w:basedOn w:val="TitlePageHeaderOOV"/>
    <w:rsid w:val="003B153F"/>
    <w:pPr>
      <w:spacing w:line="360" w:lineRule="auto"/>
    </w:pPr>
    <w:rPr>
      <w:b/>
      <w:sz w:val="20"/>
    </w:rPr>
  </w:style>
  <w:style w:type="paragraph" w:customStyle="1" w:styleId="HPTableTitle">
    <w:name w:val="HP_Table_Title"/>
    <w:basedOn w:val="Normal"/>
    <w:next w:val="Normal"/>
    <w:rsid w:val="003B153F"/>
    <w:pPr>
      <w:keepNext/>
      <w:keepLines/>
      <w:spacing w:before="240" w:after="60"/>
    </w:pPr>
    <w:rPr>
      <w:b/>
      <w:sz w:val="18"/>
    </w:rPr>
  </w:style>
  <w:style w:type="paragraph" w:styleId="Footer">
    <w:name w:val="footer"/>
    <w:basedOn w:val="Normal"/>
    <w:link w:val="FooterChar"/>
    <w:rsid w:val="003B153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3B153F"/>
    <w:rPr>
      <w:rFonts w:ascii="Arial" w:eastAsia="Times New Roman" w:hAnsi="Arial" w:cs="Times New Roman"/>
      <w:sz w:val="20"/>
      <w:szCs w:val="20"/>
    </w:rPr>
  </w:style>
  <w:style w:type="paragraph" w:customStyle="1" w:styleId="TableMedium">
    <w:name w:val="Table_Medium"/>
    <w:basedOn w:val="Table"/>
    <w:rsid w:val="003B153F"/>
    <w:rPr>
      <w:sz w:val="18"/>
    </w:rPr>
  </w:style>
  <w:style w:type="paragraph" w:customStyle="1" w:styleId="RMTableBullet">
    <w:name w:val="RM_Table_Bullet"/>
    <w:basedOn w:val="Bulletwithtext4"/>
    <w:next w:val="Normal"/>
    <w:rsid w:val="003B153F"/>
    <w:pPr>
      <w:tabs>
        <w:tab w:val="clear" w:pos="1440"/>
        <w:tab w:val="left" w:pos="567"/>
      </w:tabs>
      <w:ind w:left="568" w:hanging="284"/>
    </w:pPr>
  </w:style>
  <w:style w:type="paragraph" w:customStyle="1" w:styleId="TitlePageHeaderOOV">
    <w:name w:val="TitlePage_Header_OOV"/>
    <w:basedOn w:val="Normal"/>
    <w:rsid w:val="003B153F"/>
    <w:pPr>
      <w:ind w:left="4060"/>
    </w:pPr>
    <w:rPr>
      <w:sz w:val="44"/>
    </w:rPr>
  </w:style>
  <w:style w:type="character" w:styleId="Hyperlink">
    <w:name w:val="Hyperlink"/>
    <w:basedOn w:val="DefaultParagraphFont"/>
    <w:uiPriority w:val="99"/>
    <w:rsid w:val="003B153F"/>
    <w:rPr>
      <w:color w:val="0000FF"/>
      <w:u w:val="single"/>
    </w:rPr>
  </w:style>
  <w:style w:type="table" w:styleId="TableGrid">
    <w:name w:val="Table Grid"/>
    <w:basedOn w:val="TableNormal"/>
    <w:rsid w:val="003B153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umberedHeadingStyleA1">
    <w:name w:val="Numbered Heading Style A.1"/>
    <w:basedOn w:val="Heading1"/>
    <w:next w:val="Normal"/>
    <w:rsid w:val="003B153F"/>
    <w:pPr>
      <w:numPr>
        <w:numId w:val="3"/>
      </w:numPr>
      <w:tabs>
        <w:tab w:val="left" w:pos="720"/>
      </w:tabs>
    </w:pPr>
  </w:style>
  <w:style w:type="paragraph" w:customStyle="1" w:styleId="NumberedHeadingStyleA2">
    <w:name w:val="Numbered Heading Style A.2"/>
    <w:basedOn w:val="Heading2"/>
    <w:next w:val="Normal"/>
    <w:rsid w:val="003B153F"/>
    <w:pPr>
      <w:keepLines w:val="0"/>
      <w:numPr>
        <w:ilvl w:val="1"/>
        <w:numId w:val="3"/>
      </w:numPr>
      <w:spacing w:before="240" w:after="60"/>
    </w:pPr>
    <w:rPr>
      <w:rFonts w:ascii="Arial" w:eastAsia="Times New Roman" w:hAnsi="Arial" w:cs="Times New Roman"/>
      <w:bCs w:val="0"/>
      <w:color w:val="auto"/>
      <w:sz w:val="24"/>
      <w:szCs w:val="20"/>
    </w:rPr>
  </w:style>
  <w:style w:type="paragraph" w:customStyle="1" w:styleId="NumberedHeadingStyleA3">
    <w:name w:val="Numbered Heading Style A.3"/>
    <w:basedOn w:val="Heading3"/>
    <w:next w:val="Normal"/>
    <w:link w:val="NumberedHeadingStyleA3Char"/>
    <w:rsid w:val="003B153F"/>
    <w:pPr>
      <w:keepLines w:val="0"/>
      <w:numPr>
        <w:ilvl w:val="2"/>
        <w:numId w:val="3"/>
      </w:numPr>
      <w:tabs>
        <w:tab w:val="left" w:pos="1080"/>
      </w:tabs>
      <w:spacing w:before="240" w:after="60"/>
    </w:pPr>
    <w:rPr>
      <w:rFonts w:ascii="Arial" w:eastAsia="Times New Roman" w:hAnsi="Arial" w:cs="Times New Roman"/>
      <w:bCs w:val="0"/>
      <w:color w:val="auto"/>
      <w:sz w:val="22"/>
    </w:rPr>
  </w:style>
  <w:style w:type="paragraph" w:customStyle="1" w:styleId="NumberedHeadingStyleA4">
    <w:name w:val="Numbered Heading Style A.4"/>
    <w:basedOn w:val="Heading4"/>
    <w:next w:val="Normal"/>
    <w:rsid w:val="003B153F"/>
    <w:pPr>
      <w:numPr>
        <w:ilvl w:val="3"/>
        <w:numId w:val="3"/>
      </w:numPr>
      <w:tabs>
        <w:tab w:val="left" w:pos="1440"/>
        <w:tab w:val="left" w:pos="1800"/>
      </w:tabs>
    </w:pPr>
  </w:style>
  <w:style w:type="paragraph" w:customStyle="1" w:styleId="NumberedHeadingStyleA5">
    <w:name w:val="Numbered Heading Style A.5"/>
    <w:basedOn w:val="Heading5"/>
    <w:next w:val="Normal"/>
    <w:rsid w:val="003B153F"/>
    <w:pPr>
      <w:keepLines w:val="0"/>
      <w:numPr>
        <w:ilvl w:val="4"/>
        <w:numId w:val="3"/>
      </w:numPr>
      <w:spacing w:before="240" w:after="60"/>
    </w:pPr>
    <w:rPr>
      <w:rFonts w:ascii="Arial" w:eastAsia="Times New Roman" w:hAnsi="Arial" w:cs="Times New Roman"/>
      <w:b/>
      <w:i/>
      <w:color w:val="auto"/>
      <w:szCs w:val="12"/>
    </w:rPr>
  </w:style>
  <w:style w:type="paragraph" w:customStyle="1" w:styleId="NumberedHeadingStyleA6">
    <w:name w:val="Numbered Heading Style A.6"/>
    <w:basedOn w:val="Heading6"/>
    <w:next w:val="Normal"/>
    <w:rsid w:val="003B153F"/>
    <w:pPr>
      <w:keepLines w:val="0"/>
      <w:numPr>
        <w:ilvl w:val="5"/>
        <w:numId w:val="3"/>
      </w:numPr>
      <w:spacing w:before="240" w:after="60"/>
    </w:pPr>
    <w:rPr>
      <w:rFonts w:ascii="Arial" w:eastAsia="Times New Roman" w:hAnsi="Arial" w:cs="Times New Roman"/>
      <w:iCs w:val="0"/>
      <w:color w:val="auto"/>
      <w:szCs w:val="12"/>
    </w:rPr>
  </w:style>
  <w:style w:type="paragraph" w:customStyle="1" w:styleId="NumberedHeadingStyleA7">
    <w:name w:val="Numbered Heading Style A.7"/>
    <w:basedOn w:val="Heading7"/>
    <w:next w:val="Normal"/>
    <w:rsid w:val="003B153F"/>
    <w:pPr>
      <w:keepLines w:val="0"/>
      <w:numPr>
        <w:ilvl w:val="6"/>
        <w:numId w:val="3"/>
      </w:numPr>
      <w:spacing w:before="240" w:after="60"/>
    </w:pPr>
    <w:rPr>
      <w:rFonts w:ascii="Arial" w:eastAsia="Times New Roman" w:hAnsi="Arial" w:cs="Times New Roman"/>
      <w:i w:val="0"/>
      <w:iCs w:val="0"/>
      <w:color w:val="auto"/>
      <w:szCs w:val="12"/>
    </w:rPr>
  </w:style>
  <w:style w:type="paragraph" w:customStyle="1" w:styleId="NumberedHeadingStyleA8">
    <w:name w:val="Numbered Heading Style A.8"/>
    <w:basedOn w:val="Heading8"/>
    <w:next w:val="Normal"/>
    <w:rsid w:val="003B153F"/>
    <w:pPr>
      <w:keepLines w:val="0"/>
      <w:numPr>
        <w:ilvl w:val="7"/>
        <w:numId w:val="3"/>
      </w:numPr>
      <w:spacing w:before="240" w:after="60"/>
    </w:pPr>
    <w:rPr>
      <w:rFonts w:ascii="Arial" w:eastAsia="Times New Roman" w:hAnsi="Arial" w:cs="Times New Roman"/>
      <w:color w:val="auto"/>
      <w:sz w:val="18"/>
      <w:szCs w:val="12"/>
    </w:rPr>
  </w:style>
  <w:style w:type="paragraph" w:customStyle="1" w:styleId="NumberedHeadingStyleA9">
    <w:name w:val="Numbered Heading Style A.9"/>
    <w:basedOn w:val="Heading9"/>
    <w:next w:val="Normal"/>
    <w:rsid w:val="003B153F"/>
    <w:pPr>
      <w:keepLines w:val="0"/>
      <w:numPr>
        <w:ilvl w:val="8"/>
        <w:numId w:val="3"/>
      </w:numPr>
      <w:spacing w:before="240" w:after="60"/>
    </w:pPr>
    <w:rPr>
      <w:rFonts w:ascii="Arial" w:eastAsia="Times New Roman" w:hAnsi="Arial" w:cs="Times New Roman"/>
      <w:iCs w:val="0"/>
      <w:color w:val="auto"/>
      <w:sz w:val="18"/>
      <w:szCs w:val="1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5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53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53F"/>
    <w:rPr>
      <w:rFonts w:asciiTheme="majorHAnsi" w:eastAsiaTheme="majorEastAsia" w:hAnsiTheme="majorHAnsi" w:cstheme="majorBidi"/>
      <w:color w:val="243F60" w:themeColor="accent1" w:themeShade="7F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53F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5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5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5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153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153F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835F2"/>
    <w:pPr>
      <w:ind w:left="720"/>
      <w:contextualSpacing/>
    </w:pPr>
  </w:style>
  <w:style w:type="paragraph" w:customStyle="1" w:styleId="ProcessTableNumber1">
    <w:name w:val="ProcessTableNumber1"/>
    <w:basedOn w:val="ListNumber"/>
    <w:rsid w:val="0099270B"/>
    <w:pPr>
      <w:widowControl w:val="0"/>
      <w:numPr>
        <w:numId w:val="0"/>
      </w:numPr>
      <w:tabs>
        <w:tab w:val="num" w:pos="1080"/>
      </w:tabs>
      <w:suppressAutoHyphens/>
      <w:ind w:left="1080" w:hanging="360"/>
      <w:contextualSpacing w:val="0"/>
    </w:pPr>
    <w:rPr>
      <w:rFonts w:ascii="Times New Roman" w:hAnsi="Times New Roman"/>
      <w:sz w:val="24"/>
      <w:szCs w:val="24"/>
    </w:rPr>
  </w:style>
  <w:style w:type="paragraph" w:customStyle="1" w:styleId="ProcessTableNumber2">
    <w:name w:val="ProcessTableNumber2"/>
    <w:basedOn w:val="ListNumber"/>
    <w:rsid w:val="0099270B"/>
    <w:pPr>
      <w:widowControl w:val="0"/>
      <w:numPr>
        <w:numId w:val="0"/>
      </w:numPr>
      <w:tabs>
        <w:tab w:val="num" w:pos="1080"/>
      </w:tabs>
      <w:suppressAutoHyphens/>
      <w:ind w:left="1080" w:hanging="360"/>
      <w:contextualSpacing w:val="0"/>
    </w:pPr>
    <w:rPr>
      <w:rFonts w:ascii="Times New Roman" w:hAnsi="Times New Roman"/>
      <w:sz w:val="24"/>
      <w:szCs w:val="24"/>
    </w:rPr>
  </w:style>
  <w:style w:type="paragraph" w:customStyle="1" w:styleId="TableHead">
    <w:name w:val="TableHead"/>
    <w:basedOn w:val="Normal"/>
    <w:rsid w:val="0099270B"/>
    <w:pPr>
      <w:widowControl w:val="0"/>
      <w:suppressAutoHyphens/>
      <w:ind w:left="288" w:hanging="144"/>
      <w:jc w:val="center"/>
    </w:pPr>
    <w:rPr>
      <w:rFonts w:ascii="Times New Roman" w:hAnsi="Times New Roman"/>
      <w:b/>
      <w:bCs/>
      <w:sz w:val="24"/>
    </w:rPr>
  </w:style>
  <w:style w:type="paragraph" w:customStyle="1" w:styleId="TableContents">
    <w:name w:val="Table Contents"/>
    <w:basedOn w:val="BodyText"/>
    <w:rsid w:val="0099270B"/>
    <w:pPr>
      <w:widowControl w:val="0"/>
      <w:suppressLineNumbers/>
      <w:suppressAutoHyphens/>
      <w:spacing w:after="0"/>
      <w:ind w:firstLine="14"/>
      <w:jc w:val="both"/>
    </w:pPr>
    <w:rPr>
      <w:rFonts w:ascii="Times New Roman" w:hAnsi="Times New Roman"/>
      <w:sz w:val="24"/>
      <w:szCs w:val="24"/>
    </w:rPr>
  </w:style>
  <w:style w:type="paragraph" w:styleId="ListNumber">
    <w:name w:val="List Number"/>
    <w:basedOn w:val="Normal"/>
    <w:uiPriority w:val="99"/>
    <w:semiHidden/>
    <w:unhideWhenUsed/>
    <w:rsid w:val="0099270B"/>
    <w:pPr>
      <w:numPr>
        <w:numId w:val="4"/>
      </w:numPr>
      <w:contextualSpacing/>
    </w:pPr>
  </w:style>
  <w:style w:type="paragraph" w:styleId="BodyText">
    <w:name w:val="Body Text"/>
    <w:basedOn w:val="Normal"/>
    <w:link w:val="BodyTextChar"/>
    <w:uiPriority w:val="99"/>
    <w:semiHidden/>
    <w:unhideWhenUsed/>
    <w:rsid w:val="0099270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9270B"/>
    <w:rPr>
      <w:rFonts w:ascii="Arial" w:eastAsia="Times New Roman" w:hAnsi="Arial" w:cs="Times New Roman"/>
      <w:sz w:val="20"/>
      <w:szCs w:val="20"/>
    </w:rPr>
  </w:style>
  <w:style w:type="paragraph" w:styleId="NormalWeb">
    <w:name w:val="Normal (Web)"/>
    <w:basedOn w:val="Normal"/>
    <w:rsid w:val="00FE7923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NumberedHeadingStyleA3Char">
    <w:name w:val="Numbered Heading Style A.3 Char"/>
    <w:basedOn w:val="DefaultParagraphFont"/>
    <w:link w:val="NumberedHeadingStyleA3"/>
    <w:rsid w:val="00D13EAF"/>
    <w:rPr>
      <w:rFonts w:ascii="Arial" w:eastAsia="Times New Roman" w:hAnsi="Arial" w:cs="Times New Roman"/>
      <w:b/>
      <w:szCs w:val="2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B91332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B91332"/>
    <w:rPr>
      <w:rFonts w:ascii="Arial" w:eastAsia="Times New Roman" w:hAnsi="Arial" w:cs="Times New Roman"/>
      <w:sz w:val="16"/>
      <w:szCs w:val="16"/>
    </w:rPr>
  </w:style>
  <w:style w:type="paragraph" w:customStyle="1" w:styleId="TableText">
    <w:name w:val="Table Text"/>
    <w:basedOn w:val="Normal"/>
    <w:autoRedefine/>
    <w:rsid w:val="00B91332"/>
    <w:pPr>
      <w:jc w:val="both"/>
    </w:pPr>
    <w:rPr>
      <w:szCs w:val="24"/>
    </w:rPr>
  </w:style>
  <w:style w:type="paragraph" w:styleId="ListBullet">
    <w:name w:val="List Bullet"/>
    <w:basedOn w:val="Normal"/>
    <w:autoRedefine/>
    <w:rsid w:val="00B91332"/>
    <w:pPr>
      <w:numPr>
        <w:numId w:val="5"/>
      </w:numPr>
      <w:jc w:val="both"/>
    </w:pPr>
    <w:rPr>
      <w:szCs w:val="24"/>
    </w:rPr>
  </w:style>
  <w:style w:type="paragraph" w:customStyle="1" w:styleId="GeneralHeading">
    <w:name w:val="GeneralHeading"/>
    <w:basedOn w:val="Title"/>
    <w:rsid w:val="00B91332"/>
    <w:pPr>
      <w:pBdr>
        <w:bottom w:val="none" w:sz="0" w:space="0" w:color="auto"/>
      </w:pBdr>
      <w:spacing w:before="240" w:after="60"/>
      <w:contextualSpacing w:val="0"/>
      <w:outlineLvl w:val="0"/>
    </w:pPr>
    <w:rPr>
      <w:rFonts w:ascii="Arial" w:eastAsia="Times New Roman" w:hAnsi="Arial" w:cs="Times New Roman"/>
      <w:b/>
      <w:color w:val="auto"/>
      <w:spacing w:val="0"/>
      <w:sz w:val="28"/>
      <w:szCs w:val="20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B91332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9133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277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4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456</Words>
  <Characters>2603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Techno Brain</dc:creator>
  <cp:lastModifiedBy>RAJASHREE MOHITE</cp:lastModifiedBy>
  <cp:revision>4</cp:revision>
  <cp:lastPrinted>2014-02-13T07:12:00Z</cp:lastPrinted>
  <dcterms:created xsi:type="dcterms:W3CDTF">2017-06-07T11:03:00Z</dcterms:created>
  <dcterms:modified xsi:type="dcterms:W3CDTF">2025-06-25T07:03:00Z</dcterms:modified>
</cp:coreProperties>
</file>