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58DC3" w14:textId="7FEEFB07" w:rsidR="00AA2A27" w:rsidRPr="00AA2A27" w:rsidRDefault="00AA2A27" w:rsidP="00AA2A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2A27">
        <w:rPr>
          <w:rFonts w:ascii="Times New Roman" w:hAnsi="Times New Roman" w:cs="Times New Roman"/>
          <w:b/>
          <w:bCs/>
          <w:sz w:val="36"/>
          <w:szCs w:val="36"/>
        </w:rPr>
        <w:t>Telecom Customer Churn Prediction</w:t>
      </w:r>
    </w:p>
    <w:p w14:paraId="0FAA53F8" w14:textId="33645675" w:rsidR="004D3F48" w:rsidRPr="004D3F48" w:rsidRDefault="004D3F48" w:rsidP="004D3F48">
      <w:pPr>
        <w:jc w:val="both"/>
        <w:rPr>
          <w:rFonts w:ascii="Times New Roman" w:hAnsi="Times New Roman" w:cs="Times New Roman"/>
        </w:rPr>
      </w:pPr>
      <w:r w:rsidRPr="004D3F48">
        <w:rPr>
          <w:rFonts w:ascii="Times New Roman" w:hAnsi="Times New Roman" w:cs="Times New Roman"/>
          <w:b/>
          <w:bCs/>
        </w:rPr>
        <w:t>Abstract</w:t>
      </w:r>
    </w:p>
    <w:p w14:paraId="14640865" w14:textId="77777777" w:rsidR="004D3F48" w:rsidRPr="004D3F48" w:rsidRDefault="004D3F48" w:rsidP="004D3F48">
      <w:pPr>
        <w:jc w:val="both"/>
        <w:rPr>
          <w:rFonts w:ascii="Times New Roman" w:hAnsi="Times New Roman" w:cs="Times New Roman"/>
        </w:rPr>
      </w:pPr>
      <w:r w:rsidRPr="004D3F48">
        <w:rPr>
          <w:rFonts w:ascii="Times New Roman" w:hAnsi="Times New Roman" w:cs="Times New Roman"/>
        </w:rPr>
        <w:t xml:space="preserve">Customer churn, or customer attrition, is a critical issue in the telecom industry, leading to significant revenue losses and increased customer acquisition costs. To address this challenge, machine learning (ML) techniques can be leveraged to </w:t>
      </w:r>
      <w:proofErr w:type="spellStart"/>
      <w:r w:rsidRPr="004D3F48">
        <w:rPr>
          <w:rFonts w:ascii="Times New Roman" w:hAnsi="Times New Roman" w:cs="Times New Roman"/>
        </w:rPr>
        <w:t>analyze</w:t>
      </w:r>
      <w:proofErr w:type="spellEnd"/>
      <w:r w:rsidRPr="004D3F48">
        <w:rPr>
          <w:rFonts w:ascii="Times New Roman" w:hAnsi="Times New Roman" w:cs="Times New Roman"/>
        </w:rPr>
        <w:t xml:space="preserve"> customer </w:t>
      </w:r>
      <w:proofErr w:type="spellStart"/>
      <w:r w:rsidRPr="004D3F48">
        <w:rPr>
          <w:rFonts w:ascii="Times New Roman" w:hAnsi="Times New Roman" w:cs="Times New Roman"/>
        </w:rPr>
        <w:t>behavior</w:t>
      </w:r>
      <w:proofErr w:type="spellEnd"/>
      <w:r w:rsidRPr="004D3F48">
        <w:rPr>
          <w:rFonts w:ascii="Times New Roman" w:hAnsi="Times New Roman" w:cs="Times New Roman"/>
        </w:rPr>
        <w:t xml:space="preserve"> and predict churn probability. This project aims to develop an accurate and efficient ML-based model for telecom customer churn prediction.</w:t>
      </w:r>
    </w:p>
    <w:p w14:paraId="5CA2C01D" w14:textId="77777777" w:rsidR="004D3F48" w:rsidRPr="004D3F48" w:rsidRDefault="004D3F48" w:rsidP="004D3F48">
      <w:pPr>
        <w:jc w:val="both"/>
        <w:rPr>
          <w:rFonts w:ascii="Times New Roman" w:hAnsi="Times New Roman" w:cs="Times New Roman"/>
        </w:rPr>
      </w:pPr>
      <w:r w:rsidRPr="004D3F48">
        <w:rPr>
          <w:rFonts w:ascii="Times New Roman" w:hAnsi="Times New Roman" w:cs="Times New Roman"/>
        </w:rPr>
        <w:t xml:space="preserve">The study involves data collection, preprocessing, feature engineering, and model training using multiple algorithms, including Decision Tree, Random Forest, Gradient Boosting, and K-Nearest </w:t>
      </w:r>
      <w:proofErr w:type="spellStart"/>
      <w:r w:rsidRPr="004D3F48">
        <w:rPr>
          <w:rFonts w:ascii="Times New Roman" w:hAnsi="Times New Roman" w:cs="Times New Roman"/>
        </w:rPr>
        <w:t>Neighbors</w:t>
      </w:r>
      <w:proofErr w:type="spellEnd"/>
      <w:r w:rsidRPr="004D3F48">
        <w:rPr>
          <w:rFonts w:ascii="Times New Roman" w:hAnsi="Times New Roman" w:cs="Times New Roman"/>
        </w:rPr>
        <w:t xml:space="preserve"> (KNN). The models are evaluated based on performance metrics such as accuracy, precision, recall, F1-score, and AUC-ROC to determine the best-performing approach. Additionally, hyperparameter tuning techniques like Grid Search and Random Search are applied to enhance model efficiency.</w:t>
      </w:r>
    </w:p>
    <w:p w14:paraId="6AB105EE" w14:textId="77777777" w:rsidR="004D3F48" w:rsidRPr="004D3F48" w:rsidRDefault="004D3F48" w:rsidP="004D3F48">
      <w:pPr>
        <w:jc w:val="both"/>
        <w:rPr>
          <w:rFonts w:ascii="Times New Roman" w:hAnsi="Times New Roman" w:cs="Times New Roman"/>
        </w:rPr>
      </w:pPr>
      <w:r w:rsidRPr="004D3F48">
        <w:rPr>
          <w:rFonts w:ascii="Times New Roman" w:hAnsi="Times New Roman" w:cs="Times New Roman"/>
        </w:rPr>
        <w:t>A comprehensive literature review highlights the existing research on telecom churn prediction, identifying key challenges such as class imbalance, feature selection complexity, lack of real-time prediction, and model interpretability issues. The study also proposes solutions, including the use of Synthetic Minority Oversampling Technique (SMOTE), automated feature selection, real-time model deployment, and explainable AI techniques like SHAP and LIME.</w:t>
      </w:r>
    </w:p>
    <w:p w14:paraId="243D5CCB" w14:textId="77777777" w:rsidR="004D3F48" w:rsidRPr="004D3F48" w:rsidRDefault="004D3F48" w:rsidP="004D3F48">
      <w:pPr>
        <w:jc w:val="both"/>
        <w:rPr>
          <w:rFonts w:ascii="Times New Roman" w:hAnsi="Times New Roman" w:cs="Times New Roman"/>
        </w:rPr>
      </w:pPr>
      <w:r w:rsidRPr="004D3F48">
        <w:rPr>
          <w:rFonts w:ascii="Times New Roman" w:hAnsi="Times New Roman" w:cs="Times New Roman"/>
        </w:rPr>
        <w:t>By developing a user-friendly predictive system, this project provides telecom companies with actionable insights to identify at-risk customers and implement data-driven retention strategies. The proposed approach aims to enhance customer satisfaction, minimize churn, and improve overall business profitability in the competitive telecom sector.</w:t>
      </w:r>
    </w:p>
    <w:p w14:paraId="5DB5CE20" w14:textId="77777777" w:rsidR="003F0939" w:rsidRPr="004D3F48" w:rsidRDefault="003F0939" w:rsidP="004D3F48">
      <w:pPr>
        <w:jc w:val="both"/>
        <w:rPr>
          <w:rFonts w:ascii="Times New Roman" w:hAnsi="Times New Roman" w:cs="Times New Roman"/>
        </w:rPr>
      </w:pPr>
    </w:p>
    <w:sectPr w:rsidR="003F0939" w:rsidRPr="004D3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F7"/>
    <w:rsid w:val="000B0888"/>
    <w:rsid w:val="003F0939"/>
    <w:rsid w:val="003F6C7A"/>
    <w:rsid w:val="004D3F48"/>
    <w:rsid w:val="00AA2A27"/>
    <w:rsid w:val="00B43BF7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EAE8"/>
  <w15:chartTrackingRefBased/>
  <w15:docId w15:val="{96351A6A-C141-4DA4-B9BE-18FBA269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B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2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Verma</dc:creator>
  <cp:keywords/>
  <dc:description/>
  <cp:lastModifiedBy>Sandip Verma</cp:lastModifiedBy>
  <cp:revision>4</cp:revision>
  <cp:lastPrinted>2025-02-21T10:13:00Z</cp:lastPrinted>
  <dcterms:created xsi:type="dcterms:W3CDTF">2025-02-20T06:08:00Z</dcterms:created>
  <dcterms:modified xsi:type="dcterms:W3CDTF">2025-02-21T10:13:00Z</dcterms:modified>
</cp:coreProperties>
</file>