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22B" w:rsidRPr="00D540B7" w:rsidRDefault="0010322B" w:rsidP="0010322B">
      <w:pPr>
        <w:jc w:val="center"/>
        <w:rPr>
          <w:b/>
          <w:sz w:val="28"/>
          <w:u w:val="single"/>
        </w:rPr>
      </w:pPr>
      <w:r w:rsidRPr="00D540B7">
        <w:rPr>
          <w:b/>
          <w:sz w:val="28"/>
          <w:u w:val="single"/>
        </w:rPr>
        <w:t xml:space="preserve">Specifications for </w:t>
      </w:r>
      <w:r>
        <w:rPr>
          <w:b/>
          <w:sz w:val="28"/>
          <w:u w:val="single"/>
        </w:rPr>
        <w:t>firefighting truck</w:t>
      </w:r>
    </w:p>
    <w:p w:rsidR="00DC5B4A" w:rsidRPr="00875F3F" w:rsidRDefault="00DC5B4A" w:rsidP="00B91787">
      <w:pPr>
        <w:jc w:val="both"/>
        <w:rPr>
          <w:rFonts w:ascii="Arial" w:hAnsi="Arial" w:cs="Arial"/>
        </w:rPr>
      </w:pPr>
      <w:r w:rsidRPr="00875F3F">
        <w:rPr>
          <w:rFonts w:ascii="Arial" w:hAnsi="Arial" w:cs="Arial"/>
        </w:rPr>
        <w:t xml:space="preserve">The specification covers the requirement for the design, fabrication and supply of foam tender basically consisting of pump having output of more than 2250 LPM at 7kg/sq. cm or 30kg/sq. cm, 4500 </w:t>
      </w:r>
      <w:r w:rsidR="00B91787" w:rsidRPr="00875F3F">
        <w:rPr>
          <w:rFonts w:ascii="Arial" w:hAnsi="Arial" w:cs="Arial"/>
        </w:rPr>
        <w:t>liters</w:t>
      </w:r>
      <w:r w:rsidRPr="00875F3F">
        <w:rPr>
          <w:rFonts w:ascii="Arial" w:hAnsi="Arial" w:cs="Arial"/>
        </w:rPr>
        <w:t xml:space="preserve"> capacity MS water tank, 500 </w:t>
      </w:r>
      <w:r w:rsidR="00B91787" w:rsidRPr="00875F3F">
        <w:rPr>
          <w:rFonts w:ascii="Arial" w:hAnsi="Arial" w:cs="Arial"/>
        </w:rPr>
        <w:t>liters</w:t>
      </w:r>
      <w:r w:rsidRPr="00875F3F">
        <w:rPr>
          <w:rFonts w:ascii="Arial" w:hAnsi="Arial" w:cs="Arial"/>
        </w:rPr>
        <w:t xml:space="preserve"> SS foam tank, water monitor, 4 door drivers cabin, storage lockers. Fire tender specification should meet the IS-950 Type B, third revision, Doc: CED 22 (7571), except where the client has otherwise specified and as per the direction of the client.</w:t>
      </w:r>
    </w:p>
    <w:tbl>
      <w:tblPr>
        <w:tblStyle w:val="TableGrid"/>
        <w:tblW w:w="0" w:type="auto"/>
        <w:tblLook w:val="04A0" w:firstRow="1" w:lastRow="0" w:firstColumn="1" w:lastColumn="0" w:noHBand="0" w:noVBand="1"/>
      </w:tblPr>
      <w:tblGrid>
        <w:gridCol w:w="893"/>
        <w:gridCol w:w="1931"/>
        <w:gridCol w:w="6419"/>
      </w:tblGrid>
      <w:tr w:rsidR="00DC5B4A" w:rsidRPr="00B91787" w:rsidTr="00B91787">
        <w:tc>
          <w:tcPr>
            <w:tcW w:w="918" w:type="dxa"/>
          </w:tcPr>
          <w:p w:rsidR="00DC5B4A" w:rsidRPr="00B91787" w:rsidRDefault="00DC5B4A" w:rsidP="00B91787">
            <w:pPr>
              <w:jc w:val="both"/>
              <w:rPr>
                <w:rFonts w:ascii="Arial" w:hAnsi="Arial" w:cs="Arial"/>
                <w:b/>
              </w:rPr>
            </w:pPr>
            <w:r w:rsidRPr="00B91787">
              <w:rPr>
                <w:rFonts w:ascii="Arial" w:hAnsi="Arial" w:cs="Arial"/>
                <w:b/>
              </w:rPr>
              <w:t>Sl. No.</w:t>
            </w:r>
          </w:p>
        </w:tc>
        <w:tc>
          <w:tcPr>
            <w:tcW w:w="1980" w:type="dxa"/>
          </w:tcPr>
          <w:p w:rsidR="00DC5B4A" w:rsidRPr="00B91787" w:rsidRDefault="00DC5B4A" w:rsidP="00B91787">
            <w:pPr>
              <w:jc w:val="both"/>
              <w:rPr>
                <w:rFonts w:ascii="Arial" w:hAnsi="Arial" w:cs="Arial"/>
                <w:b/>
              </w:rPr>
            </w:pPr>
            <w:r w:rsidRPr="00B91787">
              <w:rPr>
                <w:rFonts w:ascii="Arial" w:hAnsi="Arial" w:cs="Arial"/>
                <w:b/>
              </w:rPr>
              <w:t>Name of goods or related service</w:t>
            </w:r>
          </w:p>
        </w:tc>
        <w:tc>
          <w:tcPr>
            <w:tcW w:w="6678" w:type="dxa"/>
          </w:tcPr>
          <w:p w:rsidR="00DC5B4A" w:rsidRPr="00B91787" w:rsidRDefault="00DC5B4A" w:rsidP="00B91787">
            <w:pPr>
              <w:jc w:val="both"/>
              <w:rPr>
                <w:rFonts w:ascii="Arial" w:hAnsi="Arial" w:cs="Arial"/>
                <w:b/>
              </w:rPr>
            </w:pPr>
            <w:r w:rsidRPr="00B91787">
              <w:rPr>
                <w:rFonts w:ascii="Arial" w:hAnsi="Arial" w:cs="Arial"/>
                <w:b/>
              </w:rPr>
              <w:t>Technical specifications and standards</w:t>
            </w:r>
          </w:p>
        </w:tc>
      </w:tr>
      <w:tr w:rsidR="00DC5B4A" w:rsidRPr="00875F3F" w:rsidTr="00B91787">
        <w:tc>
          <w:tcPr>
            <w:tcW w:w="918" w:type="dxa"/>
          </w:tcPr>
          <w:p w:rsidR="00DC5B4A" w:rsidRPr="00875F3F" w:rsidRDefault="00DC5B4A" w:rsidP="00B91787">
            <w:pPr>
              <w:jc w:val="both"/>
              <w:rPr>
                <w:rFonts w:ascii="Arial" w:hAnsi="Arial" w:cs="Arial"/>
              </w:rPr>
            </w:pPr>
            <w:r w:rsidRPr="00875F3F">
              <w:rPr>
                <w:rFonts w:ascii="Arial" w:hAnsi="Arial" w:cs="Arial"/>
              </w:rPr>
              <w:t>1</w:t>
            </w:r>
          </w:p>
        </w:tc>
        <w:tc>
          <w:tcPr>
            <w:tcW w:w="1980" w:type="dxa"/>
          </w:tcPr>
          <w:p w:rsidR="00DC5B4A" w:rsidRPr="00875F3F" w:rsidRDefault="00DC5B4A" w:rsidP="00B91787">
            <w:pPr>
              <w:jc w:val="both"/>
              <w:rPr>
                <w:rFonts w:ascii="Arial" w:hAnsi="Arial" w:cs="Arial"/>
              </w:rPr>
            </w:pPr>
            <w:r w:rsidRPr="00875F3F">
              <w:rPr>
                <w:rFonts w:ascii="Arial" w:hAnsi="Arial" w:cs="Arial"/>
              </w:rPr>
              <w:t>Fire fighting vehicle with engine power of 160 HP</w:t>
            </w:r>
          </w:p>
        </w:tc>
        <w:tc>
          <w:tcPr>
            <w:tcW w:w="6678" w:type="dxa"/>
          </w:tcPr>
          <w:p w:rsidR="00DC5B4A" w:rsidRPr="00B91787" w:rsidRDefault="00DC5B4A" w:rsidP="00B91787">
            <w:pPr>
              <w:pStyle w:val="ListParagraph"/>
              <w:numPr>
                <w:ilvl w:val="0"/>
                <w:numId w:val="1"/>
              </w:numPr>
              <w:jc w:val="both"/>
              <w:rPr>
                <w:rFonts w:ascii="Arial" w:hAnsi="Arial" w:cs="Arial"/>
                <w:b/>
                <w:u w:val="single"/>
              </w:rPr>
            </w:pPr>
            <w:r w:rsidRPr="00B91787">
              <w:rPr>
                <w:rFonts w:ascii="Arial" w:hAnsi="Arial" w:cs="Arial"/>
                <w:b/>
                <w:u w:val="single"/>
              </w:rPr>
              <w:t>Engine</w:t>
            </w:r>
          </w:p>
          <w:p w:rsidR="00DC5B4A" w:rsidRPr="00875F3F" w:rsidRDefault="00DC5B4A" w:rsidP="00B91787">
            <w:pPr>
              <w:pStyle w:val="ListParagraph"/>
              <w:numPr>
                <w:ilvl w:val="0"/>
                <w:numId w:val="2"/>
              </w:numPr>
              <w:jc w:val="both"/>
              <w:rPr>
                <w:rFonts w:ascii="Arial" w:hAnsi="Arial" w:cs="Arial"/>
              </w:rPr>
            </w:pPr>
            <w:r w:rsidRPr="00875F3F">
              <w:rPr>
                <w:rFonts w:ascii="Arial" w:hAnsi="Arial" w:cs="Arial"/>
              </w:rPr>
              <w:t>Engine power of 160 HP</w:t>
            </w:r>
          </w:p>
          <w:p w:rsidR="00DC5B4A" w:rsidRPr="00875F3F" w:rsidRDefault="00DC5B4A" w:rsidP="00B91787">
            <w:pPr>
              <w:pStyle w:val="ListParagraph"/>
              <w:numPr>
                <w:ilvl w:val="0"/>
                <w:numId w:val="2"/>
              </w:numPr>
              <w:jc w:val="both"/>
              <w:rPr>
                <w:rFonts w:ascii="Arial" w:hAnsi="Arial" w:cs="Arial"/>
              </w:rPr>
            </w:pPr>
            <w:r w:rsidRPr="00875F3F">
              <w:rPr>
                <w:rFonts w:ascii="Arial" w:hAnsi="Arial" w:cs="Arial"/>
              </w:rPr>
              <w:t>With turbo engine</w:t>
            </w:r>
          </w:p>
          <w:p w:rsidR="00DC5B4A" w:rsidRPr="00875F3F" w:rsidRDefault="00DC5B4A" w:rsidP="00B91787">
            <w:pPr>
              <w:pStyle w:val="ListParagraph"/>
              <w:numPr>
                <w:ilvl w:val="0"/>
                <w:numId w:val="2"/>
              </w:numPr>
              <w:jc w:val="both"/>
              <w:rPr>
                <w:rFonts w:ascii="Arial" w:hAnsi="Arial" w:cs="Arial"/>
              </w:rPr>
            </w:pPr>
            <w:r w:rsidRPr="00875F3F">
              <w:rPr>
                <w:rFonts w:ascii="Arial" w:hAnsi="Arial" w:cs="Arial"/>
              </w:rPr>
              <w:t>Integral power steering</w:t>
            </w:r>
          </w:p>
          <w:p w:rsidR="00DC5B4A" w:rsidRPr="00875F3F" w:rsidRDefault="00DC5B4A" w:rsidP="00B91787">
            <w:pPr>
              <w:pStyle w:val="ListParagraph"/>
              <w:numPr>
                <w:ilvl w:val="0"/>
                <w:numId w:val="2"/>
              </w:numPr>
              <w:jc w:val="both"/>
              <w:rPr>
                <w:rFonts w:ascii="Arial" w:hAnsi="Arial" w:cs="Arial"/>
              </w:rPr>
            </w:pPr>
            <w:r w:rsidRPr="00875F3F">
              <w:rPr>
                <w:rFonts w:ascii="Arial" w:hAnsi="Arial" w:cs="Arial"/>
              </w:rPr>
              <w:t>GVW: 16 tons</w:t>
            </w:r>
          </w:p>
        </w:tc>
      </w:tr>
      <w:tr w:rsidR="00DC5B4A" w:rsidRPr="00875F3F" w:rsidTr="00B91787">
        <w:tc>
          <w:tcPr>
            <w:tcW w:w="918" w:type="dxa"/>
          </w:tcPr>
          <w:p w:rsidR="00DC5B4A" w:rsidRPr="00875F3F" w:rsidRDefault="00DC5B4A" w:rsidP="00B91787">
            <w:pPr>
              <w:jc w:val="both"/>
              <w:rPr>
                <w:rFonts w:ascii="Arial" w:hAnsi="Arial" w:cs="Arial"/>
              </w:rPr>
            </w:pPr>
            <w:r w:rsidRPr="00875F3F">
              <w:rPr>
                <w:rFonts w:ascii="Arial" w:hAnsi="Arial" w:cs="Arial"/>
              </w:rPr>
              <w:t>2</w:t>
            </w:r>
          </w:p>
        </w:tc>
        <w:tc>
          <w:tcPr>
            <w:tcW w:w="1980" w:type="dxa"/>
          </w:tcPr>
          <w:p w:rsidR="00DC5B4A" w:rsidRPr="00875F3F" w:rsidRDefault="005F3568" w:rsidP="00B91787">
            <w:pPr>
              <w:jc w:val="both"/>
              <w:rPr>
                <w:rFonts w:ascii="Arial" w:hAnsi="Arial" w:cs="Arial"/>
              </w:rPr>
            </w:pPr>
            <w:r w:rsidRPr="00875F3F">
              <w:rPr>
                <w:rFonts w:ascii="Arial" w:hAnsi="Arial" w:cs="Arial"/>
              </w:rPr>
              <w:t>Fabrication and body building of water foam tender</w:t>
            </w:r>
          </w:p>
        </w:tc>
        <w:tc>
          <w:tcPr>
            <w:tcW w:w="6678" w:type="dxa"/>
          </w:tcPr>
          <w:p w:rsidR="00DC5B4A" w:rsidRPr="00B91787" w:rsidRDefault="005F3568" w:rsidP="00B91787">
            <w:pPr>
              <w:pStyle w:val="ListParagraph"/>
              <w:numPr>
                <w:ilvl w:val="0"/>
                <w:numId w:val="3"/>
              </w:numPr>
              <w:jc w:val="both"/>
              <w:rPr>
                <w:rFonts w:ascii="Arial" w:hAnsi="Arial" w:cs="Arial"/>
                <w:b/>
                <w:u w:val="single"/>
              </w:rPr>
            </w:pPr>
            <w:r w:rsidRPr="00B91787">
              <w:rPr>
                <w:rFonts w:ascii="Arial" w:hAnsi="Arial" w:cs="Arial"/>
                <w:b/>
                <w:u w:val="single"/>
              </w:rPr>
              <w:t>Pump</w:t>
            </w:r>
          </w:p>
          <w:p w:rsidR="005F3568" w:rsidRPr="00875F3F" w:rsidRDefault="005F3568" w:rsidP="00B91787">
            <w:pPr>
              <w:pStyle w:val="ListParagraph"/>
              <w:numPr>
                <w:ilvl w:val="0"/>
                <w:numId w:val="2"/>
              </w:numPr>
              <w:jc w:val="both"/>
              <w:rPr>
                <w:rFonts w:ascii="Arial" w:hAnsi="Arial" w:cs="Arial"/>
              </w:rPr>
            </w:pPr>
            <w:r w:rsidRPr="00875F3F">
              <w:rPr>
                <w:rFonts w:ascii="Arial" w:hAnsi="Arial" w:cs="Arial"/>
              </w:rPr>
              <w:t>Mounting: rear mounted</w:t>
            </w:r>
          </w:p>
          <w:p w:rsidR="005F3568" w:rsidRPr="00875F3F" w:rsidRDefault="005F3568" w:rsidP="00B91787">
            <w:pPr>
              <w:pStyle w:val="ListParagraph"/>
              <w:numPr>
                <w:ilvl w:val="0"/>
                <w:numId w:val="2"/>
              </w:numPr>
              <w:jc w:val="both"/>
              <w:rPr>
                <w:rFonts w:ascii="Arial" w:hAnsi="Arial" w:cs="Arial"/>
              </w:rPr>
            </w:pPr>
            <w:r w:rsidRPr="00875F3F">
              <w:rPr>
                <w:rFonts w:ascii="Arial" w:hAnsi="Arial" w:cs="Arial"/>
              </w:rPr>
              <w:t>Discharge capacity: more than 2250 LPM at 7kg/sq.cm or 300 LPM at 30kg/sq.cm</w:t>
            </w:r>
          </w:p>
          <w:p w:rsidR="005F3568" w:rsidRPr="00875F3F" w:rsidRDefault="005F3568" w:rsidP="00B91787">
            <w:pPr>
              <w:pStyle w:val="ListParagraph"/>
              <w:numPr>
                <w:ilvl w:val="0"/>
                <w:numId w:val="2"/>
              </w:numPr>
              <w:jc w:val="both"/>
              <w:rPr>
                <w:rFonts w:ascii="Arial" w:hAnsi="Arial" w:cs="Arial"/>
              </w:rPr>
            </w:pPr>
            <w:r w:rsidRPr="00875F3F">
              <w:rPr>
                <w:rFonts w:ascii="Arial" w:hAnsi="Arial" w:cs="Arial"/>
              </w:rPr>
              <w:t>Suction inlet: 1 number having 100mm size</w:t>
            </w:r>
          </w:p>
          <w:p w:rsidR="005F3568" w:rsidRPr="00875F3F" w:rsidRDefault="005F3568" w:rsidP="00B91787">
            <w:pPr>
              <w:pStyle w:val="ListParagraph"/>
              <w:numPr>
                <w:ilvl w:val="0"/>
                <w:numId w:val="2"/>
              </w:numPr>
              <w:jc w:val="both"/>
              <w:rPr>
                <w:rFonts w:ascii="Arial" w:hAnsi="Arial" w:cs="Arial"/>
              </w:rPr>
            </w:pPr>
            <w:r w:rsidRPr="00875F3F">
              <w:rPr>
                <w:rFonts w:ascii="Arial" w:hAnsi="Arial" w:cs="Arial"/>
              </w:rPr>
              <w:t>Delivery outlet: 2 nos. x 63mm female inst. Couplings</w:t>
            </w:r>
          </w:p>
          <w:p w:rsidR="005F3568" w:rsidRPr="00875F3F" w:rsidRDefault="005F3568" w:rsidP="00B91787">
            <w:pPr>
              <w:pStyle w:val="ListParagraph"/>
              <w:numPr>
                <w:ilvl w:val="0"/>
                <w:numId w:val="2"/>
              </w:numPr>
              <w:jc w:val="both"/>
              <w:rPr>
                <w:rFonts w:ascii="Arial" w:hAnsi="Arial" w:cs="Arial"/>
              </w:rPr>
            </w:pPr>
            <w:r w:rsidRPr="00875F3F">
              <w:rPr>
                <w:rFonts w:ascii="Arial" w:hAnsi="Arial" w:cs="Arial"/>
              </w:rPr>
              <w:t>Mechanical seal: pump provided with mechanical carbon seal</w:t>
            </w:r>
          </w:p>
          <w:p w:rsidR="005F3568" w:rsidRPr="00B91787" w:rsidRDefault="005F3568" w:rsidP="00B91787">
            <w:pPr>
              <w:pStyle w:val="ListParagraph"/>
              <w:numPr>
                <w:ilvl w:val="0"/>
                <w:numId w:val="3"/>
              </w:numPr>
              <w:jc w:val="both"/>
              <w:rPr>
                <w:rFonts w:ascii="Arial" w:hAnsi="Arial" w:cs="Arial"/>
                <w:b/>
                <w:u w:val="single"/>
              </w:rPr>
            </w:pPr>
            <w:r w:rsidRPr="00B91787">
              <w:rPr>
                <w:rFonts w:ascii="Arial" w:hAnsi="Arial" w:cs="Arial"/>
                <w:b/>
                <w:u w:val="single"/>
              </w:rPr>
              <w:t xml:space="preserve">Primer </w:t>
            </w:r>
          </w:p>
          <w:p w:rsidR="005F3568" w:rsidRPr="00875F3F" w:rsidRDefault="005F3568" w:rsidP="00B91787">
            <w:pPr>
              <w:pStyle w:val="ListParagraph"/>
              <w:numPr>
                <w:ilvl w:val="0"/>
                <w:numId w:val="2"/>
              </w:numPr>
              <w:jc w:val="both"/>
              <w:rPr>
                <w:rFonts w:ascii="Arial" w:hAnsi="Arial" w:cs="Arial"/>
              </w:rPr>
            </w:pPr>
            <w:r w:rsidRPr="00875F3F">
              <w:rPr>
                <w:rFonts w:ascii="Arial" w:hAnsi="Arial" w:cs="Arial"/>
              </w:rPr>
              <w:t>Type: prismatic fully automatic priming system</w:t>
            </w:r>
          </w:p>
          <w:p w:rsidR="005F3568" w:rsidRPr="00875F3F" w:rsidRDefault="005F3568" w:rsidP="00B91787">
            <w:pPr>
              <w:pStyle w:val="ListParagraph"/>
              <w:numPr>
                <w:ilvl w:val="0"/>
                <w:numId w:val="2"/>
              </w:numPr>
              <w:jc w:val="both"/>
              <w:rPr>
                <w:rFonts w:ascii="Arial" w:hAnsi="Arial" w:cs="Arial"/>
              </w:rPr>
            </w:pPr>
            <w:r w:rsidRPr="00875F3F">
              <w:rPr>
                <w:rFonts w:ascii="Arial" w:hAnsi="Arial" w:cs="Arial"/>
              </w:rPr>
              <w:t>Mounting: integrated with the above pump</w:t>
            </w:r>
          </w:p>
          <w:p w:rsidR="005F3568" w:rsidRPr="00875F3F" w:rsidRDefault="00B91787" w:rsidP="00B91787">
            <w:pPr>
              <w:pStyle w:val="ListParagraph"/>
              <w:numPr>
                <w:ilvl w:val="0"/>
                <w:numId w:val="2"/>
              </w:numPr>
              <w:jc w:val="both"/>
              <w:rPr>
                <w:rFonts w:ascii="Arial" w:hAnsi="Arial" w:cs="Arial"/>
              </w:rPr>
            </w:pPr>
            <w:r>
              <w:rPr>
                <w:rFonts w:ascii="Arial" w:hAnsi="Arial" w:cs="Arial"/>
              </w:rPr>
              <w:t>Priming capacity: 7m</w:t>
            </w:r>
            <w:r w:rsidR="005F3568" w:rsidRPr="00875F3F">
              <w:rPr>
                <w:rFonts w:ascii="Arial" w:hAnsi="Arial" w:cs="Arial"/>
              </w:rPr>
              <w:t xml:space="preserve"> at a rate of not less than 30cm/sec</w:t>
            </w:r>
          </w:p>
          <w:p w:rsidR="005F3568" w:rsidRPr="00B91787" w:rsidRDefault="005F3568" w:rsidP="00B91787">
            <w:pPr>
              <w:pStyle w:val="ListParagraph"/>
              <w:numPr>
                <w:ilvl w:val="0"/>
                <w:numId w:val="3"/>
              </w:numPr>
              <w:jc w:val="both"/>
              <w:rPr>
                <w:rFonts w:ascii="Arial" w:hAnsi="Arial" w:cs="Arial"/>
                <w:b/>
                <w:u w:val="single"/>
              </w:rPr>
            </w:pPr>
            <w:r w:rsidRPr="00B91787">
              <w:rPr>
                <w:rFonts w:ascii="Arial" w:hAnsi="Arial" w:cs="Arial"/>
                <w:b/>
                <w:u w:val="single"/>
              </w:rPr>
              <w:t>Foam compound proportionat</w:t>
            </w:r>
            <w:r w:rsidR="00B91787" w:rsidRPr="00B91787">
              <w:rPr>
                <w:rFonts w:ascii="Arial" w:hAnsi="Arial" w:cs="Arial"/>
                <w:b/>
                <w:u w:val="single"/>
              </w:rPr>
              <w:t>e</w:t>
            </w:r>
            <w:r w:rsidR="0072687F" w:rsidRPr="00B91787">
              <w:rPr>
                <w:rFonts w:ascii="Arial" w:hAnsi="Arial" w:cs="Arial"/>
                <w:b/>
                <w:u w:val="single"/>
              </w:rPr>
              <w:t>/ind</w:t>
            </w:r>
            <w:r w:rsidRPr="00B91787">
              <w:rPr>
                <w:rFonts w:ascii="Arial" w:hAnsi="Arial" w:cs="Arial"/>
                <w:b/>
                <w:u w:val="single"/>
              </w:rPr>
              <w:t>uctor</w:t>
            </w:r>
          </w:p>
          <w:p w:rsidR="0072687F" w:rsidRPr="00875F3F" w:rsidRDefault="0072687F" w:rsidP="00B91787">
            <w:pPr>
              <w:pStyle w:val="ListParagraph"/>
              <w:numPr>
                <w:ilvl w:val="0"/>
                <w:numId w:val="2"/>
              </w:numPr>
              <w:jc w:val="both"/>
              <w:rPr>
                <w:rFonts w:ascii="Arial" w:hAnsi="Arial" w:cs="Arial"/>
              </w:rPr>
            </w:pPr>
            <w:r w:rsidRPr="00875F3F">
              <w:rPr>
                <w:rFonts w:ascii="Arial" w:hAnsi="Arial" w:cs="Arial"/>
              </w:rPr>
              <w:t xml:space="preserve">A round the pump proportionate should be fitted between the suction and the delivery of the pump which will induct foam compound into the water stream with no loss </w:t>
            </w:r>
            <w:r w:rsidR="00317CA5" w:rsidRPr="00875F3F">
              <w:rPr>
                <w:rFonts w:ascii="Arial" w:hAnsi="Arial" w:cs="Arial"/>
              </w:rPr>
              <w:t xml:space="preserve">in delivery pressure from the pump. The proportionate should comprise of an inductor and a selector valve which should have five ports calibrated to ensure the correct intake of the foam liquid at the rate of 5-6% to supply solution for the operation of foam making branch pipe. The proportionate should have five positions selector valve </w:t>
            </w:r>
            <w:r w:rsidR="00B91787" w:rsidRPr="00875F3F">
              <w:rPr>
                <w:rFonts w:ascii="Arial" w:hAnsi="Arial" w:cs="Arial"/>
              </w:rPr>
              <w:t>i.e.</w:t>
            </w:r>
            <w:r w:rsidR="00317CA5" w:rsidRPr="00875F3F">
              <w:rPr>
                <w:rFonts w:ascii="Arial" w:hAnsi="Arial" w:cs="Arial"/>
              </w:rPr>
              <w:t xml:space="preserve"> of 1,2,3,4 and 5. The off position should isolate the proportionate so that the pump can operate in the normal manner. The other positions should select air foam liquid to the corresponding foam equipment. It should be able to feed enough foam so that the whol</w:t>
            </w:r>
            <w:r w:rsidR="006D0F1F" w:rsidRPr="00875F3F">
              <w:rPr>
                <w:rFonts w:ascii="Arial" w:hAnsi="Arial" w:cs="Arial"/>
              </w:rPr>
              <w:t>e quantity of pump capacity i.e. 2250 LPM should be utilized.</w:t>
            </w:r>
          </w:p>
          <w:p w:rsidR="006D0F1F" w:rsidRPr="00B91787" w:rsidRDefault="006D0F1F" w:rsidP="00B91787">
            <w:pPr>
              <w:pStyle w:val="ListParagraph"/>
              <w:numPr>
                <w:ilvl w:val="0"/>
                <w:numId w:val="3"/>
              </w:numPr>
              <w:jc w:val="both"/>
              <w:rPr>
                <w:rFonts w:ascii="Arial" w:hAnsi="Arial" w:cs="Arial"/>
                <w:b/>
                <w:u w:val="single"/>
              </w:rPr>
            </w:pPr>
            <w:r w:rsidRPr="00B91787">
              <w:rPr>
                <w:rFonts w:ascii="Arial" w:hAnsi="Arial" w:cs="Arial"/>
                <w:b/>
                <w:u w:val="single"/>
              </w:rPr>
              <w:t>Power Take Off</w:t>
            </w:r>
          </w:p>
          <w:p w:rsidR="006D0F1F" w:rsidRPr="00875F3F" w:rsidRDefault="006D0F1F" w:rsidP="00B91787">
            <w:pPr>
              <w:pStyle w:val="ListParagraph"/>
              <w:numPr>
                <w:ilvl w:val="0"/>
                <w:numId w:val="2"/>
              </w:numPr>
              <w:jc w:val="both"/>
              <w:rPr>
                <w:rFonts w:ascii="Arial" w:hAnsi="Arial" w:cs="Arial"/>
              </w:rPr>
            </w:pPr>
            <w:r w:rsidRPr="00875F3F">
              <w:rPr>
                <w:rFonts w:ascii="Arial" w:hAnsi="Arial" w:cs="Arial"/>
              </w:rPr>
              <w:t>Tank shape: Rectangular</w:t>
            </w:r>
          </w:p>
          <w:p w:rsidR="006D0F1F" w:rsidRPr="00875F3F" w:rsidRDefault="006D0F1F" w:rsidP="00B91787">
            <w:pPr>
              <w:pStyle w:val="ListParagraph"/>
              <w:numPr>
                <w:ilvl w:val="0"/>
                <w:numId w:val="3"/>
              </w:numPr>
              <w:jc w:val="both"/>
              <w:rPr>
                <w:rFonts w:ascii="Arial" w:hAnsi="Arial" w:cs="Arial"/>
              </w:rPr>
            </w:pPr>
            <w:r w:rsidRPr="00B91787">
              <w:rPr>
                <w:rFonts w:ascii="Arial" w:hAnsi="Arial" w:cs="Arial"/>
                <w:b/>
                <w:u w:val="single"/>
              </w:rPr>
              <w:t>Tank location</w:t>
            </w:r>
            <w:r w:rsidRPr="00875F3F">
              <w:rPr>
                <w:rFonts w:ascii="Arial" w:hAnsi="Arial" w:cs="Arial"/>
              </w:rPr>
              <w:t>: mounted and strapped with chasis through U-bolts.</w:t>
            </w:r>
          </w:p>
          <w:p w:rsidR="006D0F1F" w:rsidRPr="00875F3F" w:rsidRDefault="006D0F1F" w:rsidP="00B91787">
            <w:pPr>
              <w:pStyle w:val="ListParagraph"/>
              <w:numPr>
                <w:ilvl w:val="0"/>
                <w:numId w:val="2"/>
              </w:numPr>
              <w:jc w:val="both"/>
              <w:rPr>
                <w:rFonts w:ascii="Arial" w:hAnsi="Arial" w:cs="Arial"/>
              </w:rPr>
            </w:pPr>
            <w:r w:rsidRPr="00875F3F">
              <w:rPr>
                <w:rFonts w:ascii="Arial" w:hAnsi="Arial" w:cs="Arial"/>
              </w:rPr>
              <w:t>Material of construction: fabricated out of mild steel sheets having 5mm all around with 5mm for the baffles, treated for anti-corrosion.</w:t>
            </w:r>
          </w:p>
          <w:p w:rsidR="006D0F1F" w:rsidRPr="00875F3F" w:rsidRDefault="006D0F1F" w:rsidP="00B91787">
            <w:pPr>
              <w:pStyle w:val="ListParagraph"/>
              <w:numPr>
                <w:ilvl w:val="0"/>
                <w:numId w:val="2"/>
              </w:numPr>
              <w:jc w:val="both"/>
              <w:rPr>
                <w:rFonts w:ascii="Arial" w:hAnsi="Arial" w:cs="Arial"/>
              </w:rPr>
            </w:pPr>
            <w:r w:rsidRPr="00875F3F">
              <w:rPr>
                <w:rFonts w:ascii="Arial" w:hAnsi="Arial" w:cs="Arial"/>
              </w:rPr>
              <w:lastRenderedPageBreak/>
              <w:t>No. of lungs (lifting eyes): 4</w:t>
            </w:r>
          </w:p>
          <w:p w:rsidR="006D0F1F" w:rsidRPr="00875F3F" w:rsidRDefault="006D0F1F" w:rsidP="00B91787">
            <w:pPr>
              <w:pStyle w:val="ListParagraph"/>
              <w:numPr>
                <w:ilvl w:val="0"/>
                <w:numId w:val="2"/>
              </w:numPr>
              <w:jc w:val="both"/>
              <w:rPr>
                <w:rFonts w:ascii="Arial" w:hAnsi="Arial" w:cs="Arial"/>
              </w:rPr>
            </w:pPr>
            <w:r w:rsidRPr="00875F3F">
              <w:rPr>
                <w:rFonts w:ascii="Arial" w:hAnsi="Arial" w:cs="Arial"/>
              </w:rPr>
              <w:t>Manhole size: 450mm dia</w:t>
            </w:r>
          </w:p>
          <w:p w:rsidR="006D0F1F" w:rsidRPr="00875F3F" w:rsidRDefault="006D0F1F" w:rsidP="00B91787">
            <w:pPr>
              <w:pStyle w:val="ListParagraph"/>
              <w:numPr>
                <w:ilvl w:val="0"/>
                <w:numId w:val="2"/>
              </w:numPr>
              <w:jc w:val="both"/>
              <w:rPr>
                <w:rFonts w:ascii="Arial" w:hAnsi="Arial" w:cs="Arial"/>
              </w:rPr>
            </w:pPr>
            <w:r w:rsidRPr="00875F3F">
              <w:rPr>
                <w:rFonts w:ascii="Arial" w:hAnsi="Arial" w:cs="Arial"/>
              </w:rPr>
              <w:t>Manhole location: on top of the tank</w:t>
            </w:r>
          </w:p>
          <w:p w:rsidR="006D0F1F" w:rsidRPr="00875F3F" w:rsidRDefault="00B91787" w:rsidP="00B91787">
            <w:pPr>
              <w:pStyle w:val="ListParagraph"/>
              <w:numPr>
                <w:ilvl w:val="0"/>
                <w:numId w:val="2"/>
              </w:numPr>
              <w:jc w:val="both"/>
              <w:rPr>
                <w:rFonts w:ascii="Arial" w:hAnsi="Arial" w:cs="Arial"/>
              </w:rPr>
            </w:pPr>
            <w:r w:rsidRPr="00875F3F">
              <w:rPr>
                <w:rFonts w:ascii="Arial" w:hAnsi="Arial" w:cs="Arial"/>
              </w:rPr>
              <w:t>Drain</w:t>
            </w:r>
            <w:r w:rsidR="006D0F1F" w:rsidRPr="00875F3F">
              <w:rPr>
                <w:rFonts w:ascii="Arial" w:hAnsi="Arial" w:cs="Arial"/>
              </w:rPr>
              <w:t xml:space="preserve"> plug/drain cock: not less than 50mm I.D</w:t>
            </w:r>
          </w:p>
          <w:p w:rsidR="006D0F1F" w:rsidRPr="00875F3F" w:rsidRDefault="00FF68D6" w:rsidP="00B91787">
            <w:pPr>
              <w:pStyle w:val="ListParagraph"/>
              <w:numPr>
                <w:ilvl w:val="0"/>
                <w:numId w:val="2"/>
              </w:numPr>
              <w:jc w:val="both"/>
              <w:rPr>
                <w:rFonts w:ascii="Arial" w:hAnsi="Arial" w:cs="Arial"/>
              </w:rPr>
            </w:pPr>
            <w:r w:rsidRPr="00875F3F">
              <w:rPr>
                <w:rFonts w:ascii="Arial" w:hAnsi="Arial" w:cs="Arial"/>
              </w:rPr>
              <w:t>Over flow pipe dia: 100mm</w:t>
            </w:r>
          </w:p>
          <w:p w:rsidR="00FF68D6" w:rsidRPr="00875F3F" w:rsidRDefault="00FF68D6" w:rsidP="00B91787">
            <w:pPr>
              <w:pStyle w:val="ListParagraph"/>
              <w:numPr>
                <w:ilvl w:val="0"/>
                <w:numId w:val="2"/>
              </w:numPr>
              <w:jc w:val="both"/>
              <w:rPr>
                <w:rFonts w:ascii="Arial" w:hAnsi="Arial" w:cs="Arial"/>
              </w:rPr>
            </w:pPr>
            <w:r w:rsidRPr="00875F3F">
              <w:rPr>
                <w:rFonts w:ascii="Arial" w:hAnsi="Arial" w:cs="Arial"/>
              </w:rPr>
              <w:t>Cleaning hole size: 250mm</w:t>
            </w:r>
          </w:p>
          <w:p w:rsidR="00FF68D6" w:rsidRPr="00875F3F" w:rsidRDefault="00FF68D6" w:rsidP="00B91787">
            <w:pPr>
              <w:pStyle w:val="ListParagraph"/>
              <w:numPr>
                <w:ilvl w:val="0"/>
                <w:numId w:val="2"/>
              </w:numPr>
              <w:jc w:val="both"/>
              <w:rPr>
                <w:rFonts w:ascii="Arial" w:hAnsi="Arial" w:cs="Arial"/>
              </w:rPr>
            </w:pPr>
            <w:r w:rsidRPr="00875F3F">
              <w:rPr>
                <w:rFonts w:ascii="Arial" w:hAnsi="Arial" w:cs="Arial"/>
              </w:rPr>
              <w:t>Cleaning hole location: at the bottom of the tank</w:t>
            </w:r>
          </w:p>
          <w:p w:rsidR="00FF68D6" w:rsidRPr="00875F3F" w:rsidRDefault="00FF68D6" w:rsidP="00B91787">
            <w:pPr>
              <w:pStyle w:val="ListParagraph"/>
              <w:numPr>
                <w:ilvl w:val="0"/>
                <w:numId w:val="2"/>
              </w:numPr>
              <w:jc w:val="both"/>
              <w:rPr>
                <w:rFonts w:ascii="Arial" w:hAnsi="Arial" w:cs="Arial"/>
              </w:rPr>
            </w:pPr>
            <w:r w:rsidRPr="00875F3F">
              <w:rPr>
                <w:rFonts w:ascii="Arial" w:hAnsi="Arial" w:cs="Arial"/>
              </w:rPr>
              <w:t>Water label indicator: provided on the tank visible from the control panel</w:t>
            </w:r>
          </w:p>
          <w:p w:rsidR="00FF68D6" w:rsidRPr="00875F3F" w:rsidRDefault="00FF68D6" w:rsidP="00B91787">
            <w:pPr>
              <w:pStyle w:val="ListParagraph"/>
              <w:numPr>
                <w:ilvl w:val="0"/>
                <w:numId w:val="2"/>
              </w:numPr>
              <w:jc w:val="both"/>
              <w:rPr>
                <w:rFonts w:ascii="Arial" w:hAnsi="Arial" w:cs="Arial"/>
              </w:rPr>
            </w:pPr>
            <w:r w:rsidRPr="00875F3F">
              <w:rPr>
                <w:rFonts w:ascii="Arial" w:hAnsi="Arial" w:cs="Arial"/>
              </w:rPr>
              <w:t>Baffles location: vertically located to prevent surging of water</w:t>
            </w:r>
          </w:p>
          <w:p w:rsidR="00FF68D6" w:rsidRPr="00875F3F" w:rsidRDefault="00FF68D6" w:rsidP="00B91787">
            <w:pPr>
              <w:pStyle w:val="ListParagraph"/>
              <w:numPr>
                <w:ilvl w:val="0"/>
                <w:numId w:val="2"/>
              </w:numPr>
              <w:jc w:val="both"/>
              <w:rPr>
                <w:rFonts w:ascii="Arial" w:hAnsi="Arial" w:cs="Arial"/>
              </w:rPr>
            </w:pPr>
            <w:r w:rsidRPr="00875F3F">
              <w:rPr>
                <w:rFonts w:ascii="Arial" w:hAnsi="Arial" w:cs="Arial"/>
              </w:rPr>
              <w:t>Hydraulic testing pressure: 0.3 bar</w:t>
            </w:r>
          </w:p>
          <w:p w:rsidR="00FF68D6" w:rsidRPr="00B91787" w:rsidRDefault="00FF68D6" w:rsidP="00B91787">
            <w:pPr>
              <w:pStyle w:val="ListParagraph"/>
              <w:numPr>
                <w:ilvl w:val="0"/>
                <w:numId w:val="3"/>
              </w:numPr>
              <w:jc w:val="both"/>
              <w:rPr>
                <w:rFonts w:ascii="Arial" w:hAnsi="Arial" w:cs="Arial"/>
                <w:b/>
                <w:u w:val="single"/>
              </w:rPr>
            </w:pPr>
            <w:r w:rsidRPr="00B91787">
              <w:rPr>
                <w:rFonts w:ascii="Arial" w:hAnsi="Arial" w:cs="Arial"/>
                <w:b/>
                <w:u w:val="single"/>
              </w:rPr>
              <w:t>Foam tank</w:t>
            </w:r>
          </w:p>
          <w:p w:rsidR="00AB6632" w:rsidRPr="00875F3F" w:rsidRDefault="00EE5DD7" w:rsidP="00B91787">
            <w:pPr>
              <w:pStyle w:val="ListParagraph"/>
              <w:numPr>
                <w:ilvl w:val="0"/>
                <w:numId w:val="2"/>
              </w:numPr>
              <w:jc w:val="both"/>
              <w:rPr>
                <w:rFonts w:ascii="Arial" w:hAnsi="Arial" w:cs="Arial"/>
              </w:rPr>
            </w:pPr>
            <w:r w:rsidRPr="00875F3F">
              <w:rPr>
                <w:rFonts w:ascii="Arial" w:hAnsi="Arial" w:cs="Arial"/>
              </w:rPr>
              <w:t xml:space="preserve">A foam compound tank </w:t>
            </w:r>
            <w:r w:rsidR="00285CB9">
              <w:rPr>
                <w:rFonts w:ascii="Arial" w:hAnsi="Arial" w:cs="Arial"/>
              </w:rPr>
              <w:t xml:space="preserve">(stainless steel) </w:t>
            </w:r>
            <w:r w:rsidRPr="00875F3F">
              <w:rPr>
                <w:rFonts w:ascii="Arial" w:hAnsi="Arial" w:cs="Arial"/>
              </w:rPr>
              <w:t xml:space="preserve">of 500 </w:t>
            </w:r>
            <w:r w:rsidR="00B91787" w:rsidRPr="00875F3F">
              <w:rPr>
                <w:rFonts w:ascii="Arial" w:hAnsi="Arial" w:cs="Arial"/>
              </w:rPr>
              <w:t>liters</w:t>
            </w:r>
            <w:r w:rsidRPr="00875F3F">
              <w:rPr>
                <w:rFonts w:ascii="Arial" w:hAnsi="Arial" w:cs="Arial"/>
              </w:rPr>
              <w:t xml:space="preserve"> capacity shall be mounted on the chasis. The tank shall be separate and distinct unit which can be removed separately for replacement. The tank shall be of rigid type and shall be of stainless steel welded construction. The thickness of the sheets shall not be less than 2.5mm. </w:t>
            </w:r>
            <w:r w:rsidR="00B91787" w:rsidRPr="00875F3F">
              <w:rPr>
                <w:rFonts w:ascii="Arial" w:hAnsi="Arial" w:cs="Arial"/>
              </w:rPr>
              <w:t>It</w:t>
            </w:r>
            <w:r w:rsidRPr="00875F3F">
              <w:rPr>
                <w:rFonts w:ascii="Arial" w:hAnsi="Arial" w:cs="Arial"/>
              </w:rPr>
              <w:t xml:space="preserve"> shall withstand a hydraulic pressure</w:t>
            </w:r>
            <w:r w:rsidR="00AB6632" w:rsidRPr="00875F3F">
              <w:rPr>
                <w:rFonts w:ascii="Arial" w:hAnsi="Arial" w:cs="Arial"/>
              </w:rPr>
              <w:t xml:space="preserve"> of 0.3kg/sq. cm. suitable </w:t>
            </w:r>
            <w:r w:rsidR="00B91787" w:rsidRPr="00875F3F">
              <w:rPr>
                <w:rFonts w:ascii="Arial" w:hAnsi="Arial" w:cs="Arial"/>
              </w:rPr>
              <w:t>stiffeners</w:t>
            </w:r>
            <w:r w:rsidR="00AB6632" w:rsidRPr="00875F3F">
              <w:rPr>
                <w:rFonts w:ascii="Arial" w:hAnsi="Arial" w:cs="Arial"/>
              </w:rPr>
              <w:t xml:space="preserve"> shall be provided to prevent surge while the vehicle id accelerating, cornering and braking.</w:t>
            </w:r>
          </w:p>
          <w:p w:rsidR="00FF68D6" w:rsidRPr="00875F3F" w:rsidRDefault="00AB6632" w:rsidP="00B91787">
            <w:pPr>
              <w:pStyle w:val="ListParagraph"/>
              <w:numPr>
                <w:ilvl w:val="0"/>
                <w:numId w:val="2"/>
              </w:numPr>
              <w:jc w:val="both"/>
              <w:rPr>
                <w:rFonts w:ascii="Arial" w:hAnsi="Arial" w:cs="Arial"/>
              </w:rPr>
            </w:pPr>
            <w:r w:rsidRPr="00875F3F">
              <w:rPr>
                <w:rFonts w:ascii="Arial" w:hAnsi="Arial" w:cs="Arial"/>
              </w:rPr>
              <w:t>Man hole of 450mm dia on top of the tank shall be used for foam filling with a removable strainer fitted to it. The strainer shall be of stainless steel and its total screening area shall be adequate to permit quick filling of foam compound into the tank. The filler cap shall be clearly marked ‘foam’.</w:t>
            </w:r>
          </w:p>
          <w:p w:rsidR="00DE1756" w:rsidRPr="00875F3F" w:rsidRDefault="00AB6632" w:rsidP="00B91787">
            <w:pPr>
              <w:pStyle w:val="ListParagraph"/>
              <w:numPr>
                <w:ilvl w:val="0"/>
                <w:numId w:val="2"/>
              </w:numPr>
              <w:jc w:val="both"/>
              <w:rPr>
                <w:rFonts w:ascii="Arial" w:hAnsi="Arial" w:cs="Arial"/>
              </w:rPr>
            </w:pPr>
            <w:r w:rsidRPr="00875F3F">
              <w:rPr>
                <w:rFonts w:ascii="Arial" w:hAnsi="Arial" w:cs="Arial"/>
              </w:rPr>
              <w:t xml:space="preserve">The foam tank shall have its top dished/funneling arrangement to enable easy filling from 20 </w:t>
            </w:r>
            <w:r w:rsidR="00B91787" w:rsidRPr="00875F3F">
              <w:rPr>
                <w:rFonts w:ascii="Arial" w:hAnsi="Arial" w:cs="Arial"/>
              </w:rPr>
              <w:t>liters</w:t>
            </w:r>
            <w:r w:rsidRPr="00875F3F">
              <w:rPr>
                <w:rFonts w:ascii="Arial" w:hAnsi="Arial" w:cs="Arial"/>
              </w:rPr>
              <w:t xml:space="preserve"> drums. Suitable sharp edged puncturing device should be provided at the foam tank filling orifice for puncturing the foam compound drum for facilitating quick filling of the foam compound directly from the drum into the tank without spillage. The design of the tank shall incorporate a removable sump fitted with a drain valve. The foam compound draw off tube shall be positioned in such a manner that the foreign matter or sludge shall not pass into the foam compound. The draw-off tube shall be fitted with a gauge strainer of suitable material mesh, size and adequate straining area. </w:t>
            </w:r>
          </w:p>
          <w:p w:rsidR="00DE1756" w:rsidRPr="00875F3F" w:rsidRDefault="00AB6632" w:rsidP="00B91787">
            <w:pPr>
              <w:pStyle w:val="ListParagraph"/>
              <w:numPr>
                <w:ilvl w:val="0"/>
                <w:numId w:val="2"/>
              </w:numPr>
              <w:jc w:val="both"/>
              <w:rPr>
                <w:rFonts w:ascii="Arial" w:hAnsi="Arial" w:cs="Arial"/>
              </w:rPr>
            </w:pPr>
            <w:r w:rsidRPr="00875F3F">
              <w:rPr>
                <w:rFonts w:ascii="Arial" w:hAnsi="Arial" w:cs="Arial"/>
              </w:rPr>
              <w:t xml:space="preserve">Means shall be provided for automatic venting of the foam compound tank when the foam is being produced or the tank is being </w:t>
            </w:r>
            <w:r w:rsidR="00DE1756" w:rsidRPr="00875F3F">
              <w:rPr>
                <w:rFonts w:ascii="Arial" w:hAnsi="Arial" w:cs="Arial"/>
              </w:rPr>
              <w:t xml:space="preserve">filled. This shall not be incorporated with the cap. The device employ shall be as simple as possible and shall not get clogged easily during normal use of the appliance. </w:t>
            </w:r>
          </w:p>
          <w:p w:rsidR="00AB6632" w:rsidRPr="00875F3F" w:rsidRDefault="00DE1756" w:rsidP="00B91787">
            <w:pPr>
              <w:pStyle w:val="ListParagraph"/>
              <w:numPr>
                <w:ilvl w:val="0"/>
                <w:numId w:val="2"/>
              </w:numPr>
              <w:jc w:val="both"/>
              <w:rPr>
                <w:rFonts w:ascii="Arial" w:hAnsi="Arial" w:cs="Arial"/>
              </w:rPr>
            </w:pPr>
            <w:r w:rsidRPr="00875F3F">
              <w:rPr>
                <w:rFonts w:ascii="Arial" w:hAnsi="Arial" w:cs="Arial"/>
              </w:rPr>
              <w:t xml:space="preserve">The draw-off tube shall be connected to the foam compound proportionate/inductor and pump, as necessary. The plumbing of this purpose shall have a clear passage of not less than 50mm throughout. </w:t>
            </w:r>
          </w:p>
          <w:p w:rsidR="00DE1756" w:rsidRPr="00875F3F" w:rsidRDefault="00DE1756" w:rsidP="00B91787">
            <w:pPr>
              <w:pStyle w:val="ListParagraph"/>
              <w:numPr>
                <w:ilvl w:val="0"/>
                <w:numId w:val="2"/>
              </w:numPr>
              <w:jc w:val="both"/>
              <w:rPr>
                <w:rFonts w:ascii="Arial" w:hAnsi="Arial" w:cs="Arial"/>
              </w:rPr>
            </w:pPr>
            <w:r w:rsidRPr="00875F3F">
              <w:rPr>
                <w:rFonts w:ascii="Arial" w:hAnsi="Arial" w:cs="Arial"/>
              </w:rPr>
              <w:t xml:space="preserve">Provision shall also be made for drawing foam compound into the foam producing system from an </w:t>
            </w:r>
            <w:r w:rsidRPr="00875F3F">
              <w:rPr>
                <w:rFonts w:ascii="Arial" w:hAnsi="Arial" w:cs="Arial"/>
              </w:rPr>
              <w:lastRenderedPageBreak/>
              <w:t>external source placed at ground level through a pick up tube without interrupting the firefighting operation using foam solution.</w:t>
            </w:r>
          </w:p>
          <w:p w:rsidR="00DE1756" w:rsidRPr="00B91787" w:rsidRDefault="00DE1756" w:rsidP="00B91787">
            <w:pPr>
              <w:pStyle w:val="ListParagraph"/>
              <w:numPr>
                <w:ilvl w:val="0"/>
                <w:numId w:val="3"/>
              </w:numPr>
              <w:jc w:val="both"/>
              <w:rPr>
                <w:rFonts w:ascii="Arial" w:hAnsi="Arial" w:cs="Arial"/>
                <w:b/>
                <w:u w:val="single"/>
              </w:rPr>
            </w:pPr>
            <w:r w:rsidRPr="00B91787">
              <w:rPr>
                <w:rFonts w:ascii="Arial" w:hAnsi="Arial" w:cs="Arial"/>
                <w:b/>
                <w:u w:val="single"/>
              </w:rPr>
              <w:t>Piping connection</w:t>
            </w:r>
          </w:p>
          <w:p w:rsidR="00DE1756" w:rsidRPr="00875F3F" w:rsidRDefault="00DE1756" w:rsidP="00B91787">
            <w:pPr>
              <w:ind w:left="360"/>
              <w:jc w:val="both"/>
              <w:rPr>
                <w:rFonts w:ascii="Arial" w:hAnsi="Arial" w:cs="Arial"/>
              </w:rPr>
            </w:pPr>
            <w:r w:rsidRPr="00875F3F">
              <w:rPr>
                <w:rFonts w:ascii="Arial" w:hAnsi="Arial" w:cs="Arial"/>
              </w:rPr>
              <w:t>Connections should be  provided in such a way that the following operations are possible:</w:t>
            </w:r>
          </w:p>
          <w:p w:rsidR="00DE1756" w:rsidRPr="00875F3F" w:rsidRDefault="00DE1756" w:rsidP="00B91787">
            <w:pPr>
              <w:pStyle w:val="ListParagraph"/>
              <w:numPr>
                <w:ilvl w:val="0"/>
                <w:numId w:val="2"/>
              </w:numPr>
              <w:jc w:val="both"/>
              <w:rPr>
                <w:rFonts w:ascii="Arial" w:hAnsi="Arial" w:cs="Arial"/>
              </w:rPr>
            </w:pPr>
            <w:r w:rsidRPr="00875F3F">
              <w:rPr>
                <w:rFonts w:ascii="Arial" w:hAnsi="Arial" w:cs="Arial"/>
              </w:rPr>
              <w:t>Hydrant-tank</w:t>
            </w:r>
          </w:p>
          <w:p w:rsidR="00DE1756" w:rsidRPr="00875F3F" w:rsidRDefault="00DE1756" w:rsidP="00B91787">
            <w:pPr>
              <w:pStyle w:val="ListParagraph"/>
              <w:numPr>
                <w:ilvl w:val="0"/>
                <w:numId w:val="2"/>
              </w:numPr>
              <w:jc w:val="both"/>
              <w:rPr>
                <w:rFonts w:ascii="Arial" w:hAnsi="Arial" w:cs="Arial"/>
              </w:rPr>
            </w:pPr>
            <w:r w:rsidRPr="00875F3F">
              <w:rPr>
                <w:rFonts w:ascii="Arial" w:hAnsi="Arial" w:cs="Arial"/>
              </w:rPr>
              <w:t>Hydrant-reel</w:t>
            </w:r>
          </w:p>
          <w:p w:rsidR="00DE1756" w:rsidRPr="00875F3F" w:rsidRDefault="00DE1756" w:rsidP="00B91787">
            <w:pPr>
              <w:pStyle w:val="ListParagraph"/>
              <w:numPr>
                <w:ilvl w:val="0"/>
                <w:numId w:val="2"/>
              </w:numPr>
              <w:jc w:val="both"/>
              <w:rPr>
                <w:rFonts w:ascii="Arial" w:hAnsi="Arial" w:cs="Arial"/>
              </w:rPr>
            </w:pPr>
            <w:r w:rsidRPr="00875F3F">
              <w:rPr>
                <w:rFonts w:ascii="Arial" w:hAnsi="Arial" w:cs="Arial"/>
              </w:rPr>
              <w:t>Hydrant-pump-reel &amp; off</w:t>
            </w:r>
          </w:p>
          <w:p w:rsidR="00DE1756" w:rsidRPr="00875F3F" w:rsidRDefault="00DE1756" w:rsidP="00B91787">
            <w:pPr>
              <w:pStyle w:val="ListParagraph"/>
              <w:numPr>
                <w:ilvl w:val="0"/>
                <w:numId w:val="2"/>
              </w:numPr>
              <w:jc w:val="both"/>
              <w:rPr>
                <w:rFonts w:ascii="Arial" w:hAnsi="Arial" w:cs="Arial"/>
              </w:rPr>
            </w:pPr>
            <w:r w:rsidRPr="00875F3F">
              <w:rPr>
                <w:rFonts w:ascii="Arial" w:hAnsi="Arial" w:cs="Arial"/>
              </w:rPr>
              <w:t>Tank-pump-reel</w:t>
            </w:r>
          </w:p>
          <w:p w:rsidR="00DE1756" w:rsidRPr="00875F3F" w:rsidRDefault="00DE1756" w:rsidP="00B91787">
            <w:pPr>
              <w:pStyle w:val="ListParagraph"/>
              <w:numPr>
                <w:ilvl w:val="0"/>
                <w:numId w:val="2"/>
              </w:numPr>
              <w:jc w:val="both"/>
              <w:rPr>
                <w:rFonts w:ascii="Arial" w:hAnsi="Arial" w:cs="Arial"/>
              </w:rPr>
            </w:pPr>
            <w:r w:rsidRPr="00875F3F">
              <w:rPr>
                <w:rFonts w:ascii="Arial" w:hAnsi="Arial" w:cs="Arial"/>
              </w:rPr>
              <w:t>Pump-cooling system</w:t>
            </w:r>
          </w:p>
          <w:p w:rsidR="00DE1756" w:rsidRPr="00875F3F" w:rsidRDefault="00DE1756" w:rsidP="00B91787">
            <w:pPr>
              <w:pStyle w:val="ListParagraph"/>
              <w:numPr>
                <w:ilvl w:val="0"/>
                <w:numId w:val="2"/>
              </w:numPr>
              <w:jc w:val="both"/>
              <w:rPr>
                <w:rFonts w:ascii="Arial" w:hAnsi="Arial" w:cs="Arial"/>
              </w:rPr>
            </w:pPr>
            <w:r w:rsidRPr="00875F3F">
              <w:rPr>
                <w:rFonts w:ascii="Arial" w:hAnsi="Arial" w:cs="Arial"/>
              </w:rPr>
              <w:t>Pump-monitor</w:t>
            </w:r>
          </w:p>
          <w:p w:rsidR="00DE1756" w:rsidRPr="00B91787" w:rsidRDefault="00DE1756" w:rsidP="00B91787">
            <w:pPr>
              <w:pStyle w:val="ListParagraph"/>
              <w:numPr>
                <w:ilvl w:val="0"/>
                <w:numId w:val="3"/>
              </w:numPr>
              <w:jc w:val="both"/>
              <w:rPr>
                <w:rFonts w:ascii="Arial" w:hAnsi="Arial" w:cs="Arial"/>
                <w:b/>
                <w:u w:val="single"/>
              </w:rPr>
            </w:pPr>
            <w:r w:rsidRPr="00B91787">
              <w:rPr>
                <w:rFonts w:ascii="Arial" w:hAnsi="Arial" w:cs="Arial"/>
                <w:b/>
                <w:u w:val="single"/>
              </w:rPr>
              <w:t>Foam cum water monitoring</w:t>
            </w:r>
          </w:p>
          <w:p w:rsidR="00DE1756" w:rsidRPr="00875F3F" w:rsidRDefault="00DE1756" w:rsidP="00B91787">
            <w:pPr>
              <w:pStyle w:val="ListParagraph"/>
              <w:numPr>
                <w:ilvl w:val="0"/>
                <w:numId w:val="2"/>
              </w:numPr>
              <w:jc w:val="both"/>
              <w:rPr>
                <w:rFonts w:ascii="Arial" w:hAnsi="Arial" w:cs="Arial"/>
              </w:rPr>
            </w:pPr>
            <w:r w:rsidRPr="00875F3F">
              <w:rPr>
                <w:rFonts w:ascii="Arial" w:hAnsi="Arial" w:cs="Arial"/>
              </w:rPr>
              <w:t>A foam monitor shall be mounted on the roof of the appliance in such a manner that it can be manually operated by a member of the crew. The monitor shall be capable of traversing through 360 degree in the horizontal plane and 45 in vertical plane.</w:t>
            </w:r>
          </w:p>
          <w:p w:rsidR="00DE1756" w:rsidRPr="00875F3F" w:rsidRDefault="00DE1756" w:rsidP="00B91787">
            <w:pPr>
              <w:pStyle w:val="ListParagraph"/>
              <w:numPr>
                <w:ilvl w:val="0"/>
                <w:numId w:val="2"/>
              </w:numPr>
              <w:jc w:val="both"/>
              <w:rPr>
                <w:rFonts w:ascii="Arial" w:hAnsi="Arial" w:cs="Arial"/>
              </w:rPr>
            </w:pPr>
            <w:r w:rsidRPr="00875F3F">
              <w:rPr>
                <w:rFonts w:ascii="Arial" w:hAnsi="Arial" w:cs="Arial"/>
              </w:rPr>
              <w:t xml:space="preserve">The monitor shall be </w:t>
            </w:r>
            <w:r w:rsidR="004361D8" w:rsidRPr="00875F3F">
              <w:rPr>
                <w:rFonts w:ascii="Arial" w:hAnsi="Arial" w:cs="Arial"/>
              </w:rPr>
              <w:t>self-aspirating</w:t>
            </w:r>
            <w:r w:rsidRPr="00875F3F">
              <w:rPr>
                <w:rFonts w:ascii="Arial" w:hAnsi="Arial" w:cs="Arial"/>
              </w:rPr>
              <w:t xml:space="preserve"> type </w:t>
            </w:r>
            <w:r w:rsidR="004361D8" w:rsidRPr="00875F3F">
              <w:rPr>
                <w:rFonts w:ascii="Arial" w:hAnsi="Arial" w:cs="Arial"/>
              </w:rPr>
              <w:t>with a flow rate of at least 1100 LM at 9kg/sq.cm. water foam solution. It shall have an expansion ratio of not less than 8 times, using protein foam compound to specification no. IS 4989 (part 1) 1985.</w:t>
            </w:r>
          </w:p>
          <w:p w:rsidR="004361D8" w:rsidRPr="00875F3F" w:rsidRDefault="004361D8" w:rsidP="00B91787">
            <w:pPr>
              <w:pStyle w:val="ListParagraph"/>
              <w:numPr>
                <w:ilvl w:val="0"/>
                <w:numId w:val="2"/>
              </w:numPr>
              <w:jc w:val="both"/>
              <w:rPr>
                <w:rFonts w:ascii="Arial" w:hAnsi="Arial" w:cs="Arial"/>
              </w:rPr>
            </w:pPr>
            <w:r w:rsidRPr="00875F3F">
              <w:rPr>
                <w:rFonts w:ascii="Arial" w:hAnsi="Arial" w:cs="Arial"/>
              </w:rPr>
              <w:t xml:space="preserve">The monitor shall be capable of projecting the foam discharge to an effective distance of not less than 30m in still </w:t>
            </w:r>
            <w:r w:rsidR="00B91787" w:rsidRPr="00875F3F">
              <w:rPr>
                <w:rFonts w:ascii="Arial" w:hAnsi="Arial" w:cs="Arial"/>
              </w:rPr>
              <w:t>air</w:t>
            </w:r>
            <w:r w:rsidRPr="00875F3F">
              <w:rPr>
                <w:rFonts w:ascii="Arial" w:hAnsi="Arial" w:cs="Arial"/>
              </w:rPr>
              <w:t xml:space="preserve"> when operated at 7kg/sq.cm pressure in a straight jet pattern.</w:t>
            </w:r>
          </w:p>
          <w:p w:rsidR="004361D8" w:rsidRPr="00875F3F" w:rsidRDefault="004361D8" w:rsidP="00B91787">
            <w:pPr>
              <w:pStyle w:val="ListParagraph"/>
              <w:numPr>
                <w:ilvl w:val="0"/>
                <w:numId w:val="3"/>
              </w:numPr>
              <w:jc w:val="both"/>
              <w:rPr>
                <w:rFonts w:ascii="Arial" w:hAnsi="Arial" w:cs="Arial"/>
              </w:rPr>
            </w:pPr>
            <w:r w:rsidRPr="00B91787">
              <w:rPr>
                <w:rFonts w:ascii="Arial" w:hAnsi="Arial" w:cs="Arial"/>
                <w:b/>
                <w:u w:val="single"/>
              </w:rPr>
              <w:t>Cooling system</w:t>
            </w:r>
            <w:r w:rsidRPr="00875F3F">
              <w:rPr>
                <w:rFonts w:ascii="Arial" w:hAnsi="Arial" w:cs="Arial"/>
              </w:rPr>
              <w:t>: indirect cooling system of open circuit consisting of brass heat exchanger with copper coils.</w:t>
            </w:r>
          </w:p>
          <w:p w:rsidR="004361D8" w:rsidRPr="00B91787" w:rsidRDefault="004361D8" w:rsidP="00B91787">
            <w:pPr>
              <w:pStyle w:val="ListParagraph"/>
              <w:numPr>
                <w:ilvl w:val="0"/>
                <w:numId w:val="3"/>
              </w:numPr>
              <w:jc w:val="both"/>
              <w:rPr>
                <w:rFonts w:ascii="Arial" w:hAnsi="Arial" w:cs="Arial"/>
                <w:b/>
                <w:u w:val="single"/>
              </w:rPr>
            </w:pPr>
            <w:r w:rsidRPr="00B91787">
              <w:rPr>
                <w:rFonts w:ascii="Arial" w:hAnsi="Arial" w:cs="Arial"/>
                <w:b/>
                <w:u w:val="single"/>
              </w:rPr>
              <w:t>Control panel</w:t>
            </w:r>
          </w:p>
          <w:p w:rsidR="004361D8" w:rsidRPr="00875F3F" w:rsidRDefault="004361D8" w:rsidP="00B91787">
            <w:pPr>
              <w:ind w:left="360"/>
              <w:jc w:val="both"/>
              <w:rPr>
                <w:rFonts w:ascii="Arial" w:hAnsi="Arial" w:cs="Arial"/>
              </w:rPr>
            </w:pPr>
            <w:r w:rsidRPr="00875F3F">
              <w:rPr>
                <w:rFonts w:ascii="Arial" w:hAnsi="Arial" w:cs="Arial"/>
              </w:rPr>
              <w:t>The control panel should be provided at the rear of the vehicle and include the following:</w:t>
            </w:r>
          </w:p>
          <w:p w:rsidR="004361D8" w:rsidRPr="00875F3F" w:rsidRDefault="004361D8" w:rsidP="00B91787">
            <w:pPr>
              <w:pStyle w:val="ListParagraph"/>
              <w:numPr>
                <w:ilvl w:val="0"/>
                <w:numId w:val="4"/>
              </w:numPr>
              <w:jc w:val="both"/>
              <w:rPr>
                <w:rFonts w:ascii="Arial" w:hAnsi="Arial" w:cs="Arial"/>
              </w:rPr>
            </w:pPr>
            <w:r w:rsidRPr="00875F3F">
              <w:rPr>
                <w:rFonts w:ascii="Arial" w:hAnsi="Arial" w:cs="Arial"/>
              </w:rPr>
              <w:t>Pressure gauge</w:t>
            </w:r>
          </w:p>
          <w:p w:rsidR="004361D8" w:rsidRPr="00875F3F" w:rsidRDefault="004361D8" w:rsidP="00B91787">
            <w:pPr>
              <w:pStyle w:val="ListParagraph"/>
              <w:numPr>
                <w:ilvl w:val="0"/>
                <w:numId w:val="4"/>
              </w:numPr>
              <w:jc w:val="both"/>
              <w:rPr>
                <w:rFonts w:ascii="Arial" w:hAnsi="Arial" w:cs="Arial"/>
              </w:rPr>
            </w:pPr>
            <w:r w:rsidRPr="00875F3F">
              <w:rPr>
                <w:rFonts w:ascii="Arial" w:hAnsi="Arial" w:cs="Arial"/>
              </w:rPr>
              <w:t>Compound gauge</w:t>
            </w:r>
          </w:p>
          <w:p w:rsidR="004361D8" w:rsidRPr="00875F3F" w:rsidRDefault="004361D8" w:rsidP="00B91787">
            <w:pPr>
              <w:pStyle w:val="ListParagraph"/>
              <w:numPr>
                <w:ilvl w:val="0"/>
                <w:numId w:val="4"/>
              </w:numPr>
              <w:jc w:val="both"/>
              <w:rPr>
                <w:rFonts w:ascii="Arial" w:hAnsi="Arial" w:cs="Arial"/>
              </w:rPr>
            </w:pPr>
            <w:r w:rsidRPr="00875F3F">
              <w:rPr>
                <w:rFonts w:ascii="Arial" w:hAnsi="Arial" w:cs="Arial"/>
              </w:rPr>
              <w:t>Engine throttle control</w:t>
            </w:r>
          </w:p>
          <w:p w:rsidR="004361D8" w:rsidRPr="00875F3F" w:rsidRDefault="004361D8" w:rsidP="00B91787">
            <w:pPr>
              <w:pStyle w:val="ListParagraph"/>
              <w:numPr>
                <w:ilvl w:val="0"/>
                <w:numId w:val="4"/>
              </w:numPr>
              <w:jc w:val="both"/>
              <w:rPr>
                <w:rFonts w:ascii="Arial" w:hAnsi="Arial" w:cs="Arial"/>
              </w:rPr>
            </w:pPr>
            <w:r w:rsidRPr="00875F3F">
              <w:rPr>
                <w:rFonts w:ascii="Arial" w:hAnsi="Arial" w:cs="Arial"/>
              </w:rPr>
              <w:t>Control valve for tank to pump</w:t>
            </w:r>
          </w:p>
          <w:p w:rsidR="004361D8" w:rsidRPr="00875F3F" w:rsidRDefault="004361D8" w:rsidP="00B91787">
            <w:pPr>
              <w:pStyle w:val="ListParagraph"/>
              <w:numPr>
                <w:ilvl w:val="0"/>
                <w:numId w:val="4"/>
              </w:numPr>
              <w:jc w:val="both"/>
              <w:rPr>
                <w:rFonts w:ascii="Arial" w:hAnsi="Arial" w:cs="Arial"/>
              </w:rPr>
            </w:pPr>
            <w:r w:rsidRPr="00875F3F">
              <w:rPr>
                <w:rFonts w:ascii="Arial" w:hAnsi="Arial" w:cs="Arial"/>
              </w:rPr>
              <w:t>Control valve for monitor</w:t>
            </w:r>
          </w:p>
          <w:p w:rsidR="004361D8" w:rsidRPr="00875F3F" w:rsidRDefault="004361D8" w:rsidP="00B91787">
            <w:pPr>
              <w:pStyle w:val="ListParagraph"/>
              <w:numPr>
                <w:ilvl w:val="0"/>
                <w:numId w:val="4"/>
              </w:numPr>
              <w:jc w:val="both"/>
              <w:rPr>
                <w:rFonts w:ascii="Arial" w:hAnsi="Arial" w:cs="Arial"/>
              </w:rPr>
            </w:pPr>
            <w:r w:rsidRPr="00875F3F">
              <w:rPr>
                <w:rFonts w:ascii="Arial" w:hAnsi="Arial" w:cs="Arial"/>
              </w:rPr>
              <w:t>Valve for the horse reel control</w:t>
            </w:r>
          </w:p>
          <w:p w:rsidR="004361D8" w:rsidRPr="00875F3F" w:rsidRDefault="004361D8" w:rsidP="00B91787">
            <w:pPr>
              <w:pStyle w:val="ListParagraph"/>
              <w:numPr>
                <w:ilvl w:val="0"/>
                <w:numId w:val="4"/>
              </w:numPr>
              <w:jc w:val="both"/>
              <w:rPr>
                <w:rFonts w:ascii="Arial" w:hAnsi="Arial" w:cs="Arial"/>
              </w:rPr>
            </w:pPr>
            <w:r w:rsidRPr="00875F3F">
              <w:rPr>
                <w:rFonts w:ascii="Arial" w:hAnsi="Arial" w:cs="Arial"/>
              </w:rPr>
              <w:t>Valve for the engine cooling panel</w:t>
            </w:r>
          </w:p>
          <w:p w:rsidR="004361D8" w:rsidRPr="00875F3F" w:rsidRDefault="004361D8" w:rsidP="00B91787">
            <w:pPr>
              <w:pStyle w:val="ListParagraph"/>
              <w:numPr>
                <w:ilvl w:val="0"/>
                <w:numId w:val="4"/>
              </w:numPr>
              <w:jc w:val="both"/>
              <w:rPr>
                <w:rFonts w:ascii="Arial" w:hAnsi="Arial" w:cs="Arial"/>
              </w:rPr>
            </w:pPr>
            <w:r w:rsidRPr="00875F3F">
              <w:rPr>
                <w:rFonts w:ascii="Arial" w:hAnsi="Arial" w:cs="Arial"/>
              </w:rPr>
              <w:t>Illumination lights with switches, driver’s calling bell, etc.</w:t>
            </w:r>
          </w:p>
          <w:p w:rsidR="004361D8" w:rsidRPr="00B91787" w:rsidRDefault="004361D8" w:rsidP="00B91787">
            <w:pPr>
              <w:pStyle w:val="ListParagraph"/>
              <w:numPr>
                <w:ilvl w:val="0"/>
                <w:numId w:val="6"/>
              </w:numPr>
              <w:jc w:val="both"/>
              <w:rPr>
                <w:rFonts w:ascii="Arial" w:hAnsi="Arial" w:cs="Arial"/>
                <w:b/>
                <w:u w:val="single"/>
              </w:rPr>
            </w:pPr>
            <w:r w:rsidRPr="00B91787">
              <w:rPr>
                <w:rFonts w:ascii="Arial" w:hAnsi="Arial" w:cs="Arial"/>
                <w:b/>
                <w:u w:val="single"/>
              </w:rPr>
              <w:t>Hose reel</w:t>
            </w:r>
          </w:p>
          <w:p w:rsidR="004361D8" w:rsidRPr="00875F3F" w:rsidRDefault="004361D8" w:rsidP="00B91787">
            <w:pPr>
              <w:pStyle w:val="ListParagraph"/>
              <w:numPr>
                <w:ilvl w:val="0"/>
                <w:numId w:val="2"/>
              </w:numPr>
              <w:jc w:val="both"/>
              <w:rPr>
                <w:rFonts w:ascii="Arial" w:hAnsi="Arial" w:cs="Arial"/>
              </w:rPr>
            </w:pPr>
            <w:r w:rsidRPr="00875F3F">
              <w:rPr>
                <w:rFonts w:ascii="Arial" w:hAnsi="Arial" w:cs="Arial"/>
              </w:rPr>
              <w:t xml:space="preserve">Type &amp; std: 1 unit. High pressure hose reels in 60m length with 25mm dia high pressure hose and high pressure </w:t>
            </w:r>
            <w:r w:rsidR="00310126" w:rsidRPr="00875F3F">
              <w:rPr>
                <w:rFonts w:ascii="Arial" w:hAnsi="Arial" w:cs="Arial"/>
              </w:rPr>
              <w:t>nozzle with pistol trigger, having working pressure of 40kg/sq. cm.</w:t>
            </w:r>
          </w:p>
          <w:p w:rsidR="00310126" w:rsidRPr="00875F3F" w:rsidRDefault="00310126" w:rsidP="00B91787">
            <w:pPr>
              <w:pStyle w:val="ListParagraph"/>
              <w:numPr>
                <w:ilvl w:val="0"/>
                <w:numId w:val="2"/>
              </w:numPr>
              <w:jc w:val="both"/>
              <w:rPr>
                <w:rFonts w:ascii="Arial" w:hAnsi="Arial" w:cs="Arial"/>
              </w:rPr>
            </w:pPr>
            <w:r w:rsidRPr="00875F3F">
              <w:rPr>
                <w:rFonts w:ascii="Arial" w:hAnsi="Arial" w:cs="Arial"/>
              </w:rPr>
              <w:t xml:space="preserve">High pressure fog gun: flow rate 0-200 LMP at 40 bar. Net weight 3.9kg approx. throwing range </w:t>
            </w:r>
            <w:r w:rsidR="00B91787" w:rsidRPr="00875F3F">
              <w:rPr>
                <w:rFonts w:ascii="Arial" w:hAnsi="Arial" w:cs="Arial"/>
              </w:rPr>
              <w:t>up to</w:t>
            </w:r>
            <w:r w:rsidRPr="00875F3F">
              <w:rPr>
                <w:rFonts w:ascii="Arial" w:hAnsi="Arial" w:cs="Arial"/>
              </w:rPr>
              <w:t xml:space="preserve"> 30m. throwing height </w:t>
            </w:r>
            <w:r w:rsidR="00B91787" w:rsidRPr="00875F3F">
              <w:rPr>
                <w:rFonts w:ascii="Arial" w:hAnsi="Arial" w:cs="Arial"/>
              </w:rPr>
              <w:t>up to</w:t>
            </w:r>
            <w:r w:rsidRPr="00875F3F">
              <w:rPr>
                <w:rFonts w:ascii="Arial" w:hAnsi="Arial" w:cs="Arial"/>
              </w:rPr>
              <w:t xml:space="preserve"> 25m. foam output </w:t>
            </w:r>
            <w:r w:rsidR="00B91787" w:rsidRPr="00875F3F">
              <w:rPr>
                <w:rFonts w:ascii="Arial" w:hAnsi="Arial" w:cs="Arial"/>
              </w:rPr>
              <w:t>up to</w:t>
            </w:r>
            <w:r w:rsidRPr="00875F3F">
              <w:rPr>
                <w:rFonts w:ascii="Arial" w:hAnsi="Arial" w:cs="Arial"/>
              </w:rPr>
              <w:t xml:space="preserve"> 2.9m/min.</w:t>
            </w:r>
          </w:p>
          <w:p w:rsidR="00310126" w:rsidRPr="00875F3F" w:rsidRDefault="00310126" w:rsidP="00B91787">
            <w:pPr>
              <w:pStyle w:val="ListParagraph"/>
              <w:numPr>
                <w:ilvl w:val="0"/>
                <w:numId w:val="6"/>
              </w:numPr>
              <w:jc w:val="both"/>
              <w:rPr>
                <w:rFonts w:ascii="Arial" w:hAnsi="Arial" w:cs="Arial"/>
              </w:rPr>
            </w:pPr>
            <w:r w:rsidRPr="00B91787">
              <w:rPr>
                <w:rFonts w:ascii="Arial" w:hAnsi="Arial" w:cs="Arial"/>
                <w:b/>
                <w:u w:val="single"/>
              </w:rPr>
              <w:t>Lockers</w:t>
            </w:r>
            <w:r w:rsidRPr="00B91787">
              <w:rPr>
                <w:rFonts w:ascii="Arial" w:hAnsi="Arial" w:cs="Arial"/>
                <w:b/>
              </w:rPr>
              <w:t>:</w:t>
            </w:r>
            <w:r w:rsidRPr="00875F3F">
              <w:rPr>
                <w:rFonts w:ascii="Arial" w:hAnsi="Arial" w:cs="Arial"/>
              </w:rPr>
              <w:t xml:space="preserve"> should be provided for storage of various equipment and accessories within aluminium rolling shutters at the top deck level and internal shelves be provided.</w:t>
            </w:r>
          </w:p>
          <w:p w:rsidR="00310126" w:rsidRPr="00875F3F" w:rsidRDefault="00310126" w:rsidP="00B91787">
            <w:pPr>
              <w:pStyle w:val="ListParagraph"/>
              <w:numPr>
                <w:ilvl w:val="0"/>
                <w:numId w:val="2"/>
              </w:numPr>
              <w:jc w:val="both"/>
              <w:rPr>
                <w:rFonts w:ascii="Arial" w:hAnsi="Arial" w:cs="Arial"/>
              </w:rPr>
            </w:pPr>
            <w:r w:rsidRPr="00875F3F">
              <w:rPr>
                <w:rFonts w:ascii="Arial" w:hAnsi="Arial" w:cs="Arial"/>
              </w:rPr>
              <w:t xml:space="preserve">Railing ring: the railing ring around the deck and the </w:t>
            </w:r>
            <w:r w:rsidRPr="00875F3F">
              <w:rPr>
                <w:rFonts w:ascii="Arial" w:hAnsi="Arial" w:cs="Arial"/>
              </w:rPr>
              <w:lastRenderedPageBreak/>
              <w:t>climbing ladder at the side of the rear should be made of SS tube material of 1 inch dia.</w:t>
            </w:r>
          </w:p>
          <w:p w:rsidR="00310126" w:rsidRPr="00875F3F" w:rsidRDefault="00310126" w:rsidP="00B91787">
            <w:pPr>
              <w:pStyle w:val="ListParagraph"/>
              <w:numPr>
                <w:ilvl w:val="0"/>
                <w:numId w:val="2"/>
              </w:numPr>
              <w:jc w:val="both"/>
              <w:rPr>
                <w:rFonts w:ascii="Arial" w:hAnsi="Arial" w:cs="Arial"/>
              </w:rPr>
            </w:pPr>
            <w:r w:rsidRPr="00875F3F">
              <w:rPr>
                <w:rFonts w:ascii="Arial" w:hAnsi="Arial" w:cs="Arial"/>
              </w:rPr>
              <w:t>Locker for pump: the locker box for protecting the pump and the control panel should be provided with aluminium roller shutter.</w:t>
            </w:r>
          </w:p>
          <w:p w:rsidR="00310126" w:rsidRPr="00875F3F" w:rsidRDefault="00310126" w:rsidP="00B91787">
            <w:pPr>
              <w:pStyle w:val="ListParagraph"/>
              <w:numPr>
                <w:ilvl w:val="0"/>
                <w:numId w:val="2"/>
              </w:numPr>
              <w:jc w:val="both"/>
              <w:rPr>
                <w:rFonts w:ascii="Arial" w:hAnsi="Arial" w:cs="Arial"/>
              </w:rPr>
            </w:pPr>
            <w:r w:rsidRPr="00875F3F">
              <w:rPr>
                <w:rFonts w:ascii="Arial" w:hAnsi="Arial" w:cs="Arial"/>
              </w:rPr>
              <w:t xml:space="preserve">Pipelines &amp; valves: all the pipelines should be of SS and valves </w:t>
            </w:r>
            <w:r w:rsidR="00B91787" w:rsidRPr="00875F3F">
              <w:rPr>
                <w:rFonts w:ascii="Arial" w:hAnsi="Arial" w:cs="Arial"/>
              </w:rPr>
              <w:t>up to</w:t>
            </w:r>
            <w:r w:rsidRPr="00875F3F">
              <w:rPr>
                <w:rFonts w:ascii="Arial" w:hAnsi="Arial" w:cs="Arial"/>
              </w:rPr>
              <w:t xml:space="preserve"> 50mm should be ball valves and above 50mm should be butterfly valves.</w:t>
            </w:r>
          </w:p>
          <w:p w:rsidR="00310126" w:rsidRPr="00875F3F" w:rsidRDefault="00310126" w:rsidP="00B91787">
            <w:pPr>
              <w:pStyle w:val="ListParagraph"/>
              <w:numPr>
                <w:ilvl w:val="0"/>
                <w:numId w:val="6"/>
              </w:numPr>
              <w:jc w:val="both"/>
              <w:rPr>
                <w:rFonts w:ascii="Arial" w:hAnsi="Arial" w:cs="Arial"/>
              </w:rPr>
            </w:pPr>
            <w:r w:rsidRPr="00B91787">
              <w:rPr>
                <w:rFonts w:ascii="Arial" w:hAnsi="Arial" w:cs="Arial"/>
                <w:b/>
                <w:u w:val="single"/>
              </w:rPr>
              <w:t>Painting</w:t>
            </w:r>
            <w:r w:rsidRPr="00B91787">
              <w:rPr>
                <w:rFonts w:ascii="Arial" w:hAnsi="Arial" w:cs="Arial"/>
                <w:b/>
              </w:rPr>
              <w:t>:</w:t>
            </w:r>
            <w:r w:rsidRPr="00875F3F">
              <w:rPr>
                <w:rFonts w:ascii="Arial" w:hAnsi="Arial" w:cs="Arial"/>
              </w:rPr>
              <w:t xml:space="preserve"> </w:t>
            </w:r>
            <w:r w:rsidR="00B91787" w:rsidRPr="00875F3F">
              <w:rPr>
                <w:rFonts w:ascii="Arial" w:hAnsi="Arial" w:cs="Arial"/>
              </w:rPr>
              <w:t>painting</w:t>
            </w:r>
            <w:r w:rsidRPr="00875F3F">
              <w:rPr>
                <w:rFonts w:ascii="Arial" w:hAnsi="Arial" w:cs="Arial"/>
              </w:rPr>
              <w:t xml:space="preserve"> of the body should be very high quality and should be satisfactory to the client. Two coats of primer and 3 coats of 2K paint conforming to IS 2932</w:t>
            </w:r>
            <w:r w:rsidR="00C93201" w:rsidRPr="00875F3F">
              <w:rPr>
                <w:rFonts w:ascii="Arial" w:hAnsi="Arial" w:cs="Arial"/>
              </w:rPr>
              <w:t>, color fire red shade no. 536 of IS 5, inside cabin-grey color.</w:t>
            </w:r>
          </w:p>
          <w:p w:rsidR="00C93201" w:rsidRPr="00875F3F" w:rsidRDefault="00C93201" w:rsidP="00B91787">
            <w:pPr>
              <w:pStyle w:val="ListParagraph"/>
              <w:numPr>
                <w:ilvl w:val="0"/>
                <w:numId w:val="6"/>
              </w:numPr>
              <w:jc w:val="both"/>
              <w:rPr>
                <w:rFonts w:ascii="Arial" w:hAnsi="Arial" w:cs="Arial"/>
              </w:rPr>
            </w:pPr>
            <w:r w:rsidRPr="00B91787">
              <w:rPr>
                <w:rFonts w:ascii="Arial" w:hAnsi="Arial" w:cs="Arial"/>
                <w:b/>
                <w:u w:val="single"/>
              </w:rPr>
              <w:t>Accessories:</w:t>
            </w:r>
            <w:r w:rsidRPr="00875F3F">
              <w:rPr>
                <w:rFonts w:ascii="Arial" w:hAnsi="Arial" w:cs="Arial"/>
              </w:rPr>
              <w:t xml:space="preserve"> should provide following accessories with firefighting vehicle:</w:t>
            </w:r>
          </w:p>
          <w:p w:rsidR="00C93201" w:rsidRPr="00875F3F" w:rsidRDefault="00C93201" w:rsidP="00B91787">
            <w:pPr>
              <w:pStyle w:val="ListParagraph"/>
              <w:numPr>
                <w:ilvl w:val="0"/>
                <w:numId w:val="2"/>
              </w:numPr>
              <w:jc w:val="both"/>
              <w:rPr>
                <w:rFonts w:ascii="Arial" w:hAnsi="Arial" w:cs="Arial"/>
              </w:rPr>
            </w:pPr>
            <w:r w:rsidRPr="00875F3F">
              <w:rPr>
                <w:rFonts w:ascii="Arial" w:hAnsi="Arial" w:cs="Arial"/>
              </w:rPr>
              <w:t xml:space="preserve">Fog lamp: </w:t>
            </w:r>
            <w:r w:rsidRPr="0010322B">
              <w:rPr>
                <w:rFonts w:ascii="Arial" w:hAnsi="Arial" w:cs="Arial"/>
                <w:b/>
              </w:rPr>
              <w:t>2</w:t>
            </w:r>
            <w:r w:rsidR="00B91787" w:rsidRPr="0010322B">
              <w:rPr>
                <w:rFonts w:ascii="Arial" w:hAnsi="Arial" w:cs="Arial"/>
                <w:b/>
              </w:rPr>
              <w:t xml:space="preserve"> </w:t>
            </w:r>
            <w:r w:rsidRPr="0010322B">
              <w:rPr>
                <w:rFonts w:ascii="Arial" w:hAnsi="Arial" w:cs="Arial"/>
                <w:b/>
              </w:rPr>
              <w:t>nos</w:t>
            </w:r>
            <w:r w:rsidR="00B91787" w:rsidRPr="0010322B">
              <w:rPr>
                <w:rFonts w:ascii="Arial" w:hAnsi="Arial" w:cs="Arial"/>
                <w:b/>
              </w:rPr>
              <w:t>.</w:t>
            </w:r>
          </w:p>
          <w:p w:rsidR="00C93201" w:rsidRPr="00875F3F" w:rsidRDefault="00C93201" w:rsidP="00B91787">
            <w:pPr>
              <w:pStyle w:val="ListParagraph"/>
              <w:numPr>
                <w:ilvl w:val="0"/>
                <w:numId w:val="2"/>
              </w:numPr>
              <w:jc w:val="both"/>
              <w:rPr>
                <w:rFonts w:ascii="Arial" w:hAnsi="Arial" w:cs="Arial"/>
              </w:rPr>
            </w:pPr>
            <w:r w:rsidRPr="00875F3F">
              <w:rPr>
                <w:rFonts w:ascii="Arial" w:hAnsi="Arial" w:cs="Arial"/>
              </w:rPr>
              <w:t xml:space="preserve">Reversing light: </w:t>
            </w:r>
            <w:r w:rsidRPr="0010322B">
              <w:rPr>
                <w:rFonts w:ascii="Arial" w:hAnsi="Arial" w:cs="Arial"/>
                <w:b/>
              </w:rPr>
              <w:t>2 nos</w:t>
            </w:r>
            <w:r w:rsidR="00B91787" w:rsidRPr="0010322B">
              <w:rPr>
                <w:rFonts w:ascii="Arial" w:hAnsi="Arial" w:cs="Arial"/>
                <w:b/>
              </w:rPr>
              <w:t>.</w:t>
            </w:r>
          </w:p>
          <w:p w:rsidR="00C93201" w:rsidRPr="00875F3F" w:rsidRDefault="00C93201" w:rsidP="00B91787">
            <w:pPr>
              <w:pStyle w:val="ListParagraph"/>
              <w:numPr>
                <w:ilvl w:val="0"/>
                <w:numId w:val="2"/>
              </w:numPr>
              <w:jc w:val="both"/>
              <w:rPr>
                <w:rFonts w:ascii="Arial" w:hAnsi="Arial" w:cs="Arial"/>
              </w:rPr>
            </w:pPr>
            <w:r w:rsidRPr="00875F3F">
              <w:rPr>
                <w:rFonts w:ascii="Arial" w:hAnsi="Arial" w:cs="Arial"/>
              </w:rPr>
              <w:t xml:space="preserve">Amber blinker light: </w:t>
            </w:r>
            <w:r w:rsidRPr="0010322B">
              <w:rPr>
                <w:rFonts w:ascii="Arial" w:hAnsi="Arial" w:cs="Arial"/>
                <w:b/>
              </w:rPr>
              <w:t>1 no</w:t>
            </w:r>
            <w:r w:rsidR="00B91787" w:rsidRPr="0010322B">
              <w:rPr>
                <w:rFonts w:ascii="Arial" w:hAnsi="Arial" w:cs="Arial"/>
                <w:b/>
              </w:rPr>
              <w:t>.</w:t>
            </w:r>
          </w:p>
          <w:p w:rsidR="00C93201" w:rsidRPr="00875F3F" w:rsidRDefault="00C93201" w:rsidP="00B91787">
            <w:pPr>
              <w:pStyle w:val="ListParagraph"/>
              <w:numPr>
                <w:ilvl w:val="0"/>
                <w:numId w:val="2"/>
              </w:numPr>
              <w:jc w:val="both"/>
              <w:rPr>
                <w:rFonts w:ascii="Arial" w:hAnsi="Arial" w:cs="Arial"/>
              </w:rPr>
            </w:pPr>
            <w:r w:rsidRPr="00875F3F">
              <w:rPr>
                <w:rFonts w:ascii="Arial" w:hAnsi="Arial" w:cs="Arial"/>
              </w:rPr>
              <w:t xml:space="preserve">Traffic indicator: </w:t>
            </w:r>
            <w:r w:rsidRPr="0010322B">
              <w:rPr>
                <w:rFonts w:ascii="Arial" w:hAnsi="Arial" w:cs="Arial"/>
                <w:b/>
              </w:rPr>
              <w:t>1 no</w:t>
            </w:r>
            <w:r w:rsidR="00B91787" w:rsidRPr="0010322B">
              <w:rPr>
                <w:rFonts w:ascii="Arial" w:hAnsi="Arial" w:cs="Arial"/>
                <w:b/>
              </w:rPr>
              <w:t>.</w:t>
            </w:r>
          </w:p>
          <w:p w:rsidR="00C93201" w:rsidRPr="00875F3F" w:rsidRDefault="00C93201" w:rsidP="00B91787">
            <w:pPr>
              <w:pStyle w:val="ListParagraph"/>
              <w:numPr>
                <w:ilvl w:val="0"/>
                <w:numId w:val="2"/>
              </w:numPr>
              <w:jc w:val="both"/>
              <w:rPr>
                <w:rFonts w:ascii="Arial" w:hAnsi="Arial" w:cs="Arial"/>
              </w:rPr>
            </w:pPr>
            <w:r w:rsidRPr="00875F3F">
              <w:rPr>
                <w:rFonts w:ascii="Arial" w:hAnsi="Arial" w:cs="Arial"/>
              </w:rPr>
              <w:t xml:space="preserve">Tools for normal routine maintenance: </w:t>
            </w:r>
            <w:r w:rsidRPr="0010322B">
              <w:rPr>
                <w:rFonts w:ascii="Arial" w:hAnsi="Arial" w:cs="Arial"/>
                <w:b/>
              </w:rPr>
              <w:t>1 set</w:t>
            </w:r>
          </w:p>
          <w:p w:rsidR="00C93201" w:rsidRPr="00875F3F" w:rsidRDefault="00C93201" w:rsidP="00B91787">
            <w:pPr>
              <w:pStyle w:val="ListParagraph"/>
              <w:numPr>
                <w:ilvl w:val="0"/>
                <w:numId w:val="2"/>
              </w:numPr>
              <w:jc w:val="both"/>
              <w:rPr>
                <w:rFonts w:ascii="Arial" w:hAnsi="Arial" w:cs="Arial"/>
              </w:rPr>
            </w:pPr>
            <w:r w:rsidRPr="00875F3F">
              <w:rPr>
                <w:rFonts w:ascii="Arial" w:hAnsi="Arial" w:cs="Arial"/>
              </w:rPr>
              <w:t xml:space="preserve">Search light: </w:t>
            </w:r>
            <w:r w:rsidRPr="0010322B">
              <w:rPr>
                <w:rFonts w:ascii="Arial" w:hAnsi="Arial" w:cs="Arial"/>
                <w:b/>
              </w:rPr>
              <w:t>1 no</w:t>
            </w:r>
            <w:r w:rsidR="00B91787" w:rsidRPr="0010322B">
              <w:rPr>
                <w:rFonts w:ascii="Arial" w:hAnsi="Arial" w:cs="Arial"/>
                <w:b/>
              </w:rPr>
              <w:t>.</w:t>
            </w:r>
          </w:p>
          <w:p w:rsidR="00C93201" w:rsidRPr="00875F3F" w:rsidRDefault="00C93201" w:rsidP="00B91787">
            <w:pPr>
              <w:pStyle w:val="ListParagraph"/>
              <w:numPr>
                <w:ilvl w:val="0"/>
                <w:numId w:val="2"/>
              </w:numPr>
              <w:jc w:val="both"/>
              <w:rPr>
                <w:rFonts w:ascii="Arial" w:hAnsi="Arial" w:cs="Arial"/>
              </w:rPr>
            </w:pPr>
            <w:r w:rsidRPr="00875F3F">
              <w:rPr>
                <w:rFonts w:ascii="Arial" w:hAnsi="Arial" w:cs="Arial"/>
              </w:rPr>
              <w:t xml:space="preserve">Spot light: </w:t>
            </w:r>
            <w:r w:rsidRPr="0010322B">
              <w:rPr>
                <w:rFonts w:ascii="Arial" w:hAnsi="Arial" w:cs="Arial"/>
                <w:b/>
              </w:rPr>
              <w:t>1 no</w:t>
            </w:r>
            <w:r w:rsidR="00B91787" w:rsidRPr="0010322B">
              <w:rPr>
                <w:rFonts w:ascii="Arial" w:hAnsi="Arial" w:cs="Arial"/>
                <w:b/>
              </w:rPr>
              <w:t>.</w:t>
            </w:r>
          </w:p>
          <w:p w:rsidR="00C93201" w:rsidRPr="00875F3F" w:rsidRDefault="00C93201" w:rsidP="00B91787">
            <w:pPr>
              <w:pStyle w:val="ListParagraph"/>
              <w:numPr>
                <w:ilvl w:val="0"/>
                <w:numId w:val="2"/>
              </w:numPr>
              <w:jc w:val="both"/>
              <w:rPr>
                <w:rFonts w:ascii="Arial" w:hAnsi="Arial" w:cs="Arial"/>
              </w:rPr>
            </w:pPr>
            <w:r w:rsidRPr="00875F3F">
              <w:rPr>
                <w:rFonts w:ascii="Arial" w:hAnsi="Arial" w:cs="Arial"/>
              </w:rPr>
              <w:t xml:space="preserve">Inspection lamp: </w:t>
            </w:r>
            <w:r w:rsidRPr="0010322B">
              <w:rPr>
                <w:rFonts w:ascii="Arial" w:hAnsi="Arial" w:cs="Arial"/>
                <w:b/>
              </w:rPr>
              <w:t>1 no</w:t>
            </w:r>
            <w:r w:rsidR="00B91787" w:rsidRPr="0010322B">
              <w:rPr>
                <w:rFonts w:ascii="Arial" w:hAnsi="Arial" w:cs="Arial"/>
                <w:b/>
              </w:rPr>
              <w:t>.</w:t>
            </w:r>
          </w:p>
          <w:p w:rsidR="00C93201" w:rsidRPr="00875F3F" w:rsidRDefault="00C93201" w:rsidP="00B91787">
            <w:pPr>
              <w:pStyle w:val="ListParagraph"/>
              <w:numPr>
                <w:ilvl w:val="0"/>
                <w:numId w:val="2"/>
              </w:numPr>
              <w:jc w:val="both"/>
              <w:rPr>
                <w:rFonts w:ascii="Arial" w:hAnsi="Arial" w:cs="Arial"/>
              </w:rPr>
            </w:pPr>
            <w:r w:rsidRPr="00875F3F">
              <w:rPr>
                <w:rFonts w:ascii="Arial" w:hAnsi="Arial" w:cs="Arial"/>
              </w:rPr>
              <w:t xml:space="preserve">Tail lamp: </w:t>
            </w:r>
            <w:r w:rsidRPr="0010322B">
              <w:rPr>
                <w:rFonts w:ascii="Arial" w:hAnsi="Arial" w:cs="Arial"/>
                <w:b/>
              </w:rPr>
              <w:t>2 nos</w:t>
            </w:r>
            <w:r w:rsidR="00B91787" w:rsidRPr="0010322B">
              <w:rPr>
                <w:rFonts w:ascii="Arial" w:hAnsi="Arial" w:cs="Arial"/>
                <w:b/>
              </w:rPr>
              <w:t>.</w:t>
            </w:r>
          </w:p>
          <w:p w:rsidR="00C93201" w:rsidRPr="00875F3F" w:rsidRDefault="00C93201" w:rsidP="00B91787">
            <w:pPr>
              <w:pStyle w:val="ListParagraph"/>
              <w:numPr>
                <w:ilvl w:val="0"/>
                <w:numId w:val="2"/>
              </w:numPr>
              <w:jc w:val="both"/>
              <w:rPr>
                <w:rFonts w:ascii="Arial" w:hAnsi="Arial" w:cs="Arial"/>
              </w:rPr>
            </w:pPr>
            <w:r w:rsidRPr="00875F3F">
              <w:rPr>
                <w:rFonts w:ascii="Arial" w:hAnsi="Arial" w:cs="Arial"/>
              </w:rPr>
              <w:t xml:space="preserve">Rear reflector: </w:t>
            </w:r>
            <w:r w:rsidRPr="0010322B">
              <w:rPr>
                <w:rFonts w:ascii="Arial" w:hAnsi="Arial" w:cs="Arial"/>
                <w:b/>
              </w:rPr>
              <w:t>1 set</w:t>
            </w:r>
          </w:p>
          <w:p w:rsidR="00C93201" w:rsidRPr="00875F3F" w:rsidRDefault="00C93201" w:rsidP="00B91787">
            <w:pPr>
              <w:pStyle w:val="ListParagraph"/>
              <w:numPr>
                <w:ilvl w:val="0"/>
                <w:numId w:val="2"/>
              </w:numPr>
              <w:jc w:val="both"/>
              <w:rPr>
                <w:rFonts w:ascii="Arial" w:hAnsi="Arial" w:cs="Arial"/>
              </w:rPr>
            </w:pPr>
            <w:r w:rsidRPr="00875F3F">
              <w:rPr>
                <w:rFonts w:ascii="Arial" w:hAnsi="Arial" w:cs="Arial"/>
              </w:rPr>
              <w:t xml:space="preserve">Light bar with two revolving lights, siren &amp; public address system: </w:t>
            </w:r>
            <w:r w:rsidRPr="0010322B">
              <w:rPr>
                <w:rFonts w:ascii="Arial" w:hAnsi="Arial" w:cs="Arial"/>
                <w:b/>
              </w:rPr>
              <w:t>1 set</w:t>
            </w:r>
          </w:p>
          <w:p w:rsidR="00C93201" w:rsidRPr="00875F3F" w:rsidRDefault="00C93201" w:rsidP="00B91787">
            <w:pPr>
              <w:pStyle w:val="ListParagraph"/>
              <w:numPr>
                <w:ilvl w:val="0"/>
                <w:numId w:val="2"/>
              </w:numPr>
              <w:jc w:val="both"/>
              <w:rPr>
                <w:rFonts w:ascii="Arial" w:hAnsi="Arial" w:cs="Arial"/>
              </w:rPr>
            </w:pPr>
            <w:r w:rsidRPr="00875F3F">
              <w:rPr>
                <w:rFonts w:ascii="Arial" w:hAnsi="Arial" w:cs="Arial"/>
              </w:rPr>
              <w:t xml:space="preserve">Grease gun: </w:t>
            </w:r>
            <w:r w:rsidRPr="0010322B">
              <w:rPr>
                <w:rFonts w:ascii="Arial" w:hAnsi="Arial" w:cs="Arial"/>
                <w:b/>
              </w:rPr>
              <w:t>1 no</w:t>
            </w:r>
            <w:r w:rsidR="00B91787" w:rsidRPr="0010322B">
              <w:rPr>
                <w:rFonts w:ascii="Arial" w:hAnsi="Arial" w:cs="Arial"/>
                <w:b/>
              </w:rPr>
              <w:t>.</w:t>
            </w:r>
          </w:p>
          <w:p w:rsidR="00C93201" w:rsidRPr="00875F3F" w:rsidRDefault="00C93201" w:rsidP="00B91787">
            <w:pPr>
              <w:pStyle w:val="ListParagraph"/>
              <w:numPr>
                <w:ilvl w:val="0"/>
                <w:numId w:val="2"/>
              </w:numPr>
              <w:jc w:val="both"/>
              <w:rPr>
                <w:rFonts w:ascii="Arial" w:hAnsi="Arial" w:cs="Arial"/>
              </w:rPr>
            </w:pPr>
            <w:r w:rsidRPr="00875F3F">
              <w:rPr>
                <w:rFonts w:ascii="Arial" w:hAnsi="Arial" w:cs="Arial"/>
              </w:rPr>
              <w:t xml:space="preserve">The battery unit should be fitted below the cabin near the </w:t>
            </w:r>
            <w:r w:rsidR="00B91787" w:rsidRPr="00875F3F">
              <w:rPr>
                <w:rFonts w:ascii="Arial" w:hAnsi="Arial" w:cs="Arial"/>
              </w:rPr>
              <w:t>front</w:t>
            </w:r>
            <w:r w:rsidRPr="00875F3F">
              <w:rPr>
                <w:rFonts w:ascii="Arial" w:hAnsi="Arial" w:cs="Arial"/>
              </w:rPr>
              <w:t xml:space="preserve"> wheel with sliding frame as per the direction of the client.</w:t>
            </w:r>
          </w:p>
          <w:p w:rsidR="00C93201" w:rsidRPr="00875F3F" w:rsidRDefault="00C93201" w:rsidP="00B91787">
            <w:pPr>
              <w:pStyle w:val="ListParagraph"/>
              <w:numPr>
                <w:ilvl w:val="0"/>
                <w:numId w:val="2"/>
              </w:numPr>
              <w:jc w:val="both"/>
              <w:rPr>
                <w:rFonts w:ascii="Arial" w:hAnsi="Arial" w:cs="Arial"/>
              </w:rPr>
            </w:pPr>
            <w:r w:rsidRPr="00875F3F">
              <w:rPr>
                <w:rFonts w:ascii="Arial" w:hAnsi="Arial" w:cs="Arial"/>
              </w:rPr>
              <w:t>Original tool kit as supplied with chasis should be supplied along with the fire vehicle</w:t>
            </w:r>
          </w:p>
          <w:p w:rsidR="00C93201" w:rsidRPr="00875F3F" w:rsidRDefault="00C93201" w:rsidP="00B91787">
            <w:pPr>
              <w:pStyle w:val="ListParagraph"/>
              <w:numPr>
                <w:ilvl w:val="0"/>
                <w:numId w:val="2"/>
              </w:numPr>
              <w:jc w:val="both"/>
              <w:rPr>
                <w:rFonts w:ascii="Arial" w:hAnsi="Arial" w:cs="Arial"/>
              </w:rPr>
            </w:pPr>
            <w:r w:rsidRPr="00875F3F">
              <w:rPr>
                <w:rFonts w:ascii="Arial" w:hAnsi="Arial" w:cs="Arial"/>
              </w:rPr>
              <w:t>25kgs ABC dry chemical power: 2 units installed at the rear two side of the lockers cabin with trolley mounting and standard hose.</w:t>
            </w:r>
          </w:p>
          <w:p w:rsidR="004361D8" w:rsidRPr="00875F3F" w:rsidRDefault="004361D8" w:rsidP="00B91787">
            <w:pPr>
              <w:jc w:val="both"/>
              <w:rPr>
                <w:rFonts w:ascii="Arial" w:hAnsi="Arial" w:cs="Arial"/>
              </w:rPr>
            </w:pPr>
            <w:r w:rsidRPr="00875F3F">
              <w:rPr>
                <w:rFonts w:ascii="Arial" w:hAnsi="Arial" w:cs="Arial"/>
              </w:rPr>
              <w:t xml:space="preserve">      </w:t>
            </w:r>
          </w:p>
        </w:tc>
      </w:tr>
      <w:tr w:rsidR="00DC5B4A" w:rsidRPr="00875F3F" w:rsidTr="00B91787">
        <w:tc>
          <w:tcPr>
            <w:tcW w:w="918" w:type="dxa"/>
          </w:tcPr>
          <w:p w:rsidR="00DC5B4A" w:rsidRPr="00875F3F" w:rsidRDefault="00C93201" w:rsidP="00B91787">
            <w:pPr>
              <w:jc w:val="both"/>
              <w:rPr>
                <w:rFonts w:ascii="Arial" w:hAnsi="Arial" w:cs="Arial"/>
              </w:rPr>
            </w:pPr>
            <w:r w:rsidRPr="00875F3F">
              <w:rPr>
                <w:rFonts w:ascii="Arial" w:hAnsi="Arial" w:cs="Arial"/>
              </w:rPr>
              <w:lastRenderedPageBreak/>
              <w:t>3</w:t>
            </w:r>
          </w:p>
        </w:tc>
        <w:tc>
          <w:tcPr>
            <w:tcW w:w="1980" w:type="dxa"/>
          </w:tcPr>
          <w:p w:rsidR="00DC5B4A" w:rsidRPr="00875F3F" w:rsidRDefault="00B91787" w:rsidP="00B91787">
            <w:pPr>
              <w:jc w:val="both"/>
              <w:rPr>
                <w:rFonts w:ascii="Arial" w:hAnsi="Arial" w:cs="Arial"/>
              </w:rPr>
            </w:pPr>
            <w:r w:rsidRPr="00875F3F">
              <w:rPr>
                <w:rFonts w:ascii="Arial" w:hAnsi="Arial" w:cs="Arial"/>
              </w:rPr>
              <w:t>Firefighting</w:t>
            </w:r>
            <w:r w:rsidR="00C93201" w:rsidRPr="00875F3F">
              <w:rPr>
                <w:rFonts w:ascii="Arial" w:hAnsi="Arial" w:cs="Arial"/>
              </w:rPr>
              <w:t xml:space="preserve"> equipment</w:t>
            </w:r>
          </w:p>
        </w:tc>
        <w:tc>
          <w:tcPr>
            <w:tcW w:w="6678" w:type="dxa"/>
          </w:tcPr>
          <w:p w:rsidR="00DC5B4A" w:rsidRPr="00875F3F" w:rsidRDefault="00DC5B4A" w:rsidP="00B91787">
            <w:pPr>
              <w:jc w:val="both"/>
              <w:rPr>
                <w:rFonts w:ascii="Arial" w:hAnsi="Arial" w:cs="Arial"/>
              </w:rPr>
            </w:pPr>
          </w:p>
        </w:tc>
      </w:tr>
      <w:tr w:rsidR="00DC5B4A" w:rsidRPr="00875F3F" w:rsidTr="00B91787">
        <w:tc>
          <w:tcPr>
            <w:tcW w:w="918" w:type="dxa"/>
          </w:tcPr>
          <w:p w:rsidR="00DC5B4A" w:rsidRPr="00875F3F" w:rsidRDefault="00C93201" w:rsidP="00B91787">
            <w:pPr>
              <w:jc w:val="both"/>
              <w:rPr>
                <w:rFonts w:ascii="Arial" w:hAnsi="Arial" w:cs="Arial"/>
              </w:rPr>
            </w:pPr>
            <w:r w:rsidRPr="00875F3F">
              <w:rPr>
                <w:rFonts w:ascii="Arial" w:hAnsi="Arial" w:cs="Arial"/>
              </w:rPr>
              <w:t xml:space="preserve">i. </w:t>
            </w:r>
          </w:p>
        </w:tc>
        <w:tc>
          <w:tcPr>
            <w:tcW w:w="1980" w:type="dxa"/>
          </w:tcPr>
          <w:p w:rsidR="00DC5B4A" w:rsidRPr="00875F3F" w:rsidRDefault="00C93201" w:rsidP="00B91787">
            <w:pPr>
              <w:jc w:val="both"/>
              <w:rPr>
                <w:rFonts w:ascii="Arial" w:hAnsi="Arial" w:cs="Arial"/>
              </w:rPr>
            </w:pPr>
            <w:r w:rsidRPr="00875F3F">
              <w:rPr>
                <w:rFonts w:ascii="Arial" w:hAnsi="Arial" w:cs="Arial"/>
              </w:rPr>
              <w:t>Suction hose</w:t>
            </w:r>
          </w:p>
        </w:tc>
        <w:tc>
          <w:tcPr>
            <w:tcW w:w="6678" w:type="dxa"/>
          </w:tcPr>
          <w:p w:rsidR="00DC5B4A" w:rsidRPr="00875F3F" w:rsidRDefault="00C93201" w:rsidP="00B91787">
            <w:pPr>
              <w:jc w:val="both"/>
              <w:rPr>
                <w:rFonts w:ascii="Arial" w:hAnsi="Arial" w:cs="Arial"/>
              </w:rPr>
            </w:pPr>
            <w:r w:rsidRPr="00875F3F">
              <w:rPr>
                <w:rFonts w:ascii="Arial" w:hAnsi="Arial" w:cs="Arial"/>
              </w:rPr>
              <w:t>IS 2410, 100mm ID, 2.5m length with coupling as per IS 902</w:t>
            </w:r>
            <w:r w:rsidR="001D5C6D" w:rsidRPr="00875F3F">
              <w:rPr>
                <w:rFonts w:ascii="Arial" w:hAnsi="Arial" w:cs="Arial"/>
              </w:rPr>
              <w:t xml:space="preserve">: </w:t>
            </w:r>
            <w:r w:rsidR="001D5C6D" w:rsidRPr="00E63850">
              <w:rPr>
                <w:rFonts w:ascii="Arial" w:hAnsi="Arial" w:cs="Arial"/>
                <w:b/>
              </w:rPr>
              <w:t>4 nos.</w:t>
            </w:r>
          </w:p>
        </w:tc>
      </w:tr>
      <w:tr w:rsidR="00DC5B4A" w:rsidRPr="00875F3F" w:rsidTr="00B91787">
        <w:tc>
          <w:tcPr>
            <w:tcW w:w="918" w:type="dxa"/>
          </w:tcPr>
          <w:p w:rsidR="00DC5B4A" w:rsidRPr="00875F3F" w:rsidRDefault="001D5C6D" w:rsidP="00B91787">
            <w:pPr>
              <w:jc w:val="both"/>
              <w:rPr>
                <w:rFonts w:ascii="Arial" w:hAnsi="Arial" w:cs="Arial"/>
              </w:rPr>
            </w:pPr>
            <w:r w:rsidRPr="00875F3F">
              <w:rPr>
                <w:rFonts w:ascii="Arial" w:hAnsi="Arial" w:cs="Arial"/>
              </w:rPr>
              <w:t xml:space="preserve">ii. </w:t>
            </w:r>
          </w:p>
        </w:tc>
        <w:tc>
          <w:tcPr>
            <w:tcW w:w="1980" w:type="dxa"/>
          </w:tcPr>
          <w:p w:rsidR="00DC5B4A" w:rsidRPr="00875F3F" w:rsidRDefault="001D5C6D" w:rsidP="00B91787">
            <w:pPr>
              <w:jc w:val="both"/>
              <w:rPr>
                <w:rFonts w:ascii="Arial" w:hAnsi="Arial" w:cs="Arial"/>
              </w:rPr>
            </w:pPr>
            <w:r w:rsidRPr="00875F3F">
              <w:rPr>
                <w:rFonts w:ascii="Arial" w:hAnsi="Arial" w:cs="Arial"/>
              </w:rPr>
              <w:t>Extension ladder</w:t>
            </w:r>
          </w:p>
        </w:tc>
        <w:tc>
          <w:tcPr>
            <w:tcW w:w="6678" w:type="dxa"/>
          </w:tcPr>
          <w:p w:rsidR="00DC5B4A" w:rsidRPr="00875F3F" w:rsidRDefault="001D5C6D" w:rsidP="00B91787">
            <w:pPr>
              <w:jc w:val="both"/>
              <w:rPr>
                <w:rFonts w:ascii="Arial" w:hAnsi="Arial" w:cs="Arial"/>
              </w:rPr>
            </w:pPr>
            <w:r w:rsidRPr="00875F3F">
              <w:rPr>
                <w:rFonts w:ascii="Arial" w:hAnsi="Arial" w:cs="Arial"/>
              </w:rPr>
              <w:t>Al</w:t>
            </w:r>
            <w:r w:rsidR="00B91787">
              <w:rPr>
                <w:rFonts w:ascii="Arial" w:hAnsi="Arial" w:cs="Arial"/>
              </w:rPr>
              <w:t>u</w:t>
            </w:r>
            <w:r w:rsidRPr="00875F3F">
              <w:rPr>
                <w:rFonts w:ascii="Arial" w:hAnsi="Arial" w:cs="Arial"/>
              </w:rPr>
              <w:t xml:space="preserve">minium, 10.5m length, IS 4561-marked: </w:t>
            </w:r>
            <w:r w:rsidRPr="00E63850">
              <w:rPr>
                <w:rFonts w:ascii="Arial" w:hAnsi="Arial" w:cs="Arial"/>
                <w:b/>
              </w:rPr>
              <w:t>1 no.</w:t>
            </w:r>
          </w:p>
        </w:tc>
      </w:tr>
      <w:tr w:rsidR="00DC5B4A" w:rsidRPr="00875F3F" w:rsidTr="00B91787">
        <w:tc>
          <w:tcPr>
            <w:tcW w:w="918" w:type="dxa"/>
          </w:tcPr>
          <w:p w:rsidR="00DC5B4A" w:rsidRPr="00875F3F" w:rsidRDefault="001D5C6D" w:rsidP="00B91787">
            <w:pPr>
              <w:jc w:val="both"/>
              <w:rPr>
                <w:rFonts w:ascii="Arial" w:hAnsi="Arial" w:cs="Arial"/>
              </w:rPr>
            </w:pPr>
            <w:r w:rsidRPr="00875F3F">
              <w:rPr>
                <w:rFonts w:ascii="Arial" w:hAnsi="Arial" w:cs="Arial"/>
              </w:rPr>
              <w:t>iii.</w:t>
            </w:r>
          </w:p>
        </w:tc>
        <w:tc>
          <w:tcPr>
            <w:tcW w:w="1980" w:type="dxa"/>
          </w:tcPr>
          <w:p w:rsidR="00DC5B4A" w:rsidRPr="00875F3F" w:rsidRDefault="001D5C6D" w:rsidP="00B91787">
            <w:pPr>
              <w:jc w:val="both"/>
              <w:rPr>
                <w:rFonts w:ascii="Arial" w:hAnsi="Arial" w:cs="Arial"/>
              </w:rPr>
            </w:pPr>
            <w:r w:rsidRPr="00875F3F">
              <w:rPr>
                <w:rFonts w:ascii="Arial" w:hAnsi="Arial" w:cs="Arial"/>
              </w:rPr>
              <w:t>Metal suction strainer</w:t>
            </w:r>
          </w:p>
        </w:tc>
        <w:tc>
          <w:tcPr>
            <w:tcW w:w="6678" w:type="dxa"/>
          </w:tcPr>
          <w:p w:rsidR="00DC5B4A" w:rsidRPr="00875F3F" w:rsidRDefault="001D5C6D" w:rsidP="00B91787">
            <w:pPr>
              <w:jc w:val="both"/>
              <w:rPr>
                <w:rFonts w:ascii="Arial" w:hAnsi="Arial" w:cs="Arial"/>
              </w:rPr>
            </w:pPr>
            <w:r w:rsidRPr="00875F3F">
              <w:rPr>
                <w:rFonts w:ascii="Arial" w:hAnsi="Arial" w:cs="Arial"/>
              </w:rPr>
              <w:t xml:space="preserve">IS 907-1965 marked: </w:t>
            </w:r>
            <w:r w:rsidRPr="00E63850">
              <w:rPr>
                <w:rFonts w:ascii="Arial" w:hAnsi="Arial" w:cs="Arial"/>
                <w:b/>
              </w:rPr>
              <w:t>2 nos.</w:t>
            </w:r>
          </w:p>
        </w:tc>
      </w:tr>
      <w:tr w:rsidR="00DC5B4A" w:rsidRPr="00875F3F" w:rsidTr="00B91787">
        <w:tc>
          <w:tcPr>
            <w:tcW w:w="918" w:type="dxa"/>
          </w:tcPr>
          <w:p w:rsidR="00DC5B4A" w:rsidRPr="00875F3F" w:rsidRDefault="001D5C6D" w:rsidP="00B91787">
            <w:pPr>
              <w:jc w:val="both"/>
              <w:rPr>
                <w:rFonts w:ascii="Arial" w:hAnsi="Arial" w:cs="Arial"/>
              </w:rPr>
            </w:pPr>
            <w:r w:rsidRPr="00875F3F">
              <w:rPr>
                <w:rFonts w:ascii="Arial" w:hAnsi="Arial" w:cs="Arial"/>
              </w:rPr>
              <w:t xml:space="preserve">iv. </w:t>
            </w:r>
          </w:p>
        </w:tc>
        <w:tc>
          <w:tcPr>
            <w:tcW w:w="1980" w:type="dxa"/>
          </w:tcPr>
          <w:p w:rsidR="00DC5B4A" w:rsidRPr="00875F3F" w:rsidRDefault="001D5C6D" w:rsidP="00B91787">
            <w:pPr>
              <w:jc w:val="both"/>
              <w:rPr>
                <w:rFonts w:ascii="Arial" w:hAnsi="Arial" w:cs="Arial"/>
              </w:rPr>
            </w:pPr>
            <w:r w:rsidRPr="00875F3F">
              <w:rPr>
                <w:rFonts w:ascii="Arial" w:hAnsi="Arial" w:cs="Arial"/>
              </w:rPr>
              <w:t>Basket strainer</w:t>
            </w:r>
          </w:p>
        </w:tc>
        <w:tc>
          <w:tcPr>
            <w:tcW w:w="6678" w:type="dxa"/>
          </w:tcPr>
          <w:p w:rsidR="00DC5B4A" w:rsidRPr="00875F3F" w:rsidRDefault="001D5C6D" w:rsidP="00B91787">
            <w:pPr>
              <w:jc w:val="both"/>
              <w:rPr>
                <w:rFonts w:ascii="Arial" w:hAnsi="Arial" w:cs="Arial"/>
              </w:rPr>
            </w:pPr>
            <w:r w:rsidRPr="00875F3F">
              <w:rPr>
                <w:rFonts w:ascii="Arial" w:hAnsi="Arial" w:cs="Arial"/>
              </w:rPr>
              <w:t xml:space="preserve">Conforming to IS 358:1966: </w:t>
            </w:r>
            <w:r w:rsidRPr="00E63850">
              <w:rPr>
                <w:rFonts w:ascii="Arial" w:hAnsi="Arial" w:cs="Arial"/>
                <w:b/>
              </w:rPr>
              <w:t>2 nos</w:t>
            </w:r>
            <w:r w:rsidR="00B91787" w:rsidRPr="00E63850">
              <w:rPr>
                <w:rFonts w:ascii="Arial" w:hAnsi="Arial" w:cs="Arial"/>
                <w:b/>
              </w:rPr>
              <w:t>.</w:t>
            </w:r>
          </w:p>
        </w:tc>
      </w:tr>
      <w:tr w:rsidR="001D5C6D" w:rsidRPr="00875F3F" w:rsidTr="00B91787">
        <w:tc>
          <w:tcPr>
            <w:tcW w:w="918" w:type="dxa"/>
          </w:tcPr>
          <w:p w:rsidR="001D5C6D" w:rsidRPr="00875F3F" w:rsidRDefault="001D5C6D" w:rsidP="00B91787">
            <w:pPr>
              <w:jc w:val="both"/>
              <w:rPr>
                <w:rFonts w:ascii="Arial" w:hAnsi="Arial" w:cs="Arial"/>
              </w:rPr>
            </w:pPr>
            <w:r w:rsidRPr="00875F3F">
              <w:rPr>
                <w:rFonts w:ascii="Arial" w:hAnsi="Arial" w:cs="Arial"/>
              </w:rPr>
              <w:t>v.</w:t>
            </w:r>
          </w:p>
        </w:tc>
        <w:tc>
          <w:tcPr>
            <w:tcW w:w="1980" w:type="dxa"/>
          </w:tcPr>
          <w:p w:rsidR="001D5C6D" w:rsidRPr="00875F3F" w:rsidRDefault="001D5C6D" w:rsidP="00B91787">
            <w:pPr>
              <w:jc w:val="both"/>
              <w:rPr>
                <w:rFonts w:ascii="Arial" w:hAnsi="Arial" w:cs="Arial"/>
              </w:rPr>
            </w:pPr>
            <w:r w:rsidRPr="00875F3F">
              <w:rPr>
                <w:rFonts w:ascii="Arial" w:hAnsi="Arial" w:cs="Arial"/>
              </w:rPr>
              <w:t>Suction wrench</w:t>
            </w:r>
          </w:p>
        </w:tc>
        <w:tc>
          <w:tcPr>
            <w:tcW w:w="6678" w:type="dxa"/>
          </w:tcPr>
          <w:p w:rsidR="001D5C6D" w:rsidRPr="00875F3F" w:rsidRDefault="00285CB9" w:rsidP="00B91787">
            <w:pPr>
              <w:jc w:val="both"/>
              <w:rPr>
                <w:rFonts w:ascii="Arial" w:hAnsi="Arial" w:cs="Arial"/>
              </w:rPr>
            </w:pPr>
            <w:r w:rsidRPr="00285CB9">
              <w:rPr>
                <w:rFonts w:ascii="Arial" w:hAnsi="Arial" w:cs="Arial"/>
                <w:color w:val="000000" w:themeColor="text1"/>
              </w:rPr>
              <w:t>IS 4643</w:t>
            </w:r>
            <w:r w:rsidR="001D5C6D" w:rsidRPr="00285CB9">
              <w:rPr>
                <w:rFonts w:ascii="Arial" w:hAnsi="Arial" w:cs="Arial"/>
                <w:color w:val="000000" w:themeColor="text1"/>
              </w:rPr>
              <w:t xml:space="preserve">: </w:t>
            </w:r>
            <w:r w:rsidR="001D5C6D" w:rsidRPr="00E63850">
              <w:rPr>
                <w:rFonts w:ascii="Arial" w:hAnsi="Arial" w:cs="Arial"/>
                <w:b/>
              </w:rPr>
              <w:t>4 nos.</w:t>
            </w:r>
          </w:p>
        </w:tc>
        <w:bookmarkStart w:id="0" w:name="_GoBack"/>
        <w:bookmarkEnd w:id="0"/>
      </w:tr>
      <w:tr w:rsidR="001D5C6D" w:rsidRPr="00875F3F" w:rsidTr="00B91787">
        <w:tc>
          <w:tcPr>
            <w:tcW w:w="918" w:type="dxa"/>
          </w:tcPr>
          <w:p w:rsidR="001D5C6D" w:rsidRPr="00875F3F" w:rsidRDefault="001D5C6D" w:rsidP="00B91787">
            <w:pPr>
              <w:jc w:val="both"/>
              <w:rPr>
                <w:rFonts w:ascii="Arial" w:hAnsi="Arial" w:cs="Arial"/>
              </w:rPr>
            </w:pPr>
            <w:r w:rsidRPr="00875F3F">
              <w:rPr>
                <w:rFonts w:ascii="Arial" w:hAnsi="Arial" w:cs="Arial"/>
              </w:rPr>
              <w:t xml:space="preserve">vi. </w:t>
            </w:r>
          </w:p>
        </w:tc>
        <w:tc>
          <w:tcPr>
            <w:tcW w:w="1980" w:type="dxa"/>
          </w:tcPr>
          <w:p w:rsidR="001D5C6D" w:rsidRPr="00875F3F" w:rsidRDefault="001D5C6D" w:rsidP="00B91787">
            <w:pPr>
              <w:jc w:val="both"/>
              <w:rPr>
                <w:rFonts w:ascii="Arial" w:hAnsi="Arial" w:cs="Arial"/>
              </w:rPr>
            </w:pPr>
            <w:r w:rsidRPr="00875F3F">
              <w:rPr>
                <w:rFonts w:ascii="Arial" w:hAnsi="Arial" w:cs="Arial"/>
              </w:rPr>
              <w:t>Fire bell</w:t>
            </w:r>
          </w:p>
        </w:tc>
        <w:tc>
          <w:tcPr>
            <w:tcW w:w="6678" w:type="dxa"/>
          </w:tcPr>
          <w:p w:rsidR="001D5C6D" w:rsidRPr="00875F3F" w:rsidRDefault="001D5C6D" w:rsidP="00B91787">
            <w:pPr>
              <w:jc w:val="both"/>
              <w:rPr>
                <w:rFonts w:ascii="Arial" w:hAnsi="Arial" w:cs="Arial"/>
              </w:rPr>
            </w:pPr>
            <w:r w:rsidRPr="00875F3F">
              <w:rPr>
                <w:rFonts w:ascii="Arial" w:hAnsi="Arial" w:cs="Arial"/>
              </w:rPr>
              <w:t xml:space="preserve">Fitted, hand operated IS 924-1984: </w:t>
            </w:r>
            <w:r w:rsidRPr="00E63850">
              <w:rPr>
                <w:rFonts w:ascii="Arial" w:hAnsi="Arial" w:cs="Arial"/>
                <w:b/>
              </w:rPr>
              <w:t>1 no.</w:t>
            </w:r>
          </w:p>
        </w:tc>
      </w:tr>
      <w:tr w:rsidR="001D5C6D" w:rsidRPr="00875F3F" w:rsidTr="00B91787">
        <w:tc>
          <w:tcPr>
            <w:tcW w:w="918" w:type="dxa"/>
          </w:tcPr>
          <w:p w:rsidR="001D5C6D" w:rsidRPr="00875F3F" w:rsidRDefault="001D5C6D" w:rsidP="00B91787">
            <w:pPr>
              <w:jc w:val="both"/>
              <w:rPr>
                <w:rFonts w:ascii="Arial" w:hAnsi="Arial" w:cs="Arial"/>
              </w:rPr>
            </w:pPr>
            <w:r w:rsidRPr="00875F3F">
              <w:rPr>
                <w:rFonts w:ascii="Arial" w:hAnsi="Arial" w:cs="Arial"/>
              </w:rPr>
              <w:t xml:space="preserve">vii. </w:t>
            </w:r>
          </w:p>
        </w:tc>
        <w:tc>
          <w:tcPr>
            <w:tcW w:w="1980" w:type="dxa"/>
          </w:tcPr>
          <w:p w:rsidR="001D5C6D" w:rsidRPr="00875F3F" w:rsidRDefault="001D5C6D" w:rsidP="00B91787">
            <w:pPr>
              <w:jc w:val="both"/>
              <w:rPr>
                <w:rFonts w:ascii="Arial" w:hAnsi="Arial" w:cs="Arial"/>
              </w:rPr>
            </w:pPr>
            <w:r w:rsidRPr="00875F3F">
              <w:rPr>
                <w:rFonts w:ascii="Arial" w:hAnsi="Arial" w:cs="Arial"/>
              </w:rPr>
              <w:t>Nozzle</w:t>
            </w:r>
          </w:p>
        </w:tc>
        <w:tc>
          <w:tcPr>
            <w:tcW w:w="6678" w:type="dxa"/>
          </w:tcPr>
          <w:p w:rsidR="001D5C6D" w:rsidRPr="00875F3F" w:rsidRDefault="001D5C6D" w:rsidP="00B91787">
            <w:pPr>
              <w:jc w:val="both"/>
              <w:rPr>
                <w:rFonts w:ascii="Arial" w:hAnsi="Arial" w:cs="Arial"/>
              </w:rPr>
            </w:pPr>
            <w:r w:rsidRPr="00875F3F">
              <w:rPr>
                <w:rFonts w:ascii="Arial" w:hAnsi="Arial" w:cs="Arial"/>
              </w:rPr>
              <w:t xml:space="preserve">Fast action nozzle, NI:170: </w:t>
            </w:r>
            <w:r w:rsidRPr="00E63850">
              <w:rPr>
                <w:rFonts w:ascii="Arial" w:hAnsi="Arial" w:cs="Arial"/>
                <w:b/>
              </w:rPr>
              <w:t>2 nos.</w:t>
            </w:r>
          </w:p>
        </w:tc>
      </w:tr>
      <w:tr w:rsidR="001D5C6D" w:rsidRPr="00875F3F" w:rsidTr="00B91787">
        <w:tc>
          <w:tcPr>
            <w:tcW w:w="918" w:type="dxa"/>
          </w:tcPr>
          <w:p w:rsidR="001D5C6D" w:rsidRPr="00875F3F" w:rsidRDefault="001D5C6D" w:rsidP="00B91787">
            <w:pPr>
              <w:jc w:val="both"/>
              <w:rPr>
                <w:rFonts w:ascii="Arial" w:hAnsi="Arial" w:cs="Arial"/>
              </w:rPr>
            </w:pPr>
            <w:r w:rsidRPr="00875F3F">
              <w:rPr>
                <w:rFonts w:ascii="Arial" w:hAnsi="Arial" w:cs="Arial"/>
              </w:rPr>
              <w:t>viii.</w:t>
            </w:r>
          </w:p>
        </w:tc>
        <w:tc>
          <w:tcPr>
            <w:tcW w:w="1980" w:type="dxa"/>
          </w:tcPr>
          <w:p w:rsidR="001D5C6D" w:rsidRPr="00875F3F" w:rsidRDefault="001D5C6D" w:rsidP="00B91787">
            <w:pPr>
              <w:jc w:val="both"/>
              <w:rPr>
                <w:rFonts w:ascii="Arial" w:hAnsi="Arial" w:cs="Arial"/>
              </w:rPr>
            </w:pPr>
            <w:r w:rsidRPr="00875F3F">
              <w:rPr>
                <w:rFonts w:ascii="Arial" w:hAnsi="Arial" w:cs="Arial"/>
              </w:rPr>
              <w:t>RRL hoses</w:t>
            </w:r>
          </w:p>
        </w:tc>
        <w:tc>
          <w:tcPr>
            <w:tcW w:w="6678" w:type="dxa"/>
          </w:tcPr>
          <w:p w:rsidR="001D5C6D" w:rsidRPr="00875F3F" w:rsidRDefault="001D5C6D" w:rsidP="00B91787">
            <w:pPr>
              <w:jc w:val="both"/>
              <w:rPr>
                <w:rFonts w:ascii="Arial" w:hAnsi="Arial" w:cs="Arial"/>
              </w:rPr>
            </w:pPr>
            <w:proofErr w:type="gramStart"/>
            <w:r w:rsidRPr="00875F3F">
              <w:rPr>
                <w:rFonts w:ascii="Arial" w:hAnsi="Arial" w:cs="Arial"/>
              </w:rPr>
              <w:t>IS</w:t>
            </w:r>
            <w:proofErr w:type="gramEnd"/>
            <w:r w:rsidRPr="00875F3F">
              <w:rPr>
                <w:rFonts w:ascii="Arial" w:hAnsi="Arial" w:cs="Arial"/>
              </w:rPr>
              <w:t xml:space="preserve"> 636 with 2 ½ inch couplings bounded, having length of 25m each: </w:t>
            </w:r>
            <w:r w:rsidRPr="00E63850">
              <w:rPr>
                <w:rFonts w:ascii="Arial" w:hAnsi="Arial" w:cs="Arial"/>
                <w:b/>
              </w:rPr>
              <w:t>10 nos.</w:t>
            </w:r>
            <w:r w:rsidRPr="00875F3F">
              <w:rPr>
                <w:rFonts w:ascii="Arial" w:hAnsi="Arial" w:cs="Arial"/>
              </w:rPr>
              <w:t xml:space="preserve"> </w:t>
            </w:r>
          </w:p>
        </w:tc>
      </w:tr>
      <w:tr w:rsidR="001D5C6D" w:rsidRPr="00875F3F" w:rsidTr="00B91787">
        <w:tc>
          <w:tcPr>
            <w:tcW w:w="918" w:type="dxa"/>
          </w:tcPr>
          <w:p w:rsidR="001D5C6D" w:rsidRPr="00875F3F" w:rsidRDefault="001D5C6D" w:rsidP="00B91787">
            <w:pPr>
              <w:jc w:val="both"/>
              <w:rPr>
                <w:rFonts w:ascii="Arial" w:hAnsi="Arial" w:cs="Arial"/>
              </w:rPr>
            </w:pPr>
            <w:r w:rsidRPr="00875F3F">
              <w:rPr>
                <w:rFonts w:ascii="Arial" w:hAnsi="Arial" w:cs="Arial"/>
              </w:rPr>
              <w:t>ix.</w:t>
            </w:r>
          </w:p>
        </w:tc>
        <w:tc>
          <w:tcPr>
            <w:tcW w:w="1980" w:type="dxa"/>
          </w:tcPr>
          <w:p w:rsidR="001D5C6D" w:rsidRPr="00875F3F" w:rsidRDefault="001D5C6D" w:rsidP="00B91787">
            <w:pPr>
              <w:jc w:val="both"/>
              <w:rPr>
                <w:rFonts w:ascii="Arial" w:hAnsi="Arial" w:cs="Arial"/>
              </w:rPr>
            </w:pPr>
            <w:r w:rsidRPr="00875F3F">
              <w:rPr>
                <w:rFonts w:ascii="Arial" w:hAnsi="Arial" w:cs="Arial"/>
              </w:rPr>
              <w:t>Foam making branch</w:t>
            </w:r>
          </w:p>
        </w:tc>
        <w:tc>
          <w:tcPr>
            <w:tcW w:w="6678" w:type="dxa"/>
          </w:tcPr>
          <w:p w:rsidR="001D5C6D" w:rsidRPr="00875F3F" w:rsidRDefault="001D5C6D" w:rsidP="00B91787">
            <w:pPr>
              <w:jc w:val="both"/>
              <w:rPr>
                <w:rFonts w:ascii="Arial" w:hAnsi="Arial" w:cs="Arial"/>
              </w:rPr>
            </w:pPr>
            <w:r w:rsidRPr="00875F3F">
              <w:rPr>
                <w:rFonts w:ascii="Arial" w:hAnsi="Arial" w:cs="Arial"/>
              </w:rPr>
              <w:t xml:space="preserve">FB 4mm with pick up </w:t>
            </w:r>
            <w:proofErr w:type="gramStart"/>
            <w:r w:rsidRPr="00875F3F">
              <w:rPr>
                <w:rFonts w:ascii="Arial" w:hAnsi="Arial" w:cs="Arial"/>
              </w:rPr>
              <w:t>tube,</w:t>
            </w:r>
            <w:proofErr w:type="gramEnd"/>
            <w:r w:rsidRPr="00875F3F">
              <w:rPr>
                <w:rFonts w:ascii="Arial" w:hAnsi="Arial" w:cs="Arial"/>
              </w:rPr>
              <w:t xml:space="preserve"> IS 20: </w:t>
            </w:r>
            <w:r w:rsidRPr="00E63850">
              <w:rPr>
                <w:rFonts w:ascii="Arial" w:hAnsi="Arial" w:cs="Arial"/>
                <w:b/>
              </w:rPr>
              <w:t>1 no.</w:t>
            </w:r>
          </w:p>
          <w:p w:rsidR="001D5C6D" w:rsidRPr="00875F3F" w:rsidRDefault="001D5C6D" w:rsidP="00B91787">
            <w:pPr>
              <w:jc w:val="both"/>
              <w:rPr>
                <w:rFonts w:ascii="Arial" w:hAnsi="Arial" w:cs="Arial"/>
              </w:rPr>
            </w:pPr>
          </w:p>
        </w:tc>
      </w:tr>
      <w:tr w:rsidR="001D5C6D" w:rsidRPr="00875F3F" w:rsidTr="00B91787">
        <w:tc>
          <w:tcPr>
            <w:tcW w:w="918" w:type="dxa"/>
          </w:tcPr>
          <w:p w:rsidR="001D5C6D" w:rsidRPr="00875F3F" w:rsidRDefault="001D5C6D" w:rsidP="00B91787">
            <w:pPr>
              <w:jc w:val="both"/>
              <w:rPr>
                <w:rFonts w:ascii="Arial" w:hAnsi="Arial" w:cs="Arial"/>
              </w:rPr>
            </w:pPr>
            <w:r w:rsidRPr="00875F3F">
              <w:rPr>
                <w:rFonts w:ascii="Arial" w:hAnsi="Arial" w:cs="Arial"/>
              </w:rPr>
              <w:t>x.</w:t>
            </w:r>
          </w:p>
        </w:tc>
        <w:tc>
          <w:tcPr>
            <w:tcW w:w="1980" w:type="dxa"/>
          </w:tcPr>
          <w:p w:rsidR="001D5C6D" w:rsidRPr="00875F3F" w:rsidRDefault="001D5C6D" w:rsidP="00B91787">
            <w:pPr>
              <w:jc w:val="both"/>
              <w:rPr>
                <w:rFonts w:ascii="Arial" w:hAnsi="Arial" w:cs="Arial"/>
              </w:rPr>
            </w:pPr>
            <w:r w:rsidRPr="00875F3F">
              <w:rPr>
                <w:rFonts w:ascii="Arial" w:hAnsi="Arial" w:cs="Arial"/>
              </w:rPr>
              <w:t>Fire axe large</w:t>
            </w:r>
          </w:p>
        </w:tc>
        <w:tc>
          <w:tcPr>
            <w:tcW w:w="6678" w:type="dxa"/>
          </w:tcPr>
          <w:p w:rsidR="001D5C6D" w:rsidRPr="00875F3F" w:rsidRDefault="001D5C6D" w:rsidP="00B91787">
            <w:pPr>
              <w:jc w:val="both"/>
              <w:rPr>
                <w:rFonts w:ascii="Arial" w:hAnsi="Arial" w:cs="Arial"/>
              </w:rPr>
            </w:pPr>
            <w:r w:rsidRPr="00875F3F">
              <w:rPr>
                <w:rFonts w:ascii="Arial" w:hAnsi="Arial" w:cs="Arial"/>
              </w:rPr>
              <w:t xml:space="preserve">IS 70: </w:t>
            </w:r>
            <w:r w:rsidRPr="00E63850">
              <w:rPr>
                <w:rFonts w:ascii="Arial" w:hAnsi="Arial" w:cs="Arial"/>
                <w:b/>
              </w:rPr>
              <w:t>2 nos.</w:t>
            </w:r>
            <w:r w:rsidRPr="00875F3F">
              <w:rPr>
                <w:rFonts w:ascii="Arial" w:hAnsi="Arial" w:cs="Arial"/>
              </w:rPr>
              <w:t xml:space="preserve"> </w:t>
            </w:r>
          </w:p>
        </w:tc>
      </w:tr>
      <w:tr w:rsidR="001D5C6D" w:rsidRPr="00875F3F" w:rsidTr="00B91787">
        <w:tc>
          <w:tcPr>
            <w:tcW w:w="918" w:type="dxa"/>
          </w:tcPr>
          <w:p w:rsidR="001D5C6D" w:rsidRPr="00875F3F" w:rsidRDefault="001D5C6D" w:rsidP="00B91787">
            <w:pPr>
              <w:jc w:val="both"/>
              <w:rPr>
                <w:rFonts w:ascii="Arial" w:hAnsi="Arial" w:cs="Arial"/>
              </w:rPr>
            </w:pPr>
            <w:r w:rsidRPr="00875F3F">
              <w:rPr>
                <w:rFonts w:ascii="Arial" w:hAnsi="Arial" w:cs="Arial"/>
              </w:rPr>
              <w:t xml:space="preserve">xi. </w:t>
            </w:r>
          </w:p>
        </w:tc>
        <w:tc>
          <w:tcPr>
            <w:tcW w:w="1980" w:type="dxa"/>
          </w:tcPr>
          <w:p w:rsidR="001D5C6D" w:rsidRPr="00875F3F" w:rsidRDefault="001D5C6D" w:rsidP="00B91787">
            <w:pPr>
              <w:jc w:val="both"/>
              <w:rPr>
                <w:rFonts w:ascii="Arial" w:hAnsi="Arial" w:cs="Arial"/>
              </w:rPr>
            </w:pPr>
            <w:r w:rsidRPr="00875F3F">
              <w:rPr>
                <w:rFonts w:ascii="Arial" w:hAnsi="Arial" w:cs="Arial"/>
              </w:rPr>
              <w:t xml:space="preserve">Spade </w:t>
            </w:r>
          </w:p>
        </w:tc>
        <w:tc>
          <w:tcPr>
            <w:tcW w:w="6678" w:type="dxa"/>
          </w:tcPr>
          <w:p w:rsidR="001D5C6D" w:rsidRPr="00E63850" w:rsidRDefault="001D5C6D" w:rsidP="00B91787">
            <w:pPr>
              <w:jc w:val="both"/>
              <w:rPr>
                <w:rFonts w:ascii="Arial" w:hAnsi="Arial" w:cs="Arial"/>
                <w:b/>
              </w:rPr>
            </w:pPr>
            <w:r w:rsidRPr="00E63850">
              <w:rPr>
                <w:rFonts w:ascii="Arial" w:hAnsi="Arial" w:cs="Arial"/>
                <w:b/>
              </w:rPr>
              <w:t>2 nos.</w:t>
            </w:r>
          </w:p>
        </w:tc>
      </w:tr>
      <w:tr w:rsidR="001D5C6D" w:rsidRPr="00875F3F" w:rsidTr="00B91787">
        <w:tc>
          <w:tcPr>
            <w:tcW w:w="918" w:type="dxa"/>
          </w:tcPr>
          <w:p w:rsidR="001D5C6D" w:rsidRPr="00875F3F" w:rsidRDefault="001D5C6D" w:rsidP="00B91787">
            <w:pPr>
              <w:jc w:val="both"/>
              <w:rPr>
                <w:rFonts w:ascii="Arial" w:hAnsi="Arial" w:cs="Arial"/>
              </w:rPr>
            </w:pPr>
            <w:r w:rsidRPr="00875F3F">
              <w:rPr>
                <w:rFonts w:ascii="Arial" w:hAnsi="Arial" w:cs="Arial"/>
              </w:rPr>
              <w:lastRenderedPageBreak/>
              <w:t>xii.</w:t>
            </w:r>
          </w:p>
        </w:tc>
        <w:tc>
          <w:tcPr>
            <w:tcW w:w="1980" w:type="dxa"/>
          </w:tcPr>
          <w:p w:rsidR="001D5C6D" w:rsidRPr="00875F3F" w:rsidRDefault="001D5C6D" w:rsidP="00B91787">
            <w:pPr>
              <w:jc w:val="both"/>
              <w:rPr>
                <w:rFonts w:ascii="Arial" w:hAnsi="Arial" w:cs="Arial"/>
              </w:rPr>
            </w:pPr>
            <w:r w:rsidRPr="00875F3F">
              <w:rPr>
                <w:rFonts w:ascii="Arial" w:hAnsi="Arial" w:cs="Arial"/>
              </w:rPr>
              <w:t>Pic axe</w:t>
            </w:r>
          </w:p>
        </w:tc>
        <w:tc>
          <w:tcPr>
            <w:tcW w:w="6678" w:type="dxa"/>
          </w:tcPr>
          <w:p w:rsidR="001D5C6D" w:rsidRPr="00875F3F" w:rsidRDefault="001D5C6D" w:rsidP="00B91787">
            <w:pPr>
              <w:jc w:val="both"/>
              <w:rPr>
                <w:rFonts w:ascii="Arial" w:hAnsi="Arial" w:cs="Arial"/>
              </w:rPr>
            </w:pPr>
            <w:r w:rsidRPr="00875F3F">
              <w:rPr>
                <w:rFonts w:ascii="Arial" w:hAnsi="Arial" w:cs="Arial"/>
              </w:rPr>
              <w:t xml:space="preserve">IS 273: </w:t>
            </w:r>
            <w:r w:rsidRPr="00E63850">
              <w:rPr>
                <w:rFonts w:ascii="Arial" w:hAnsi="Arial" w:cs="Arial"/>
                <w:b/>
              </w:rPr>
              <w:t>1 no.</w:t>
            </w:r>
          </w:p>
        </w:tc>
      </w:tr>
      <w:tr w:rsidR="001D5C6D" w:rsidRPr="00875F3F" w:rsidTr="00B91787">
        <w:tc>
          <w:tcPr>
            <w:tcW w:w="918" w:type="dxa"/>
          </w:tcPr>
          <w:p w:rsidR="001D5C6D" w:rsidRPr="00875F3F" w:rsidRDefault="001D5C6D" w:rsidP="00B91787">
            <w:pPr>
              <w:jc w:val="both"/>
              <w:rPr>
                <w:rFonts w:ascii="Arial" w:hAnsi="Arial" w:cs="Arial"/>
              </w:rPr>
            </w:pPr>
            <w:r w:rsidRPr="00875F3F">
              <w:rPr>
                <w:rFonts w:ascii="Arial" w:hAnsi="Arial" w:cs="Arial"/>
              </w:rPr>
              <w:t>xiii.</w:t>
            </w:r>
          </w:p>
        </w:tc>
        <w:tc>
          <w:tcPr>
            <w:tcW w:w="1980" w:type="dxa"/>
          </w:tcPr>
          <w:p w:rsidR="001D5C6D" w:rsidRPr="00875F3F" w:rsidRDefault="001D5C6D" w:rsidP="00B91787">
            <w:pPr>
              <w:jc w:val="both"/>
              <w:rPr>
                <w:rFonts w:ascii="Arial" w:hAnsi="Arial" w:cs="Arial"/>
              </w:rPr>
            </w:pPr>
            <w:r w:rsidRPr="00875F3F">
              <w:rPr>
                <w:rFonts w:ascii="Arial" w:hAnsi="Arial" w:cs="Arial"/>
              </w:rPr>
              <w:t xml:space="preserve">Crowbar </w:t>
            </w:r>
          </w:p>
        </w:tc>
        <w:tc>
          <w:tcPr>
            <w:tcW w:w="6678" w:type="dxa"/>
          </w:tcPr>
          <w:p w:rsidR="001D5C6D" w:rsidRPr="00875F3F" w:rsidRDefault="001D5C6D" w:rsidP="00B91787">
            <w:pPr>
              <w:jc w:val="both"/>
              <w:rPr>
                <w:rFonts w:ascii="Arial" w:hAnsi="Arial" w:cs="Arial"/>
              </w:rPr>
            </w:pPr>
            <w:r w:rsidRPr="00875F3F">
              <w:rPr>
                <w:rFonts w:ascii="Arial" w:hAnsi="Arial" w:cs="Arial"/>
              </w:rPr>
              <w:t xml:space="preserve">IS 704: </w:t>
            </w:r>
            <w:r w:rsidRPr="00E63850">
              <w:rPr>
                <w:rFonts w:ascii="Arial" w:hAnsi="Arial" w:cs="Arial"/>
                <w:b/>
              </w:rPr>
              <w:t>1 no.</w:t>
            </w:r>
          </w:p>
        </w:tc>
      </w:tr>
      <w:tr w:rsidR="001D5C6D" w:rsidRPr="00875F3F" w:rsidTr="00B91787">
        <w:tc>
          <w:tcPr>
            <w:tcW w:w="918" w:type="dxa"/>
          </w:tcPr>
          <w:p w:rsidR="001D5C6D" w:rsidRPr="00875F3F" w:rsidRDefault="001D5C6D" w:rsidP="00B91787">
            <w:pPr>
              <w:jc w:val="both"/>
              <w:rPr>
                <w:rFonts w:ascii="Arial" w:hAnsi="Arial" w:cs="Arial"/>
              </w:rPr>
            </w:pPr>
            <w:r w:rsidRPr="00875F3F">
              <w:rPr>
                <w:rFonts w:ascii="Arial" w:hAnsi="Arial" w:cs="Arial"/>
              </w:rPr>
              <w:t>xiv.</w:t>
            </w:r>
          </w:p>
        </w:tc>
        <w:tc>
          <w:tcPr>
            <w:tcW w:w="1980" w:type="dxa"/>
          </w:tcPr>
          <w:p w:rsidR="001D5C6D" w:rsidRPr="00875F3F" w:rsidRDefault="001D5C6D" w:rsidP="00B91787">
            <w:pPr>
              <w:jc w:val="both"/>
              <w:rPr>
                <w:rFonts w:ascii="Arial" w:hAnsi="Arial" w:cs="Arial"/>
              </w:rPr>
            </w:pPr>
            <w:r w:rsidRPr="00875F3F">
              <w:rPr>
                <w:rFonts w:ascii="Arial" w:hAnsi="Arial" w:cs="Arial"/>
              </w:rPr>
              <w:t>Sledge hammer</w:t>
            </w:r>
          </w:p>
        </w:tc>
        <w:tc>
          <w:tcPr>
            <w:tcW w:w="6678" w:type="dxa"/>
          </w:tcPr>
          <w:p w:rsidR="001D5C6D" w:rsidRPr="00875F3F" w:rsidRDefault="001D5C6D" w:rsidP="00B91787">
            <w:pPr>
              <w:jc w:val="both"/>
              <w:rPr>
                <w:rFonts w:ascii="Arial" w:hAnsi="Arial" w:cs="Arial"/>
              </w:rPr>
            </w:pPr>
            <w:proofErr w:type="gramStart"/>
            <w:r w:rsidRPr="00875F3F">
              <w:rPr>
                <w:rFonts w:ascii="Arial" w:hAnsi="Arial" w:cs="Arial"/>
              </w:rPr>
              <w:t>6.5kg,</w:t>
            </w:r>
            <w:proofErr w:type="gramEnd"/>
            <w:r w:rsidRPr="00875F3F">
              <w:rPr>
                <w:rFonts w:ascii="Arial" w:hAnsi="Arial" w:cs="Arial"/>
              </w:rPr>
              <w:t xml:space="preserve"> IS 841</w:t>
            </w:r>
            <w:r w:rsidRPr="00E63850">
              <w:rPr>
                <w:rFonts w:ascii="Arial" w:hAnsi="Arial" w:cs="Arial"/>
                <w:b/>
              </w:rPr>
              <w:t>: 1no.</w:t>
            </w:r>
          </w:p>
        </w:tc>
      </w:tr>
      <w:tr w:rsidR="001D5C6D" w:rsidRPr="00875F3F" w:rsidTr="00B91787">
        <w:tc>
          <w:tcPr>
            <w:tcW w:w="918" w:type="dxa"/>
          </w:tcPr>
          <w:p w:rsidR="001D5C6D" w:rsidRPr="00875F3F" w:rsidRDefault="00875F3F" w:rsidP="00B91787">
            <w:pPr>
              <w:jc w:val="both"/>
              <w:rPr>
                <w:rFonts w:ascii="Arial" w:hAnsi="Arial" w:cs="Arial"/>
              </w:rPr>
            </w:pPr>
            <w:r w:rsidRPr="00875F3F">
              <w:rPr>
                <w:rFonts w:ascii="Arial" w:hAnsi="Arial" w:cs="Arial"/>
              </w:rPr>
              <w:t>xv.</w:t>
            </w:r>
          </w:p>
        </w:tc>
        <w:tc>
          <w:tcPr>
            <w:tcW w:w="1980" w:type="dxa"/>
          </w:tcPr>
          <w:p w:rsidR="001D5C6D" w:rsidRPr="00875F3F" w:rsidRDefault="00B91787" w:rsidP="00B91787">
            <w:pPr>
              <w:jc w:val="both"/>
              <w:rPr>
                <w:rFonts w:ascii="Arial" w:hAnsi="Arial" w:cs="Arial"/>
              </w:rPr>
            </w:pPr>
            <w:r w:rsidRPr="00875F3F">
              <w:rPr>
                <w:rFonts w:ascii="Arial" w:hAnsi="Arial" w:cs="Arial"/>
              </w:rPr>
              <w:t>Adjustable</w:t>
            </w:r>
            <w:r w:rsidR="00875F3F" w:rsidRPr="00875F3F">
              <w:rPr>
                <w:rFonts w:ascii="Arial" w:hAnsi="Arial" w:cs="Arial"/>
              </w:rPr>
              <w:t xml:space="preserve"> spanner</w:t>
            </w:r>
          </w:p>
        </w:tc>
        <w:tc>
          <w:tcPr>
            <w:tcW w:w="6678" w:type="dxa"/>
          </w:tcPr>
          <w:p w:rsidR="001D5C6D" w:rsidRPr="00875F3F" w:rsidRDefault="00875F3F" w:rsidP="00B91787">
            <w:pPr>
              <w:jc w:val="both"/>
              <w:rPr>
                <w:rFonts w:ascii="Arial" w:hAnsi="Arial" w:cs="Arial"/>
              </w:rPr>
            </w:pPr>
            <w:r w:rsidRPr="00875F3F">
              <w:rPr>
                <w:rFonts w:ascii="Arial" w:hAnsi="Arial" w:cs="Arial"/>
              </w:rPr>
              <w:t xml:space="preserve">30cm long handle, IS 6149: </w:t>
            </w:r>
            <w:r w:rsidRPr="00E63850">
              <w:rPr>
                <w:rFonts w:ascii="Arial" w:hAnsi="Arial" w:cs="Arial"/>
                <w:b/>
              </w:rPr>
              <w:t>2 nos.</w:t>
            </w:r>
          </w:p>
        </w:tc>
      </w:tr>
      <w:tr w:rsidR="00875F3F" w:rsidRPr="00875F3F" w:rsidTr="00B91787">
        <w:tc>
          <w:tcPr>
            <w:tcW w:w="918" w:type="dxa"/>
          </w:tcPr>
          <w:p w:rsidR="00875F3F" w:rsidRPr="00875F3F" w:rsidRDefault="00875F3F" w:rsidP="00B91787">
            <w:pPr>
              <w:jc w:val="both"/>
              <w:rPr>
                <w:rFonts w:ascii="Arial" w:hAnsi="Arial" w:cs="Arial"/>
              </w:rPr>
            </w:pPr>
            <w:r w:rsidRPr="00875F3F">
              <w:rPr>
                <w:rFonts w:ascii="Arial" w:hAnsi="Arial" w:cs="Arial"/>
              </w:rPr>
              <w:t xml:space="preserve">xvi. </w:t>
            </w:r>
          </w:p>
        </w:tc>
        <w:tc>
          <w:tcPr>
            <w:tcW w:w="1980" w:type="dxa"/>
          </w:tcPr>
          <w:p w:rsidR="00875F3F" w:rsidRPr="00875F3F" w:rsidRDefault="00875F3F" w:rsidP="00B91787">
            <w:pPr>
              <w:jc w:val="both"/>
              <w:rPr>
                <w:rFonts w:ascii="Arial" w:hAnsi="Arial" w:cs="Arial"/>
              </w:rPr>
            </w:pPr>
            <w:r w:rsidRPr="00875F3F">
              <w:rPr>
                <w:rFonts w:ascii="Arial" w:hAnsi="Arial" w:cs="Arial"/>
              </w:rPr>
              <w:t>Fire hook</w:t>
            </w:r>
          </w:p>
        </w:tc>
        <w:tc>
          <w:tcPr>
            <w:tcW w:w="6678" w:type="dxa"/>
          </w:tcPr>
          <w:p w:rsidR="00875F3F" w:rsidRPr="00875F3F" w:rsidRDefault="00875F3F" w:rsidP="00B91787">
            <w:pPr>
              <w:jc w:val="both"/>
              <w:rPr>
                <w:rFonts w:ascii="Arial" w:hAnsi="Arial" w:cs="Arial"/>
              </w:rPr>
            </w:pPr>
            <w:r w:rsidRPr="00875F3F">
              <w:rPr>
                <w:rFonts w:ascii="Arial" w:hAnsi="Arial" w:cs="Arial"/>
              </w:rPr>
              <w:t xml:space="preserve">IS 927: </w:t>
            </w:r>
            <w:r w:rsidRPr="00E63850">
              <w:rPr>
                <w:rFonts w:ascii="Arial" w:hAnsi="Arial" w:cs="Arial"/>
                <w:b/>
              </w:rPr>
              <w:t>4 nos.</w:t>
            </w:r>
            <w:r w:rsidRPr="00875F3F">
              <w:rPr>
                <w:rFonts w:ascii="Arial" w:hAnsi="Arial" w:cs="Arial"/>
              </w:rPr>
              <w:t xml:space="preserve"> </w:t>
            </w:r>
          </w:p>
        </w:tc>
      </w:tr>
    </w:tbl>
    <w:p w:rsidR="00DC5B4A" w:rsidRPr="00875F3F" w:rsidRDefault="00DC5B4A" w:rsidP="00B91787">
      <w:pPr>
        <w:jc w:val="both"/>
        <w:rPr>
          <w:rFonts w:ascii="Arial" w:hAnsi="Arial" w:cs="Arial"/>
        </w:rPr>
      </w:pPr>
    </w:p>
    <w:sectPr w:rsidR="00DC5B4A" w:rsidRPr="00875F3F" w:rsidSect="0090262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102F4"/>
    <w:multiLevelType w:val="hybridMultilevel"/>
    <w:tmpl w:val="E792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3237C"/>
    <w:multiLevelType w:val="hybridMultilevel"/>
    <w:tmpl w:val="0D420C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3F47F5"/>
    <w:multiLevelType w:val="hybridMultilevel"/>
    <w:tmpl w:val="9B20BEBE"/>
    <w:lvl w:ilvl="0" w:tplc="7AA6C5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182906"/>
    <w:multiLevelType w:val="hybridMultilevel"/>
    <w:tmpl w:val="6D5CF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9D7986"/>
    <w:multiLevelType w:val="hybridMultilevel"/>
    <w:tmpl w:val="375ADDB0"/>
    <w:lvl w:ilvl="0" w:tplc="7AA6C5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587CAA"/>
    <w:multiLevelType w:val="hybridMultilevel"/>
    <w:tmpl w:val="B5A8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02F"/>
    <w:rsid w:val="0010322B"/>
    <w:rsid w:val="00126154"/>
    <w:rsid w:val="001638FB"/>
    <w:rsid w:val="001D5C6D"/>
    <w:rsid w:val="00285CB9"/>
    <w:rsid w:val="00310126"/>
    <w:rsid w:val="00317CA5"/>
    <w:rsid w:val="004361D8"/>
    <w:rsid w:val="005C22F0"/>
    <w:rsid w:val="005F3568"/>
    <w:rsid w:val="006D0F1F"/>
    <w:rsid w:val="0072687F"/>
    <w:rsid w:val="00875F3F"/>
    <w:rsid w:val="0090262A"/>
    <w:rsid w:val="00AB6632"/>
    <w:rsid w:val="00B91787"/>
    <w:rsid w:val="00C93201"/>
    <w:rsid w:val="00DC5B4A"/>
    <w:rsid w:val="00DE1756"/>
    <w:rsid w:val="00E63850"/>
    <w:rsid w:val="00EE5DD7"/>
    <w:rsid w:val="00FE302F"/>
    <w:rsid w:val="00FF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5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5B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5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5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Tshering Pem</dc:creator>
  <cp:keywords/>
  <dc:description/>
  <cp:lastModifiedBy>Tshering Pem</cp:lastModifiedBy>
  <cp:revision>10</cp:revision>
  <cp:lastPrinted>2018-03-29T06:03:00Z</cp:lastPrinted>
  <dcterms:created xsi:type="dcterms:W3CDTF">2018-03-23T08:10:00Z</dcterms:created>
  <dcterms:modified xsi:type="dcterms:W3CDTF">2018-03-29T06:59:00Z</dcterms:modified>
</cp:coreProperties>
</file>