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6: BluePeak RevOps - Solutions Partner and Co-Selling Discussion</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21,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Potential channel-partner meeting</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Simone Patel (HubSpot Partner Development Manager); Greg Foster (BluePeak Founder); Alana Moss (BluePeak Delivery Director); Theo James (BluePeak Sales Lead)</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Evaluate a limited co-selling relationship for mid-market professional-services implementations.</w:t>
            </w:r>
          </w:p>
        </w:tc>
      </w:tr>
    </w:tbl>
    <w:p>
      <w:pPr>
        <w:pStyle w:val="Heading1"/>
      </w:pPr>
      <w:r>
        <w:t>Discussion Notes</w:t>
      </w:r>
    </w:p>
    <w:p>
      <w:pPr>
        <w:spacing w:after="140"/>
      </w:pPr>
      <w:r>
        <w:t>BluePeak is a 22-person fictional revenue-operations consultancy. Greg said the firm receives more requests for CRM consolidation and AI workflow design than its current team can accept. BluePeak has historically implemented a mix of platforms and does not want to become dependent on one vendor. However, Theo sees an opportunity to specialize in professional-services firms that need fast deployments and stronger change management.</w:t>
      </w:r>
    </w:p>
    <w:p>
      <w:pPr>
        <w:spacing w:after="140"/>
      </w:pPr>
      <w:r>
        <w:t>Alana is concerned about delivery capacity and certification time. She does not want BluePeak to win larger engagements before it has repeatable migration, data-quality, and governance playbooks. Simone described the public partner ecosystem at a high level but avoided promising leads, margins, or program benefits without confirming the current terms. Greg asked whether joint marketing could include a practical workshop on CRM readiness rather than a product demonstration. He believes vendor-neutral education would build more trust with prospects comparing Salesforce, Microsoft, and HubSpot.</w:t>
      </w:r>
    </w:p>
    <w:p>
      <w:pPr>
        <w:spacing w:after="140"/>
      </w:pPr>
      <w:r>
        <w:t>The group agreed to test the relationship with two fictional-style pilot opportunities sourced through normal business development. BluePeak would lead process design and implementation; HubSpot would provide product expertise and sales coordination. Any commercial arrangement remains subject to current program rules and formal approval.</w:t>
      </w:r>
    </w:p>
    <w:p>
      <w:pPr>
        <w:pStyle w:val="Heading1"/>
      </w:pPr>
      <w:r>
        <w:t>Where the Meeting Was Left</w:t>
      </w:r>
    </w:p>
    <w:p>
      <w:pPr>
        <w:pStyle w:val="ListBullet"/>
        <w:spacing w:after="60"/>
      </w:pPr>
      <w:r>
        <w:t>Simone will send current public partner-program requirements and certification paths.</w:t>
      </w:r>
    </w:p>
    <w:p>
      <w:pPr>
        <w:pStyle w:val="ListBullet"/>
        <w:spacing w:after="60"/>
      </w:pPr>
      <w:r>
        <w:t>Alana will estimate training capacity and identify one delivery lead for the pilot.</w:t>
      </w:r>
    </w:p>
    <w:p>
      <w:pPr>
        <w:pStyle w:val="ListBullet"/>
        <w:spacing w:after="60"/>
      </w:pPr>
      <w:r>
        <w:t>Maya and Theo will define qualification criteria for two suitable opportunities.</w:t>
      </w:r>
    </w:p>
    <w:p>
      <w:pPr>
        <w:pStyle w:val="ListBullet"/>
        <w:spacing w:after="60"/>
      </w:pPr>
      <w:r>
        <w:t>Greg will draft an outline for a vendor-neutral CRM readiness workshop.</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BluePeak RevOps - Solutions Partner and Co-Selling Discussion</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