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115B" w:rsidRDefault="0041115B" w:rsidP="0041115B">
      <w:pPr>
        <w:spacing w:before="60"/>
        <w:rPr>
          <w:rFonts w:ascii="Arial" w:hAnsi="Arial"/>
          <w:sz w:val="12"/>
          <w:lang w:val="sr-Cyrl-CS"/>
        </w:rPr>
      </w:pPr>
    </w:p>
    <w:tbl>
      <w:tblPr>
        <w:tblW w:w="0" w:type="auto"/>
        <w:tblInd w:w="108" w:type="dxa"/>
        <w:tblBorders>
          <w:bottom w:val="single" w:sz="4" w:space="0" w:color="auto"/>
        </w:tblBorders>
        <w:tblLayout w:type="fixed"/>
        <w:tblLook w:val="0000"/>
      </w:tblPr>
      <w:tblGrid>
        <w:gridCol w:w="1701"/>
        <w:gridCol w:w="6521"/>
        <w:gridCol w:w="1701"/>
      </w:tblGrid>
      <w:tr w:rsidR="0041115B" w:rsidTr="005E2DB7">
        <w:trPr>
          <w:trHeight w:hRule="exact" w:val="1701"/>
        </w:trPr>
        <w:tc>
          <w:tcPr>
            <w:tcW w:w="1701" w:type="dxa"/>
          </w:tcPr>
          <w:p w:rsidR="0041115B" w:rsidRDefault="0041115B" w:rsidP="005E2DB7">
            <w:pPr>
              <w:spacing w:before="240"/>
              <w:ind w:firstLine="0"/>
              <w:jc w:val="center"/>
              <w:rPr>
                <w:rFonts w:ascii="Arial" w:hAnsi="Arial"/>
                <w:sz w:val="20"/>
              </w:rPr>
            </w:pPr>
            <w:r w:rsidRPr="003B44BA">
              <w:rPr>
                <w:rFonts w:ascii="Arial" w:hAnsi="Arial"/>
                <w:sz w:val="20"/>
              </w:rPr>
              <w:object w:dxaOrig="1382" w:dyaOrig="1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3pt;height:63.3pt" o:ole="" fillcolor="window">
                  <v:imagedata r:id="rId8" o:title=""/>
                </v:shape>
                <o:OLEObject Type="Embed" ProgID="CorelDraw.Graphic.7" ShapeID="_x0000_i1025" DrawAspect="Content" ObjectID="_1527803243" r:id="rId9"/>
              </w:object>
            </w:r>
          </w:p>
        </w:tc>
        <w:tc>
          <w:tcPr>
            <w:tcW w:w="6521" w:type="dxa"/>
            <w:vAlign w:val="center"/>
          </w:tcPr>
          <w:p w:rsidR="0041115B" w:rsidRDefault="0041115B" w:rsidP="005E2DB7">
            <w:pPr>
              <w:pStyle w:val="Tekst"/>
              <w:spacing w:before="0" w:after="0"/>
              <w:jc w:val="center"/>
              <w:rPr>
                <w:rFonts w:ascii="Arial" w:hAnsi="Arial"/>
                <w:kern w:val="0"/>
                <w:sz w:val="32"/>
                <w:szCs w:val="32"/>
                <w:lang w:val="ru-RU"/>
              </w:rPr>
            </w:pPr>
            <w:r>
              <w:rPr>
                <w:rFonts w:ascii="Arial" w:hAnsi="Arial"/>
                <w:kern w:val="0"/>
                <w:sz w:val="32"/>
                <w:szCs w:val="32"/>
                <w:lang w:val="ru-RU"/>
              </w:rPr>
              <w:t>УНИВЕРЗИТЕТ У НОВОМ САДУ</w:t>
            </w:r>
          </w:p>
          <w:p w:rsidR="0041115B" w:rsidRDefault="0041115B" w:rsidP="005E2DB7">
            <w:pPr>
              <w:pStyle w:val="Tekst"/>
              <w:spacing w:after="0"/>
              <w:jc w:val="center"/>
              <w:rPr>
                <w:rFonts w:ascii="Arial" w:hAnsi="Arial"/>
                <w:b/>
                <w:spacing w:val="34"/>
                <w:sz w:val="32"/>
                <w:lang w:val="ru-RU"/>
              </w:rPr>
            </w:pPr>
            <w:r>
              <w:rPr>
                <w:rFonts w:ascii="Arial" w:hAnsi="Arial"/>
                <w:b/>
                <w:kern w:val="0"/>
                <w:sz w:val="32"/>
                <w:szCs w:val="32"/>
                <w:lang w:val="ru-RU"/>
              </w:rPr>
              <w:t>ФАКУЛТЕТ ТЕХНИЧКИХ НАУКА У НОВОМ САДУ</w:t>
            </w:r>
          </w:p>
        </w:tc>
        <w:tc>
          <w:tcPr>
            <w:tcW w:w="1701" w:type="dxa"/>
            <w:vAlign w:val="center"/>
          </w:tcPr>
          <w:p w:rsidR="0041115B" w:rsidRDefault="00E053BF" w:rsidP="005E2DB7">
            <w:pPr>
              <w:pStyle w:val="Tekst"/>
              <w:spacing w:before="0"/>
              <w:jc w:val="center"/>
              <w:rPr>
                <w:rFonts w:ascii="Arial" w:hAnsi="Arial"/>
                <w:spacing w:val="12"/>
                <w:sz w:val="24"/>
              </w:rPr>
            </w:pPr>
            <w:r>
              <w:rPr>
                <w:noProof/>
              </w:rPr>
              <w:drawing>
                <wp:inline distT="0" distB="0" distL="0" distR="0">
                  <wp:extent cx="781050" cy="86106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781050" cy="861060"/>
                          </a:xfrm>
                          <a:prstGeom prst="rect">
                            <a:avLst/>
                          </a:prstGeom>
                          <a:noFill/>
                          <a:ln w="9525">
                            <a:noFill/>
                            <a:miter lim="800000"/>
                            <a:headEnd/>
                            <a:tailEnd/>
                          </a:ln>
                        </pic:spPr>
                      </pic:pic>
                    </a:graphicData>
                  </a:graphic>
                </wp:inline>
              </w:drawing>
            </w:r>
          </w:p>
        </w:tc>
      </w:tr>
    </w:tbl>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A00074" w:rsidRPr="00A00074" w:rsidRDefault="00A00074" w:rsidP="0041115B">
      <w:pPr>
        <w:spacing w:before="60" w:line="240" w:lineRule="auto"/>
        <w:ind w:left="992" w:firstLine="0"/>
        <w:jc w:val="left"/>
        <w:rPr>
          <w:rFonts w:ascii="Arial" w:hAnsi="Arial"/>
          <w:sz w:val="40"/>
          <w:szCs w:val="40"/>
        </w:rPr>
      </w:pPr>
      <w:r>
        <w:rPr>
          <w:rFonts w:ascii="Arial" w:hAnsi="Arial"/>
          <w:sz w:val="40"/>
          <w:szCs w:val="40"/>
        </w:rPr>
        <w:t>Танасковић Александар</w:t>
      </w:r>
    </w:p>
    <w:p w:rsidR="0041115B" w:rsidRDefault="00126F0A" w:rsidP="0041115B">
      <w:pPr>
        <w:spacing w:before="60" w:line="240" w:lineRule="auto"/>
        <w:ind w:left="992" w:firstLine="0"/>
        <w:jc w:val="left"/>
        <w:rPr>
          <w:rFonts w:ascii="Arial" w:hAnsi="Arial"/>
          <w:sz w:val="40"/>
          <w:szCs w:val="40"/>
          <w:lang w:val="sr-Cyrl-CS"/>
        </w:rPr>
      </w:pPr>
      <w:r>
        <w:rPr>
          <w:rFonts w:ascii="Arial" w:hAnsi="Arial"/>
          <w:sz w:val="40"/>
          <w:szCs w:val="40"/>
          <w:lang w:val="sr-Cyrl-CS"/>
        </w:rPr>
        <w:t>Тешић Борис</w:t>
      </w:r>
    </w:p>
    <w:p w:rsidR="0041115B" w:rsidRDefault="00A00074" w:rsidP="00A00074">
      <w:pPr>
        <w:spacing w:before="60" w:line="240" w:lineRule="auto"/>
        <w:ind w:firstLine="993"/>
        <w:rPr>
          <w:rFonts w:ascii="Arial" w:hAnsi="Arial"/>
          <w:sz w:val="40"/>
          <w:szCs w:val="40"/>
          <w:lang w:val="sr-Cyrl-CS"/>
        </w:rPr>
      </w:pPr>
      <w:r>
        <w:rPr>
          <w:rFonts w:ascii="Arial" w:hAnsi="Arial"/>
          <w:sz w:val="40"/>
          <w:szCs w:val="40"/>
          <w:lang w:val="sr-Cyrl-CS"/>
        </w:rPr>
        <w:t>Стојановић Стефан</w:t>
      </w:r>
    </w:p>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A00074" w:rsidRDefault="00A00074" w:rsidP="0041115B">
      <w:pPr>
        <w:spacing w:before="60" w:line="240" w:lineRule="auto"/>
        <w:ind w:firstLine="0"/>
        <w:rPr>
          <w:rFonts w:ascii="Arial" w:hAnsi="Arial"/>
          <w:sz w:val="40"/>
          <w:szCs w:val="40"/>
          <w:lang w:val="sr-Cyrl-CS"/>
        </w:rPr>
      </w:pPr>
    </w:p>
    <w:p w:rsidR="0041115B" w:rsidRDefault="00E053BF" w:rsidP="003C650A">
      <w:pPr>
        <w:spacing w:before="60" w:line="240" w:lineRule="auto"/>
        <w:ind w:firstLine="0"/>
        <w:jc w:val="center"/>
        <w:rPr>
          <w:rFonts w:ascii="Arial" w:hAnsi="Arial"/>
          <w:b/>
          <w:sz w:val="50"/>
          <w:szCs w:val="40"/>
          <w:lang w:val="sr-Cyrl-CS"/>
        </w:rPr>
      </w:pPr>
      <w:r>
        <w:rPr>
          <w:rFonts w:ascii="Arial" w:hAnsi="Arial"/>
          <w:b/>
          <w:sz w:val="50"/>
          <w:szCs w:val="40"/>
          <w:lang w:val="sr-Cyrl-CS"/>
        </w:rPr>
        <w:t xml:space="preserve">Имплементација </w:t>
      </w:r>
      <w:r w:rsidR="00A00074">
        <w:rPr>
          <w:rFonts w:ascii="Arial" w:hAnsi="Arial"/>
          <w:b/>
          <w:sz w:val="50"/>
          <w:szCs w:val="40"/>
          <w:lang w:val="sr-Cyrl-CS"/>
        </w:rPr>
        <w:t xml:space="preserve">Др. Марио игре у </w:t>
      </w:r>
      <w:r w:rsidR="0075263E">
        <w:rPr>
          <w:rFonts w:ascii="Arial" w:hAnsi="Arial"/>
          <w:b/>
          <w:sz w:val="50"/>
          <w:szCs w:val="40"/>
        </w:rPr>
        <w:t xml:space="preserve">       </w:t>
      </w:r>
      <w:r w:rsidR="00A00074">
        <w:rPr>
          <w:rFonts w:ascii="Arial" w:hAnsi="Arial"/>
          <w:b/>
          <w:sz w:val="50"/>
          <w:szCs w:val="40"/>
          <w:lang w:val="sr-Cyrl-CS"/>
        </w:rPr>
        <w:t xml:space="preserve">4-бојном текстуалном моду на </w:t>
      </w:r>
      <w:r w:rsidR="00A00074">
        <w:rPr>
          <w:rFonts w:ascii="Arial" w:hAnsi="Arial"/>
          <w:b/>
          <w:sz w:val="50"/>
          <w:szCs w:val="40"/>
        </w:rPr>
        <w:t xml:space="preserve">„E2LP” </w:t>
      </w:r>
      <w:r w:rsidR="00A00074">
        <w:rPr>
          <w:rFonts w:ascii="Arial" w:hAnsi="Arial"/>
          <w:b/>
          <w:sz w:val="50"/>
          <w:szCs w:val="40"/>
          <w:lang w:val="sr-Cyrl-CS"/>
        </w:rPr>
        <w:t>платформи</w:t>
      </w:r>
    </w:p>
    <w:p w:rsidR="00A00074" w:rsidRPr="00A00074" w:rsidRDefault="00A00074" w:rsidP="003C650A">
      <w:pPr>
        <w:spacing w:before="60" w:line="240" w:lineRule="auto"/>
        <w:ind w:firstLine="0"/>
        <w:jc w:val="center"/>
        <w:rPr>
          <w:rFonts w:ascii="Arial" w:hAnsi="Arial"/>
          <w:sz w:val="40"/>
          <w:szCs w:val="40"/>
        </w:rPr>
      </w:pPr>
    </w:p>
    <w:p w:rsidR="0041115B" w:rsidRDefault="0041115B" w:rsidP="0041115B">
      <w:pPr>
        <w:spacing w:before="60" w:line="240" w:lineRule="auto"/>
        <w:ind w:firstLine="0"/>
        <w:jc w:val="center"/>
        <w:rPr>
          <w:rFonts w:ascii="Arial" w:hAnsi="Arial"/>
          <w:sz w:val="40"/>
          <w:szCs w:val="40"/>
          <w:lang w:val="sr-Cyrl-CS"/>
        </w:rPr>
      </w:pPr>
      <w:r>
        <w:rPr>
          <w:rFonts w:ascii="Arial" w:hAnsi="Arial"/>
          <w:sz w:val="40"/>
          <w:szCs w:val="40"/>
          <w:lang w:val="sr-Cyrl-CS"/>
        </w:rPr>
        <w:t>ИСПИТНИ РАД</w:t>
      </w:r>
    </w:p>
    <w:p w:rsidR="0041115B" w:rsidRDefault="00126F0A" w:rsidP="0041115B">
      <w:pPr>
        <w:spacing w:before="60" w:line="240" w:lineRule="auto"/>
        <w:ind w:firstLine="0"/>
        <w:jc w:val="center"/>
        <w:rPr>
          <w:rFonts w:ascii="Arial" w:hAnsi="Arial"/>
          <w:sz w:val="40"/>
          <w:szCs w:val="40"/>
          <w:lang w:val="sr-Cyrl-CS"/>
        </w:rPr>
      </w:pPr>
      <w:r>
        <w:rPr>
          <w:rFonts w:ascii="Arial" w:hAnsi="Arial"/>
          <w:sz w:val="40"/>
          <w:szCs w:val="40"/>
          <w:lang w:val="sr-Cyrl-CS"/>
        </w:rPr>
        <w:t xml:space="preserve">- </w:t>
      </w:r>
      <w:r w:rsidR="00A00074">
        <w:rPr>
          <w:rFonts w:ascii="Arial" w:hAnsi="Arial"/>
          <w:sz w:val="40"/>
          <w:szCs w:val="40"/>
          <w:lang w:val="sr-Cyrl-CS"/>
        </w:rPr>
        <w:t>Логичко пројектовање рачунарских система 2</w:t>
      </w:r>
      <w:r w:rsidR="0041115B">
        <w:rPr>
          <w:rFonts w:ascii="Arial" w:hAnsi="Arial"/>
          <w:sz w:val="40"/>
          <w:szCs w:val="40"/>
          <w:lang w:val="sr-Cyrl-CS"/>
        </w:rPr>
        <w:t xml:space="preserve"> -</w:t>
      </w:r>
    </w:p>
    <w:p w:rsidR="0041115B" w:rsidRDefault="0041115B" w:rsidP="0041115B">
      <w:pPr>
        <w:spacing w:before="60" w:line="240" w:lineRule="auto"/>
        <w:ind w:firstLine="0"/>
        <w:jc w:val="center"/>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A00074" w:rsidRDefault="00A00074" w:rsidP="0041115B">
      <w:pPr>
        <w:spacing w:before="60" w:line="240" w:lineRule="auto"/>
        <w:ind w:firstLine="0"/>
        <w:rPr>
          <w:rFonts w:ascii="Arial" w:hAnsi="Arial"/>
          <w:sz w:val="40"/>
          <w:szCs w:val="40"/>
          <w:lang w:val="sr-Cyrl-CS"/>
        </w:rPr>
      </w:pPr>
    </w:p>
    <w:p w:rsidR="00A00074" w:rsidRDefault="00A00074"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41115B" w:rsidRPr="00A00074" w:rsidRDefault="00126F0A" w:rsidP="00A00074">
      <w:pPr>
        <w:spacing w:before="60" w:line="240" w:lineRule="auto"/>
        <w:ind w:firstLine="0"/>
        <w:jc w:val="center"/>
        <w:rPr>
          <w:rFonts w:ascii="Arial" w:hAnsi="Arial"/>
          <w:sz w:val="40"/>
          <w:szCs w:val="40"/>
        </w:rPr>
      </w:pPr>
      <w:r>
        <w:rPr>
          <w:rFonts w:ascii="Arial" w:hAnsi="Arial"/>
          <w:sz w:val="40"/>
          <w:szCs w:val="40"/>
          <w:lang w:val="sr-Cyrl-CS"/>
        </w:rPr>
        <w:t xml:space="preserve">Ментор: Проф. </w:t>
      </w:r>
      <w:r w:rsidR="00A00074">
        <w:rPr>
          <w:rFonts w:ascii="Arial" w:hAnsi="Arial"/>
          <w:sz w:val="40"/>
          <w:szCs w:val="40"/>
        </w:rPr>
        <w:t>Доц. Др. Душан Мајсторовић</w:t>
      </w:r>
    </w:p>
    <w:p w:rsidR="0041115B" w:rsidRDefault="0041115B" w:rsidP="0041115B">
      <w:pPr>
        <w:spacing w:before="60" w:line="240" w:lineRule="auto"/>
        <w:ind w:firstLine="0"/>
        <w:jc w:val="center"/>
        <w:rPr>
          <w:rFonts w:ascii="Arial" w:hAnsi="Arial"/>
          <w:sz w:val="32"/>
          <w:szCs w:val="40"/>
          <w:lang w:val="sr-Cyrl-CS"/>
        </w:rPr>
      </w:pPr>
    </w:p>
    <w:p w:rsidR="0041115B" w:rsidRPr="003C650A" w:rsidRDefault="0041115B" w:rsidP="0041115B">
      <w:pPr>
        <w:spacing w:before="60" w:line="240" w:lineRule="auto"/>
        <w:ind w:firstLine="0"/>
        <w:jc w:val="center"/>
        <w:rPr>
          <w:rFonts w:ascii="Arial" w:hAnsi="Arial"/>
          <w:sz w:val="40"/>
          <w:szCs w:val="40"/>
        </w:rPr>
      </w:pPr>
      <w:r>
        <w:rPr>
          <w:rFonts w:ascii="Arial" w:hAnsi="Arial"/>
          <w:sz w:val="32"/>
          <w:szCs w:val="40"/>
          <w:lang w:val="sr-Cyrl-CS"/>
        </w:rPr>
        <w:t xml:space="preserve">Нови Сад, </w:t>
      </w:r>
      <w:r w:rsidR="003434CB">
        <w:rPr>
          <w:rFonts w:ascii="Arial" w:hAnsi="Arial"/>
          <w:sz w:val="32"/>
          <w:szCs w:val="40"/>
        </w:rPr>
        <w:t>201</w:t>
      </w:r>
      <w:r w:rsidR="003C650A">
        <w:rPr>
          <w:rFonts w:ascii="Arial" w:hAnsi="Arial"/>
          <w:sz w:val="32"/>
          <w:szCs w:val="40"/>
        </w:rPr>
        <w:t>6</w:t>
      </w:r>
    </w:p>
    <w:p w:rsidR="00517A6A" w:rsidRPr="00171186" w:rsidRDefault="00517A6A">
      <w:pPr>
        <w:ind w:firstLine="0"/>
        <w:rPr>
          <w:lang w:val="sr-Cyrl-CS"/>
        </w:rPr>
        <w:sectPr w:rsidR="00517A6A" w:rsidRPr="00171186" w:rsidSect="00171186">
          <w:pgSz w:w="11907" w:h="16840" w:code="9"/>
          <w:pgMar w:top="567" w:right="567" w:bottom="567" w:left="1418" w:header="567" w:footer="567" w:gutter="0"/>
          <w:cols w:space="720"/>
          <w:titlePg/>
        </w:sectPr>
      </w:pPr>
    </w:p>
    <w:p w:rsidR="009857F6" w:rsidRPr="00AD67BD" w:rsidRDefault="009857F6" w:rsidP="00AD67BD">
      <w:pPr>
        <w:ind w:firstLine="0"/>
        <w:jc w:val="left"/>
        <w:rPr>
          <w:sz w:val="16"/>
          <w:szCs w:val="16"/>
          <w:lang w:val="hr-HR"/>
        </w:rPr>
      </w:pPr>
    </w:p>
    <w:p w:rsidR="00AD67BD" w:rsidRPr="006A6C11" w:rsidRDefault="00AD67BD" w:rsidP="006A6C11">
      <w:pPr>
        <w:spacing w:before="4000"/>
        <w:ind w:firstLine="0"/>
        <w:jc w:val="left"/>
        <w:rPr>
          <w:rFonts w:ascii="Tahoma" w:hAnsi="Tahoma" w:cs="Tahoma"/>
          <w:b/>
          <w:bCs/>
          <w:smallCaps/>
          <w:sz w:val="32"/>
          <w:lang w:val="sl-SI"/>
        </w:rPr>
      </w:pPr>
      <w:r w:rsidRPr="006A6C11">
        <w:rPr>
          <w:rFonts w:ascii="Tahoma" w:hAnsi="Tahoma" w:cs="Tahoma"/>
          <w:b/>
          <w:bCs/>
          <w:smallCaps/>
          <w:sz w:val="32"/>
        </w:rPr>
        <w:t>S</w:t>
      </w:r>
      <w:r w:rsidR="006A6C11" w:rsidRPr="006A6C11">
        <w:rPr>
          <w:rFonts w:ascii="Tahoma" w:hAnsi="Tahoma" w:cs="Tahoma"/>
          <w:b/>
          <w:bCs/>
          <w:smallCaps/>
          <w:sz w:val="32"/>
        </w:rPr>
        <w:t>adržaj</w:t>
      </w:r>
    </w:p>
    <w:p w:rsidR="00AD67BD" w:rsidRDefault="00AD67BD" w:rsidP="00AD67BD">
      <w:pPr>
        <w:rPr>
          <w:lang w:val="sl-SI"/>
        </w:rPr>
      </w:pPr>
    </w:p>
    <w:p w:rsidR="0015326C" w:rsidRDefault="00D34AA0">
      <w:pPr>
        <w:pStyle w:val="TOC1"/>
        <w:rPr>
          <w:rFonts w:asciiTheme="minorHAnsi" w:eastAsiaTheme="minorEastAsia" w:hAnsiTheme="minorHAnsi" w:cstheme="minorBidi"/>
          <w:noProof/>
          <w:sz w:val="22"/>
          <w:szCs w:val="22"/>
          <w:lang w:val="en-US"/>
        </w:rPr>
      </w:pPr>
      <w:r>
        <w:rPr>
          <w:sz w:val="20"/>
        </w:rPr>
        <w:fldChar w:fldCharType="begin"/>
      </w:r>
      <w:r w:rsidR="00517A6A">
        <w:rPr>
          <w:sz w:val="20"/>
        </w:rPr>
        <w:instrText xml:space="preserve"> TOC \o "1-5" \h \z </w:instrText>
      </w:r>
      <w:r>
        <w:rPr>
          <w:sz w:val="20"/>
        </w:rPr>
        <w:fldChar w:fldCharType="separate"/>
      </w:r>
      <w:hyperlink w:anchor="_Toc454025415" w:history="1">
        <w:r w:rsidR="0015326C" w:rsidRPr="004D01EC">
          <w:rPr>
            <w:rStyle w:val="Hyperlink"/>
            <w:noProof/>
          </w:rPr>
          <w:t>1.</w:t>
        </w:r>
        <w:r w:rsidR="0015326C">
          <w:rPr>
            <w:rFonts w:asciiTheme="minorHAnsi" w:eastAsiaTheme="minorEastAsia" w:hAnsiTheme="minorHAnsi" w:cstheme="minorBidi"/>
            <w:noProof/>
            <w:sz w:val="22"/>
            <w:szCs w:val="22"/>
            <w:lang w:val="en-US"/>
          </w:rPr>
          <w:tab/>
        </w:r>
        <w:r w:rsidR="0015326C" w:rsidRPr="004D01EC">
          <w:rPr>
            <w:rStyle w:val="Hyperlink"/>
            <w:noProof/>
          </w:rPr>
          <w:t>Uvod</w:t>
        </w:r>
        <w:r w:rsidR="0015326C">
          <w:rPr>
            <w:noProof/>
            <w:webHidden/>
          </w:rPr>
          <w:tab/>
        </w:r>
        <w:r>
          <w:rPr>
            <w:noProof/>
            <w:webHidden/>
          </w:rPr>
          <w:fldChar w:fldCharType="begin"/>
        </w:r>
        <w:r w:rsidR="0015326C">
          <w:rPr>
            <w:noProof/>
            <w:webHidden/>
          </w:rPr>
          <w:instrText xml:space="preserve"> PAGEREF _Toc454025415 \h </w:instrText>
        </w:r>
        <w:r>
          <w:rPr>
            <w:noProof/>
            <w:webHidden/>
          </w:rPr>
        </w:r>
        <w:r>
          <w:rPr>
            <w:noProof/>
            <w:webHidden/>
          </w:rPr>
          <w:fldChar w:fldCharType="separate"/>
        </w:r>
        <w:r w:rsidR="0015326C">
          <w:rPr>
            <w:noProof/>
            <w:webHidden/>
          </w:rPr>
          <w:t>1</w:t>
        </w:r>
        <w:r>
          <w:rPr>
            <w:noProof/>
            <w:webHidden/>
          </w:rPr>
          <w:fldChar w:fldCharType="end"/>
        </w:r>
      </w:hyperlink>
    </w:p>
    <w:p w:rsidR="0015326C" w:rsidRDefault="00D34AA0">
      <w:pPr>
        <w:pStyle w:val="TOC1"/>
        <w:rPr>
          <w:rFonts w:asciiTheme="minorHAnsi" w:eastAsiaTheme="minorEastAsia" w:hAnsiTheme="minorHAnsi" w:cstheme="minorBidi"/>
          <w:noProof/>
          <w:sz w:val="22"/>
          <w:szCs w:val="22"/>
          <w:lang w:val="en-US"/>
        </w:rPr>
      </w:pPr>
      <w:hyperlink w:anchor="_Toc454025416" w:history="1">
        <w:r w:rsidR="0015326C" w:rsidRPr="004D01EC">
          <w:rPr>
            <w:rStyle w:val="Hyperlink"/>
            <w:noProof/>
          </w:rPr>
          <w:t>2.</w:t>
        </w:r>
        <w:r w:rsidR="0015326C">
          <w:rPr>
            <w:rFonts w:asciiTheme="minorHAnsi" w:eastAsiaTheme="minorEastAsia" w:hAnsiTheme="minorHAnsi" w:cstheme="minorBidi"/>
            <w:noProof/>
            <w:sz w:val="22"/>
            <w:szCs w:val="22"/>
            <w:lang w:val="en-US"/>
          </w:rPr>
          <w:tab/>
        </w:r>
        <w:r w:rsidR="0015326C" w:rsidRPr="004D01EC">
          <w:rPr>
            <w:rStyle w:val="Hyperlink"/>
            <w:noProof/>
          </w:rPr>
          <w:t>Implementacija hardverskog dela</w:t>
        </w:r>
        <w:r w:rsidR="0015326C">
          <w:rPr>
            <w:noProof/>
            <w:webHidden/>
          </w:rPr>
          <w:tab/>
        </w:r>
        <w:r>
          <w:rPr>
            <w:noProof/>
            <w:webHidden/>
          </w:rPr>
          <w:fldChar w:fldCharType="begin"/>
        </w:r>
        <w:r w:rsidR="0015326C">
          <w:rPr>
            <w:noProof/>
            <w:webHidden/>
          </w:rPr>
          <w:instrText xml:space="preserve"> PAGEREF _Toc454025416 \h </w:instrText>
        </w:r>
        <w:r>
          <w:rPr>
            <w:noProof/>
            <w:webHidden/>
          </w:rPr>
        </w:r>
        <w:r>
          <w:rPr>
            <w:noProof/>
            <w:webHidden/>
          </w:rPr>
          <w:fldChar w:fldCharType="separate"/>
        </w:r>
        <w:r w:rsidR="0015326C">
          <w:rPr>
            <w:noProof/>
            <w:webHidden/>
          </w:rPr>
          <w:t>2</w:t>
        </w:r>
        <w:r>
          <w:rPr>
            <w:noProof/>
            <w:webHidden/>
          </w:rPr>
          <w:fldChar w:fldCharType="end"/>
        </w:r>
      </w:hyperlink>
    </w:p>
    <w:p w:rsidR="0015326C" w:rsidRDefault="00D34AA0">
      <w:pPr>
        <w:pStyle w:val="TOC2"/>
        <w:tabs>
          <w:tab w:val="left" w:pos="1400"/>
          <w:tab w:val="right" w:leader="dot" w:pos="9345"/>
        </w:tabs>
        <w:rPr>
          <w:rFonts w:asciiTheme="minorHAnsi" w:eastAsiaTheme="minorEastAsia" w:hAnsiTheme="minorHAnsi" w:cstheme="minorBidi"/>
          <w:noProof/>
          <w:sz w:val="22"/>
          <w:szCs w:val="22"/>
        </w:rPr>
      </w:pPr>
      <w:hyperlink w:anchor="_Toc454025417" w:history="1">
        <w:r w:rsidR="0015326C" w:rsidRPr="004D01EC">
          <w:rPr>
            <w:rStyle w:val="Hyperlink"/>
            <w:noProof/>
          </w:rPr>
          <w:t>2.1</w:t>
        </w:r>
        <w:r w:rsidR="0015326C">
          <w:rPr>
            <w:rFonts w:asciiTheme="minorHAnsi" w:eastAsiaTheme="minorEastAsia" w:hAnsiTheme="minorHAnsi" w:cstheme="minorBidi"/>
            <w:noProof/>
            <w:sz w:val="22"/>
            <w:szCs w:val="22"/>
          </w:rPr>
          <w:tab/>
        </w:r>
        <w:r w:rsidR="0015326C" w:rsidRPr="004D01EC">
          <w:rPr>
            <w:rStyle w:val="Hyperlink"/>
            <w:noProof/>
          </w:rPr>
          <w:t>Dodavanje 4-boje u tekstualni mod</w:t>
        </w:r>
        <w:r w:rsidR="0015326C">
          <w:rPr>
            <w:noProof/>
            <w:webHidden/>
          </w:rPr>
          <w:tab/>
        </w:r>
        <w:r>
          <w:rPr>
            <w:noProof/>
            <w:webHidden/>
          </w:rPr>
          <w:fldChar w:fldCharType="begin"/>
        </w:r>
        <w:r w:rsidR="0015326C">
          <w:rPr>
            <w:noProof/>
            <w:webHidden/>
          </w:rPr>
          <w:instrText xml:space="preserve"> PAGEREF _Toc454025417 \h </w:instrText>
        </w:r>
        <w:r>
          <w:rPr>
            <w:noProof/>
            <w:webHidden/>
          </w:rPr>
        </w:r>
        <w:r>
          <w:rPr>
            <w:noProof/>
            <w:webHidden/>
          </w:rPr>
          <w:fldChar w:fldCharType="separate"/>
        </w:r>
        <w:r w:rsidR="0015326C">
          <w:rPr>
            <w:noProof/>
            <w:webHidden/>
          </w:rPr>
          <w:t>2</w:t>
        </w:r>
        <w:r>
          <w:rPr>
            <w:noProof/>
            <w:webHidden/>
          </w:rPr>
          <w:fldChar w:fldCharType="end"/>
        </w:r>
      </w:hyperlink>
    </w:p>
    <w:p w:rsidR="0015326C" w:rsidRDefault="00D34AA0">
      <w:pPr>
        <w:pStyle w:val="TOC2"/>
        <w:tabs>
          <w:tab w:val="left" w:pos="1400"/>
          <w:tab w:val="right" w:leader="dot" w:pos="9345"/>
        </w:tabs>
        <w:rPr>
          <w:rFonts w:asciiTheme="minorHAnsi" w:eastAsiaTheme="minorEastAsia" w:hAnsiTheme="minorHAnsi" w:cstheme="minorBidi"/>
          <w:noProof/>
          <w:sz w:val="22"/>
          <w:szCs w:val="22"/>
        </w:rPr>
      </w:pPr>
      <w:hyperlink w:anchor="_Toc454025418" w:history="1">
        <w:r w:rsidR="0015326C" w:rsidRPr="004D01EC">
          <w:rPr>
            <w:rStyle w:val="Hyperlink"/>
            <w:noProof/>
          </w:rPr>
          <w:t>2.2</w:t>
        </w:r>
        <w:r w:rsidR="0015326C">
          <w:rPr>
            <w:rFonts w:asciiTheme="minorHAnsi" w:eastAsiaTheme="minorEastAsia" w:hAnsiTheme="minorHAnsi" w:cstheme="minorBidi"/>
            <w:noProof/>
            <w:sz w:val="22"/>
            <w:szCs w:val="22"/>
          </w:rPr>
          <w:tab/>
        </w:r>
        <w:r w:rsidR="0015326C" w:rsidRPr="004D01EC">
          <w:rPr>
            <w:rStyle w:val="Hyperlink"/>
            <w:noProof/>
          </w:rPr>
          <w:t>Dodavanje interrupt-a</w:t>
        </w:r>
        <w:r w:rsidR="0015326C">
          <w:rPr>
            <w:noProof/>
            <w:webHidden/>
          </w:rPr>
          <w:tab/>
        </w:r>
        <w:r>
          <w:rPr>
            <w:noProof/>
            <w:webHidden/>
          </w:rPr>
          <w:fldChar w:fldCharType="begin"/>
        </w:r>
        <w:r w:rsidR="0015326C">
          <w:rPr>
            <w:noProof/>
            <w:webHidden/>
          </w:rPr>
          <w:instrText xml:space="preserve"> PAGEREF _Toc454025418 \h </w:instrText>
        </w:r>
        <w:r>
          <w:rPr>
            <w:noProof/>
            <w:webHidden/>
          </w:rPr>
        </w:r>
        <w:r>
          <w:rPr>
            <w:noProof/>
            <w:webHidden/>
          </w:rPr>
          <w:fldChar w:fldCharType="separate"/>
        </w:r>
        <w:r w:rsidR="0015326C">
          <w:rPr>
            <w:noProof/>
            <w:webHidden/>
          </w:rPr>
          <w:t>2</w:t>
        </w:r>
        <w:r>
          <w:rPr>
            <w:noProof/>
            <w:webHidden/>
          </w:rPr>
          <w:fldChar w:fldCharType="end"/>
        </w:r>
      </w:hyperlink>
    </w:p>
    <w:p w:rsidR="0015326C" w:rsidRDefault="00D34AA0">
      <w:pPr>
        <w:pStyle w:val="TOC2"/>
        <w:tabs>
          <w:tab w:val="left" w:pos="1400"/>
          <w:tab w:val="right" w:leader="dot" w:pos="9345"/>
        </w:tabs>
        <w:rPr>
          <w:rFonts w:asciiTheme="minorHAnsi" w:eastAsiaTheme="minorEastAsia" w:hAnsiTheme="minorHAnsi" w:cstheme="minorBidi"/>
          <w:noProof/>
          <w:sz w:val="22"/>
          <w:szCs w:val="22"/>
        </w:rPr>
      </w:pPr>
      <w:hyperlink w:anchor="_Toc454025419" w:history="1">
        <w:r w:rsidR="0015326C" w:rsidRPr="004D01EC">
          <w:rPr>
            <w:rStyle w:val="Hyperlink"/>
            <w:noProof/>
          </w:rPr>
          <w:t>2.3</w:t>
        </w:r>
        <w:r w:rsidR="0015326C">
          <w:rPr>
            <w:rFonts w:asciiTheme="minorHAnsi" w:eastAsiaTheme="minorEastAsia" w:hAnsiTheme="minorHAnsi" w:cstheme="minorBidi"/>
            <w:noProof/>
            <w:sz w:val="22"/>
            <w:szCs w:val="22"/>
          </w:rPr>
          <w:tab/>
        </w:r>
        <w:r w:rsidR="0015326C" w:rsidRPr="004D01EC">
          <w:rPr>
            <w:rStyle w:val="Hyperlink"/>
            <w:noProof/>
          </w:rPr>
          <w:t>Promena charrom-a</w:t>
        </w:r>
        <w:r w:rsidR="0015326C">
          <w:rPr>
            <w:noProof/>
            <w:webHidden/>
          </w:rPr>
          <w:tab/>
        </w:r>
        <w:r>
          <w:rPr>
            <w:noProof/>
            <w:webHidden/>
          </w:rPr>
          <w:fldChar w:fldCharType="begin"/>
        </w:r>
        <w:r w:rsidR="0015326C">
          <w:rPr>
            <w:noProof/>
            <w:webHidden/>
          </w:rPr>
          <w:instrText xml:space="preserve"> PAGEREF _Toc454025419 \h </w:instrText>
        </w:r>
        <w:r>
          <w:rPr>
            <w:noProof/>
            <w:webHidden/>
          </w:rPr>
        </w:r>
        <w:r>
          <w:rPr>
            <w:noProof/>
            <w:webHidden/>
          </w:rPr>
          <w:fldChar w:fldCharType="separate"/>
        </w:r>
        <w:r w:rsidR="0015326C">
          <w:rPr>
            <w:noProof/>
            <w:webHidden/>
          </w:rPr>
          <w:t>2</w:t>
        </w:r>
        <w:r>
          <w:rPr>
            <w:noProof/>
            <w:webHidden/>
          </w:rPr>
          <w:fldChar w:fldCharType="end"/>
        </w:r>
      </w:hyperlink>
    </w:p>
    <w:p w:rsidR="0015326C" w:rsidRDefault="00D34AA0">
      <w:pPr>
        <w:pStyle w:val="TOC1"/>
        <w:rPr>
          <w:rFonts w:asciiTheme="minorHAnsi" w:eastAsiaTheme="minorEastAsia" w:hAnsiTheme="minorHAnsi" w:cstheme="minorBidi"/>
          <w:noProof/>
          <w:sz w:val="22"/>
          <w:szCs w:val="22"/>
          <w:lang w:val="en-US"/>
        </w:rPr>
      </w:pPr>
      <w:hyperlink w:anchor="_Toc454025420" w:history="1">
        <w:r w:rsidR="0015326C" w:rsidRPr="004D01EC">
          <w:rPr>
            <w:rStyle w:val="Hyperlink"/>
            <w:noProof/>
          </w:rPr>
          <w:t>3.</w:t>
        </w:r>
        <w:r w:rsidR="0015326C">
          <w:rPr>
            <w:rFonts w:asciiTheme="minorHAnsi" w:eastAsiaTheme="minorEastAsia" w:hAnsiTheme="minorHAnsi" w:cstheme="minorBidi"/>
            <w:noProof/>
            <w:sz w:val="22"/>
            <w:szCs w:val="22"/>
            <w:lang w:val="en-US"/>
          </w:rPr>
          <w:tab/>
        </w:r>
        <w:r w:rsidR="0015326C" w:rsidRPr="004D01EC">
          <w:rPr>
            <w:rStyle w:val="Hyperlink"/>
            <w:noProof/>
          </w:rPr>
          <w:t>Implementacija softverskog dela</w:t>
        </w:r>
        <w:r w:rsidR="0015326C">
          <w:rPr>
            <w:noProof/>
            <w:webHidden/>
          </w:rPr>
          <w:tab/>
        </w:r>
        <w:r>
          <w:rPr>
            <w:noProof/>
            <w:webHidden/>
          </w:rPr>
          <w:fldChar w:fldCharType="begin"/>
        </w:r>
        <w:r w:rsidR="0015326C">
          <w:rPr>
            <w:noProof/>
            <w:webHidden/>
          </w:rPr>
          <w:instrText xml:space="preserve"> PAGEREF _Toc454025420 \h </w:instrText>
        </w:r>
        <w:r>
          <w:rPr>
            <w:noProof/>
            <w:webHidden/>
          </w:rPr>
        </w:r>
        <w:r>
          <w:rPr>
            <w:noProof/>
            <w:webHidden/>
          </w:rPr>
          <w:fldChar w:fldCharType="separate"/>
        </w:r>
        <w:r w:rsidR="0015326C">
          <w:rPr>
            <w:noProof/>
            <w:webHidden/>
          </w:rPr>
          <w:t>3</w:t>
        </w:r>
        <w:r>
          <w:rPr>
            <w:noProof/>
            <w:webHidden/>
          </w:rPr>
          <w:fldChar w:fldCharType="end"/>
        </w:r>
      </w:hyperlink>
    </w:p>
    <w:p w:rsidR="0015326C" w:rsidRDefault="00D34AA0">
      <w:pPr>
        <w:pStyle w:val="TOC2"/>
        <w:tabs>
          <w:tab w:val="left" w:pos="1400"/>
          <w:tab w:val="right" w:leader="dot" w:pos="9345"/>
        </w:tabs>
        <w:rPr>
          <w:rFonts w:asciiTheme="minorHAnsi" w:eastAsiaTheme="minorEastAsia" w:hAnsiTheme="minorHAnsi" w:cstheme="minorBidi"/>
          <w:noProof/>
          <w:sz w:val="22"/>
          <w:szCs w:val="22"/>
        </w:rPr>
      </w:pPr>
      <w:hyperlink w:anchor="_Toc454025421" w:history="1">
        <w:r w:rsidR="0015326C" w:rsidRPr="004D01EC">
          <w:rPr>
            <w:rStyle w:val="Hyperlink"/>
            <w:noProof/>
          </w:rPr>
          <w:t>3.1</w:t>
        </w:r>
        <w:r w:rsidR="0015326C">
          <w:rPr>
            <w:rFonts w:asciiTheme="minorHAnsi" w:eastAsiaTheme="minorEastAsia" w:hAnsiTheme="minorHAnsi" w:cstheme="minorBidi"/>
            <w:noProof/>
            <w:sz w:val="22"/>
            <w:szCs w:val="22"/>
          </w:rPr>
          <w:tab/>
        </w:r>
        <w:r w:rsidR="0015326C" w:rsidRPr="004D01EC">
          <w:rPr>
            <w:rStyle w:val="Hyperlink"/>
            <w:noProof/>
          </w:rPr>
          <w:t>Main()</w:t>
        </w:r>
        <w:r w:rsidR="0015326C">
          <w:rPr>
            <w:noProof/>
            <w:webHidden/>
          </w:rPr>
          <w:tab/>
        </w:r>
        <w:r>
          <w:rPr>
            <w:noProof/>
            <w:webHidden/>
          </w:rPr>
          <w:fldChar w:fldCharType="begin"/>
        </w:r>
        <w:r w:rsidR="0015326C">
          <w:rPr>
            <w:noProof/>
            <w:webHidden/>
          </w:rPr>
          <w:instrText xml:space="preserve"> PAGEREF _Toc454025421 \h </w:instrText>
        </w:r>
        <w:r>
          <w:rPr>
            <w:noProof/>
            <w:webHidden/>
          </w:rPr>
        </w:r>
        <w:r>
          <w:rPr>
            <w:noProof/>
            <w:webHidden/>
          </w:rPr>
          <w:fldChar w:fldCharType="separate"/>
        </w:r>
        <w:r w:rsidR="0015326C">
          <w:rPr>
            <w:noProof/>
            <w:webHidden/>
          </w:rPr>
          <w:t>3</w:t>
        </w:r>
        <w:r>
          <w:rPr>
            <w:noProof/>
            <w:webHidden/>
          </w:rPr>
          <w:fldChar w:fldCharType="end"/>
        </w:r>
      </w:hyperlink>
    </w:p>
    <w:p w:rsidR="0015326C" w:rsidRDefault="00D34AA0">
      <w:pPr>
        <w:pStyle w:val="TOC2"/>
        <w:tabs>
          <w:tab w:val="left" w:pos="1400"/>
          <w:tab w:val="right" w:leader="dot" w:pos="9345"/>
        </w:tabs>
        <w:rPr>
          <w:rFonts w:asciiTheme="minorHAnsi" w:eastAsiaTheme="minorEastAsia" w:hAnsiTheme="minorHAnsi" w:cstheme="minorBidi"/>
          <w:noProof/>
          <w:sz w:val="22"/>
          <w:szCs w:val="22"/>
        </w:rPr>
      </w:pPr>
      <w:hyperlink w:anchor="_Toc454025422" w:history="1">
        <w:r w:rsidR="0015326C" w:rsidRPr="004D01EC">
          <w:rPr>
            <w:rStyle w:val="Hyperlink"/>
            <w:noProof/>
          </w:rPr>
          <w:t>3.2</w:t>
        </w:r>
        <w:r w:rsidR="0015326C">
          <w:rPr>
            <w:rFonts w:asciiTheme="minorHAnsi" w:eastAsiaTheme="minorEastAsia" w:hAnsiTheme="minorHAnsi" w:cstheme="minorBidi"/>
            <w:noProof/>
            <w:sz w:val="22"/>
            <w:szCs w:val="22"/>
          </w:rPr>
          <w:tab/>
        </w:r>
        <w:r w:rsidR="0015326C" w:rsidRPr="004D01EC">
          <w:rPr>
            <w:rStyle w:val="Hyperlink"/>
            <w:noProof/>
          </w:rPr>
          <w:t>Pomoćne funkcije</w:t>
        </w:r>
        <w:r w:rsidR="0015326C">
          <w:rPr>
            <w:noProof/>
            <w:webHidden/>
          </w:rPr>
          <w:tab/>
        </w:r>
        <w:r>
          <w:rPr>
            <w:noProof/>
            <w:webHidden/>
          </w:rPr>
          <w:fldChar w:fldCharType="begin"/>
        </w:r>
        <w:r w:rsidR="0015326C">
          <w:rPr>
            <w:noProof/>
            <w:webHidden/>
          </w:rPr>
          <w:instrText xml:space="preserve"> PAGEREF _Toc454025422 \h </w:instrText>
        </w:r>
        <w:r>
          <w:rPr>
            <w:noProof/>
            <w:webHidden/>
          </w:rPr>
        </w:r>
        <w:r>
          <w:rPr>
            <w:noProof/>
            <w:webHidden/>
          </w:rPr>
          <w:fldChar w:fldCharType="separate"/>
        </w:r>
        <w:r w:rsidR="0015326C">
          <w:rPr>
            <w:noProof/>
            <w:webHidden/>
          </w:rPr>
          <w:t>4</w:t>
        </w:r>
        <w:r>
          <w:rPr>
            <w:noProof/>
            <w:webHidden/>
          </w:rPr>
          <w:fldChar w:fldCharType="end"/>
        </w:r>
      </w:hyperlink>
    </w:p>
    <w:p w:rsidR="00517A6A" w:rsidRDefault="00D34AA0">
      <w:pPr>
        <w:tabs>
          <w:tab w:val="right" w:leader="dot" w:pos="8789"/>
        </w:tabs>
        <w:ind w:firstLine="0"/>
        <w:rPr>
          <w:sz w:val="20"/>
          <w:lang w:val="sl-SI"/>
        </w:rPr>
      </w:pPr>
      <w:r>
        <w:rPr>
          <w:sz w:val="20"/>
          <w:lang w:val="sl-SI"/>
        </w:rPr>
        <w:fldChar w:fldCharType="end"/>
      </w:r>
    </w:p>
    <w:p w:rsidR="006A6C11" w:rsidRDefault="006A6C11">
      <w:pPr>
        <w:tabs>
          <w:tab w:val="right" w:leader="dot" w:pos="8789"/>
        </w:tabs>
        <w:ind w:firstLine="0"/>
        <w:rPr>
          <w:sz w:val="20"/>
          <w:lang w:val="sl-SI"/>
        </w:rPr>
      </w:pPr>
    </w:p>
    <w:p w:rsidR="00517A6A" w:rsidRDefault="00517A6A">
      <w:pPr>
        <w:pStyle w:val="Header"/>
        <w:tabs>
          <w:tab w:val="clear" w:pos="4320"/>
          <w:tab w:val="clear" w:pos="8640"/>
        </w:tabs>
        <w:rPr>
          <w:lang w:val="sl-SI"/>
        </w:rPr>
        <w:sectPr w:rsidR="00517A6A" w:rsidSect="0037042F">
          <w:headerReference w:type="default" r:id="rId11"/>
          <w:pgSz w:w="11907" w:h="16840" w:code="9"/>
          <w:pgMar w:top="1134" w:right="851" w:bottom="1134" w:left="1701" w:header="567" w:footer="567" w:gutter="0"/>
          <w:pgNumType w:fmt="upperRoman"/>
          <w:cols w:space="720"/>
        </w:sectPr>
      </w:pPr>
    </w:p>
    <w:p w:rsidR="00517A6A" w:rsidRDefault="00517A6A">
      <w:pPr>
        <w:pStyle w:val="Heading1"/>
      </w:pPr>
      <w:bookmarkStart w:id="0" w:name="_Ref471876195"/>
      <w:bookmarkStart w:id="1" w:name="_Toc454025415"/>
      <w:r>
        <w:lastRenderedPageBreak/>
        <w:t>Uvod</w:t>
      </w:r>
      <w:bookmarkEnd w:id="0"/>
      <w:bookmarkEnd w:id="1"/>
    </w:p>
    <w:p w:rsidR="00517A6A" w:rsidRDefault="00517A6A"/>
    <w:p w:rsidR="00517A6A" w:rsidRDefault="00517A6A"/>
    <w:p w:rsidR="00036984" w:rsidRDefault="00A00074" w:rsidP="00036984">
      <w:r>
        <w:t xml:space="preserve">Implementacija Dr. Maria igre zahteva i hardwersku i </w:t>
      </w:r>
      <w:r w:rsidR="00036984">
        <w:t>programsku</w:t>
      </w:r>
      <w:r>
        <w:t xml:space="preserve"> promenu/implementaciju već postojećeg koda. Sam zadatak</w:t>
      </w:r>
      <w:r w:rsidR="00036984">
        <w:t xml:space="preserve"> što se hardverskog dela tiče,</w:t>
      </w:r>
      <w:r>
        <w:t xml:space="preserve"> zahteva da se na postojeci projekat dodaju 4 boje, da se implementira interrupt </w:t>
      </w:r>
      <w:r w:rsidR="00036984">
        <w:t xml:space="preserve">koji ce sluziti za sinhronizaciju softwer-skog dela kod iscrtavanja slike ali i kao vremenski brojač s obzirom da će se interrupt “okidati“ na tačno 25 milisekundi, i promena char rom definisanih znakova koji će se koristiti za isctavanje elemenata igre. </w:t>
      </w:r>
    </w:p>
    <w:p w:rsidR="00001088" w:rsidRDefault="00001088" w:rsidP="00001088"/>
    <w:p w:rsidR="00DE40BF" w:rsidRDefault="00DE40BF"/>
    <w:p w:rsidR="003D3D18" w:rsidRPr="00126F0A" w:rsidRDefault="003D3D18">
      <w:pPr>
        <w:sectPr w:rsidR="003D3D18" w:rsidRPr="00126F0A" w:rsidSect="00AD67BD">
          <w:headerReference w:type="default" r:id="rId12"/>
          <w:footerReference w:type="default" r:id="rId13"/>
          <w:pgSz w:w="11907" w:h="16840" w:code="9"/>
          <w:pgMar w:top="1134" w:right="851" w:bottom="1134" w:left="1701" w:header="567" w:footer="567" w:gutter="0"/>
          <w:pgNumType w:start="1"/>
          <w:cols w:space="720"/>
        </w:sectPr>
      </w:pPr>
    </w:p>
    <w:p w:rsidR="00517A6A" w:rsidRDefault="00036984">
      <w:pPr>
        <w:pStyle w:val="Heading1"/>
      </w:pPr>
      <w:bookmarkStart w:id="2" w:name="_Toc454025416"/>
      <w:r>
        <w:lastRenderedPageBreak/>
        <w:t>Implementacija hardverskog dela</w:t>
      </w:r>
      <w:bookmarkEnd w:id="2"/>
    </w:p>
    <w:p w:rsidR="00D239EE" w:rsidRDefault="00036984">
      <w:r>
        <w:t>Za sam projekat nasledjena je implementacija hard</w:t>
      </w:r>
      <w:r w:rsidR="007B48C6">
        <w:t>v</w:t>
      </w:r>
      <w:r>
        <w:t xml:space="preserve">era za igru tetris </w:t>
      </w:r>
      <w:r w:rsidR="00D80DC3">
        <w:t xml:space="preserve"> </w:t>
      </w:r>
      <w:r>
        <w:t>koja se mora menjati.</w:t>
      </w:r>
    </w:p>
    <w:p w:rsidR="00692127" w:rsidRDefault="00036984" w:rsidP="00692127">
      <w:pPr>
        <w:pStyle w:val="Heading2"/>
      </w:pPr>
      <w:bookmarkStart w:id="3" w:name="_Toc454025417"/>
      <w:r>
        <w:t>Dodavanje 4-boje u tekstualni mod</w:t>
      </w:r>
      <w:bookmarkEnd w:id="3"/>
    </w:p>
    <w:p w:rsidR="00FD108F" w:rsidRDefault="00B27F75" w:rsidP="0035283D">
      <w:pPr>
        <w:pStyle w:val="Default"/>
        <w:jc w:val="both"/>
        <w:rPr>
          <w:sz w:val="22"/>
          <w:szCs w:val="22"/>
        </w:rPr>
      </w:pPr>
      <w:r>
        <w:rPr>
          <w:sz w:val="22"/>
          <w:szCs w:val="22"/>
        </w:rPr>
        <w:t>Kod u</w:t>
      </w:r>
      <w:r w:rsidR="0035283D">
        <w:rPr>
          <w:sz w:val="22"/>
          <w:szCs w:val="22"/>
        </w:rPr>
        <w:t xml:space="preserve">ser_logic je proširena širina signala </w:t>
      </w:r>
      <w:r w:rsidR="0035283D" w:rsidRPr="0035283D">
        <w:rPr>
          <w:sz w:val="22"/>
          <w:szCs w:val="22"/>
        </w:rPr>
        <w:t>TEXT_MEM_DATA_WIDTH</w:t>
      </w:r>
      <w:r w:rsidR="0035283D">
        <w:rPr>
          <w:sz w:val="22"/>
          <w:szCs w:val="22"/>
        </w:rPr>
        <w:t xml:space="preserve"> sa 6 na 8 bita tako da će 2 gornja bita sadržati informacije o bojama. Taj signal je spušten na vga_top. Istovremeno su dodati 4 signala na foreground_color za svaku od različitih boja</w:t>
      </w:r>
      <w:r>
        <w:rPr>
          <w:sz w:val="22"/>
          <w:szCs w:val="22"/>
        </w:rPr>
        <w:t>.  U vga_t</w:t>
      </w:r>
      <w:r w:rsidR="00550C45">
        <w:rPr>
          <w:sz w:val="22"/>
          <w:szCs w:val="22"/>
        </w:rPr>
        <w:t>op je taj signal od 8 bit-a slice-ovan</w:t>
      </w:r>
      <w:r>
        <w:rPr>
          <w:sz w:val="22"/>
          <w:szCs w:val="22"/>
        </w:rPr>
        <w:t xml:space="preserve"> tako da se gornja 2 bita prosledjuju na color_mux koji preko multipleksera postavljaju 4 signala za foreground_color. Preostalih 6 bit-a će ostati nepromenjeno tj. biti prosledjeno kao adresa znaka koji treba da se ispiše.</w:t>
      </w:r>
    </w:p>
    <w:p w:rsidR="00B27F75" w:rsidRDefault="00B27F75" w:rsidP="0035283D">
      <w:pPr>
        <w:pStyle w:val="Default"/>
        <w:jc w:val="both"/>
        <w:rPr>
          <w:sz w:val="22"/>
          <w:szCs w:val="22"/>
        </w:rPr>
      </w:pPr>
    </w:p>
    <w:p w:rsidR="006872D4" w:rsidRDefault="00B27F75" w:rsidP="006872D4">
      <w:pPr>
        <w:pStyle w:val="Heading2"/>
      </w:pPr>
      <w:bookmarkStart w:id="4" w:name="_Toc454025418"/>
      <w:r>
        <w:t>Dodavanje interrupt-a</w:t>
      </w:r>
      <w:bookmarkEnd w:id="4"/>
    </w:p>
    <w:p w:rsidR="005B20B5" w:rsidRDefault="00D82B7C" w:rsidP="006872D4">
      <w:pPr>
        <w:keepNext/>
        <w:ind w:firstLine="540"/>
        <w:rPr>
          <w:szCs w:val="24"/>
        </w:rPr>
      </w:pPr>
      <w:r>
        <w:rPr>
          <w:szCs w:val="24"/>
        </w:rPr>
        <w:t>Dodavanje interrupt-a je uradjeno korišćenjem upustva za labaratorijsku vežbu 6 i 3</w:t>
      </w:r>
      <w:r w:rsidR="005B20B5">
        <w:rPr>
          <w:szCs w:val="24"/>
        </w:rPr>
        <w:t>.</w:t>
      </w:r>
      <w:r>
        <w:rPr>
          <w:szCs w:val="24"/>
        </w:rPr>
        <w:t xml:space="preserve"> U user_logic je implementiran timer. Kreirana je instanc</w:t>
      </w:r>
      <w:r w:rsidR="007B48C6">
        <w:rPr>
          <w:szCs w:val="24"/>
        </w:rPr>
        <w:t>a</w:t>
      </w:r>
      <w:r>
        <w:rPr>
          <w:szCs w:val="24"/>
        </w:rPr>
        <w:t xml:space="preserve"> interrupt kontrolera preko EDK-a i izvršena konekcija interrupt kontrolera sa timerom.</w:t>
      </w:r>
    </w:p>
    <w:p w:rsidR="007F749B" w:rsidRPr="007F749B" w:rsidRDefault="007F749B" w:rsidP="007F749B"/>
    <w:p w:rsidR="003E5746" w:rsidRDefault="00D82B7C" w:rsidP="003E5746">
      <w:pPr>
        <w:pStyle w:val="Heading2"/>
      </w:pPr>
      <w:bookmarkStart w:id="5" w:name="_Toc454025419"/>
      <w:r>
        <w:t>Promena charrom-a</w:t>
      </w:r>
      <w:bookmarkEnd w:id="5"/>
    </w:p>
    <w:p w:rsidR="000D06E4" w:rsidRDefault="00D82B7C" w:rsidP="0080138B">
      <w:pPr>
        <w:pStyle w:val="Default"/>
        <w:ind w:firstLine="567"/>
        <w:jc w:val="both"/>
      </w:pPr>
      <w:r>
        <w:t xml:space="preserve">Za promenu char roma korišćena je labaratorijska vežba 2. Prvo je promenut izgled karaktera koji se nalaze u </w:t>
      </w:r>
      <w:r w:rsidRPr="00D82B7C">
        <w:t>char_rom_def_mem.coe</w:t>
      </w:r>
      <w:r>
        <w:t xml:space="preserve"> fajlu. Onda je preko Core-generatora “izbildovan” .ngc fajl koji je ubačen u projekat.</w:t>
      </w:r>
    </w:p>
    <w:p w:rsidR="000D06E4" w:rsidRDefault="000D06E4" w:rsidP="0080138B">
      <w:pPr>
        <w:pStyle w:val="Default"/>
        <w:ind w:firstLine="567"/>
        <w:jc w:val="both"/>
      </w:pPr>
    </w:p>
    <w:p w:rsidR="00242F63" w:rsidRDefault="00242F63" w:rsidP="00D239EE">
      <w:pPr>
        <w:keepNext/>
        <w:ind w:firstLine="0"/>
      </w:pPr>
      <w:r>
        <w:t xml:space="preserve">      </w:t>
      </w:r>
    </w:p>
    <w:p w:rsidR="00D41C6C" w:rsidRDefault="00D82B7C" w:rsidP="00D41C6C">
      <w:pPr>
        <w:pStyle w:val="Heading1"/>
      </w:pPr>
      <w:bookmarkStart w:id="6" w:name="_Toc454025420"/>
      <w:r>
        <w:lastRenderedPageBreak/>
        <w:t>Implementacija softverskog dela</w:t>
      </w:r>
      <w:bookmarkEnd w:id="6"/>
    </w:p>
    <w:p w:rsidR="00D41C6C" w:rsidRDefault="00D82B7C" w:rsidP="00D41C6C">
      <w:r>
        <w:t xml:space="preserve">Sama igra je realizovana preko stanja koji kontrolišu tok igre </w:t>
      </w:r>
      <w:r w:rsidR="00050489">
        <w:t xml:space="preserve">u main()-u, kao i uz upotrebu </w:t>
      </w:r>
      <w:r>
        <w:t>callback funkcije za interrupt koja osim iscrtavanja ekrana menja stanja brojača koji kontrolišu vremensku sinhronizaciju animacije i toka igre.</w:t>
      </w:r>
    </w:p>
    <w:p w:rsidR="00D41C6C" w:rsidRDefault="00050489" w:rsidP="00D41C6C">
      <w:pPr>
        <w:pStyle w:val="Heading2"/>
      </w:pPr>
      <w:bookmarkStart w:id="7" w:name="_Toc454025421"/>
      <w:r>
        <w:t>Main()</w:t>
      </w:r>
      <w:bookmarkEnd w:id="7"/>
      <w:r>
        <w:t xml:space="preserve"> </w:t>
      </w:r>
    </w:p>
    <w:p w:rsidR="00050489" w:rsidRDefault="00050489" w:rsidP="00D41C6C">
      <w:r>
        <w:t xml:space="preserve">Sam glavni deo programa će preko promene stanja kontrolisati tok igre. </w:t>
      </w:r>
    </w:p>
    <w:p w:rsidR="00050489" w:rsidRDefault="00050489" w:rsidP="00913E9F">
      <w:pPr>
        <w:pStyle w:val="ListParagraph"/>
        <w:numPr>
          <w:ilvl w:val="0"/>
          <w:numId w:val="13"/>
        </w:numPr>
        <w:ind w:left="993" w:hanging="284"/>
      </w:pPr>
      <w:r w:rsidRPr="00050489">
        <w:rPr>
          <w:b/>
        </w:rPr>
        <w:t>OFF</w:t>
      </w:r>
      <w:r>
        <w:t xml:space="preserve"> – To je stanje u kojem se vrše podešavaju vrednosti promenjivih za startovanje igre kao i </w:t>
      </w:r>
      <w:r w:rsidR="00F36EFE">
        <w:t>iscrtavanje</w:t>
      </w:r>
      <w:r>
        <w:t xml:space="preserve"> pozadine i poruka igre koja se neće menjati tokom celog</w:t>
      </w:r>
      <w:r w:rsidR="00F36EFE">
        <w:t xml:space="preserve"> aktivnog</w:t>
      </w:r>
      <w:r>
        <w:t xml:space="preserve"> toka igre</w:t>
      </w:r>
      <w:r w:rsidR="00F36EFE">
        <w:t>. Postavlja se kao sledeće aktivno stanje stanje ON.</w:t>
      </w:r>
    </w:p>
    <w:p w:rsidR="00F36EFE" w:rsidRDefault="00F36EFE" w:rsidP="00913E9F">
      <w:pPr>
        <w:pStyle w:val="ListParagraph"/>
        <w:numPr>
          <w:ilvl w:val="0"/>
          <w:numId w:val="13"/>
        </w:numPr>
        <w:ind w:left="993" w:hanging="284"/>
      </w:pPr>
      <w:r>
        <w:rPr>
          <w:b/>
        </w:rPr>
        <w:t xml:space="preserve">ON </w:t>
      </w:r>
      <w:r>
        <w:t>– U ovom stanju se priprema tabela koja služi za predstavljanje ubačenih pilula kao I virusa. Prvo se tabela čisti, dodaju se virusi i kreira se trenutne pilule kao i sledeće pilule. Kao sledeće stanje postavlja se kao aktivno stanje PADANJE.</w:t>
      </w:r>
    </w:p>
    <w:p w:rsidR="00F36EFE" w:rsidRDefault="00F36EFE" w:rsidP="00913E9F">
      <w:pPr>
        <w:pStyle w:val="ListParagraph"/>
        <w:numPr>
          <w:ilvl w:val="0"/>
          <w:numId w:val="13"/>
        </w:numPr>
        <w:ind w:left="993" w:hanging="284"/>
      </w:pPr>
      <w:r>
        <w:rPr>
          <w:b/>
        </w:rPr>
        <w:t xml:space="preserve">PADANJE </w:t>
      </w:r>
      <w:r>
        <w:t>– To je stanje koje kontroliše padanje pilula tj. sinhronizacija brzine padanja pilule zajedno sa kontrolom dali pilula ima mogućnost da padne i to preko provere da li je mesto ispod pilule slobodno shodno orjentaciji same pilule. Ovo stanje će biti aktivno samo kad interrupt brojač predje odredjenu vrednost. Ta vrednost  u kombinaciji sa promenjivom speed kontroliše brzinu padanja pilula. Kad se detektuje sudar tj. pilula je “udarila” u prepreku aktivira se stanje SREDJIVANJE.</w:t>
      </w:r>
    </w:p>
    <w:p w:rsidR="00F36EFE" w:rsidRDefault="00F36EFE" w:rsidP="00913E9F">
      <w:pPr>
        <w:pStyle w:val="ListParagraph"/>
        <w:numPr>
          <w:ilvl w:val="0"/>
          <w:numId w:val="13"/>
        </w:numPr>
        <w:ind w:left="993" w:hanging="284"/>
      </w:pPr>
      <w:r>
        <w:rPr>
          <w:b/>
        </w:rPr>
        <w:t xml:space="preserve">SREDJIVANJE </w:t>
      </w:r>
      <w:r>
        <w:t xml:space="preserve">– U ovom stanju se proverava dali igde na tabeli došlo do formiranja bilo koje kombinacije oblika i boje koji se može poništiti i bodovati. </w:t>
      </w:r>
      <w:r w:rsidR="00442A01">
        <w:t xml:space="preserve">Poziva se funkcija sredjivanje koja detektuje i poništava bilo koji odgovarajući oblik. </w:t>
      </w:r>
      <w:r>
        <w:t xml:space="preserve">U slučaju da </w:t>
      </w:r>
      <w:r w:rsidR="00913E9F">
        <w:t xml:space="preserve">nema ništa za sredjivanje formira se nova pilula i postavlja kao sledeće aktivno stanje stanje PADANJE. U slučaju da je došlo do detekcije poništavanja odredjenih </w:t>
      </w:r>
      <w:r w:rsidR="00913E9F">
        <w:lastRenderedPageBreak/>
        <w:t>elemenata tabele</w:t>
      </w:r>
      <w:r w:rsidR="00442A01">
        <w:t xml:space="preserve"> čisti se tabela od pomoćnog znaka i</w:t>
      </w:r>
      <w:r w:rsidR="00913E9F">
        <w:t xml:space="preserve"> aktivira se kao sledeće stanje SREDJIVANJE_PADANJE.</w:t>
      </w:r>
    </w:p>
    <w:p w:rsidR="00913E9F" w:rsidRDefault="00913E9F" w:rsidP="00913E9F">
      <w:pPr>
        <w:pStyle w:val="ListParagraph"/>
        <w:numPr>
          <w:ilvl w:val="0"/>
          <w:numId w:val="13"/>
        </w:numPr>
        <w:ind w:left="993" w:hanging="284"/>
      </w:pPr>
      <w:r>
        <w:rPr>
          <w:b/>
        </w:rPr>
        <w:t xml:space="preserve">SREDJIVANJE_PADANJE </w:t>
      </w:r>
      <w:r>
        <w:t>– Kad dodje do poništavanja odredjenog broja elemenata potrebno je proveriti dali svaki odgovarajući element može da ostane na toj poziciji ili mora da “propadne”. Da bi se sinhoniyovalo padanje sama aktivnost ovog stanja je povezana sa interrupt brojačem koji na takav način kontroliše brzinu padanja elemenata tabele koja je znatno brža od običajenog padanja samih pilula. U slučaju da je došlo do “propadanja” bilo kojeg elementa ostaje kao aktivno ovo stanje a u suprotnom kontrola se predaje stanju SREDJIVANJE koji treba da proveri da li je nakon “padanja” došlo do formiranja odgovarajućeg oblika za poništavanje.</w:t>
      </w:r>
    </w:p>
    <w:p w:rsidR="00913E9F" w:rsidRDefault="00913E9F" w:rsidP="00913E9F">
      <w:pPr>
        <w:pStyle w:val="ListParagraph"/>
        <w:numPr>
          <w:ilvl w:val="0"/>
          <w:numId w:val="13"/>
        </w:numPr>
        <w:ind w:left="993" w:hanging="284"/>
      </w:pPr>
      <w:r>
        <w:rPr>
          <w:b/>
        </w:rPr>
        <w:t xml:space="preserve">KRAJ </w:t>
      </w:r>
      <w:r>
        <w:t>– Ovo je krajnje stanje igre koje čuva na ekranu trenutni rezultat ili postoji mogućnost da se igra resetuje tj. prebaci u stanje OFF.</w:t>
      </w:r>
    </w:p>
    <w:p w:rsidR="00913E9F" w:rsidRDefault="00913E9F" w:rsidP="00913E9F">
      <w:pPr>
        <w:pStyle w:val="ListParagraph"/>
        <w:ind w:left="993" w:firstLine="0"/>
      </w:pPr>
    </w:p>
    <w:p w:rsidR="00B926CD" w:rsidRDefault="00050489" w:rsidP="00913E9F">
      <w:pPr>
        <w:ind w:left="567" w:firstLine="426"/>
      </w:pPr>
      <w:r>
        <w:t xml:space="preserve">Pored 6 implementiranih stanja postoji kod koji kontroliše </w:t>
      </w:r>
      <w:r w:rsidR="00B95926">
        <w:t>kretanje i rotiranje pilule</w:t>
      </w:r>
      <w:r>
        <w:t xml:space="preserve"> preko očitavanja prekidača sa logikom koja će registrovani pritisak samo jednom </w:t>
      </w:r>
      <w:r w:rsidR="00B95926">
        <w:t xml:space="preserve">pri pritisku </w:t>
      </w:r>
      <w:r>
        <w:t>sve dok se taster ne otpusti.</w:t>
      </w:r>
    </w:p>
    <w:p w:rsidR="00B95926" w:rsidRDefault="00B95926" w:rsidP="00913E9F">
      <w:pPr>
        <w:ind w:left="567" w:firstLine="426"/>
      </w:pPr>
      <w:r>
        <w:t>Da bi se kontrolisala animacija virusa proverava se stanje posebnog brojača interrupt-a koji menja vrednost promenjive koja kod iscrtavanja diktira koji predefinisan znak virusa će biti iscrtan.</w:t>
      </w:r>
    </w:p>
    <w:p w:rsidR="00B95926" w:rsidRDefault="00B95926" w:rsidP="00913E9F">
      <w:pPr>
        <w:ind w:left="567" w:firstLine="426"/>
      </w:pPr>
      <w:r>
        <w:t>Kod poništavanja svih virusa a da nije došlo do kraja igre vrši se povećanja levela igre i samim tim i brojnost virusa a kao sledeće stanje se postavlja stanje OFF bez obzira u kojem stanju igre se trenutno igrač nalazio.</w:t>
      </w:r>
    </w:p>
    <w:p w:rsidR="00B926CD" w:rsidRPr="00B926CD" w:rsidRDefault="00B926CD" w:rsidP="00B926CD">
      <w:pPr>
        <w:autoSpaceDE w:val="0"/>
        <w:autoSpaceDN w:val="0"/>
        <w:adjustRightInd w:val="0"/>
        <w:spacing w:line="240" w:lineRule="auto"/>
        <w:ind w:firstLine="0"/>
        <w:jc w:val="left"/>
        <w:rPr>
          <w:rFonts w:ascii="Consolas" w:hAnsi="Consolas" w:cs="Consolas"/>
          <w:color w:val="000000"/>
          <w:szCs w:val="24"/>
        </w:rPr>
      </w:pPr>
    </w:p>
    <w:p w:rsidR="00B95926" w:rsidRPr="00B95926" w:rsidRDefault="00B95926" w:rsidP="00B95926">
      <w:pPr>
        <w:pStyle w:val="Heading2"/>
      </w:pPr>
      <w:bookmarkStart w:id="8" w:name="_Toc454025422"/>
      <w:r>
        <w:t>Pomoćne funkcije</w:t>
      </w:r>
      <w:bookmarkEnd w:id="8"/>
    </w:p>
    <w:p w:rsidR="001B2B3C" w:rsidRDefault="00961EAC" w:rsidP="00D41C6C">
      <w:r>
        <w:t xml:space="preserve">Realizacija bilinearne interpolacije će se </w:t>
      </w:r>
      <w:r w:rsidR="001B2B3C">
        <w:t>raditi preko funkcije:</w:t>
      </w:r>
    </w:p>
    <w:p w:rsidR="001B2B3C" w:rsidRPr="001B2B3C" w:rsidRDefault="001B2B3C" w:rsidP="001B2B3C">
      <w:pPr>
        <w:autoSpaceDE w:val="0"/>
        <w:autoSpaceDN w:val="0"/>
        <w:adjustRightInd w:val="0"/>
        <w:spacing w:line="240" w:lineRule="auto"/>
        <w:ind w:firstLine="0"/>
        <w:jc w:val="left"/>
        <w:rPr>
          <w:rFonts w:ascii="Consolas" w:hAnsi="Consolas" w:cs="Consolas"/>
          <w:color w:val="000000"/>
          <w:szCs w:val="24"/>
        </w:rPr>
      </w:pPr>
    </w:p>
    <w:p w:rsidR="00517A6A" w:rsidRDefault="00B95926" w:rsidP="00B95926">
      <w:pPr>
        <w:pStyle w:val="ListParagraph"/>
        <w:numPr>
          <w:ilvl w:val="0"/>
          <w:numId w:val="14"/>
        </w:numPr>
        <w:ind w:left="993" w:hanging="284"/>
        <w:jc w:val="left"/>
        <w:rPr>
          <w:lang w:val="sl-SI"/>
        </w:rPr>
      </w:pPr>
      <w:r w:rsidRPr="00B95926">
        <w:rPr>
          <w:color w:val="00B050"/>
          <w:lang w:val="sl-SI"/>
        </w:rPr>
        <w:t>void</w:t>
      </w:r>
      <w:r w:rsidRPr="00B95926">
        <w:rPr>
          <w:lang w:val="sl-SI"/>
        </w:rPr>
        <w:t xml:space="preserve"> </w:t>
      </w:r>
      <w:r w:rsidRPr="00442A01">
        <w:rPr>
          <w:b/>
          <w:lang w:val="sl-SI"/>
        </w:rPr>
        <w:t>initializingPlatform</w:t>
      </w:r>
      <w:r w:rsidRPr="00B95926">
        <w:rPr>
          <w:lang w:val="sl-SI"/>
        </w:rPr>
        <w:t>();</w:t>
      </w:r>
      <w:r w:rsidR="00764C7F">
        <w:rPr>
          <w:lang w:val="sl-SI"/>
        </w:rPr>
        <w:t xml:space="preserve"> </w:t>
      </w:r>
      <w:r>
        <w:rPr>
          <w:lang w:val="sl-SI"/>
        </w:rPr>
        <w:t xml:space="preserve"> -</w:t>
      </w:r>
      <w:r w:rsidR="00764C7F">
        <w:rPr>
          <w:lang w:val="sl-SI"/>
        </w:rPr>
        <w:t xml:space="preserve"> funkcija koja inicijalizuje platformu i postavlja odgovarajuće vrednosti.</w:t>
      </w:r>
    </w:p>
    <w:p w:rsidR="00442A01" w:rsidRDefault="00442A01" w:rsidP="00442A01">
      <w:pPr>
        <w:pStyle w:val="ListParagraph"/>
        <w:ind w:left="993" w:firstLine="0"/>
        <w:jc w:val="left"/>
        <w:rPr>
          <w:lang w:val="sl-SI"/>
        </w:rPr>
      </w:pPr>
    </w:p>
    <w:p w:rsidR="00442A01" w:rsidRDefault="00B95926" w:rsidP="00442A01">
      <w:pPr>
        <w:pStyle w:val="ListParagraph"/>
        <w:numPr>
          <w:ilvl w:val="0"/>
          <w:numId w:val="14"/>
        </w:numPr>
        <w:spacing w:after="240"/>
        <w:ind w:left="993" w:hanging="284"/>
        <w:jc w:val="left"/>
        <w:rPr>
          <w:lang w:val="sl-SI"/>
        </w:rPr>
      </w:pPr>
      <w:r w:rsidRPr="00764C7F">
        <w:rPr>
          <w:color w:val="00B050"/>
          <w:lang w:val="sl-SI"/>
        </w:rPr>
        <w:t>void</w:t>
      </w:r>
      <w:r w:rsidRPr="00B95926">
        <w:rPr>
          <w:lang w:val="sl-SI"/>
        </w:rPr>
        <w:t xml:space="preserve"> </w:t>
      </w:r>
      <w:r w:rsidRPr="00442A01">
        <w:rPr>
          <w:b/>
          <w:lang w:val="sl-SI"/>
        </w:rPr>
        <w:t>creatingCurrentNextPills</w:t>
      </w:r>
      <w:r w:rsidRPr="00B95926">
        <w:rPr>
          <w:lang w:val="sl-SI"/>
        </w:rPr>
        <w:t>();</w:t>
      </w:r>
      <w:r w:rsidR="00764C7F">
        <w:rPr>
          <w:lang w:val="sl-SI"/>
        </w:rPr>
        <w:t xml:space="preserve">  - formira i postavlja trenutnu pilulu u tabelu i formira sledeću pilulu.</w:t>
      </w:r>
    </w:p>
    <w:p w:rsidR="00442A01" w:rsidRPr="00442A01" w:rsidRDefault="00442A01" w:rsidP="00442A01">
      <w:pPr>
        <w:pStyle w:val="ListParagraph"/>
        <w:rPr>
          <w:lang w:val="sl-SI"/>
        </w:rPr>
      </w:pPr>
    </w:p>
    <w:p w:rsidR="00442A01" w:rsidRPr="00442A01" w:rsidRDefault="00442A01" w:rsidP="00442A01">
      <w:pPr>
        <w:pStyle w:val="ListParagraph"/>
        <w:spacing w:after="240"/>
        <w:ind w:left="993" w:firstLine="0"/>
        <w:jc w:val="left"/>
        <w:rPr>
          <w:lang w:val="sl-SI"/>
        </w:rPr>
      </w:pPr>
    </w:p>
    <w:p w:rsidR="00B95926" w:rsidRDefault="00B95926" w:rsidP="00764C7F">
      <w:pPr>
        <w:pStyle w:val="ListParagraph"/>
        <w:numPr>
          <w:ilvl w:val="0"/>
          <w:numId w:val="14"/>
        </w:numPr>
        <w:spacing w:line="480" w:lineRule="auto"/>
        <w:ind w:left="993" w:hanging="284"/>
        <w:jc w:val="left"/>
        <w:rPr>
          <w:lang w:val="sl-SI"/>
        </w:rPr>
      </w:pPr>
      <w:r w:rsidRPr="00764C7F">
        <w:rPr>
          <w:color w:val="00B050"/>
          <w:lang w:val="sl-SI"/>
        </w:rPr>
        <w:lastRenderedPageBreak/>
        <w:t>void</w:t>
      </w:r>
      <w:r w:rsidRPr="00B95926">
        <w:rPr>
          <w:lang w:val="sl-SI"/>
        </w:rPr>
        <w:t xml:space="preserve"> </w:t>
      </w:r>
      <w:r w:rsidRPr="00442A01">
        <w:rPr>
          <w:b/>
          <w:lang w:val="sl-SI"/>
        </w:rPr>
        <w:t>newPillF</w:t>
      </w:r>
      <w:r w:rsidRPr="00B95926">
        <w:rPr>
          <w:lang w:val="sl-SI"/>
        </w:rPr>
        <w:t>();</w:t>
      </w:r>
      <w:r w:rsidR="00764C7F">
        <w:rPr>
          <w:lang w:val="sl-SI"/>
        </w:rPr>
        <w:t xml:space="preserve">  - smešta sledeću pilulu na tablu kao trenutnu i formira novu sledeću pilulu</w:t>
      </w:r>
    </w:p>
    <w:p w:rsidR="00442A01" w:rsidRDefault="00442A01" w:rsidP="00442A01">
      <w:pPr>
        <w:pStyle w:val="ListParagraph"/>
        <w:spacing w:line="480" w:lineRule="auto"/>
        <w:ind w:left="993" w:firstLine="0"/>
        <w:jc w:val="left"/>
        <w:rPr>
          <w:lang w:val="sl-SI"/>
        </w:rPr>
      </w:pPr>
    </w:p>
    <w:p w:rsidR="00B95926" w:rsidRDefault="00B95926" w:rsidP="00B95926">
      <w:pPr>
        <w:pStyle w:val="ListParagraph"/>
        <w:numPr>
          <w:ilvl w:val="0"/>
          <w:numId w:val="14"/>
        </w:numPr>
        <w:ind w:left="993" w:hanging="284"/>
        <w:jc w:val="left"/>
        <w:rPr>
          <w:lang w:val="sl-SI"/>
        </w:rPr>
      </w:pPr>
      <w:r w:rsidRPr="00764C7F">
        <w:rPr>
          <w:color w:val="00B050"/>
          <w:lang w:val="sl-SI"/>
        </w:rPr>
        <w:t>void</w:t>
      </w:r>
      <w:r w:rsidRPr="00B95926">
        <w:rPr>
          <w:lang w:val="sl-SI"/>
        </w:rPr>
        <w:t xml:space="preserve"> </w:t>
      </w:r>
      <w:r w:rsidRPr="00442A01">
        <w:rPr>
          <w:b/>
          <w:lang w:val="sl-SI"/>
        </w:rPr>
        <w:t>fillTableWBugs</w:t>
      </w:r>
      <w:r w:rsidRPr="00B95926">
        <w:rPr>
          <w:lang w:val="sl-SI"/>
        </w:rPr>
        <w:t>();</w:t>
      </w:r>
      <w:r w:rsidR="00764C7F">
        <w:rPr>
          <w:lang w:val="sl-SI"/>
        </w:rPr>
        <w:t xml:space="preserve"> - na osnovu random genereratora i broja virusa shodno trenutnom levelu formira na tabeli viruse.</w:t>
      </w:r>
    </w:p>
    <w:p w:rsidR="00442A01" w:rsidRPr="00442A01" w:rsidRDefault="00442A01" w:rsidP="00442A01">
      <w:pPr>
        <w:pStyle w:val="ListParagraph"/>
        <w:rPr>
          <w:lang w:val="sl-SI"/>
        </w:rPr>
      </w:pPr>
    </w:p>
    <w:p w:rsidR="00442A01" w:rsidRDefault="00442A01" w:rsidP="00442A01">
      <w:pPr>
        <w:pStyle w:val="ListParagraph"/>
        <w:ind w:left="993" w:firstLine="0"/>
        <w:jc w:val="left"/>
        <w:rPr>
          <w:lang w:val="sl-SI"/>
        </w:rPr>
      </w:pPr>
    </w:p>
    <w:p w:rsidR="00B95926" w:rsidRDefault="00B95926" w:rsidP="00B95926">
      <w:pPr>
        <w:pStyle w:val="ListParagraph"/>
        <w:numPr>
          <w:ilvl w:val="0"/>
          <w:numId w:val="14"/>
        </w:numPr>
        <w:ind w:left="993" w:hanging="284"/>
        <w:jc w:val="left"/>
        <w:rPr>
          <w:lang w:val="sl-SI"/>
        </w:rPr>
      </w:pPr>
      <w:r w:rsidRPr="00764C7F">
        <w:rPr>
          <w:color w:val="00B050"/>
          <w:lang w:val="sl-SI"/>
        </w:rPr>
        <w:t>void</w:t>
      </w:r>
      <w:r w:rsidRPr="00B95926">
        <w:rPr>
          <w:lang w:val="sl-SI"/>
        </w:rPr>
        <w:t xml:space="preserve"> </w:t>
      </w:r>
      <w:r w:rsidRPr="00442A01">
        <w:rPr>
          <w:b/>
          <w:lang w:val="sl-SI"/>
        </w:rPr>
        <w:t>clearTable</w:t>
      </w:r>
      <w:r w:rsidRPr="00B95926">
        <w:rPr>
          <w:lang w:val="sl-SI"/>
        </w:rPr>
        <w:t>();</w:t>
      </w:r>
      <w:r w:rsidR="00764C7F">
        <w:rPr>
          <w:lang w:val="sl-SI"/>
        </w:rPr>
        <w:t xml:space="preserve"> - briše sve sa tabele i priprema tabelu za startovanje igre.</w:t>
      </w:r>
    </w:p>
    <w:p w:rsidR="00442A01" w:rsidRDefault="00442A01" w:rsidP="00442A01">
      <w:pPr>
        <w:pStyle w:val="ListParagraph"/>
        <w:ind w:left="993" w:firstLine="0"/>
        <w:jc w:val="left"/>
        <w:rPr>
          <w:lang w:val="sl-SI"/>
        </w:rPr>
      </w:pPr>
    </w:p>
    <w:p w:rsidR="004F718D" w:rsidRDefault="004F718D" w:rsidP="004F718D">
      <w:pPr>
        <w:pStyle w:val="ListParagraph"/>
        <w:numPr>
          <w:ilvl w:val="0"/>
          <w:numId w:val="14"/>
        </w:numPr>
        <w:ind w:left="993" w:hanging="284"/>
        <w:jc w:val="left"/>
        <w:rPr>
          <w:lang w:val="sl-SI"/>
        </w:rPr>
      </w:pPr>
      <w:r w:rsidRPr="00764C7F">
        <w:rPr>
          <w:color w:val="00B050"/>
          <w:lang w:val="sl-SI"/>
        </w:rPr>
        <w:t>unsigned</w:t>
      </w:r>
      <w:r w:rsidRPr="00B95926">
        <w:rPr>
          <w:lang w:val="sl-SI"/>
        </w:rPr>
        <w:t xml:space="preserve"> </w:t>
      </w:r>
      <w:r w:rsidRPr="00764C7F">
        <w:rPr>
          <w:color w:val="00B050"/>
          <w:lang w:val="sl-SI"/>
        </w:rPr>
        <w:t>char</w:t>
      </w:r>
      <w:r w:rsidRPr="00B95926">
        <w:rPr>
          <w:lang w:val="sl-SI"/>
        </w:rPr>
        <w:t xml:space="preserve"> </w:t>
      </w:r>
      <w:r w:rsidRPr="00442A01">
        <w:rPr>
          <w:b/>
          <w:lang w:val="sl-SI"/>
        </w:rPr>
        <w:t>sredjivanje</w:t>
      </w:r>
      <w:r w:rsidRPr="00B95926">
        <w:rPr>
          <w:lang w:val="sl-SI"/>
        </w:rPr>
        <w:t>();</w:t>
      </w:r>
      <w:r>
        <w:rPr>
          <w:lang w:val="sl-SI"/>
        </w:rPr>
        <w:t xml:space="preserve"> - To je osnovna funkcija koja vrši kontrolu pozivom drugih funkcija da li postoji neki oblik za poništavanje </w:t>
      </w:r>
      <w:r w:rsidR="00442A01">
        <w:rPr>
          <w:lang w:val="sl-SI"/>
        </w:rPr>
        <w:t>i ako postoji da ih poništi istovremeno vodeći računa da li je došlo do poništavanja što i vraća kao vrednost. Sama funkcija vrši proveru prvo vertikalno a onda horizontalno.</w:t>
      </w:r>
    </w:p>
    <w:p w:rsidR="004F718D" w:rsidRDefault="004F718D" w:rsidP="004F718D">
      <w:pPr>
        <w:pStyle w:val="ListParagraph"/>
        <w:ind w:left="993" w:firstLine="0"/>
        <w:jc w:val="left"/>
        <w:rPr>
          <w:lang w:val="sl-SI"/>
        </w:rPr>
      </w:pPr>
    </w:p>
    <w:p w:rsidR="00B95926" w:rsidRDefault="00B95926" w:rsidP="00764C7F">
      <w:pPr>
        <w:pStyle w:val="ListParagraph"/>
        <w:numPr>
          <w:ilvl w:val="0"/>
          <w:numId w:val="14"/>
        </w:numPr>
        <w:spacing w:after="240"/>
        <w:ind w:left="993" w:hanging="284"/>
        <w:jc w:val="left"/>
        <w:rPr>
          <w:lang w:val="sl-SI"/>
        </w:rPr>
      </w:pPr>
      <w:r w:rsidRPr="00764C7F">
        <w:rPr>
          <w:color w:val="00B050"/>
          <w:lang w:val="sl-SI"/>
        </w:rPr>
        <w:t>unsigned</w:t>
      </w:r>
      <w:r w:rsidRPr="00B95926">
        <w:rPr>
          <w:lang w:val="sl-SI"/>
        </w:rPr>
        <w:t xml:space="preserve"> </w:t>
      </w:r>
      <w:r w:rsidRPr="00764C7F">
        <w:rPr>
          <w:color w:val="00B050"/>
          <w:lang w:val="sl-SI"/>
        </w:rPr>
        <w:t>char</w:t>
      </w:r>
      <w:r w:rsidRPr="00B95926">
        <w:rPr>
          <w:lang w:val="sl-SI"/>
        </w:rPr>
        <w:t xml:space="preserve"> </w:t>
      </w:r>
      <w:r w:rsidRPr="00442A01">
        <w:rPr>
          <w:b/>
          <w:lang w:val="sl-SI"/>
        </w:rPr>
        <w:t>proveraDole</w:t>
      </w:r>
      <w:r w:rsidRPr="00B95926">
        <w:rPr>
          <w:lang w:val="sl-SI"/>
        </w:rPr>
        <w:t>(</w:t>
      </w:r>
      <w:r w:rsidRPr="00764C7F">
        <w:rPr>
          <w:color w:val="00B050"/>
          <w:lang w:val="sl-SI"/>
        </w:rPr>
        <w:t>unsigned</w:t>
      </w:r>
      <w:r w:rsidRPr="00B95926">
        <w:rPr>
          <w:lang w:val="sl-SI"/>
        </w:rPr>
        <w:t xml:space="preserve"> </w:t>
      </w:r>
      <w:r w:rsidRPr="00764C7F">
        <w:rPr>
          <w:color w:val="00B050"/>
          <w:lang w:val="sl-SI"/>
        </w:rPr>
        <w:t>char</w:t>
      </w:r>
      <w:r w:rsidRPr="00B95926">
        <w:rPr>
          <w:lang w:val="sl-SI"/>
        </w:rPr>
        <w:t xml:space="preserve"> kordY,</w:t>
      </w:r>
      <w:r w:rsidR="00442A01">
        <w:rPr>
          <w:lang w:val="sl-SI"/>
        </w:rPr>
        <w:t xml:space="preserve"> </w:t>
      </w:r>
      <w:r w:rsidRPr="00764C7F">
        <w:rPr>
          <w:color w:val="00B050"/>
          <w:lang w:val="sl-SI"/>
        </w:rPr>
        <w:t>unsigned</w:t>
      </w:r>
      <w:r w:rsidRPr="00B95926">
        <w:rPr>
          <w:lang w:val="sl-SI"/>
        </w:rPr>
        <w:t xml:space="preserve"> </w:t>
      </w:r>
      <w:r w:rsidRPr="00764C7F">
        <w:rPr>
          <w:color w:val="00B050"/>
          <w:lang w:val="sl-SI"/>
        </w:rPr>
        <w:t>char</w:t>
      </w:r>
      <w:r w:rsidRPr="00B95926">
        <w:rPr>
          <w:lang w:val="sl-SI"/>
        </w:rPr>
        <w:t xml:space="preserve"> kordX, </w:t>
      </w:r>
      <w:r w:rsidRPr="00764C7F">
        <w:rPr>
          <w:color w:val="00B050"/>
          <w:lang w:val="sl-SI"/>
        </w:rPr>
        <w:t>unsigned</w:t>
      </w:r>
      <w:r w:rsidRPr="00B95926">
        <w:rPr>
          <w:lang w:val="sl-SI"/>
        </w:rPr>
        <w:t xml:space="preserve"> </w:t>
      </w:r>
      <w:r w:rsidRPr="00764C7F">
        <w:rPr>
          <w:color w:val="00B050"/>
          <w:lang w:val="sl-SI"/>
        </w:rPr>
        <w:t>char</w:t>
      </w:r>
      <w:r w:rsidRPr="00B95926">
        <w:rPr>
          <w:lang w:val="sl-SI"/>
        </w:rPr>
        <w:t xml:space="preserve"> bojaProvere);</w:t>
      </w:r>
      <w:r w:rsidR="00764C7F">
        <w:rPr>
          <w:lang w:val="sl-SI"/>
        </w:rPr>
        <w:t xml:space="preserve"> - na osnovu parametara početnih kordinata i boje proverava koliko elemenata tabele ima sa tom istom bojom vertikalno na dole od pocetne pozicije i tu vrednost vraća.</w:t>
      </w:r>
    </w:p>
    <w:p w:rsidR="00442A01" w:rsidRPr="00442A01" w:rsidRDefault="00442A01" w:rsidP="00442A01">
      <w:pPr>
        <w:pStyle w:val="ListParagraph"/>
        <w:rPr>
          <w:lang w:val="sl-SI"/>
        </w:rPr>
      </w:pPr>
    </w:p>
    <w:p w:rsidR="00442A01" w:rsidRDefault="00442A01" w:rsidP="00442A01">
      <w:pPr>
        <w:pStyle w:val="ListParagraph"/>
        <w:spacing w:after="240"/>
        <w:ind w:left="993" w:firstLine="0"/>
        <w:jc w:val="left"/>
        <w:rPr>
          <w:lang w:val="sl-SI"/>
        </w:rPr>
      </w:pPr>
    </w:p>
    <w:p w:rsidR="00B95926" w:rsidRDefault="00B95926" w:rsidP="00764C7F">
      <w:pPr>
        <w:pStyle w:val="ListParagraph"/>
        <w:numPr>
          <w:ilvl w:val="0"/>
          <w:numId w:val="14"/>
        </w:numPr>
        <w:ind w:left="993" w:hanging="284"/>
        <w:jc w:val="left"/>
        <w:rPr>
          <w:lang w:val="sl-SI"/>
        </w:rPr>
      </w:pPr>
      <w:r w:rsidRPr="00764C7F">
        <w:rPr>
          <w:color w:val="00B050"/>
          <w:lang w:val="sl-SI"/>
        </w:rPr>
        <w:t>unsigned</w:t>
      </w:r>
      <w:r w:rsidRPr="00B95926">
        <w:rPr>
          <w:lang w:val="sl-SI"/>
        </w:rPr>
        <w:t xml:space="preserve"> </w:t>
      </w:r>
      <w:r w:rsidRPr="00764C7F">
        <w:rPr>
          <w:color w:val="00B050"/>
          <w:lang w:val="sl-SI"/>
        </w:rPr>
        <w:t>char</w:t>
      </w:r>
      <w:r w:rsidRPr="00B95926">
        <w:rPr>
          <w:lang w:val="sl-SI"/>
        </w:rPr>
        <w:t xml:space="preserve"> </w:t>
      </w:r>
      <w:r w:rsidRPr="00442A01">
        <w:rPr>
          <w:b/>
          <w:lang w:val="sl-SI"/>
        </w:rPr>
        <w:t>proveraDesno</w:t>
      </w:r>
      <w:r w:rsidRPr="00B95926">
        <w:rPr>
          <w:lang w:val="sl-SI"/>
        </w:rPr>
        <w:t>(</w:t>
      </w:r>
      <w:r w:rsidRPr="00764C7F">
        <w:rPr>
          <w:color w:val="00B050"/>
          <w:lang w:val="sl-SI"/>
        </w:rPr>
        <w:t>unsigned</w:t>
      </w:r>
      <w:r w:rsidRPr="00B95926">
        <w:rPr>
          <w:lang w:val="sl-SI"/>
        </w:rPr>
        <w:t xml:space="preserve"> </w:t>
      </w:r>
      <w:r w:rsidRPr="00764C7F">
        <w:rPr>
          <w:color w:val="00B050"/>
          <w:lang w:val="sl-SI"/>
        </w:rPr>
        <w:t>char</w:t>
      </w:r>
      <w:r w:rsidRPr="00B95926">
        <w:rPr>
          <w:lang w:val="sl-SI"/>
        </w:rPr>
        <w:t xml:space="preserve"> kordY,</w:t>
      </w:r>
      <w:r w:rsidRPr="00764C7F">
        <w:rPr>
          <w:color w:val="00B050"/>
          <w:lang w:val="sl-SI"/>
        </w:rPr>
        <w:t>unsigned</w:t>
      </w:r>
      <w:r w:rsidRPr="00B95926">
        <w:rPr>
          <w:lang w:val="sl-SI"/>
        </w:rPr>
        <w:t xml:space="preserve"> </w:t>
      </w:r>
      <w:r w:rsidRPr="00764C7F">
        <w:rPr>
          <w:color w:val="00B050"/>
          <w:lang w:val="sl-SI"/>
        </w:rPr>
        <w:t>char</w:t>
      </w:r>
      <w:r w:rsidRPr="00B95926">
        <w:rPr>
          <w:lang w:val="sl-SI"/>
        </w:rPr>
        <w:t xml:space="preserve"> kordX, </w:t>
      </w:r>
      <w:r w:rsidRPr="00764C7F">
        <w:rPr>
          <w:color w:val="00B050"/>
          <w:lang w:val="sl-SI"/>
        </w:rPr>
        <w:t>unsigned</w:t>
      </w:r>
      <w:r w:rsidRPr="00B95926">
        <w:rPr>
          <w:lang w:val="sl-SI"/>
        </w:rPr>
        <w:t xml:space="preserve"> </w:t>
      </w:r>
      <w:r w:rsidRPr="00764C7F">
        <w:rPr>
          <w:color w:val="00B050"/>
          <w:lang w:val="sl-SI"/>
        </w:rPr>
        <w:t>char</w:t>
      </w:r>
      <w:r w:rsidRPr="00B95926">
        <w:rPr>
          <w:lang w:val="sl-SI"/>
        </w:rPr>
        <w:t xml:space="preserve"> bojaProvere);</w:t>
      </w:r>
      <w:r w:rsidR="00764C7F">
        <w:rPr>
          <w:lang w:val="sl-SI"/>
        </w:rPr>
        <w:t xml:space="preserve">  - na osnovu početnih kordinata i boje proverava koliko ima elemenata u tabeli horizontalno prema desno od početne pozicije i tu vrednost vraća.</w:t>
      </w:r>
    </w:p>
    <w:p w:rsidR="00442A01" w:rsidRDefault="00442A01" w:rsidP="00442A01">
      <w:pPr>
        <w:pStyle w:val="ListParagraph"/>
        <w:ind w:left="993" w:firstLine="0"/>
        <w:jc w:val="left"/>
        <w:rPr>
          <w:lang w:val="sl-SI"/>
        </w:rPr>
      </w:pPr>
    </w:p>
    <w:p w:rsidR="00B95926" w:rsidRDefault="00B95926" w:rsidP="00764C7F">
      <w:pPr>
        <w:pStyle w:val="ListParagraph"/>
        <w:numPr>
          <w:ilvl w:val="0"/>
          <w:numId w:val="14"/>
        </w:numPr>
        <w:ind w:left="993" w:hanging="284"/>
        <w:jc w:val="left"/>
        <w:rPr>
          <w:lang w:val="sl-SI"/>
        </w:rPr>
      </w:pPr>
      <w:r w:rsidRPr="00764C7F">
        <w:rPr>
          <w:color w:val="00B050"/>
          <w:lang w:val="sl-SI"/>
        </w:rPr>
        <w:t>void</w:t>
      </w:r>
      <w:r w:rsidRPr="00B95926">
        <w:rPr>
          <w:lang w:val="sl-SI"/>
        </w:rPr>
        <w:t xml:space="preserve"> </w:t>
      </w:r>
      <w:r w:rsidRPr="00442A01">
        <w:rPr>
          <w:b/>
          <w:lang w:val="sl-SI"/>
        </w:rPr>
        <w:t>ponistavanje</w:t>
      </w:r>
      <w:r w:rsidRPr="00B95926">
        <w:rPr>
          <w:lang w:val="sl-SI"/>
        </w:rPr>
        <w:t>(</w:t>
      </w:r>
      <w:r w:rsidRPr="00764C7F">
        <w:rPr>
          <w:color w:val="00B050"/>
          <w:lang w:val="sl-SI"/>
        </w:rPr>
        <w:t>unsigned</w:t>
      </w:r>
      <w:r w:rsidRPr="00B95926">
        <w:rPr>
          <w:lang w:val="sl-SI"/>
        </w:rPr>
        <w:t xml:space="preserve"> </w:t>
      </w:r>
      <w:r w:rsidRPr="00764C7F">
        <w:rPr>
          <w:color w:val="00B050"/>
          <w:lang w:val="sl-SI"/>
        </w:rPr>
        <w:t>char</w:t>
      </w:r>
      <w:r w:rsidRPr="00B95926">
        <w:rPr>
          <w:lang w:val="sl-SI"/>
        </w:rPr>
        <w:t xml:space="preserve"> kordYp, </w:t>
      </w:r>
      <w:r w:rsidRPr="00764C7F">
        <w:rPr>
          <w:color w:val="00B050"/>
          <w:lang w:val="sl-SI"/>
        </w:rPr>
        <w:t>unsigned</w:t>
      </w:r>
      <w:r w:rsidRPr="00B95926">
        <w:rPr>
          <w:lang w:val="sl-SI"/>
        </w:rPr>
        <w:t xml:space="preserve"> </w:t>
      </w:r>
      <w:r w:rsidRPr="00764C7F">
        <w:rPr>
          <w:color w:val="00B050"/>
          <w:lang w:val="sl-SI"/>
        </w:rPr>
        <w:t>char</w:t>
      </w:r>
      <w:r w:rsidRPr="00B95926">
        <w:rPr>
          <w:lang w:val="sl-SI"/>
        </w:rPr>
        <w:t xml:space="preserve"> kordXp, </w:t>
      </w:r>
      <w:r w:rsidRPr="00764C7F">
        <w:rPr>
          <w:color w:val="00B050"/>
          <w:lang w:val="sl-SI"/>
        </w:rPr>
        <w:t>unsigned</w:t>
      </w:r>
      <w:r w:rsidRPr="00B95926">
        <w:rPr>
          <w:lang w:val="sl-SI"/>
        </w:rPr>
        <w:t xml:space="preserve"> </w:t>
      </w:r>
      <w:r w:rsidRPr="00764C7F">
        <w:rPr>
          <w:color w:val="00B050"/>
          <w:lang w:val="sl-SI"/>
        </w:rPr>
        <w:t>char</w:t>
      </w:r>
      <w:r w:rsidRPr="00B95926">
        <w:rPr>
          <w:lang w:val="sl-SI"/>
        </w:rPr>
        <w:t xml:space="preserve"> kordYk, </w:t>
      </w:r>
      <w:r w:rsidRPr="00764C7F">
        <w:rPr>
          <w:color w:val="00B050"/>
          <w:lang w:val="sl-SI"/>
        </w:rPr>
        <w:t>unsigned</w:t>
      </w:r>
      <w:r w:rsidRPr="00B95926">
        <w:rPr>
          <w:lang w:val="sl-SI"/>
        </w:rPr>
        <w:t xml:space="preserve"> </w:t>
      </w:r>
      <w:r w:rsidRPr="00764C7F">
        <w:rPr>
          <w:color w:val="00B050"/>
          <w:lang w:val="sl-SI"/>
        </w:rPr>
        <w:t>char</w:t>
      </w:r>
      <w:r w:rsidRPr="00B95926">
        <w:rPr>
          <w:lang w:val="sl-SI"/>
        </w:rPr>
        <w:t xml:space="preserve"> kordXk);</w:t>
      </w:r>
      <w:r w:rsidR="00764C7F">
        <w:rPr>
          <w:lang w:val="sl-SI"/>
        </w:rPr>
        <w:t xml:space="preserve"> - shodno početnoj poziciji kao i krajnoj poništava sve elemente </w:t>
      </w:r>
      <w:r w:rsidR="00B71D64">
        <w:rPr>
          <w:lang w:val="sl-SI"/>
        </w:rPr>
        <w:t xml:space="preserve">na tim pozicijama pretvarajući element u poseban znak i zadržavajući istu boju. Sama funkcija radi samo vertikalno i horizontalno poništavanje. Isto tako shodno elementu koji poništava pretvara susedne elemente koji su povezani sa poništenim u odgovarajući novi element uz održavanje boje. Poseban znak je uoptrebljen da bi se omogućilo vertikalna i horizontalna provera cele tabele ali i zbog animacije </w:t>
      </w:r>
      <w:r w:rsidR="004F718D">
        <w:rPr>
          <w:lang w:val="sl-SI"/>
        </w:rPr>
        <w:t>samog uništavanja elemenata tabele. U slučaju da je uništen virus dodaju se bodovi na trenutni rezultat.</w:t>
      </w:r>
    </w:p>
    <w:p w:rsidR="00442A01" w:rsidRPr="00442A01" w:rsidRDefault="00442A01" w:rsidP="00442A01">
      <w:pPr>
        <w:pStyle w:val="ListParagraph"/>
        <w:rPr>
          <w:lang w:val="sl-SI"/>
        </w:rPr>
      </w:pPr>
    </w:p>
    <w:p w:rsidR="00442A01" w:rsidRDefault="00442A01" w:rsidP="00442A01">
      <w:pPr>
        <w:pStyle w:val="ListParagraph"/>
        <w:ind w:left="993" w:firstLine="0"/>
        <w:jc w:val="left"/>
        <w:rPr>
          <w:lang w:val="sl-SI"/>
        </w:rPr>
      </w:pPr>
    </w:p>
    <w:p w:rsidR="00442A01" w:rsidRDefault="00B95926" w:rsidP="00442A01">
      <w:pPr>
        <w:pStyle w:val="ListParagraph"/>
        <w:numPr>
          <w:ilvl w:val="0"/>
          <w:numId w:val="14"/>
        </w:numPr>
        <w:ind w:left="993" w:hanging="284"/>
        <w:jc w:val="left"/>
        <w:rPr>
          <w:lang w:val="sl-SI"/>
        </w:rPr>
      </w:pPr>
      <w:r w:rsidRPr="00442A01">
        <w:rPr>
          <w:color w:val="00B050"/>
          <w:lang w:val="sl-SI"/>
        </w:rPr>
        <w:t>void</w:t>
      </w:r>
      <w:r w:rsidRPr="00442A01">
        <w:rPr>
          <w:lang w:val="sl-SI"/>
        </w:rPr>
        <w:t xml:space="preserve"> </w:t>
      </w:r>
      <w:r w:rsidRPr="00442A01">
        <w:rPr>
          <w:b/>
          <w:lang w:val="sl-SI"/>
        </w:rPr>
        <w:t>clearingPill6</w:t>
      </w:r>
      <w:r w:rsidRPr="00442A01">
        <w:rPr>
          <w:lang w:val="sl-SI"/>
        </w:rPr>
        <w:t>();</w:t>
      </w:r>
      <w:r w:rsidR="00442A01" w:rsidRPr="00442A01">
        <w:rPr>
          <w:lang w:val="sl-SI"/>
        </w:rPr>
        <w:t xml:space="preserve"> - služi da posle poništavaja očisti celu tabelu od upotrebljenog pomoćnog znaka koji je služio kao ispomoć za poništavanja ali i animaciju uništavanja.</w:t>
      </w:r>
    </w:p>
    <w:p w:rsidR="00442A01" w:rsidRPr="00442A01" w:rsidRDefault="00442A01" w:rsidP="00442A01">
      <w:pPr>
        <w:pStyle w:val="ListParagraph"/>
        <w:ind w:left="993" w:firstLine="0"/>
        <w:jc w:val="left"/>
        <w:rPr>
          <w:lang w:val="sl-SI"/>
        </w:rPr>
      </w:pPr>
    </w:p>
    <w:p w:rsidR="00442A01" w:rsidRPr="00442A01" w:rsidRDefault="00B95926" w:rsidP="00442A01">
      <w:pPr>
        <w:pStyle w:val="ListParagraph"/>
        <w:numPr>
          <w:ilvl w:val="0"/>
          <w:numId w:val="14"/>
        </w:numPr>
        <w:ind w:left="993" w:hanging="284"/>
        <w:jc w:val="left"/>
        <w:rPr>
          <w:lang w:val="sl-SI"/>
        </w:rPr>
      </w:pPr>
      <w:r w:rsidRPr="00442A01">
        <w:rPr>
          <w:color w:val="00B050"/>
          <w:lang w:val="sl-SI"/>
        </w:rPr>
        <w:t>void</w:t>
      </w:r>
      <w:r w:rsidRPr="00442A01">
        <w:rPr>
          <w:lang w:val="sl-SI"/>
        </w:rPr>
        <w:t xml:space="preserve"> my_timer_interrupt_handler(</w:t>
      </w:r>
      <w:r w:rsidRPr="00442A01">
        <w:rPr>
          <w:color w:val="00B050"/>
          <w:lang w:val="sl-SI"/>
        </w:rPr>
        <w:t>void</w:t>
      </w:r>
      <w:r w:rsidRPr="00442A01">
        <w:rPr>
          <w:lang w:val="sl-SI"/>
        </w:rPr>
        <w:t xml:space="preserve"> * baseaddr_p);</w:t>
      </w:r>
      <w:r w:rsidR="00442A01" w:rsidRPr="00442A01">
        <w:rPr>
          <w:lang w:val="sl-SI"/>
        </w:rPr>
        <w:t xml:space="preserve"> - callback funkcija koja se aktivira na svaku aktivaciju interrupt –a. U njoj se vrši upis u tekstualnu memoriju za ispis na ekran.</w:t>
      </w:r>
    </w:p>
    <w:p w:rsidR="00442A01" w:rsidRDefault="00442A01" w:rsidP="00442A01">
      <w:pPr>
        <w:pStyle w:val="ListParagraph"/>
        <w:ind w:left="993" w:firstLine="0"/>
        <w:jc w:val="left"/>
        <w:rPr>
          <w:lang w:val="sl-SI"/>
        </w:rPr>
      </w:pPr>
    </w:p>
    <w:p w:rsidR="00B95926" w:rsidRDefault="00B95926" w:rsidP="00764C7F">
      <w:pPr>
        <w:pStyle w:val="ListParagraph"/>
        <w:numPr>
          <w:ilvl w:val="0"/>
          <w:numId w:val="14"/>
        </w:numPr>
        <w:ind w:left="993" w:hanging="284"/>
        <w:jc w:val="left"/>
        <w:rPr>
          <w:lang w:val="sl-SI"/>
        </w:rPr>
      </w:pPr>
      <w:r w:rsidRPr="00764C7F">
        <w:rPr>
          <w:color w:val="00B050"/>
          <w:lang w:val="sl-SI"/>
        </w:rPr>
        <w:t>void</w:t>
      </w:r>
      <w:r w:rsidRPr="00B95926">
        <w:rPr>
          <w:lang w:val="sl-SI"/>
        </w:rPr>
        <w:t xml:space="preserve"> drawTable();</w:t>
      </w:r>
      <w:r w:rsidR="00442A01">
        <w:rPr>
          <w:lang w:val="sl-SI"/>
        </w:rPr>
        <w:t xml:space="preserve">  - funkcija se upotrebljava za ispis trenutne vrednosti tabele tokom svakog interrupt-a.</w:t>
      </w:r>
    </w:p>
    <w:p w:rsidR="00442A01" w:rsidRDefault="00442A01" w:rsidP="00442A01">
      <w:pPr>
        <w:pStyle w:val="ListParagraph"/>
        <w:ind w:left="993" w:firstLine="0"/>
        <w:jc w:val="left"/>
        <w:rPr>
          <w:lang w:val="sl-SI"/>
        </w:rPr>
      </w:pPr>
    </w:p>
    <w:p w:rsidR="00442A01" w:rsidRPr="00442A01" w:rsidRDefault="00B95926" w:rsidP="00442A01">
      <w:pPr>
        <w:pStyle w:val="ListParagraph"/>
        <w:numPr>
          <w:ilvl w:val="0"/>
          <w:numId w:val="14"/>
        </w:numPr>
        <w:ind w:left="993" w:hanging="284"/>
        <w:jc w:val="left"/>
        <w:rPr>
          <w:lang w:val="sl-SI"/>
        </w:rPr>
      </w:pPr>
      <w:r w:rsidRPr="00442A01">
        <w:rPr>
          <w:color w:val="00B050"/>
          <w:lang w:val="sl-SI"/>
        </w:rPr>
        <w:t>void</w:t>
      </w:r>
      <w:r w:rsidRPr="00442A01">
        <w:rPr>
          <w:lang w:val="sl-SI"/>
        </w:rPr>
        <w:t xml:space="preserve"> drawBackground();</w:t>
      </w:r>
      <w:r w:rsidR="00442A01" w:rsidRPr="00442A01">
        <w:rPr>
          <w:lang w:val="sl-SI"/>
        </w:rPr>
        <w:t xml:space="preserve"> - iscrtava </w:t>
      </w:r>
      <w:r w:rsidR="00AB0070">
        <w:t>“</w:t>
      </w:r>
      <w:r w:rsidR="00AB0070">
        <w:rPr>
          <w:lang w:val="sl-SI"/>
        </w:rPr>
        <w:t>grafičku</w:t>
      </w:r>
      <w:r w:rsidR="00AB0070">
        <w:t>“</w:t>
      </w:r>
      <w:r w:rsidR="00442A01" w:rsidRPr="00442A01">
        <w:rPr>
          <w:lang w:val="sl-SI"/>
        </w:rPr>
        <w:t xml:space="preserve"> pozadinu igre i poziva se samo jednom u stanju OFF.</w:t>
      </w:r>
    </w:p>
    <w:p w:rsidR="00442A01" w:rsidRDefault="00442A01" w:rsidP="00442A01">
      <w:pPr>
        <w:pStyle w:val="ListParagraph"/>
        <w:ind w:left="993" w:firstLine="0"/>
        <w:jc w:val="left"/>
        <w:rPr>
          <w:lang w:val="sl-SI"/>
        </w:rPr>
      </w:pPr>
    </w:p>
    <w:p w:rsidR="00B95926" w:rsidRDefault="00B95926" w:rsidP="00764C7F">
      <w:pPr>
        <w:pStyle w:val="ListParagraph"/>
        <w:numPr>
          <w:ilvl w:val="0"/>
          <w:numId w:val="14"/>
        </w:numPr>
        <w:ind w:left="993" w:hanging="284"/>
        <w:jc w:val="left"/>
        <w:rPr>
          <w:lang w:val="sl-SI"/>
        </w:rPr>
      </w:pPr>
      <w:r w:rsidRPr="00764C7F">
        <w:rPr>
          <w:color w:val="00B050"/>
          <w:lang w:val="sl-SI"/>
        </w:rPr>
        <w:t>void</w:t>
      </w:r>
      <w:r w:rsidRPr="00B95926">
        <w:rPr>
          <w:lang w:val="sl-SI"/>
        </w:rPr>
        <w:t xml:space="preserve"> drawGameState();</w:t>
      </w:r>
      <w:r w:rsidR="00442A01">
        <w:rPr>
          <w:lang w:val="sl-SI"/>
        </w:rPr>
        <w:t xml:space="preserve"> - ispisuje trenutno stanje </w:t>
      </w:r>
      <w:r w:rsidR="00AB0070">
        <w:rPr>
          <w:lang w:val="sl-SI"/>
        </w:rPr>
        <w:t>statistike igre i to trenutni level, koliko je preostalo virusa na ekranu i trenutni score. Isto kao i drawTable poziva se na svaki interrupt.</w:t>
      </w:r>
    </w:p>
    <w:p w:rsidR="00442A01" w:rsidRPr="00B95926" w:rsidRDefault="00442A01" w:rsidP="00442A01">
      <w:pPr>
        <w:pStyle w:val="ListParagraph"/>
        <w:ind w:left="993" w:firstLine="0"/>
        <w:jc w:val="left"/>
        <w:rPr>
          <w:lang w:val="sl-SI"/>
        </w:rPr>
      </w:pPr>
    </w:p>
    <w:p w:rsidR="00B95926" w:rsidRPr="00B95926" w:rsidRDefault="00B95926" w:rsidP="00764C7F">
      <w:pPr>
        <w:pStyle w:val="ListParagraph"/>
        <w:numPr>
          <w:ilvl w:val="0"/>
          <w:numId w:val="14"/>
        </w:numPr>
        <w:ind w:left="993" w:hanging="284"/>
        <w:jc w:val="left"/>
        <w:rPr>
          <w:lang w:val="sl-SI"/>
        </w:rPr>
      </w:pPr>
      <w:r w:rsidRPr="00764C7F">
        <w:rPr>
          <w:color w:val="00B050"/>
          <w:lang w:val="sl-SI"/>
        </w:rPr>
        <w:t>void</w:t>
      </w:r>
      <w:r w:rsidRPr="00B95926">
        <w:rPr>
          <w:lang w:val="sl-SI"/>
        </w:rPr>
        <w:t xml:space="preserve"> drawStaticGameMessages();</w:t>
      </w:r>
      <w:r w:rsidR="00AB0070">
        <w:rPr>
          <w:lang w:val="sl-SI"/>
        </w:rPr>
        <w:t xml:space="preserve">  - pomocna funkcija koja iscrtava pojedine tekstualne segmente pozadine i to samo jednom u stanju OFF.</w:t>
      </w:r>
    </w:p>
    <w:sectPr w:rsidR="00B95926" w:rsidRPr="00B95926" w:rsidSect="00913E9F">
      <w:headerReference w:type="default" r:id="rId14"/>
      <w:pgSz w:w="11907" w:h="16840" w:code="9"/>
      <w:pgMar w:top="1134" w:right="851" w:bottom="1134" w:left="1701" w:header="567" w:footer="56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3906" w:rsidRDefault="002F3906">
      <w:r>
        <w:separator/>
      </w:r>
    </w:p>
  </w:endnote>
  <w:endnote w:type="continuationSeparator" w:id="1">
    <w:p w:rsidR="002F3906" w:rsidRDefault="002F390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 w:name="VogueBold">
    <w:altName w:val="Times New Roman"/>
    <w:charset w:val="00"/>
    <w:family w:val="auto"/>
    <w:pitch w:val="variable"/>
    <w:sig w:usb0="00000083" w:usb1="00000000" w:usb2="00000000" w:usb3="00000000" w:csb0="00000009" w:csb1="00000000"/>
  </w:font>
  <w:font w:name="TimesRoman">
    <w:altName w:val="Times New Roman"/>
    <w:charset w:val="00"/>
    <w:family w:val="auto"/>
    <w:pitch w:val="variable"/>
    <w:sig w:usb0="00000083" w:usb1="00000000" w:usb2="00000000" w:usb3="00000000" w:csb0="00000009" w:csb1="00000000"/>
  </w:font>
  <w:font w:name="Calibri">
    <w:panose1 w:val="020F0502020204030204"/>
    <w:charset w:val="EE"/>
    <w:family w:val="swiss"/>
    <w:pitch w:val="variable"/>
    <w:sig w:usb0="E00002FF" w:usb1="4000ACFF" w:usb2="00000001" w:usb3="00000000" w:csb0="0000019F" w:csb1="00000000"/>
  </w:font>
  <w:font w:name="Consolas">
    <w:altName w:val="Consolas"/>
    <w:panose1 w:val="020B0609020204030204"/>
    <w:charset w:val="EE"/>
    <w:family w:val="modern"/>
    <w:pitch w:val="fixed"/>
    <w:sig w:usb0="E00002FF" w:usb1="0000F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405C" w:rsidRDefault="00D34AA0" w:rsidP="00AD67BD">
    <w:pPr>
      <w:pStyle w:val="Footer"/>
      <w:tabs>
        <w:tab w:val="clear" w:pos="4320"/>
        <w:tab w:val="clear" w:pos="8640"/>
        <w:tab w:val="center" w:pos="4678"/>
        <w:tab w:val="right" w:pos="9356"/>
      </w:tabs>
      <w:jc w:val="right"/>
      <w:rPr>
        <w:lang w:val="sl-SI"/>
      </w:rPr>
    </w:pPr>
    <w:r>
      <w:rPr>
        <w:rStyle w:val="PageNumber"/>
      </w:rPr>
      <w:fldChar w:fldCharType="begin"/>
    </w:r>
    <w:r w:rsidR="00F9405C">
      <w:rPr>
        <w:rStyle w:val="PageNumber"/>
      </w:rPr>
      <w:instrText xml:space="preserve"> PAGE </w:instrText>
    </w:r>
    <w:r>
      <w:rPr>
        <w:rStyle w:val="PageNumber"/>
      </w:rPr>
      <w:fldChar w:fldCharType="separate"/>
    </w:r>
    <w:r w:rsidR="007B48C6">
      <w:rPr>
        <w:rStyle w:val="PageNumber"/>
        <w:noProof/>
      </w:rPr>
      <w:t>3</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3906" w:rsidRDefault="002F3906">
      <w:r>
        <w:separator/>
      </w:r>
    </w:p>
  </w:footnote>
  <w:footnote w:type="continuationSeparator" w:id="1">
    <w:p w:rsidR="002F3906" w:rsidRDefault="002F390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405C" w:rsidRPr="00236E5A" w:rsidRDefault="00F9405C" w:rsidP="00AD67BD">
    <w:pPr>
      <w:pStyle w:val="Header"/>
      <w:pBdr>
        <w:bottom w:val="single" w:sz="4" w:space="1" w:color="auto"/>
      </w:pBdr>
      <w:jc w:val="right"/>
      <w:rPr>
        <w:lang w:val="sr-Latn-CS"/>
      </w:rPr>
    </w:pPr>
    <w:r>
      <w:rPr>
        <w:lang w:val="sr-Latn-CS"/>
      </w:rPr>
      <w:t>Skraćenice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405C" w:rsidRDefault="00D34AA0"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sidR="00F9405C">
      <w:rPr>
        <w:lang w:val="sl-SI"/>
      </w:rPr>
      <w:instrText xml:space="preserve"> REF _Ref471876195 \h </w:instrText>
    </w:r>
    <w:r>
      <w:rPr>
        <w:lang w:val="sl-SI"/>
      </w:rPr>
    </w:r>
    <w:r>
      <w:rPr>
        <w:lang w:val="sl-SI"/>
      </w:rPr>
      <w:fldChar w:fldCharType="separate"/>
    </w:r>
    <w:r w:rsidR="00F9405C">
      <w:t>Uvod</w:t>
    </w:r>
    <w:r>
      <w:rPr>
        <w:lang w:val="sl-SI"/>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405C" w:rsidRPr="00F572E7" w:rsidRDefault="00F9405C" w:rsidP="00F572E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B4E63"/>
    <w:multiLevelType w:val="hybridMultilevel"/>
    <w:tmpl w:val="EBF6F51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14B5194D"/>
    <w:multiLevelType w:val="hybridMultilevel"/>
    <w:tmpl w:val="A82C2D7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nsid w:val="237C1554"/>
    <w:multiLevelType w:val="hybridMultilevel"/>
    <w:tmpl w:val="D47AD088"/>
    <w:lvl w:ilvl="0" w:tplc="79E81FF2">
      <w:start w:val="1"/>
      <w:numFmt w:val="decimal"/>
      <w:lvlText w:val="[%1]"/>
      <w:lvlJc w:val="right"/>
      <w:pPr>
        <w:tabs>
          <w:tab w:val="num" w:pos="851"/>
        </w:tabs>
        <w:ind w:left="851"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E31317B"/>
    <w:multiLevelType w:val="hybridMultilevel"/>
    <w:tmpl w:val="0DFE3DB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44AD689C"/>
    <w:multiLevelType w:val="multilevel"/>
    <w:tmpl w:val="8682CDF6"/>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284" w:hanging="284"/>
      </w:pPr>
      <w:rPr>
        <w:rFonts w:hint="default"/>
      </w:rPr>
    </w:lvl>
    <w:lvl w:ilvl="2">
      <w:start w:val="1"/>
      <w:numFmt w:val="decimal"/>
      <w:pStyle w:val="Heading3"/>
      <w:lvlText w:val="%1.%2.%3"/>
      <w:lvlJc w:val="left"/>
      <w:pPr>
        <w:tabs>
          <w:tab w:val="num" w:pos="720"/>
        </w:tabs>
        <w:ind w:left="567" w:hanging="567"/>
      </w:pPr>
      <w:rPr>
        <w:rFonts w:hint="default"/>
      </w:rPr>
    </w:lvl>
    <w:lvl w:ilvl="3">
      <w:start w:val="1"/>
      <w:numFmt w:val="decimal"/>
      <w:pStyle w:val="Heading4"/>
      <w:lvlText w:val="%1.%2.%3.%4"/>
      <w:lvlJc w:val="left"/>
      <w:pPr>
        <w:tabs>
          <w:tab w:val="num" w:pos="1080"/>
        </w:tabs>
        <w:ind w:left="851" w:hanging="851"/>
      </w:pPr>
      <w:rPr>
        <w:rFonts w:hint="default"/>
      </w:rPr>
    </w:lvl>
    <w:lvl w:ilvl="4">
      <w:start w:val="1"/>
      <w:numFmt w:val="decimal"/>
      <w:pStyle w:val="Heading5"/>
      <w:lvlText w:val="%1.%2.%3.%4.%5"/>
      <w:lvlJc w:val="left"/>
      <w:pPr>
        <w:tabs>
          <w:tab w:val="num" w:pos="1440"/>
        </w:tabs>
        <w:ind w:left="1134" w:hanging="1134"/>
      </w:pPr>
      <w:rPr>
        <w:rFonts w:hint="default"/>
      </w:rPr>
    </w:lvl>
    <w:lvl w:ilvl="5">
      <w:start w:val="1"/>
      <w:numFmt w:val="decimal"/>
      <w:pStyle w:val="Heading6"/>
      <w:lvlText w:val="%1.%2.%3.%4.%5.%6"/>
      <w:lvlJc w:val="left"/>
      <w:pPr>
        <w:tabs>
          <w:tab w:val="num" w:pos="1800"/>
        </w:tabs>
        <w:ind w:left="1134" w:hanging="1134"/>
      </w:pPr>
      <w:rPr>
        <w:rFonts w:hint="default"/>
      </w:rPr>
    </w:lvl>
    <w:lvl w:ilvl="6">
      <w:start w:val="1"/>
      <w:numFmt w:val="decimal"/>
      <w:pStyle w:val="Heading7"/>
      <w:lvlText w:val="%1.%2.%3.%4.%5.%6.%7"/>
      <w:lvlJc w:val="left"/>
      <w:pPr>
        <w:tabs>
          <w:tab w:val="num" w:pos="1800"/>
        </w:tabs>
        <w:ind w:left="1134" w:hanging="1134"/>
      </w:pPr>
      <w:rPr>
        <w:rFonts w:hint="default"/>
      </w:rPr>
    </w:lvl>
    <w:lvl w:ilvl="7">
      <w:start w:val="1"/>
      <w:numFmt w:val="decimal"/>
      <w:pStyle w:val="Heading8"/>
      <w:lvlText w:val="%1.%2.%3.%4.%5.%6.%7.%8"/>
      <w:lvlJc w:val="left"/>
      <w:pPr>
        <w:tabs>
          <w:tab w:val="num" w:pos="2160"/>
        </w:tabs>
        <w:ind w:left="1134" w:hanging="1134"/>
      </w:pPr>
      <w:rPr>
        <w:rFonts w:hint="default"/>
      </w:rPr>
    </w:lvl>
    <w:lvl w:ilvl="8">
      <w:start w:val="1"/>
      <w:numFmt w:val="decimal"/>
      <w:pStyle w:val="Heading9"/>
      <w:lvlText w:val="%1.%2.%3.%4.%5.%6.%7.%8.%9"/>
      <w:lvlJc w:val="left"/>
      <w:pPr>
        <w:tabs>
          <w:tab w:val="num" w:pos="2520"/>
        </w:tabs>
        <w:ind w:left="1134" w:hanging="1134"/>
      </w:pPr>
      <w:rPr>
        <w:rFonts w:hint="default"/>
      </w:rPr>
    </w:lvl>
  </w:abstractNum>
  <w:abstractNum w:abstractNumId="5">
    <w:nsid w:val="4560471C"/>
    <w:multiLevelType w:val="multilevel"/>
    <w:tmpl w:val="313401D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284" w:hanging="284"/>
      </w:pPr>
      <w:rPr>
        <w:rFonts w:hint="default"/>
      </w:rPr>
    </w:lvl>
    <w:lvl w:ilvl="2">
      <w:start w:val="1"/>
      <w:numFmt w:val="decimal"/>
      <w:lvlText w:val="%1.%2.%3"/>
      <w:lvlJc w:val="left"/>
      <w:pPr>
        <w:tabs>
          <w:tab w:val="num" w:pos="720"/>
        </w:tabs>
        <w:ind w:left="567" w:hanging="567"/>
      </w:pPr>
      <w:rPr>
        <w:rFonts w:hint="default"/>
      </w:rPr>
    </w:lvl>
    <w:lvl w:ilvl="3">
      <w:start w:val="1"/>
      <w:numFmt w:val="decimal"/>
      <w:lvlText w:val="%1.%2.%3.%4"/>
      <w:lvlJc w:val="left"/>
      <w:pPr>
        <w:tabs>
          <w:tab w:val="num" w:pos="1080"/>
        </w:tabs>
        <w:ind w:left="851" w:hanging="851"/>
      </w:pPr>
      <w:rPr>
        <w:rFonts w:hint="default"/>
      </w:rPr>
    </w:lvl>
    <w:lvl w:ilvl="4">
      <w:start w:val="1"/>
      <w:numFmt w:val="decimal"/>
      <w:lvlText w:val="%1.%2.%3.%4.%5"/>
      <w:lvlJc w:val="left"/>
      <w:pPr>
        <w:tabs>
          <w:tab w:val="num" w:pos="1440"/>
        </w:tabs>
        <w:ind w:left="1134" w:hanging="1134"/>
      </w:pPr>
      <w:rPr>
        <w:rFonts w:hint="default"/>
      </w:rPr>
    </w:lvl>
    <w:lvl w:ilvl="5">
      <w:start w:val="1"/>
      <w:numFmt w:val="decimal"/>
      <w:lvlText w:val="%1.%2.%3.%4.%5.%6"/>
      <w:lvlJc w:val="left"/>
      <w:pPr>
        <w:tabs>
          <w:tab w:val="num" w:pos="1800"/>
        </w:tabs>
        <w:ind w:left="1134" w:hanging="1134"/>
      </w:pPr>
      <w:rPr>
        <w:rFonts w:hint="default"/>
      </w:rPr>
    </w:lvl>
    <w:lvl w:ilvl="6">
      <w:start w:val="1"/>
      <w:numFmt w:val="decimal"/>
      <w:lvlText w:val="%1.%2.%3.%4.%5.%6.%7"/>
      <w:lvlJc w:val="left"/>
      <w:pPr>
        <w:tabs>
          <w:tab w:val="num" w:pos="1800"/>
        </w:tabs>
        <w:ind w:left="1134" w:hanging="1134"/>
      </w:pPr>
      <w:rPr>
        <w:rFonts w:hint="default"/>
      </w:rPr>
    </w:lvl>
    <w:lvl w:ilvl="7">
      <w:start w:val="1"/>
      <w:numFmt w:val="decimal"/>
      <w:lvlText w:val="%1.%2.%3.%4.%5.%6.%7.%8"/>
      <w:lvlJc w:val="left"/>
      <w:pPr>
        <w:tabs>
          <w:tab w:val="num" w:pos="2160"/>
        </w:tabs>
        <w:ind w:left="1134" w:hanging="1134"/>
      </w:pPr>
      <w:rPr>
        <w:rFonts w:hint="default"/>
      </w:rPr>
    </w:lvl>
    <w:lvl w:ilvl="8">
      <w:start w:val="1"/>
      <w:numFmt w:val="decimal"/>
      <w:lvlText w:val="%1.%2.%3.%4.%5.%6.%7.%8.%9"/>
      <w:lvlJc w:val="left"/>
      <w:pPr>
        <w:tabs>
          <w:tab w:val="num" w:pos="2520"/>
        </w:tabs>
        <w:ind w:left="1134" w:hanging="1134"/>
      </w:pPr>
      <w:rPr>
        <w:rFonts w:hint="default"/>
      </w:rPr>
    </w:lvl>
  </w:abstractNum>
  <w:abstractNum w:abstractNumId="6">
    <w:nsid w:val="4A8A6551"/>
    <w:multiLevelType w:val="hybridMultilevel"/>
    <w:tmpl w:val="6B1A345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61885F9C"/>
    <w:multiLevelType w:val="hybridMultilevel"/>
    <w:tmpl w:val="7AC66D5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nsid w:val="67D94418"/>
    <w:multiLevelType w:val="multilevel"/>
    <w:tmpl w:val="040A2DDE"/>
    <w:lvl w:ilvl="0">
      <w:start w:val="1"/>
      <w:numFmt w:val="decimal"/>
      <w:suff w:val="space"/>
      <w:lvlText w:val="%1."/>
      <w:lvlJc w:val="left"/>
      <w:pPr>
        <w:ind w:left="851" w:hanging="851"/>
      </w:pPr>
    </w:lvl>
    <w:lvl w:ilvl="1">
      <w:start w:val="1"/>
      <w:numFmt w:val="decimal"/>
      <w:suff w:val="space"/>
      <w:lvlText w:val="%1.%2."/>
      <w:lvlJc w:val="left"/>
      <w:pPr>
        <w:ind w:left="794" w:hanging="434"/>
      </w:pPr>
    </w:lvl>
    <w:lvl w:ilvl="2">
      <w:start w:val="1"/>
      <w:numFmt w:val="decimal"/>
      <w:suff w:val="space"/>
      <w:lvlText w:val="%1.%2.%3."/>
      <w:lvlJc w:val="left"/>
      <w:pPr>
        <w:ind w:left="1225" w:hanging="505"/>
      </w:pPr>
    </w:lvl>
    <w:lvl w:ilvl="3">
      <w:start w:val="1"/>
      <w:numFmt w:val="decimal"/>
      <w:lvlText w:val="%1.%2.%3.%4."/>
      <w:lvlJc w:val="left"/>
      <w:pPr>
        <w:tabs>
          <w:tab w:val="num" w:pos="2160"/>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nsid w:val="69EC4813"/>
    <w:multiLevelType w:val="hybridMultilevel"/>
    <w:tmpl w:val="F2F2F8E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nsid w:val="6BF4497D"/>
    <w:multiLevelType w:val="hybridMultilevel"/>
    <w:tmpl w:val="E774DD0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nsid w:val="6C9A1815"/>
    <w:multiLevelType w:val="hybridMultilevel"/>
    <w:tmpl w:val="35A2F89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nsid w:val="78D83EAC"/>
    <w:multiLevelType w:val="hybridMultilevel"/>
    <w:tmpl w:val="0DA2869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nsid w:val="7D2847EE"/>
    <w:multiLevelType w:val="hybridMultilevel"/>
    <w:tmpl w:val="5DA0184C"/>
    <w:lvl w:ilvl="0" w:tplc="04090001">
      <w:start w:val="1"/>
      <w:numFmt w:val="bullet"/>
      <w:lvlText w:val=""/>
      <w:lvlJc w:val="left"/>
      <w:pPr>
        <w:ind w:left="1473" w:hanging="360"/>
      </w:pPr>
      <w:rPr>
        <w:rFonts w:ascii="Symbol" w:hAnsi="Symbol" w:hint="default"/>
      </w:rPr>
    </w:lvl>
    <w:lvl w:ilvl="1" w:tplc="04090003" w:tentative="1">
      <w:start w:val="1"/>
      <w:numFmt w:val="bullet"/>
      <w:lvlText w:val="o"/>
      <w:lvlJc w:val="left"/>
      <w:pPr>
        <w:ind w:left="2193" w:hanging="360"/>
      </w:pPr>
      <w:rPr>
        <w:rFonts w:ascii="Courier New" w:hAnsi="Courier New" w:cs="Courier New" w:hint="default"/>
      </w:rPr>
    </w:lvl>
    <w:lvl w:ilvl="2" w:tplc="04090005" w:tentative="1">
      <w:start w:val="1"/>
      <w:numFmt w:val="bullet"/>
      <w:lvlText w:val=""/>
      <w:lvlJc w:val="left"/>
      <w:pPr>
        <w:ind w:left="2913" w:hanging="360"/>
      </w:pPr>
      <w:rPr>
        <w:rFonts w:ascii="Wingdings" w:hAnsi="Wingdings" w:hint="default"/>
      </w:rPr>
    </w:lvl>
    <w:lvl w:ilvl="3" w:tplc="04090001" w:tentative="1">
      <w:start w:val="1"/>
      <w:numFmt w:val="bullet"/>
      <w:lvlText w:val=""/>
      <w:lvlJc w:val="left"/>
      <w:pPr>
        <w:ind w:left="3633" w:hanging="360"/>
      </w:pPr>
      <w:rPr>
        <w:rFonts w:ascii="Symbol" w:hAnsi="Symbol" w:hint="default"/>
      </w:rPr>
    </w:lvl>
    <w:lvl w:ilvl="4" w:tplc="04090003" w:tentative="1">
      <w:start w:val="1"/>
      <w:numFmt w:val="bullet"/>
      <w:lvlText w:val="o"/>
      <w:lvlJc w:val="left"/>
      <w:pPr>
        <w:ind w:left="4353" w:hanging="360"/>
      </w:pPr>
      <w:rPr>
        <w:rFonts w:ascii="Courier New" w:hAnsi="Courier New" w:cs="Courier New" w:hint="default"/>
      </w:rPr>
    </w:lvl>
    <w:lvl w:ilvl="5" w:tplc="04090005" w:tentative="1">
      <w:start w:val="1"/>
      <w:numFmt w:val="bullet"/>
      <w:lvlText w:val=""/>
      <w:lvlJc w:val="left"/>
      <w:pPr>
        <w:ind w:left="5073" w:hanging="360"/>
      </w:pPr>
      <w:rPr>
        <w:rFonts w:ascii="Wingdings" w:hAnsi="Wingdings" w:hint="default"/>
      </w:rPr>
    </w:lvl>
    <w:lvl w:ilvl="6" w:tplc="04090001" w:tentative="1">
      <w:start w:val="1"/>
      <w:numFmt w:val="bullet"/>
      <w:lvlText w:val=""/>
      <w:lvlJc w:val="left"/>
      <w:pPr>
        <w:ind w:left="5793" w:hanging="360"/>
      </w:pPr>
      <w:rPr>
        <w:rFonts w:ascii="Symbol" w:hAnsi="Symbol" w:hint="default"/>
      </w:rPr>
    </w:lvl>
    <w:lvl w:ilvl="7" w:tplc="04090003" w:tentative="1">
      <w:start w:val="1"/>
      <w:numFmt w:val="bullet"/>
      <w:lvlText w:val="o"/>
      <w:lvlJc w:val="left"/>
      <w:pPr>
        <w:ind w:left="6513" w:hanging="360"/>
      </w:pPr>
      <w:rPr>
        <w:rFonts w:ascii="Courier New" w:hAnsi="Courier New" w:cs="Courier New" w:hint="default"/>
      </w:rPr>
    </w:lvl>
    <w:lvl w:ilvl="8" w:tplc="04090005" w:tentative="1">
      <w:start w:val="1"/>
      <w:numFmt w:val="bullet"/>
      <w:lvlText w:val=""/>
      <w:lvlJc w:val="left"/>
      <w:pPr>
        <w:ind w:left="7233" w:hanging="360"/>
      </w:pPr>
      <w:rPr>
        <w:rFonts w:ascii="Wingdings" w:hAnsi="Wingdings" w:hint="default"/>
      </w:rPr>
    </w:lvl>
  </w:abstractNum>
  <w:num w:numId="1">
    <w:abstractNumId w:val="5"/>
  </w:num>
  <w:num w:numId="2">
    <w:abstractNumId w:val="4"/>
  </w:num>
  <w:num w:numId="3">
    <w:abstractNumId w:val="8"/>
  </w:num>
  <w:num w:numId="4">
    <w:abstractNumId w:val="2"/>
  </w:num>
  <w:num w:numId="5">
    <w:abstractNumId w:val="10"/>
  </w:num>
  <w:num w:numId="6">
    <w:abstractNumId w:val="6"/>
  </w:num>
  <w:num w:numId="7">
    <w:abstractNumId w:val="7"/>
  </w:num>
  <w:num w:numId="8">
    <w:abstractNumId w:val="12"/>
  </w:num>
  <w:num w:numId="9">
    <w:abstractNumId w:val="9"/>
  </w:num>
  <w:num w:numId="10">
    <w:abstractNumId w:val="1"/>
  </w:num>
  <w:num w:numId="11">
    <w:abstractNumId w:val="11"/>
  </w:num>
  <w:num w:numId="12">
    <w:abstractNumId w:val="0"/>
  </w:num>
  <w:num w:numId="13">
    <w:abstractNumId w:val="3"/>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95"/>
  <w:attachedTemplate r:id="rId1"/>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BF2690"/>
    <w:rsid w:val="00001088"/>
    <w:rsid w:val="00026929"/>
    <w:rsid w:val="00036984"/>
    <w:rsid w:val="00050489"/>
    <w:rsid w:val="00094BF2"/>
    <w:rsid w:val="000B2DAF"/>
    <w:rsid w:val="000C4C67"/>
    <w:rsid w:val="000D06E4"/>
    <w:rsid w:val="000E43E7"/>
    <w:rsid w:val="0012235A"/>
    <w:rsid w:val="00126F0A"/>
    <w:rsid w:val="0015326C"/>
    <w:rsid w:val="001535BF"/>
    <w:rsid w:val="00171186"/>
    <w:rsid w:val="001861E8"/>
    <w:rsid w:val="00194A23"/>
    <w:rsid w:val="00197CEA"/>
    <w:rsid w:val="001B2B3C"/>
    <w:rsid w:val="001F1A31"/>
    <w:rsid w:val="002346F2"/>
    <w:rsid w:val="00236E5A"/>
    <w:rsid w:val="0024280A"/>
    <w:rsid w:val="00242F63"/>
    <w:rsid w:val="00243FBC"/>
    <w:rsid w:val="00246B09"/>
    <w:rsid w:val="00262E1D"/>
    <w:rsid w:val="002E2B0D"/>
    <w:rsid w:val="002E7B27"/>
    <w:rsid w:val="002F3770"/>
    <w:rsid w:val="002F3906"/>
    <w:rsid w:val="003434CB"/>
    <w:rsid w:val="00344581"/>
    <w:rsid w:val="0035283D"/>
    <w:rsid w:val="0037042F"/>
    <w:rsid w:val="0039616D"/>
    <w:rsid w:val="003A4F79"/>
    <w:rsid w:val="003B44BA"/>
    <w:rsid w:val="003C43E0"/>
    <w:rsid w:val="003C650A"/>
    <w:rsid w:val="003D0025"/>
    <w:rsid w:val="003D2235"/>
    <w:rsid w:val="003D3BAB"/>
    <w:rsid w:val="003D3D18"/>
    <w:rsid w:val="003D61F1"/>
    <w:rsid w:val="003E55DE"/>
    <w:rsid w:val="003E5746"/>
    <w:rsid w:val="0041115B"/>
    <w:rsid w:val="004248A7"/>
    <w:rsid w:val="004311AB"/>
    <w:rsid w:val="00442A01"/>
    <w:rsid w:val="00444F62"/>
    <w:rsid w:val="00465632"/>
    <w:rsid w:val="00485C64"/>
    <w:rsid w:val="00492945"/>
    <w:rsid w:val="004A60C8"/>
    <w:rsid w:val="004C43B9"/>
    <w:rsid w:val="004D21CC"/>
    <w:rsid w:val="004F718D"/>
    <w:rsid w:val="00510605"/>
    <w:rsid w:val="00516EB4"/>
    <w:rsid w:val="00517A6A"/>
    <w:rsid w:val="00523968"/>
    <w:rsid w:val="00536164"/>
    <w:rsid w:val="00550C45"/>
    <w:rsid w:val="00551995"/>
    <w:rsid w:val="0055616B"/>
    <w:rsid w:val="00586CC3"/>
    <w:rsid w:val="0059366C"/>
    <w:rsid w:val="005B20B5"/>
    <w:rsid w:val="005B501A"/>
    <w:rsid w:val="005E2DB7"/>
    <w:rsid w:val="005F040B"/>
    <w:rsid w:val="00602D1E"/>
    <w:rsid w:val="00612B25"/>
    <w:rsid w:val="00624AEE"/>
    <w:rsid w:val="00635115"/>
    <w:rsid w:val="00646C18"/>
    <w:rsid w:val="00653269"/>
    <w:rsid w:val="006702E5"/>
    <w:rsid w:val="006872D4"/>
    <w:rsid w:val="00690A5B"/>
    <w:rsid w:val="00692127"/>
    <w:rsid w:val="00697663"/>
    <w:rsid w:val="006A6C11"/>
    <w:rsid w:val="006B71EA"/>
    <w:rsid w:val="006C6FFA"/>
    <w:rsid w:val="006E2101"/>
    <w:rsid w:val="0075263E"/>
    <w:rsid w:val="00764C7F"/>
    <w:rsid w:val="0078054E"/>
    <w:rsid w:val="007A4E5F"/>
    <w:rsid w:val="007B342E"/>
    <w:rsid w:val="007B48C6"/>
    <w:rsid w:val="007D28A6"/>
    <w:rsid w:val="007D3600"/>
    <w:rsid w:val="007F749B"/>
    <w:rsid w:val="0080138B"/>
    <w:rsid w:val="008671ED"/>
    <w:rsid w:val="0088671D"/>
    <w:rsid w:val="008A1231"/>
    <w:rsid w:val="008A6BAA"/>
    <w:rsid w:val="008A72A9"/>
    <w:rsid w:val="008C402E"/>
    <w:rsid w:val="008F3B22"/>
    <w:rsid w:val="00900A76"/>
    <w:rsid w:val="00913E9F"/>
    <w:rsid w:val="00934987"/>
    <w:rsid w:val="0094586E"/>
    <w:rsid w:val="00951629"/>
    <w:rsid w:val="00961EAC"/>
    <w:rsid w:val="00963A0A"/>
    <w:rsid w:val="0097462C"/>
    <w:rsid w:val="0097751D"/>
    <w:rsid w:val="0098453C"/>
    <w:rsid w:val="009857F6"/>
    <w:rsid w:val="00992B38"/>
    <w:rsid w:val="009A06BC"/>
    <w:rsid w:val="009A29B1"/>
    <w:rsid w:val="009F74FA"/>
    <w:rsid w:val="00A00074"/>
    <w:rsid w:val="00A07D1E"/>
    <w:rsid w:val="00A203F2"/>
    <w:rsid w:val="00A554C2"/>
    <w:rsid w:val="00A65018"/>
    <w:rsid w:val="00A73B40"/>
    <w:rsid w:val="00A8228F"/>
    <w:rsid w:val="00A8518B"/>
    <w:rsid w:val="00AB0070"/>
    <w:rsid w:val="00AB5129"/>
    <w:rsid w:val="00AD67BD"/>
    <w:rsid w:val="00AF6F26"/>
    <w:rsid w:val="00B16AE1"/>
    <w:rsid w:val="00B27DB8"/>
    <w:rsid w:val="00B27F75"/>
    <w:rsid w:val="00B466B3"/>
    <w:rsid w:val="00B5006A"/>
    <w:rsid w:val="00B71D64"/>
    <w:rsid w:val="00B926CD"/>
    <w:rsid w:val="00B95926"/>
    <w:rsid w:val="00BD4AC6"/>
    <w:rsid w:val="00BE771A"/>
    <w:rsid w:val="00BF033D"/>
    <w:rsid w:val="00BF2690"/>
    <w:rsid w:val="00C12DBD"/>
    <w:rsid w:val="00C152FE"/>
    <w:rsid w:val="00C56CF8"/>
    <w:rsid w:val="00C7026D"/>
    <w:rsid w:val="00C7182D"/>
    <w:rsid w:val="00C954CA"/>
    <w:rsid w:val="00CA3598"/>
    <w:rsid w:val="00CA6201"/>
    <w:rsid w:val="00CB0F98"/>
    <w:rsid w:val="00CF721D"/>
    <w:rsid w:val="00D22293"/>
    <w:rsid w:val="00D239EE"/>
    <w:rsid w:val="00D27172"/>
    <w:rsid w:val="00D34AA0"/>
    <w:rsid w:val="00D41C6C"/>
    <w:rsid w:val="00D47115"/>
    <w:rsid w:val="00D50B10"/>
    <w:rsid w:val="00D80DC3"/>
    <w:rsid w:val="00D82B7C"/>
    <w:rsid w:val="00DB1F64"/>
    <w:rsid w:val="00DC37D4"/>
    <w:rsid w:val="00DC7C4D"/>
    <w:rsid w:val="00DE300C"/>
    <w:rsid w:val="00DE40BF"/>
    <w:rsid w:val="00E053BF"/>
    <w:rsid w:val="00E15593"/>
    <w:rsid w:val="00E34BE3"/>
    <w:rsid w:val="00E61FC7"/>
    <w:rsid w:val="00E71CF5"/>
    <w:rsid w:val="00E7225B"/>
    <w:rsid w:val="00EA0221"/>
    <w:rsid w:val="00EA71E3"/>
    <w:rsid w:val="00EB6D21"/>
    <w:rsid w:val="00F006A8"/>
    <w:rsid w:val="00F36EFE"/>
    <w:rsid w:val="00F572E7"/>
    <w:rsid w:val="00F76222"/>
    <w:rsid w:val="00F9405C"/>
    <w:rsid w:val="00F96196"/>
    <w:rsid w:val="00FB3CE3"/>
    <w:rsid w:val="00FC05AF"/>
    <w:rsid w:val="00FC25FD"/>
    <w:rsid w:val="00FC5A66"/>
    <w:rsid w:val="00FD10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F6F26"/>
    <w:pPr>
      <w:spacing w:line="360" w:lineRule="auto"/>
      <w:ind w:firstLine="567"/>
      <w:jc w:val="both"/>
    </w:pPr>
    <w:rPr>
      <w:sz w:val="24"/>
    </w:rPr>
  </w:style>
  <w:style w:type="paragraph" w:styleId="Heading1">
    <w:name w:val="heading 1"/>
    <w:basedOn w:val="Normal"/>
    <w:next w:val="Normal"/>
    <w:qFormat/>
    <w:rsid w:val="003B44BA"/>
    <w:pPr>
      <w:keepNext/>
      <w:pageBreakBefore/>
      <w:numPr>
        <w:numId w:val="2"/>
      </w:numPr>
      <w:spacing w:before="4000" w:after="60"/>
      <w:ind w:right="1134"/>
      <w:jc w:val="right"/>
      <w:outlineLvl w:val="0"/>
    </w:pPr>
    <w:rPr>
      <w:rFonts w:ascii="Tahoma" w:hAnsi="Tahoma" w:cs="Arial"/>
      <w:b/>
      <w:bCs/>
      <w:kern w:val="32"/>
      <w:sz w:val="32"/>
      <w:szCs w:val="32"/>
    </w:rPr>
  </w:style>
  <w:style w:type="paragraph" w:styleId="Heading2">
    <w:name w:val="heading 2"/>
    <w:basedOn w:val="Normal"/>
    <w:next w:val="Normal"/>
    <w:qFormat/>
    <w:rsid w:val="003B44BA"/>
    <w:pPr>
      <w:keepNext/>
      <w:numPr>
        <w:ilvl w:val="1"/>
        <w:numId w:val="2"/>
      </w:numPr>
      <w:spacing w:before="200" w:after="60"/>
      <w:jc w:val="left"/>
      <w:outlineLvl w:val="1"/>
    </w:pPr>
    <w:rPr>
      <w:rFonts w:ascii="Tahoma" w:hAnsi="Tahoma"/>
      <w:b/>
      <w:sz w:val="28"/>
    </w:rPr>
  </w:style>
  <w:style w:type="paragraph" w:styleId="Heading3">
    <w:name w:val="heading 3"/>
    <w:basedOn w:val="Normal"/>
    <w:next w:val="Normal"/>
    <w:qFormat/>
    <w:rsid w:val="003B44BA"/>
    <w:pPr>
      <w:keepNext/>
      <w:numPr>
        <w:ilvl w:val="2"/>
        <w:numId w:val="2"/>
      </w:numPr>
      <w:spacing w:before="200" w:after="60"/>
      <w:jc w:val="left"/>
      <w:outlineLvl w:val="2"/>
    </w:pPr>
    <w:rPr>
      <w:rFonts w:ascii="Tahoma" w:hAnsi="Tahoma" w:cs="Arial"/>
      <w:b/>
      <w:bCs/>
      <w:szCs w:val="26"/>
    </w:rPr>
  </w:style>
  <w:style w:type="paragraph" w:styleId="Heading4">
    <w:name w:val="heading 4"/>
    <w:basedOn w:val="Normal"/>
    <w:next w:val="Normal"/>
    <w:qFormat/>
    <w:rsid w:val="003B44BA"/>
    <w:pPr>
      <w:keepNext/>
      <w:numPr>
        <w:ilvl w:val="3"/>
        <w:numId w:val="2"/>
      </w:numPr>
      <w:spacing w:before="200" w:after="60"/>
      <w:jc w:val="left"/>
      <w:outlineLvl w:val="3"/>
    </w:pPr>
    <w:rPr>
      <w:rFonts w:ascii="Tahoma" w:hAnsi="Tahoma"/>
      <w:b/>
      <w:bCs/>
      <w:szCs w:val="28"/>
    </w:rPr>
  </w:style>
  <w:style w:type="paragraph" w:styleId="Heading5">
    <w:name w:val="heading 5"/>
    <w:basedOn w:val="Normal"/>
    <w:next w:val="Normal"/>
    <w:qFormat/>
    <w:rsid w:val="003B44BA"/>
    <w:pPr>
      <w:numPr>
        <w:ilvl w:val="4"/>
        <w:numId w:val="2"/>
      </w:numPr>
      <w:spacing w:before="200" w:after="60"/>
      <w:jc w:val="left"/>
      <w:outlineLvl w:val="4"/>
    </w:pPr>
    <w:rPr>
      <w:rFonts w:ascii="Tahoma" w:hAnsi="Tahoma"/>
      <w:b/>
      <w:bCs/>
      <w:iCs/>
      <w:szCs w:val="26"/>
    </w:rPr>
  </w:style>
  <w:style w:type="paragraph" w:styleId="Heading6">
    <w:name w:val="heading 6"/>
    <w:basedOn w:val="Normal"/>
    <w:next w:val="Normal"/>
    <w:qFormat/>
    <w:rsid w:val="003B44BA"/>
    <w:pPr>
      <w:numPr>
        <w:ilvl w:val="5"/>
        <w:numId w:val="2"/>
      </w:numPr>
      <w:spacing w:before="200" w:after="60"/>
      <w:jc w:val="left"/>
      <w:outlineLvl w:val="5"/>
    </w:pPr>
    <w:rPr>
      <w:rFonts w:ascii="Tahoma" w:hAnsi="Tahoma"/>
      <w:b/>
      <w:bCs/>
      <w:szCs w:val="22"/>
    </w:rPr>
  </w:style>
  <w:style w:type="paragraph" w:styleId="Heading7">
    <w:name w:val="heading 7"/>
    <w:basedOn w:val="Normal"/>
    <w:next w:val="Normal"/>
    <w:qFormat/>
    <w:rsid w:val="003B44BA"/>
    <w:pPr>
      <w:numPr>
        <w:ilvl w:val="6"/>
        <w:numId w:val="2"/>
      </w:numPr>
      <w:spacing w:before="200" w:after="60"/>
      <w:jc w:val="left"/>
      <w:outlineLvl w:val="6"/>
    </w:pPr>
    <w:rPr>
      <w:rFonts w:ascii="Tahoma" w:hAnsi="Tahoma"/>
      <w:b/>
      <w:szCs w:val="24"/>
    </w:rPr>
  </w:style>
  <w:style w:type="paragraph" w:styleId="Heading8">
    <w:name w:val="heading 8"/>
    <w:basedOn w:val="Normal"/>
    <w:next w:val="Normal"/>
    <w:qFormat/>
    <w:rsid w:val="003B44BA"/>
    <w:pPr>
      <w:numPr>
        <w:ilvl w:val="7"/>
        <w:numId w:val="2"/>
      </w:numPr>
      <w:spacing w:before="200" w:after="60"/>
      <w:jc w:val="left"/>
      <w:outlineLvl w:val="7"/>
    </w:pPr>
    <w:rPr>
      <w:rFonts w:ascii="Tahoma" w:hAnsi="Tahoma"/>
      <w:b/>
      <w:iCs/>
      <w:szCs w:val="24"/>
    </w:rPr>
  </w:style>
  <w:style w:type="paragraph" w:styleId="Heading9">
    <w:name w:val="heading 9"/>
    <w:basedOn w:val="Normal"/>
    <w:next w:val="Normal"/>
    <w:qFormat/>
    <w:rsid w:val="003B44BA"/>
    <w:pPr>
      <w:numPr>
        <w:ilvl w:val="8"/>
        <w:numId w:val="2"/>
      </w:numPr>
      <w:spacing w:before="200" w:after="60"/>
      <w:jc w:val="left"/>
      <w:outlineLvl w:val="8"/>
    </w:pPr>
    <w:rPr>
      <w:rFonts w:ascii="Tahoma" w:hAnsi="Tahoma"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026929"/>
    <w:pPr>
      <w:tabs>
        <w:tab w:val="left" w:pos="1000"/>
        <w:tab w:val="right" w:leader="dot" w:pos="9360"/>
      </w:tabs>
    </w:pPr>
    <w:rPr>
      <w:lang w:val="sl-SI"/>
    </w:rPr>
  </w:style>
  <w:style w:type="paragraph" w:customStyle="1" w:styleId="Code">
    <w:name w:val="Code"/>
    <w:basedOn w:val="Normal"/>
    <w:rsid w:val="003B44BA"/>
    <w:pPr>
      <w:jc w:val="left"/>
    </w:pPr>
    <w:rPr>
      <w:rFonts w:ascii="Courier New" w:hAnsi="Courier New"/>
      <w:sz w:val="18"/>
    </w:rPr>
  </w:style>
  <w:style w:type="paragraph" w:styleId="Caption">
    <w:name w:val="caption"/>
    <w:basedOn w:val="Normal"/>
    <w:next w:val="Normal"/>
    <w:qFormat/>
    <w:rsid w:val="003B44BA"/>
    <w:pPr>
      <w:spacing w:before="120" w:after="120"/>
      <w:ind w:firstLine="0"/>
      <w:jc w:val="center"/>
    </w:pPr>
    <w:rPr>
      <w:bCs/>
    </w:rPr>
  </w:style>
  <w:style w:type="paragraph" w:styleId="TOC2">
    <w:name w:val="toc 2"/>
    <w:basedOn w:val="Normal"/>
    <w:next w:val="Normal"/>
    <w:autoRedefine/>
    <w:uiPriority w:val="39"/>
    <w:rsid w:val="003B44BA"/>
    <w:pPr>
      <w:ind w:left="200"/>
    </w:pPr>
  </w:style>
  <w:style w:type="paragraph" w:styleId="Header">
    <w:name w:val="header"/>
    <w:basedOn w:val="Normal"/>
    <w:rsid w:val="003B44BA"/>
    <w:pPr>
      <w:tabs>
        <w:tab w:val="center" w:pos="4320"/>
        <w:tab w:val="right" w:pos="8640"/>
      </w:tabs>
      <w:ind w:firstLine="0"/>
    </w:pPr>
    <w:rPr>
      <w:sz w:val="20"/>
    </w:rPr>
  </w:style>
  <w:style w:type="paragraph" w:styleId="Footer">
    <w:name w:val="footer"/>
    <w:basedOn w:val="Normal"/>
    <w:rsid w:val="003B44BA"/>
    <w:pPr>
      <w:tabs>
        <w:tab w:val="center" w:pos="4320"/>
        <w:tab w:val="right" w:pos="8640"/>
      </w:tabs>
      <w:ind w:firstLine="0"/>
    </w:pPr>
    <w:rPr>
      <w:sz w:val="20"/>
    </w:rPr>
  </w:style>
  <w:style w:type="character" w:styleId="PageNumber">
    <w:name w:val="page number"/>
    <w:basedOn w:val="DefaultParagraphFont"/>
    <w:rsid w:val="003B44BA"/>
  </w:style>
  <w:style w:type="paragraph" w:styleId="TOC3">
    <w:name w:val="toc 3"/>
    <w:basedOn w:val="Normal"/>
    <w:next w:val="Normal"/>
    <w:autoRedefine/>
    <w:uiPriority w:val="39"/>
    <w:rsid w:val="003B44BA"/>
    <w:pPr>
      <w:ind w:left="400"/>
    </w:pPr>
  </w:style>
  <w:style w:type="paragraph" w:styleId="TOC4">
    <w:name w:val="toc 4"/>
    <w:basedOn w:val="Normal"/>
    <w:next w:val="Normal"/>
    <w:autoRedefine/>
    <w:semiHidden/>
    <w:rsid w:val="003B44BA"/>
    <w:pPr>
      <w:ind w:left="600"/>
    </w:pPr>
  </w:style>
  <w:style w:type="paragraph" w:styleId="TOC5">
    <w:name w:val="toc 5"/>
    <w:basedOn w:val="Normal"/>
    <w:next w:val="Normal"/>
    <w:autoRedefine/>
    <w:semiHidden/>
    <w:rsid w:val="003B44BA"/>
    <w:pPr>
      <w:ind w:left="800"/>
    </w:pPr>
  </w:style>
  <w:style w:type="paragraph" w:styleId="TOC6">
    <w:name w:val="toc 6"/>
    <w:basedOn w:val="Normal"/>
    <w:next w:val="Normal"/>
    <w:autoRedefine/>
    <w:semiHidden/>
    <w:rsid w:val="003B44BA"/>
    <w:pPr>
      <w:ind w:left="1000"/>
    </w:pPr>
  </w:style>
  <w:style w:type="paragraph" w:styleId="TOC7">
    <w:name w:val="toc 7"/>
    <w:basedOn w:val="Normal"/>
    <w:next w:val="Normal"/>
    <w:autoRedefine/>
    <w:semiHidden/>
    <w:rsid w:val="003B44BA"/>
    <w:pPr>
      <w:ind w:left="1200"/>
    </w:pPr>
  </w:style>
  <w:style w:type="paragraph" w:styleId="TOC8">
    <w:name w:val="toc 8"/>
    <w:basedOn w:val="Normal"/>
    <w:next w:val="Normal"/>
    <w:autoRedefine/>
    <w:semiHidden/>
    <w:rsid w:val="003B44BA"/>
    <w:pPr>
      <w:ind w:left="1400"/>
    </w:pPr>
  </w:style>
  <w:style w:type="paragraph" w:styleId="TOC9">
    <w:name w:val="toc 9"/>
    <w:basedOn w:val="Normal"/>
    <w:next w:val="Normal"/>
    <w:autoRedefine/>
    <w:semiHidden/>
    <w:rsid w:val="003B44BA"/>
    <w:pPr>
      <w:ind w:left="1600"/>
    </w:pPr>
  </w:style>
  <w:style w:type="character" w:styleId="Hyperlink">
    <w:name w:val="Hyperlink"/>
    <w:basedOn w:val="DefaultParagraphFont"/>
    <w:uiPriority w:val="99"/>
    <w:rsid w:val="003B44BA"/>
    <w:rPr>
      <w:color w:val="0000FF"/>
      <w:u w:val="single"/>
    </w:rPr>
  </w:style>
  <w:style w:type="paragraph" w:styleId="DocumentMap">
    <w:name w:val="Document Map"/>
    <w:basedOn w:val="Normal"/>
    <w:semiHidden/>
    <w:rsid w:val="00171186"/>
    <w:pPr>
      <w:shd w:val="clear" w:color="auto" w:fill="000080"/>
    </w:pPr>
    <w:rPr>
      <w:rFonts w:ascii="Tahoma" w:hAnsi="Tahoma" w:cs="Tahoma"/>
      <w:sz w:val="20"/>
    </w:rPr>
  </w:style>
  <w:style w:type="table" w:styleId="TableGrid">
    <w:name w:val="Table Grid"/>
    <w:basedOn w:val="TableNormal"/>
    <w:rsid w:val="00171186"/>
    <w:pPr>
      <w:spacing w:after="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me">
    <w:name w:val="ime"/>
    <w:basedOn w:val="Normal"/>
    <w:rsid w:val="00171186"/>
    <w:pPr>
      <w:spacing w:before="1440" w:after="120"/>
      <w:ind w:firstLine="0"/>
      <w:jc w:val="center"/>
    </w:pPr>
    <w:rPr>
      <w:rFonts w:ascii="VogueBold" w:hAnsi="VogueBold"/>
      <w:kern w:val="20"/>
      <w:sz w:val="30"/>
    </w:rPr>
  </w:style>
  <w:style w:type="paragraph" w:customStyle="1" w:styleId="tab">
    <w:name w:val="tab"/>
    <w:basedOn w:val="Normal"/>
    <w:rsid w:val="009857F6"/>
    <w:pPr>
      <w:spacing w:before="60" w:after="120"/>
      <w:ind w:firstLine="0"/>
    </w:pPr>
    <w:rPr>
      <w:rFonts w:ascii="TimesRoman" w:hAnsi="TimesRoman"/>
      <w:kern w:val="20"/>
      <w:sz w:val="20"/>
    </w:rPr>
  </w:style>
  <w:style w:type="paragraph" w:customStyle="1" w:styleId="Tekst">
    <w:name w:val="Tekst"/>
    <w:basedOn w:val="Normal"/>
    <w:rsid w:val="0041115B"/>
    <w:pPr>
      <w:spacing w:before="120" w:after="120" w:line="240" w:lineRule="auto"/>
      <w:ind w:firstLine="0"/>
    </w:pPr>
    <w:rPr>
      <w:rFonts w:ascii="TimesRoman" w:hAnsi="TimesRoman"/>
      <w:kern w:val="20"/>
      <w:sz w:val="28"/>
    </w:rPr>
  </w:style>
  <w:style w:type="paragraph" w:styleId="TableofFigures">
    <w:name w:val="table of figures"/>
    <w:basedOn w:val="Normal"/>
    <w:next w:val="Normal"/>
    <w:uiPriority w:val="99"/>
    <w:rsid w:val="00C12DBD"/>
  </w:style>
  <w:style w:type="paragraph" w:customStyle="1" w:styleId="Default">
    <w:name w:val="Default"/>
    <w:rsid w:val="009F74FA"/>
    <w:pPr>
      <w:autoSpaceDE w:val="0"/>
      <w:autoSpaceDN w:val="0"/>
      <w:adjustRightInd w:val="0"/>
    </w:pPr>
    <w:rPr>
      <w:rFonts w:ascii="Calibri" w:hAnsi="Calibri" w:cs="Calibri"/>
      <w:color w:val="000000"/>
      <w:sz w:val="24"/>
      <w:szCs w:val="24"/>
    </w:rPr>
  </w:style>
  <w:style w:type="paragraph" w:styleId="BalloonText">
    <w:name w:val="Balloon Text"/>
    <w:basedOn w:val="Normal"/>
    <w:link w:val="BalloonTextChar"/>
    <w:rsid w:val="00001088"/>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001088"/>
    <w:rPr>
      <w:rFonts w:ascii="Tahoma" w:hAnsi="Tahoma" w:cs="Tahoma"/>
      <w:sz w:val="16"/>
      <w:szCs w:val="16"/>
    </w:rPr>
  </w:style>
  <w:style w:type="paragraph" w:styleId="ListParagraph">
    <w:name w:val="List Paragraph"/>
    <w:basedOn w:val="Normal"/>
    <w:uiPriority w:val="34"/>
    <w:qFormat/>
    <w:rsid w:val="00624AEE"/>
    <w:pPr>
      <w:ind w:left="720"/>
      <w:contextualSpacing/>
    </w:pPr>
  </w:style>
</w:styles>
</file>

<file path=word/webSettings.xml><?xml version="1.0" encoding="utf-8"?>
<w:webSettings xmlns:r="http://schemas.openxmlformats.org/officeDocument/2006/relationships" xmlns:w="http://schemas.openxmlformats.org/wordprocessingml/2006/main">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sredjeno\fax\dsp\ispitni_r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C7B496-3F6A-4831-99F4-48432EE1C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ispitni_rad.dot</Template>
  <TotalTime>146</TotalTime>
  <Pages>8</Pages>
  <Words>1345</Words>
  <Characters>7673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Šablon za ispitni rad</vt:lpstr>
    </vt:vector>
  </TitlesOfParts>
  <Company>RT-RK</Company>
  <LinksUpToDate>false</LinksUpToDate>
  <CharactersWithSpaces>9001</CharactersWithSpaces>
  <SharedDoc>false</SharedDoc>
  <HLinks>
    <vt:vector size="84" baseType="variant">
      <vt:variant>
        <vt:i4>1572920</vt:i4>
      </vt:variant>
      <vt:variant>
        <vt:i4>83</vt:i4>
      </vt:variant>
      <vt:variant>
        <vt:i4>0</vt:i4>
      </vt:variant>
      <vt:variant>
        <vt:i4>5</vt:i4>
      </vt:variant>
      <vt:variant>
        <vt:lpwstr/>
      </vt:variant>
      <vt:variant>
        <vt:lpwstr>_Toc448012590</vt:lpwstr>
      </vt:variant>
      <vt:variant>
        <vt:i4>1638456</vt:i4>
      </vt:variant>
      <vt:variant>
        <vt:i4>77</vt:i4>
      </vt:variant>
      <vt:variant>
        <vt:i4>0</vt:i4>
      </vt:variant>
      <vt:variant>
        <vt:i4>5</vt:i4>
      </vt:variant>
      <vt:variant>
        <vt:lpwstr/>
      </vt:variant>
      <vt:variant>
        <vt:lpwstr>_Toc448012589</vt:lpwstr>
      </vt:variant>
      <vt:variant>
        <vt:i4>1638456</vt:i4>
      </vt:variant>
      <vt:variant>
        <vt:i4>71</vt:i4>
      </vt:variant>
      <vt:variant>
        <vt:i4>0</vt:i4>
      </vt:variant>
      <vt:variant>
        <vt:i4>5</vt:i4>
      </vt:variant>
      <vt:variant>
        <vt:lpwstr/>
      </vt:variant>
      <vt:variant>
        <vt:lpwstr>_Toc448012588</vt:lpwstr>
      </vt:variant>
      <vt:variant>
        <vt:i4>1638456</vt:i4>
      </vt:variant>
      <vt:variant>
        <vt:i4>65</vt:i4>
      </vt:variant>
      <vt:variant>
        <vt:i4>0</vt:i4>
      </vt:variant>
      <vt:variant>
        <vt:i4>5</vt:i4>
      </vt:variant>
      <vt:variant>
        <vt:lpwstr/>
      </vt:variant>
      <vt:variant>
        <vt:lpwstr>_Toc448012587</vt:lpwstr>
      </vt:variant>
      <vt:variant>
        <vt:i4>1638456</vt:i4>
      </vt:variant>
      <vt:variant>
        <vt:i4>59</vt:i4>
      </vt:variant>
      <vt:variant>
        <vt:i4>0</vt:i4>
      </vt:variant>
      <vt:variant>
        <vt:i4>5</vt:i4>
      </vt:variant>
      <vt:variant>
        <vt:lpwstr/>
      </vt:variant>
      <vt:variant>
        <vt:lpwstr>_Toc448012586</vt:lpwstr>
      </vt:variant>
      <vt:variant>
        <vt:i4>1638456</vt:i4>
      </vt:variant>
      <vt:variant>
        <vt:i4>53</vt:i4>
      </vt:variant>
      <vt:variant>
        <vt:i4>0</vt:i4>
      </vt:variant>
      <vt:variant>
        <vt:i4>5</vt:i4>
      </vt:variant>
      <vt:variant>
        <vt:lpwstr/>
      </vt:variant>
      <vt:variant>
        <vt:lpwstr>_Toc448012585</vt:lpwstr>
      </vt:variant>
      <vt:variant>
        <vt:i4>1638456</vt:i4>
      </vt:variant>
      <vt:variant>
        <vt:i4>47</vt:i4>
      </vt:variant>
      <vt:variant>
        <vt:i4>0</vt:i4>
      </vt:variant>
      <vt:variant>
        <vt:i4>5</vt:i4>
      </vt:variant>
      <vt:variant>
        <vt:lpwstr/>
      </vt:variant>
      <vt:variant>
        <vt:lpwstr>_Toc448012584</vt:lpwstr>
      </vt:variant>
      <vt:variant>
        <vt:i4>1638456</vt:i4>
      </vt:variant>
      <vt:variant>
        <vt:i4>41</vt:i4>
      </vt:variant>
      <vt:variant>
        <vt:i4>0</vt:i4>
      </vt:variant>
      <vt:variant>
        <vt:i4>5</vt:i4>
      </vt:variant>
      <vt:variant>
        <vt:lpwstr/>
      </vt:variant>
      <vt:variant>
        <vt:lpwstr>_Toc448012583</vt:lpwstr>
      </vt:variant>
      <vt:variant>
        <vt:i4>1638456</vt:i4>
      </vt:variant>
      <vt:variant>
        <vt:i4>35</vt:i4>
      </vt:variant>
      <vt:variant>
        <vt:i4>0</vt:i4>
      </vt:variant>
      <vt:variant>
        <vt:i4>5</vt:i4>
      </vt:variant>
      <vt:variant>
        <vt:lpwstr/>
      </vt:variant>
      <vt:variant>
        <vt:lpwstr>_Toc448012582</vt:lpwstr>
      </vt:variant>
      <vt:variant>
        <vt:i4>1638456</vt:i4>
      </vt:variant>
      <vt:variant>
        <vt:i4>29</vt:i4>
      </vt:variant>
      <vt:variant>
        <vt:i4>0</vt:i4>
      </vt:variant>
      <vt:variant>
        <vt:i4>5</vt:i4>
      </vt:variant>
      <vt:variant>
        <vt:lpwstr/>
      </vt:variant>
      <vt:variant>
        <vt:lpwstr>_Toc448012581</vt:lpwstr>
      </vt:variant>
      <vt:variant>
        <vt:i4>1638456</vt:i4>
      </vt:variant>
      <vt:variant>
        <vt:i4>23</vt:i4>
      </vt:variant>
      <vt:variant>
        <vt:i4>0</vt:i4>
      </vt:variant>
      <vt:variant>
        <vt:i4>5</vt:i4>
      </vt:variant>
      <vt:variant>
        <vt:lpwstr/>
      </vt:variant>
      <vt:variant>
        <vt:lpwstr>_Toc448012580</vt:lpwstr>
      </vt:variant>
      <vt:variant>
        <vt:i4>1441848</vt:i4>
      </vt:variant>
      <vt:variant>
        <vt:i4>17</vt:i4>
      </vt:variant>
      <vt:variant>
        <vt:i4>0</vt:i4>
      </vt:variant>
      <vt:variant>
        <vt:i4>5</vt:i4>
      </vt:variant>
      <vt:variant>
        <vt:lpwstr/>
      </vt:variant>
      <vt:variant>
        <vt:lpwstr>_Toc448012579</vt:lpwstr>
      </vt:variant>
      <vt:variant>
        <vt:i4>1441848</vt:i4>
      </vt:variant>
      <vt:variant>
        <vt:i4>11</vt:i4>
      </vt:variant>
      <vt:variant>
        <vt:i4>0</vt:i4>
      </vt:variant>
      <vt:variant>
        <vt:i4>5</vt:i4>
      </vt:variant>
      <vt:variant>
        <vt:lpwstr/>
      </vt:variant>
      <vt:variant>
        <vt:lpwstr>_Toc448012578</vt:lpwstr>
      </vt:variant>
      <vt:variant>
        <vt:i4>1441848</vt:i4>
      </vt:variant>
      <vt:variant>
        <vt:i4>5</vt:i4>
      </vt:variant>
      <vt:variant>
        <vt:i4>0</vt:i4>
      </vt:variant>
      <vt:variant>
        <vt:i4>5</vt:i4>
      </vt:variant>
      <vt:variant>
        <vt:lpwstr/>
      </vt:variant>
      <vt:variant>
        <vt:lpwstr>_Toc448012577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 za ispitni rad</dc:title>
  <dc:creator>Nev</dc:creator>
  <cp:lastModifiedBy>boris tesic</cp:lastModifiedBy>
  <cp:revision>9</cp:revision>
  <dcterms:created xsi:type="dcterms:W3CDTF">2016-06-18T10:45:00Z</dcterms:created>
  <dcterms:modified xsi:type="dcterms:W3CDTF">2016-06-18T23:01:00Z</dcterms:modified>
</cp:coreProperties>
</file>