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DC02" w14:textId="2A4270DF" w:rsidR="00BA696A" w:rsidRDefault="00BA696A" w:rsidP="00BA696A">
      <w:pPr>
        <w:pStyle w:val="Heading1"/>
        <w:ind w:left="4"/>
      </w:pPr>
      <w:r>
        <w:t>HTML: &lt;strong&gt;, &lt;em&gt; and &lt;abbr&gt;</w:t>
      </w:r>
    </w:p>
    <w:p w14:paraId="7994C1D5" w14:textId="77777777" w:rsidR="00160BD2" w:rsidRDefault="00160BD2" w:rsidP="00160BD2"/>
    <w:p w14:paraId="7E7C7966" w14:textId="07372657" w:rsidR="00145F17" w:rsidRDefault="00145F17" w:rsidP="00145F17">
      <w:pPr>
        <w:spacing w:after="609"/>
        <w:ind w:left="1" w:right="615"/>
      </w:pPr>
      <w:r>
        <w:t xml:space="preserve">If you have time, you should now read the </w:t>
      </w:r>
      <w:r>
        <w:rPr>
          <w:rFonts w:ascii="Times New Roman" w:eastAsia="Times New Roman" w:hAnsi="Times New Roman" w:cs="Times New Roman"/>
          <w:i/>
        </w:rPr>
        <w:t xml:space="preserve">Code Formatting </w:t>
      </w:r>
      <w:r>
        <w:t xml:space="preserve">and </w:t>
      </w:r>
      <w:r>
        <w:rPr>
          <w:rFonts w:ascii="Times New Roman" w:eastAsia="Times New Roman" w:hAnsi="Times New Roman" w:cs="Times New Roman"/>
          <w:i/>
        </w:rPr>
        <w:t xml:space="preserve">Naming Conventions </w:t>
      </w:r>
      <w:r>
        <w:t>documents which are available in Teams under Resources and ensure that your code adheres to the guidelines set out in each.</w:t>
      </w:r>
    </w:p>
    <w:p w14:paraId="38C9F78B" w14:textId="7A12C435" w:rsidR="00160BD2" w:rsidRDefault="00160BD2" w:rsidP="00160BD2">
      <w:pPr>
        <w:spacing w:after="244"/>
        <w:ind w:right="615"/>
      </w:pPr>
      <w:r>
        <w:t>In this exercise you will create your another HTML website.</w:t>
      </w:r>
    </w:p>
    <w:p w14:paraId="351B9E89" w14:textId="3623B585" w:rsidR="00044F83" w:rsidRDefault="00F32B4C" w:rsidP="00160BD2">
      <w:pPr>
        <w:numPr>
          <w:ilvl w:val="0"/>
          <w:numId w:val="3"/>
        </w:numPr>
        <w:spacing w:after="105"/>
        <w:ind w:left="506" w:right="615" w:hanging="287"/>
      </w:pPr>
      <w:r>
        <w:t xml:space="preserve">Download the </w:t>
      </w:r>
      <w:r w:rsidR="00295DF1" w:rsidRPr="00413956">
        <w:rPr>
          <w:i/>
          <w:iCs/>
        </w:rPr>
        <w:t>03</w:t>
      </w:r>
      <w:r w:rsidR="00413956" w:rsidRPr="00413956">
        <w:rPr>
          <w:i/>
          <w:iCs/>
        </w:rPr>
        <w:t>a 2_index.html</w:t>
      </w:r>
      <w:r w:rsidR="009F1E01">
        <w:t xml:space="preserve"> from Teams, </w:t>
      </w:r>
      <w:r w:rsidR="00B51DD8">
        <w:t>Class Materials.</w:t>
      </w:r>
    </w:p>
    <w:p w14:paraId="372A6FA1" w14:textId="3530DABA" w:rsidR="00160BD2" w:rsidRDefault="00044F83" w:rsidP="00160BD2">
      <w:pPr>
        <w:numPr>
          <w:ilvl w:val="0"/>
          <w:numId w:val="3"/>
        </w:numPr>
        <w:spacing w:after="105"/>
        <w:ind w:left="506" w:right="615" w:hanging="287"/>
      </w:pPr>
      <w:r>
        <w:t>S</w:t>
      </w:r>
      <w:r w:rsidR="009F1E01">
        <w:t>ave it o</w:t>
      </w:r>
      <w:r w:rsidR="00160BD2">
        <w:t xml:space="preserve">n your computer, </w:t>
      </w:r>
      <w:r w:rsidR="00C32CD3">
        <w:t xml:space="preserve">in </w:t>
      </w:r>
      <w:r w:rsidR="00160BD2">
        <w:t xml:space="preserve">your </w:t>
      </w:r>
      <w:r w:rsidR="00160BD2">
        <w:rPr>
          <w:rFonts w:ascii="Times New Roman" w:eastAsia="Times New Roman" w:hAnsi="Times New Roman" w:cs="Times New Roman"/>
          <w:i/>
        </w:rPr>
        <w:t xml:space="preserve">websites </w:t>
      </w:r>
      <w:r w:rsidR="00160BD2">
        <w:t>folder</w:t>
      </w:r>
      <w:r w:rsidR="00C32CD3">
        <w:t>, in a folder named balloons.</w:t>
      </w:r>
      <w:r>
        <w:t>.</w:t>
      </w:r>
    </w:p>
    <w:p w14:paraId="72094F0C" w14:textId="21CFA8B5" w:rsidR="00160BD2" w:rsidRPr="00B63030" w:rsidRDefault="00767430" w:rsidP="00160BD2">
      <w:pPr>
        <w:numPr>
          <w:ilvl w:val="0"/>
          <w:numId w:val="3"/>
        </w:numPr>
        <w:spacing w:after="104"/>
        <w:ind w:left="506" w:right="615" w:hanging="287"/>
        <w:rPr>
          <w:bCs/>
        </w:rPr>
      </w:pPr>
      <w:r>
        <w:t xml:space="preserve">Rename the file </w:t>
      </w:r>
      <w:r w:rsidR="00160BD2">
        <w:rPr>
          <w:b/>
        </w:rPr>
        <w:t xml:space="preserve">index.html </w:t>
      </w:r>
      <w:r w:rsidRPr="00B63030">
        <w:rPr>
          <w:bCs/>
        </w:rPr>
        <w:t xml:space="preserve">and edit </w:t>
      </w:r>
      <w:r w:rsidR="00B63030" w:rsidRPr="00B63030">
        <w:rPr>
          <w:bCs/>
        </w:rPr>
        <w:t>according to the instructions below.</w:t>
      </w:r>
    </w:p>
    <w:p w14:paraId="6C209390" w14:textId="77777777" w:rsidR="00160BD2" w:rsidRPr="00160BD2" w:rsidRDefault="00160BD2" w:rsidP="00160BD2"/>
    <w:p w14:paraId="4EAA1DF4" w14:textId="65274B7C" w:rsidR="00BA696A" w:rsidRDefault="00BA696A" w:rsidP="00BA696A">
      <w:pPr>
        <w:spacing w:after="67"/>
        <w:ind w:right="615"/>
      </w:pPr>
      <w:r>
        <w:t xml:space="preserve">In this exercise, we will enhance the </w:t>
      </w:r>
      <w:r>
        <w:rPr>
          <w:rFonts w:ascii="Times New Roman" w:eastAsia="Times New Roman" w:hAnsi="Times New Roman" w:cs="Times New Roman"/>
          <w:i/>
        </w:rPr>
        <w:t xml:space="preserve">meaning </w:t>
      </w:r>
      <w:r>
        <w:t xml:space="preserve">of the code with </w:t>
      </w:r>
      <w:r>
        <w:rPr>
          <w:rFonts w:ascii="Times New Roman" w:eastAsia="Times New Roman" w:hAnsi="Times New Roman" w:cs="Times New Roman"/>
          <w:i/>
        </w:rPr>
        <w:t xml:space="preserve">attributes </w:t>
      </w:r>
      <w:r>
        <w:t xml:space="preserve">and </w:t>
      </w:r>
      <w:r>
        <w:rPr>
          <w:rFonts w:ascii="Times New Roman" w:eastAsia="Times New Roman" w:hAnsi="Times New Roman" w:cs="Times New Roman"/>
          <w:i/>
        </w:rPr>
        <w:t>semantic elements</w:t>
      </w:r>
      <w:r>
        <w:t>.</w:t>
      </w:r>
    </w:p>
    <w:p w14:paraId="07C419FD" w14:textId="77777777" w:rsidR="00B63030" w:rsidRDefault="00B63030" w:rsidP="00BA696A">
      <w:pPr>
        <w:spacing w:after="67"/>
        <w:ind w:right="615"/>
      </w:pPr>
    </w:p>
    <w:p w14:paraId="52100D1A" w14:textId="77777777" w:rsidR="00BA696A" w:rsidRDefault="00BA696A" w:rsidP="00BA696A">
      <w:pPr>
        <w:numPr>
          <w:ilvl w:val="0"/>
          <w:numId w:val="1"/>
        </w:numPr>
        <w:spacing w:after="107"/>
        <w:ind w:left="506" w:right="615" w:hanging="287"/>
      </w:pPr>
      <w:r>
        <w:t xml:space="preserve">Open </w:t>
      </w:r>
      <w:r>
        <w:rPr>
          <w:rFonts w:ascii="Times New Roman" w:eastAsia="Times New Roman" w:hAnsi="Times New Roman" w:cs="Times New Roman"/>
          <w:i/>
        </w:rPr>
        <w:t xml:space="preserve">index.html </w:t>
      </w:r>
      <w:r>
        <w:t xml:space="preserve">from your </w:t>
      </w:r>
      <w:r>
        <w:rPr>
          <w:rFonts w:ascii="Times New Roman" w:eastAsia="Times New Roman" w:hAnsi="Times New Roman" w:cs="Times New Roman"/>
          <w:i/>
        </w:rPr>
        <w:t xml:space="preserve">balloons </w:t>
      </w:r>
      <w:r>
        <w:t>folder in your code editor.</w:t>
      </w:r>
    </w:p>
    <w:p w14:paraId="4CD37F54" w14:textId="77777777" w:rsidR="00BA696A" w:rsidRDefault="00BA696A" w:rsidP="00BA696A">
      <w:pPr>
        <w:numPr>
          <w:ilvl w:val="0"/>
          <w:numId w:val="1"/>
        </w:numPr>
        <w:spacing w:after="143"/>
        <w:ind w:left="506" w:right="615" w:hanging="287"/>
      </w:pPr>
      <w:r>
        <w:t>First, we will add the language attribute we saw in the presentation.</w:t>
      </w:r>
    </w:p>
    <w:p w14:paraId="68C88E08" w14:textId="77777777" w:rsidR="00BA696A" w:rsidRDefault="00BA696A" w:rsidP="00BA696A">
      <w:pPr>
        <w:numPr>
          <w:ilvl w:val="1"/>
          <w:numId w:val="1"/>
        </w:numPr>
        <w:ind w:right="615" w:hanging="184"/>
      </w:pPr>
      <w:r>
        <w:t xml:space="preserve">Locate the opening </w:t>
      </w:r>
      <w:r>
        <w:rPr>
          <w:rFonts w:ascii="Times New Roman" w:eastAsia="Times New Roman" w:hAnsi="Times New Roman" w:cs="Times New Roman"/>
          <w:i/>
        </w:rPr>
        <w:t xml:space="preserve">html </w:t>
      </w:r>
      <w:r>
        <w:t>tag in your code.</w:t>
      </w:r>
    </w:p>
    <w:p w14:paraId="70FDC4E9" w14:textId="77777777" w:rsidR="00BA696A" w:rsidRDefault="00BA696A" w:rsidP="00BA696A">
      <w:pPr>
        <w:numPr>
          <w:ilvl w:val="1"/>
          <w:numId w:val="1"/>
        </w:numPr>
        <w:spacing w:after="123"/>
        <w:ind w:right="615" w:hanging="184"/>
      </w:pPr>
      <w:r>
        <w:t xml:space="preserve">Add a </w:t>
      </w:r>
      <w:r>
        <w:rPr>
          <w:b/>
        </w:rPr>
        <w:t xml:space="preserve">lang </w:t>
      </w:r>
      <w:r>
        <w:t xml:space="preserve">attribute to it, with the </w:t>
      </w:r>
      <w:r>
        <w:rPr>
          <w:rFonts w:ascii="Times New Roman" w:eastAsia="Times New Roman" w:hAnsi="Times New Roman" w:cs="Times New Roman"/>
          <w:i/>
        </w:rPr>
        <w:t>value</w:t>
      </w:r>
      <w:r>
        <w:t xml:space="preserve">: </w:t>
      </w:r>
      <w:r>
        <w:rPr>
          <w:b/>
        </w:rPr>
        <w:t>en</w:t>
      </w:r>
    </w:p>
    <w:p w14:paraId="52781016" w14:textId="77777777" w:rsidR="00BA696A" w:rsidRDefault="00BA696A" w:rsidP="00BA696A">
      <w:pPr>
        <w:pStyle w:val="Heading2"/>
        <w:spacing w:after="284"/>
        <w:ind w:left="940"/>
      </w:pPr>
      <w:r>
        <w:t xml:space="preserve">&lt;html </w:t>
      </w:r>
      <w:r>
        <w:rPr>
          <w:b w:val="0"/>
          <w:color w:val="8F5903"/>
        </w:rPr>
        <w:t>lang=</w:t>
      </w:r>
      <w:r>
        <w:rPr>
          <w:b w:val="0"/>
          <w:color w:val="4F9905"/>
        </w:rPr>
        <w:t>"en"</w:t>
      </w:r>
      <w:r>
        <w:t>&gt;</w:t>
      </w:r>
    </w:p>
    <w:p w14:paraId="630DF621" w14:textId="77777777" w:rsidR="00BA696A" w:rsidRDefault="00BA696A" w:rsidP="00BA696A">
      <w:pPr>
        <w:spacing w:after="116"/>
        <w:ind w:left="508" w:right="615"/>
      </w:pPr>
      <w:r>
        <w:t>Save your page and view it in your browser. If you have added the attribute correctly, you should see no difference!</w:t>
      </w:r>
    </w:p>
    <w:p w14:paraId="29A83D89" w14:textId="77777777" w:rsidR="00BA696A" w:rsidRDefault="00BA696A" w:rsidP="00BA696A">
      <w:pPr>
        <w:numPr>
          <w:ilvl w:val="0"/>
          <w:numId w:val="2"/>
        </w:numPr>
        <w:spacing w:after="143"/>
        <w:ind w:left="506" w:right="615" w:hanging="287"/>
      </w:pPr>
      <w:r>
        <w:t xml:space="preserve">Next, we will mark some of the text as </w:t>
      </w:r>
      <w:r>
        <w:rPr>
          <w:rFonts w:ascii="Times New Roman" w:eastAsia="Times New Roman" w:hAnsi="Times New Roman" w:cs="Times New Roman"/>
          <w:i/>
        </w:rPr>
        <w:t>important</w:t>
      </w:r>
      <w:r>
        <w:t xml:space="preserve">. We will use the </w:t>
      </w:r>
      <w:r>
        <w:rPr>
          <w:b/>
        </w:rPr>
        <w:t xml:space="preserve">strong </w:t>
      </w:r>
      <w:r>
        <w:t>tag for this.</w:t>
      </w:r>
    </w:p>
    <w:p w14:paraId="364D79AD" w14:textId="77777777" w:rsidR="00BA696A" w:rsidRDefault="00BA696A" w:rsidP="00BA696A">
      <w:pPr>
        <w:numPr>
          <w:ilvl w:val="1"/>
          <w:numId w:val="2"/>
        </w:numPr>
        <w:ind w:right="615" w:hanging="184"/>
      </w:pPr>
      <w:r>
        <w:t xml:space="preserve">In your code, locate the paragraph that follows the </w:t>
      </w:r>
      <w:r>
        <w:rPr>
          <w:rFonts w:ascii="Times New Roman" w:eastAsia="Times New Roman" w:hAnsi="Times New Roman" w:cs="Times New Roman"/>
          <w:i/>
        </w:rPr>
        <w:t xml:space="preserve">Where To Find Us </w:t>
      </w:r>
      <w:r>
        <w:t>heading (Our workshop…)</w:t>
      </w:r>
    </w:p>
    <w:p w14:paraId="5541B192" w14:textId="77777777" w:rsidR="00BA696A" w:rsidRDefault="00BA696A" w:rsidP="00BA696A">
      <w:pPr>
        <w:numPr>
          <w:ilvl w:val="1"/>
          <w:numId w:val="2"/>
        </w:numPr>
        <w:ind w:right="615" w:hanging="184"/>
      </w:pPr>
      <w:r>
        <w:t xml:space="preserve">We want to place the text “Visits are by appointment only” in a </w:t>
      </w:r>
      <w:r>
        <w:rPr>
          <w:rFonts w:ascii="Times New Roman" w:eastAsia="Times New Roman" w:hAnsi="Times New Roman" w:cs="Times New Roman"/>
          <w:i/>
        </w:rPr>
        <w:t xml:space="preserve">strong </w:t>
      </w:r>
      <w:r>
        <w:t>element.</w:t>
      </w:r>
    </w:p>
    <w:p w14:paraId="54461211" w14:textId="77777777" w:rsidR="00BA696A" w:rsidRDefault="00BA696A" w:rsidP="00BA696A">
      <w:pPr>
        <w:numPr>
          <w:ilvl w:val="1"/>
          <w:numId w:val="2"/>
        </w:numPr>
        <w:ind w:right="615" w:hanging="184"/>
      </w:pPr>
      <w:r>
        <w:t xml:space="preserve">Immediately before the word </w:t>
      </w:r>
      <w:r>
        <w:rPr>
          <w:rFonts w:ascii="Times New Roman" w:eastAsia="Times New Roman" w:hAnsi="Times New Roman" w:cs="Times New Roman"/>
          <w:i/>
        </w:rPr>
        <w:t>Visits</w:t>
      </w:r>
      <w:r>
        <w:t xml:space="preserve">, add an opening </w:t>
      </w:r>
      <w:r>
        <w:rPr>
          <w:rFonts w:ascii="Times New Roman" w:eastAsia="Times New Roman" w:hAnsi="Times New Roman" w:cs="Times New Roman"/>
          <w:i/>
        </w:rPr>
        <w:t xml:space="preserve">strong </w:t>
      </w:r>
      <w:r>
        <w:t>tag</w:t>
      </w:r>
    </w:p>
    <w:p w14:paraId="1F3002D3" w14:textId="77777777" w:rsidR="00BA696A" w:rsidRDefault="00BA696A" w:rsidP="00BA696A">
      <w:pPr>
        <w:numPr>
          <w:ilvl w:val="1"/>
          <w:numId w:val="2"/>
        </w:numPr>
        <w:ind w:right="615" w:hanging="184"/>
      </w:pPr>
      <w:r>
        <w:t xml:space="preserve">Immediately after the word </w:t>
      </w:r>
      <w:r>
        <w:rPr>
          <w:rFonts w:ascii="Times New Roman" w:eastAsia="Times New Roman" w:hAnsi="Times New Roman" w:cs="Times New Roman"/>
          <w:i/>
        </w:rPr>
        <w:t>only</w:t>
      </w:r>
      <w:r>
        <w:t xml:space="preserve">, but before the </w:t>
      </w:r>
      <w:r>
        <w:rPr>
          <w:rFonts w:ascii="Times New Roman" w:eastAsia="Times New Roman" w:hAnsi="Times New Roman" w:cs="Times New Roman"/>
          <w:i/>
        </w:rPr>
        <w:t xml:space="preserve">comma </w:t>
      </w:r>
      <w:r>
        <w:t xml:space="preserve">that follows it, add a closing </w:t>
      </w:r>
      <w:r>
        <w:rPr>
          <w:rFonts w:ascii="Times New Roman" w:eastAsia="Times New Roman" w:hAnsi="Times New Roman" w:cs="Times New Roman"/>
          <w:i/>
        </w:rPr>
        <w:t xml:space="preserve">strong </w:t>
      </w:r>
      <w:r>
        <w:t>tag.</w:t>
      </w:r>
    </w:p>
    <w:p w14:paraId="0FE91AAB" w14:textId="77777777" w:rsidR="00BA696A" w:rsidRDefault="00BA696A" w:rsidP="00BA696A">
      <w:pPr>
        <w:numPr>
          <w:ilvl w:val="1"/>
          <w:numId w:val="2"/>
        </w:numPr>
        <w:spacing w:after="112"/>
        <w:ind w:right="615" w:hanging="184"/>
      </w:pPr>
      <w:r>
        <w:t>When done, your code should look something like this:</w:t>
      </w:r>
    </w:p>
    <w:p w14:paraId="7CB0C691" w14:textId="77777777" w:rsidR="00BA696A" w:rsidRDefault="00BA696A" w:rsidP="00BA696A">
      <w:pPr>
        <w:shd w:val="clear" w:color="auto" w:fill="F8F8F8"/>
        <w:spacing w:after="222" w:line="257" w:lineRule="auto"/>
        <w:ind w:left="1290" w:right="791" w:hanging="360"/>
        <w:jc w:val="left"/>
      </w:pPr>
      <w:r>
        <w:rPr>
          <w:rFonts w:ascii="Courier New" w:eastAsia="Courier New" w:hAnsi="Courier New" w:cs="Courier New"/>
          <w:b/>
          <w:color w:val="214A87"/>
          <w:sz w:val="20"/>
        </w:rPr>
        <w:t>&lt;p&gt;</w:t>
      </w:r>
      <w:r>
        <w:rPr>
          <w:rFonts w:ascii="Courier New" w:eastAsia="Courier New" w:hAnsi="Courier New" w:cs="Courier New"/>
          <w:sz w:val="20"/>
        </w:rPr>
        <w:t xml:space="preserve">Our workshop and showroom are located in Northampton Square, London. </w:t>
      </w:r>
      <w:r>
        <w:rPr>
          <w:rFonts w:ascii="Courier New" w:eastAsia="Courier New" w:hAnsi="Courier New" w:cs="Courier New"/>
          <w:b/>
          <w:color w:val="214A87"/>
          <w:sz w:val="20"/>
        </w:rPr>
        <w:t>&lt;strong&gt;</w:t>
      </w:r>
      <w:r>
        <w:rPr>
          <w:rFonts w:ascii="Courier New" w:eastAsia="Courier New" w:hAnsi="Courier New" w:cs="Courier New"/>
          <w:sz w:val="20"/>
        </w:rPr>
        <w:t>Visits are by appointment only</w:t>
      </w:r>
      <w:r>
        <w:rPr>
          <w:rFonts w:ascii="Courier New" w:eastAsia="Courier New" w:hAnsi="Courier New" w:cs="Courier New"/>
          <w:b/>
          <w:color w:val="214A87"/>
          <w:sz w:val="20"/>
        </w:rPr>
        <w:t>&lt;/strong&gt;</w:t>
      </w:r>
      <w:r>
        <w:rPr>
          <w:rFonts w:ascii="Courier New" w:eastAsia="Courier New" w:hAnsi="Courier New" w:cs="Courier New"/>
          <w:sz w:val="20"/>
        </w:rPr>
        <w:t>, so please give us a call or send us an email before you come to see us.</w:t>
      </w:r>
      <w:r>
        <w:rPr>
          <w:rFonts w:ascii="Courier New" w:eastAsia="Courier New" w:hAnsi="Courier New" w:cs="Courier New"/>
          <w:b/>
          <w:color w:val="214A87"/>
          <w:sz w:val="20"/>
        </w:rPr>
        <w:t>&lt;/p&gt;</w:t>
      </w:r>
    </w:p>
    <w:p w14:paraId="24BEAE93" w14:textId="77777777" w:rsidR="00BA696A" w:rsidRDefault="00BA696A" w:rsidP="00BA696A">
      <w:pPr>
        <w:spacing w:after="143"/>
        <w:ind w:left="946" w:right="615"/>
      </w:pPr>
      <w:r>
        <w:t>Save and view your page in your browser. Is the text being displayed as bold text?</w:t>
      </w:r>
    </w:p>
    <w:p w14:paraId="423C07A8" w14:textId="77777777" w:rsidR="00BA696A" w:rsidRDefault="00BA696A" w:rsidP="00BA696A">
      <w:pPr>
        <w:numPr>
          <w:ilvl w:val="0"/>
          <w:numId w:val="2"/>
        </w:numPr>
        <w:spacing w:after="152"/>
        <w:ind w:left="506" w:right="615" w:hanging="287"/>
      </w:pPr>
      <w:r>
        <w:t xml:space="preserve">Now, we will mark some words and phrases as having </w:t>
      </w:r>
      <w:r>
        <w:rPr>
          <w:rFonts w:ascii="Times New Roman" w:eastAsia="Times New Roman" w:hAnsi="Times New Roman" w:cs="Times New Roman"/>
          <w:i/>
        </w:rPr>
        <w:t>emphatic stress</w:t>
      </w:r>
      <w:r>
        <w:t xml:space="preserve">. We will use the </w:t>
      </w:r>
      <w:r>
        <w:rPr>
          <w:b/>
        </w:rPr>
        <w:t xml:space="preserve">em </w:t>
      </w:r>
      <w:r>
        <w:t>tag for this.</w:t>
      </w:r>
    </w:p>
    <w:p w14:paraId="13FE9219" w14:textId="77777777" w:rsidR="00BA696A" w:rsidRDefault="00BA696A" w:rsidP="00BA696A">
      <w:pPr>
        <w:numPr>
          <w:ilvl w:val="1"/>
          <w:numId w:val="2"/>
        </w:numPr>
        <w:ind w:right="615" w:hanging="184"/>
      </w:pPr>
      <w:r>
        <w:t xml:space="preserve">In your code, locate the second paragraph that follows the </w:t>
      </w:r>
      <w:r>
        <w:rPr>
          <w:rFonts w:ascii="Times New Roman" w:eastAsia="Times New Roman" w:hAnsi="Times New Roman" w:cs="Times New Roman"/>
          <w:i/>
        </w:rPr>
        <w:t xml:space="preserve">What We Do </w:t>
      </w:r>
      <w:r>
        <w:t>heading (From helium-filled party balloons…)</w:t>
      </w:r>
    </w:p>
    <w:p w14:paraId="2837894C" w14:textId="77777777" w:rsidR="00BA696A" w:rsidRDefault="00BA696A" w:rsidP="00BA696A">
      <w:pPr>
        <w:numPr>
          <w:ilvl w:val="1"/>
          <w:numId w:val="2"/>
        </w:numPr>
        <w:ind w:right="615" w:hanging="184"/>
      </w:pPr>
      <w:r>
        <w:t xml:space="preserve">We want to give emphasis to the </w:t>
      </w:r>
      <w:r>
        <w:rPr>
          <w:rFonts w:ascii="Times New Roman" w:eastAsia="Times New Roman" w:hAnsi="Times New Roman" w:cs="Times New Roman"/>
          <w:i/>
        </w:rPr>
        <w:t xml:space="preserve">types </w:t>
      </w:r>
      <w:r>
        <w:t>of balloons that are mentioned in the text.</w:t>
      </w:r>
    </w:p>
    <w:p w14:paraId="759AF5A2" w14:textId="77777777" w:rsidR="00BA696A" w:rsidRDefault="00BA696A" w:rsidP="00BA696A">
      <w:pPr>
        <w:numPr>
          <w:ilvl w:val="1"/>
          <w:numId w:val="2"/>
        </w:numPr>
        <w:ind w:right="615" w:hanging="184"/>
      </w:pPr>
      <w:r>
        <w:lastRenderedPageBreak/>
        <w:t xml:space="preserve">Within the paragraph, locate these 2 phrases and place each of them in an </w:t>
      </w:r>
      <w:r>
        <w:rPr>
          <w:rFonts w:ascii="Times New Roman" w:eastAsia="Times New Roman" w:hAnsi="Times New Roman" w:cs="Times New Roman"/>
          <w:i/>
        </w:rPr>
        <w:t xml:space="preserve">em </w:t>
      </w:r>
      <w:r>
        <w:t>element:</w:t>
      </w:r>
    </w:p>
    <w:p w14:paraId="54CE3D90" w14:textId="77777777" w:rsidR="00BA696A" w:rsidRDefault="00BA696A" w:rsidP="00BA696A">
      <w:pPr>
        <w:numPr>
          <w:ilvl w:val="2"/>
          <w:numId w:val="2"/>
        </w:numPr>
        <w:spacing w:after="0"/>
        <w:ind w:right="615" w:hanging="212"/>
      </w:pPr>
      <w:r>
        <w:t>helium-filled party balloons</w:t>
      </w:r>
    </w:p>
    <w:p w14:paraId="071CA4F1" w14:textId="77777777" w:rsidR="00BA696A" w:rsidRDefault="00BA696A" w:rsidP="00BA696A">
      <w:pPr>
        <w:numPr>
          <w:ilvl w:val="2"/>
          <w:numId w:val="2"/>
        </w:numPr>
        <w:ind w:right="615" w:hanging="212"/>
      </w:pPr>
      <w:r>
        <w:t>hot-air balloons</w:t>
      </w:r>
    </w:p>
    <w:p w14:paraId="70F06D0B" w14:textId="77777777" w:rsidR="00BA696A" w:rsidRDefault="00BA696A" w:rsidP="00BA696A">
      <w:pPr>
        <w:numPr>
          <w:ilvl w:val="1"/>
          <w:numId w:val="2"/>
        </w:numPr>
        <w:spacing w:after="123"/>
        <w:ind w:right="615" w:hanging="184"/>
      </w:pPr>
      <w:r>
        <w:t>When done, your code should look like this:</w:t>
      </w:r>
    </w:p>
    <w:p w14:paraId="52942160" w14:textId="77777777" w:rsidR="00BA696A" w:rsidRDefault="00BA696A" w:rsidP="00BA696A">
      <w:pPr>
        <w:shd w:val="clear" w:color="auto" w:fill="F8F8F8"/>
        <w:spacing w:after="222" w:line="257" w:lineRule="auto"/>
        <w:ind w:left="1290" w:right="791" w:hanging="360"/>
        <w:jc w:val="left"/>
      </w:pPr>
      <w:r>
        <w:rPr>
          <w:rFonts w:ascii="Courier New" w:eastAsia="Courier New" w:hAnsi="Courier New" w:cs="Courier New"/>
          <w:b/>
          <w:color w:val="214A87"/>
          <w:sz w:val="20"/>
        </w:rPr>
        <w:t>&lt;p&gt;</w:t>
      </w:r>
      <w:r>
        <w:rPr>
          <w:rFonts w:ascii="Courier New" w:eastAsia="Courier New" w:hAnsi="Courier New" w:cs="Courier New"/>
          <w:sz w:val="20"/>
        </w:rPr>
        <w:t xml:space="preserve">From </w:t>
      </w:r>
      <w:r>
        <w:rPr>
          <w:rFonts w:ascii="Courier New" w:eastAsia="Courier New" w:hAnsi="Courier New" w:cs="Courier New"/>
          <w:b/>
          <w:color w:val="214A87"/>
          <w:sz w:val="20"/>
        </w:rPr>
        <w:t>&lt;em&gt;</w:t>
      </w:r>
      <w:r>
        <w:rPr>
          <w:rFonts w:ascii="Courier New" w:eastAsia="Courier New" w:hAnsi="Courier New" w:cs="Courier New"/>
          <w:sz w:val="20"/>
        </w:rPr>
        <w:t>helium-filled party balloons</w:t>
      </w:r>
      <w:r>
        <w:rPr>
          <w:rFonts w:ascii="Courier New" w:eastAsia="Courier New" w:hAnsi="Courier New" w:cs="Courier New"/>
          <w:b/>
          <w:color w:val="214A87"/>
          <w:sz w:val="20"/>
        </w:rPr>
        <w:t xml:space="preserve">&lt;/em&gt; </w:t>
      </w:r>
      <w:r>
        <w:rPr>
          <w:rFonts w:ascii="Courier New" w:eastAsia="Courier New" w:hAnsi="Courier New" w:cs="Courier New"/>
          <w:sz w:val="20"/>
        </w:rPr>
        <w:t xml:space="preserve">to </w:t>
      </w:r>
      <w:r>
        <w:rPr>
          <w:rFonts w:ascii="Courier New" w:eastAsia="Courier New" w:hAnsi="Courier New" w:cs="Courier New"/>
          <w:b/>
          <w:color w:val="214A87"/>
          <w:sz w:val="20"/>
        </w:rPr>
        <w:t>&lt;em&gt;</w:t>
      </w:r>
      <w:r>
        <w:rPr>
          <w:rFonts w:ascii="Courier New" w:eastAsia="Courier New" w:hAnsi="Courier New" w:cs="Courier New"/>
          <w:sz w:val="20"/>
        </w:rPr>
        <w:t>hot-air balloons</w:t>
      </w:r>
      <w:r>
        <w:rPr>
          <w:rFonts w:ascii="Courier New" w:eastAsia="Courier New" w:hAnsi="Courier New" w:cs="Courier New"/>
          <w:b/>
          <w:color w:val="214A87"/>
          <w:sz w:val="20"/>
        </w:rPr>
        <w:t>&lt;/em&gt;</w:t>
      </w:r>
      <w:r>
        <w:rPr>
          <w:rFonts w:ascii="Courier New" w:eastAsia="Courier New" w:hAnsi="Courier New" w:cs="Courier New"/>
          <w:sz w:val="20"/>
        </w:rPr>
        <w:t>, we have it covered. So, whether you are celebrating a birthday or flying across the channel, give us a call!</w:t>
      </w:r>
      <w:r>
        <w:rPr>
          <w:rFonts w:ascii="Courier New" w:eastAsia="Courier New" w:hAnsi="Courier New" w:cs="Courier New"/>
          <w:b/>
          <w:color w:val="214A87"/>
          <w:sz w:val="20"/>
        </w:rPr>
        <w:t>&lt;/p&gt;</w:t>
      </w:r>
    </w:p>
    <w:p w14:paraId="17D14CC0" w14:textId="77777777" w:rsidR="00BA696A" w:rsidRDefault="00BA696A" w:rsidP="00BA696A">
      <w:pPr>
        <w:ind w:left="946" w:right="615"/>
      </w:pPr>
      <w:r>
        <w:t xml:space="preserve">Note how the word </w:t>
      </w:r>
      <w:r>
        <w:rPr>
          <w:b/>
        </w:rPr>
        <w:t xml:space="preserve">to </w:t>
      </w:r>
      <w:r>
        <w:t xml:space="preserve">between the 2 phrases has not been included in the </w:t>
      </w:r>
      <w:r>
        <w:rPr>
          <w:rFonts w:ascii="Times New Roman" w:eastAsia="Times New Roman" w:hAnsi="Times New Roman" w:cs="Times New Roman"/>
          <w:i/>
        </w:rPr>
        <w:t xml:space="preserve">em </w:t>
      </w:r>
      <w:r>
        <w:t>tag.</w:t>
      </w:r>
    </w:p>
    <w:p w14:paraId="537A124D" w14:textId="77777777" w:rsidR="00BA696A" w:rsidRDefault="00BA696A" w:rsidP="00BA696A">
      <w:pPr>
        <w:numPr>
          <w:ilvl w:val="1"/>
          <w:numId w:val="2"/>
        </w:numPr>
        <w:spacing w:after="152"/>
        <w:ind w:right="615" w:hanging="184"/>
      </w:pPr>
      <w:r>
        <w:t>Save and view your page in your browser.</w:t>
      </w:r>
      <w:r>
        <w:tab/>
        <w:t>Are the 2 phrases being displayed as italic text?</w:t>
      </w:r>
    </w:p>
    <w:p w14:paraId="0D1D08CA" w14:textId="77777777" w:rsidR="00BA696A" w:rsidRDefault="00BA696A" w:rsidP="00BA696A">
      <w:pPr>
        <w:numPr>
          <w:ilvl w:val="0"/>
          <w:numId w:val="2"/>
        </w:numPr>
        <w:spacing w:after="152"/>
        <w:ind w:left="506" w:right="615" w:hanging="287"/>
      </w:pPr>
      <w:r>
        <w:t xml:space="preserve">Finally, we will provide an expansion for the fictitious acronym used in the </w:t>
      </w:r>
      <w:r>
        <w:rPr>
          <w:rFonts w:ascii="Times New Roman" w:eastAsia="Times New Roman" w:hAnsi="Times New Roman" w:cs="Times New Roman"/>
          <w:i/>
        </w:rPr>
        <w:t xml:space="preserve">What We Do </w:t>
      </w:r>
      <w:r>
        <w:t>section (BBEI)</w:t>
      </w:r>
    </w:p>
    <w:p w14:paraId="2DE6E7AE" w14:textId="77777777" w:rsidR="00BA696A" w:rsidRDefault="00BA696A" w:rsidP="00BA696A">
      <w:pPr>
        <w:numPr>
          <w:ilvl w:val="1"/>
          <w:numId w:val="2"/>
        </w:numPr>
        <w:ind w:right="615" w:hanging="184"/>
      </w:pPr>
      <w:r>
        <w:t xml:space="preserve">In your code, locate the </w:t>
      </w:r>
      <w:r>
        <w:rPr>
          <w:rFonts w:ascii="Times New Roman" w:eastAsia="Times New Roman" w:hAnsi="Times New Roman" w:cs="Times New Roman"/>
          <w:i/>
        </w:rPr>
        <w:t xml:space="preserve">IBEA </w:t>
      </w:r>
      <w:r>
        <w:t xml:space="preserve">acronym which appears in the second paragraph following the </w:t>
      </w:r>
      <w:r>
        <w:rPr>
          <w:rFonts w:ascii="Times New Roman" w:eastAsia="Times New Roman" w:hAnsi="Times New Roman" w:cs="Times New Roman"/>
          <w:i/>
        </w:rPr>
        <w:t xml:space="preserve">What We Do </w:t>
      </w:r>
      <w:r>
        <w:t>heading</w:t>
      </w:r>
    </w:p>
    <w:p w14:paraId="0E52BDD4" w14:textId="77777777" w:rsidR="00BA696A" w:rsidRDefault="00BA696A" w:rsidP="00BA696A">
      <w:pPr>
        <w:numPr>
          <w:ilvl w:val="1"/>
          <w:numId w:val="2"/>
        </w:numPr>
        <w:spacing w:after="123"/>
        <w:ind w:right="615" w:hanging="184"/>
      </w:pPr>
      <w:r>
        <w:t xml:space="preserve">Add an </w:t>
      </w:r>
      <w:r>
        <w:rPr>
          <w:b/>
        </w:rPr>
        <w:t xml:space="preserve">abbr </w:t>
      </w:r>
      <w:r>
        <w:t>element which surrounds the acronym:</w:t>
      </w:r>
    </w:p>
    <w:p w14:paraId="174929A9" w14:textId="77777777" w:rsidR="00BA696A" w:rsidRDefault="00BA696A" w:rsidP="00BA696A">
      <w:pPr>
        <w:shd w:val="clear" w:color="auto" w:fill="F8F8F8"/>
        <w:spacing w:after="222" w:line="257" w:lineRule="auto"/>
        <w:ind w:left="940" w:right="791" w:hanging="10"/>
        <w:jc w:val="left"/>
      </w:pPr>
      <w:r>
        <w:rPr>
          <w:rFonts w:ascii="Courier New" w:eastAsia="Courier New" w:hAnsi="Courier New" w:cs="Courier New"/>
          <w:b/>
          <w:color w:val="214A87"/>
          <w:sz w:val="20"/>
        </w:rPr>
        <w:t>&lt;p&gt;</w:t>
      </w:r>
      <w:r>
        <w:rPr>
          <w:rFonts w:ascii="Courier New" w:eastAsia="Courier New" w:hAnsi="Courier New" w:cs="Courier New"/>
          <w:sz w:val="20"/>
        </w:rPr>
        <w:t xml:space="preserve">Our engineers are all </w:t>
      </w:r>
      <w:r>
        <w:rPr>
          <w:rFonts w:ascii="Courier New" w:eastAsia="Courier New" w:hAnsi="Courier New" w:cs="Courier New"/>
          <w:b/>
          <w:color w:val="214A87"/>
          <w:sz w:val="20"/>
        </w:rPr>
        <w:t>&lt;abbr&gt;</w:t>
      </w:r>
      <w:r>
        <w:rPr>
          <w:rFonts w:ascii="Courier New" w:eastAsia="Courier New" w:hAnsi="Courier New" w:cs="Courier New"/>
          <w:sz w:val="20"/>
        </w:rPr>
        <w:t>BBEI</w:t>
      </w:r>
      <w:r>
        <w:rPr>
          <w:rFonts w:ascii="Courier New" w:eastAsia="Courier New" w:hAnsi="Courier New" w:cs="Courier New"/>
          <w:b/>
          <w:color w:val="214A87"/>
          <w:sz w:val="20"/>
        </w:rPr>
        <w:t xml:space="preserve">&lt;/abbr&gt; </w:t>
      </w:r>
      <w:r>
        <w:rPr>
          <w:rFonts w:ascii="Courier New" w:eastAsia="Courier New" w:hAnsi="Courier New" w:cs="Courier New"/>
          <w:sz w:val="20"/>
        </w:rPr>
        <w:t>accredited....</w:t>
      </w:r>
      <w:r>
        <w:rPr>
          <w:rFonts w:ascii="Courier New" w:eastAsia="Courier New" w:hAnsi="Courier New" w:cs="Courier New"/>
          <w:b/>
          <w:color w:val="214A87"/>
          <w:sz w:val="20"/>
        </w:rPr>
        <w:t>&lt;/p&gt;</w:t>
      </w:r>
    </w:p>
    <w:p w14:paraId="6CD00259" w14:textId="77777777" w:rsidR="00BA696A" w:rsidRDefault="00BA696A" w:rsidP="00BA696A">
      <w:pPr>
        <w:numPr>
          <w:ilvl w:val="1"/>
          <w:numId w:val="2"/>
        </w:numPr>
        <w:spacing w:after="123"/>
        <w:ind w:right="615" w:hanging="184"/>
      </w:pPr>
      <w:r>
        <w:t xml:space="preserve">Now add a </w:t>
      </w:r>
      <w:r>
        <w:rPr>
          <w:b/>
        </w:rPr>
        <w:t xml:space="preserve">title </w:t>
      </w:r>
      <w:r>
        <w:t xml:space="preserve">attribute to the </w:t>
      </w:r>
      <w:r>
        <w:rPr>
          <w:rFonts w:ascii="Times New Roman" w:eastAsia="Times New Roman" w:hAnsi="Times New Roman" w:cs="Times New Roman"/>
          <w:i/>
        </w:rPr>
        <w:t xml:space="preserve">abbr </w:t>
      </w:r>
      <w:r>
        <w:t>opening tag:</w:t>
      </w:r>
    </w:p>
    <w:p w14:paraId="02F6F4E4" w14:textId="77777777" w:rsidR="00BA696A" w:rsidRDefault="00BA696A" w:rsidP="00BA696A">
      <w:pPr>
        <w:shd w:val="clear" w:color="auto" w:fill="F8F8F8"/>
        <w:spacing w:after="222" w:line="257" w:lineRule="auto"/>
        <w:ind w:left="940" w:right="791" w:hanging="10"/>
        <w:jc w:val="left"/>
      </w:pPr>
      <w:r>
        <w:rPr>
          <w:rFonts w:ascii="Courier New" w:eastAsia="Courier New" w:hAnsi="Courier New" w:cs="Courier New"/>
          <w:b/>
          <w:color w:val="214A87"/>
          <w:sz w:val="20"/>
        </w:rPr>
        <w:t>&lt;p&gt;</w:t>
      </w:r>
      <w:r>
        <w:rPr>
          <w:rFonts w:ascii="Courier New" w:eastAsia="Courier New" w:hAnsi="Courier New" w:cs="Courier New"/>
          <w:sz w:val="20"/>
        </w:rPr>
        <w:t xml:space="preserve">Our engineers are all </w:t>
      </w:r>
      <w:r>
        <w:rPr>
          <w:rFonts w:ascii="Courier New" w:eastAsia="Courier New" w:hAnsi="Courier New" w:cs="Courier New"/>
          <w:b/>
          <w:color w:val="214A87"/>
          <w:sz w:val="20"/>
        </w:rPr>
        <w:t xml:space="preserve">&lt;abbr </w:t>
      </w:r>
      <w:r>
        <w:rPr>
          <w:rFonts w:ascii="Courier New" w:eastAsia="Courier New" w:hAnsi="Courier New" w:cs="Courier New"/>
          <w:color w:val="8F5903"/>
          <w:sz w:val="20"/>
        </w:rPr>
        <w:t>title=</w:t>
      </w:r>
      <w:r>
        <w:rPr>
          <w:rFonts w:ascii="Courier New" w:eastAsia="Courier New" w:hAnsi="Courier New" w:cs="Courier New"/>
          <w:color w:val="4F9905"/>
          <w:sz w:val="20"/>
        </w:rPr>
        <w:t>""</w:t>
      </w:r>
      <w:r>
        <w:rPr>
          <w:rFonts w:ascii="Courier New" w:eastAsia="Courier New" w:hAnsi="Courier New" w:cs="Courier New"/>
          <w:b/>
          <w:color w:val="214A87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>BBEI</w:t>
      </w:r>
      <w:r>
        <w:rPr>
          <w:rFonts w:ascii="Courier New" w:eastAsia="Courier New" w:hAnsi="Courier New" w:cs="Courier New"/>
          <w:b/>
          <w:color w:val="214A87"/>
          <w:sz w:val="20"/>
        </w:rPr>
        <w:t xml:space="preserve">&lt;/abbr&gt; </w:t>
      </w:r>
      <w:r>
        <w:rPr>
          <w:rFonts w:ascii="Courier New" w:eastAsia="Courier New" w:hAnsi="Courier New" w:cs="Courier New"/>
          <w:sz w:val="20"/>
        </w:rPr>
        <w:t>accredited....</w:t>
      </w:r>
      <w:r>
        <w:rPr>
          <w:rFonts w:ascii="Courier New" w:eastAsia="Courier New" w:hAnsi="Courier New" w:cs="Courier New"/>
          <w:b/>
          <w:color w:val="214A87"/>
          <w:sz w:val="20"/>
        </w:rPr>
        <w:t>&lt;/p&gt;</w:t>
      </w:r>
    </w:p>
    <w:p w14:paraId="571D7950" w14:textId="77777777" w:rsidR="00BA696A" w:rsidRDefault="00BA696A" w:rsidP="00BA696A">
      <w:pPr>
        <w:numPr>
          <w:ilvl w:val="1"/>
          <w:numId w:val="2"/>
        </w:numPr>
        <w:ind w:right="615" w:hanging="184"/>
      </w:pPr>
      <w:r>
        <w:t xml:space="preserve">Now add the expansion of the acronym to the </w:t>
      </w:r>
      <w:r>
        <w:rPr>
          <w:rFonts w:ascii="Times New Roman" w:eastAsia="Times New Roman" w:hAnsi="Times New Roman" w:cs="Times New Roman"/>
          <w:i/>
        </w:rPr>
        <w:t xml:space="preserve">title </w:t>
      </w:r>
      <w:r>
        <w:t xml:space="preserve">attribute’s </w:t>
      </w:r>
      <w:r>
        <w:rPr>
          <w:rFonts w:ascii="Times New Roman" w:eastAsia="Times New Roman" w:hAnsi="Times New Roman" w:cs="Times New Roman"/>
          <w:i/>
        </w:rPr>
        <w:t>value</w:t>
      </w:r>
      <w:r>
        <w:t xml:space="preserve">. The acronym stands for: </w:t>
      </w:r>
      <w:r>
        <w:rPr>
          <w:rFonts w:ascii="Times New Roman" w:eastAsia="Times New Roman" w:hAnsi="Times New Roman" w:cs="Times New Roman"/>
          <w:i/>
        </w:rPr>
        <w:t>Bespoke Balloon Engineers Institute</w:t>
      </w:r>
    </w:p>
    <w:tbl>
      <w:tblPr>
        <w:tblStyle w:val="TableGrid"/>
        <w:tblW w:w="9206" w:type="dxa"/>
        <w:tblInd w:w="885" w:type="dxa"/>
        <w:tblCellMar>
          <w:top w:w="61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9206"/>
      </w:tblGrid>
      <w:tr w:rsidR="00BA696A" w14:paraId="1D849717" w14:textId="77777777" w:rsidTr="008D7E77">
        <w:trPr>
          <w:trHeight w:val="792"/>
        </w:trPr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0C3CB88" w14:textId="77777777" w:rsidR="00BA696A" w:rsidRDefault="00BA696A" w:rsidP="008D7E77">
            <w:pPr>
              <w:spacing w:after="6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214A87"/>
                <w:sz w:val="20"/>
              </w:rPr>
              <w:t>&lt;p&gt;</w:t>
            </w:r>
            <w:r>
              <w:rPr>
                <w:rFonts w:ascii="Courier New" w:eastAsia="Courier New" w:hAnsi="Courier New" w:cs="Courier New"/>
                <w:sz w:val="20"/>
              </w:rPr>
              <w:t>Our engineers are all</w:t>
            </w:r>
          </w:p>
          <w:p w14:paraId="1263E63E" w14:textId="77777777" w:rsidR="00BA696A" w:rsidRDefault="00BA696A" w:rsidP="008D7E77">
            <w:pPr>
              <w:spacing w:after="0"/>
              <w:ind w:left="24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214A87"/>
                <w:sz w:val="20"/>
              </w:rPr>
              <w:t xml:space="preserve">&lt;abbr </w:t>
            </w:r>
            <w:r>
              <w:rPr>
                <w:rFonts w:ascii="Courier New" w:eastAsia="Courier New" w:hAnsi="Courier New" w:cs="Courier New"/>
                <w:color w:val="8F5903"/>
                <w:sz w:val="20"/>
              </w:rPr>
              <w:t>title=</w:t>
            </w:r>
            <w:r>
              <w:rPr>
                <w:rFonts w:ascii="Courier New" w:eastAsia="Courier New" w:hAnsi="Courier New" w:cs="Courier New"/>
                <w:color w:val="4F9905"/>
                <w:sz w:val="20"/>
              </w:rPr>
              <w:t>"Bespoke Balloon Engineers Institute"</w:t>
            </w:r>
            <w:r>
              <w:rPr>
                <w:rFonts w:ascii="Courier New" w:eastAsia="Courier New" w:hAnsi="Courier New" w:cs="Courier New"/>
                <w:b/>
                <w:color w:val="214A87"/>
                <w:sz w:val="20"/>
              </w:rPr>
              <w:t>&gt;</w:t>
            </w:r>
            <w:r>
              <w:rPr>
                <w:rFonts w:ascii="Courier New" w:eastAsia="Courier New" w:hAnsi="Courier New" w:cs="Courier New"/>
                <w:sz w:val="20"/>
              </w:rPr>
              <w:t>BBEI</w:t>
            </w:r>
            <w:r>
              <w:rPr>
                <w:rFonts w:ascii="Courier New" w:eastAsia="Courier New" w:hAnsi="Courier New" w:cs="Courier New"/>
                <w:b/>
                <w:color w:val="214A87"/>
                <w:sz w:val="20"/>
              </w:rPr>
              <w:t xml:space="preserve">&lt;/abbr&gt; </w:t>
            </w:r>
            <w:r>
              <w:rPr>
                <w:rFonts w:ascii="Courier New" w:eastAsia="Courier New" w:hAnsi="Courier New" w:cs="Courier New"/>
                <w:sz w:val="20"/>
              </w:rPr>
              <w:t>accredited....</w:t>
            </w:r>
            <w:r>
              <w:rPr>
                <w:rFonts w:ascii="Courier New" w:eastAsia="Courier New" w:hAnsi="Courier New" w:cs="Courier New"/>
                <w:b/>
                <w:color w:val="214A87"/>
                <w:sz w:val="20"/>
              </w:rPr>
              <w:t>&lt;/p&gt;</w:t>
            </w:r>
          </w:p>
        </w:tc>
      </w:tr>
    </w:tbl>
    <w:p w14:paraId="02A51A89" w14:textId="77777777" w:rsidR="00BA696A" w:rsidRDefault="00BA696A" w:rsidP="00BA696A">
      <w:pPr>
        <w:numPr>
          <w:ilvl w:val="1"/>
          <w:numId w:val="2"/>
        </w:numPr>
        <w:ind w:right="615" w:hanging="184"/>
      </w:pPr>
      <w:r>
        <w:t>Save your page and view it in your browser.</w:t>
      </w:r>
    </w:p>
    <w:p w14:paraId="12F7B0B2" w14:textId="77777777" w:rsidR="00BA696A" w:rsidRDefault="00BA696A" w:rsidP="00BA696A">
      <w:pPr>
        <w:numPr>
          <w:ilvl w:val="1"/>
          <w:numId w:val="2"/>
        </w:numPr>
        <w:ind w:right="615" w:hanging="184"/>
      </w:pPr>
      <w:r>
        <w:t>Try holding your mouse over the acronym… You should see the acronym’s expansion displayed as a tool-tip.</w:t>
      </w:r>
    </w:p>
    <w:p w14:paraId="4342559D" w14:textId="77777777" w:rsidR="00BA696A" w:rsidRDefault="00BA696A" w:rsidP="00BA696A">
      <w:pPr>
        <w:numPr>
          <w:ilvl w:val="1"/>
          <w:numId w:val="2"/>
        </w:numPr>
        <w:spacing w:after="56"/>
        <w:ind w:right="615" w:hanging="184"/>
      </w:pPr>
      <w:r>
        <w:t>If you are using Firefox, there should also be a dotted line displayed below the acronym</w:t>
      </w:r>
    </w:p>
    <w:p w14:paraId="62DB344F" w14:textId="77777777" w:rsidR="00BA696A" w:rsidRDefault="00BA696A" w:rsidP="00BA696A">
      <w:pPr>
        <w:numPr>
          <w:ilvl w:val="2"/>
          <w:numId w:val="2"/>
        </w:numPr>
        <w:spacing w:after="156"/>
        <w:ind w:right="615" w:hanging="212"/>
      </w:pPr>
      <w:r>
        <w:t xml:space="preserve">Note, not all browsers apply this default style to the </w:t>
      </w:r>
      <w:r>
        <w:rPr>
          <w:rFonts w:ascii="Courier New" w:eastAsia="Courier New" w:hAnsi="Courier New" w:cs="Courier New"/>
          <w:sz w:val="20"/>
        </w:rPr>
        <w:t xml:space="preserve">abbr </w:t>
      </w:r>
      <w:r>
        <w:t>tag</w:t>
      </w:r>
    </w:p>
    <w:p w14:paraId="0E72B775" w14:textId="77777777" w:rsidR="00BA696A" w:rsidRDefault="00BA696A" w:rsidP="00BA696A">
      <w:pPr>
        <w:numPr>
          <w:ilvl w:val="0"/>
          <w:numId w:val="2"/>
        </w:numPr>
        <w:spacing w:after="0"/>
        <w:ind w:left="506" w:right="615" w:hanging="287"/>
      </w:pPr>
      <w:r>
        <w:t>For reference, the completed page should look something like this:</w:t>
      </w:r>
    </w:p>
    <w:p w14:paraId="0C924500" w14:textId="5C1898F5" w:rsidR="00765173" w:rsidRDefault="00765173"/>
    <w:p w14:paraId="36B0CE9D" w14:textId="37F32E2F" w:rsidR="00BA696A" w:rsidRDefault="00BA696A"/>
    <w:p w14:paraId="073F900D" w14:textId="2C86076F" w:rsidR="00BA696A" w:rsidRDefault="00BA696A">
      <w:r>
        <w:rPr>
          <w:noProof/>
        </w:rPr>
        <w:lastRenderedPageBreak/>
        <w:drawing>
          <wp:inline distT="0" distB="0" distL="0" distR="0" wp14:anchorId="2CD7F675" wp14:editId="77F39052">
            <wp:extent cx="5731510" cy="2959926"/>
            <wp:effectExtent l="0" t="0" r="2540" b="0"/>
            <wp:docPr id="682" name="Picture 682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96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CFD7" w14:textId="77777777" w:rsidR="00D56995" w:rsidRDefault="00D56995" w:rsidP="00EA2E8F">
      <w:pPr>
        <w:spacing w:after="0" w:line="240" w:lineRule="auto"/>
      </w:pPr>
      <w:r>
        <w:separator/>
      </w:r>
    </w:p>
  </w:endnote>
  <w:endnote w:type="continuationSeparator" w:id="0">
    <w:p w14:paraId="69A56954" w14:textId="77777777" w:rsidR="00D56995" w:rsidRDefault="00D56995" w:rsidP="00EA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228279"/>
      <w:docPartObj>
        <w:docPartGallery w:val="Page Numbers (Bottom of Page)"/>
        <w:docPartUnique/>
      </w:docPartObj>
    </w:sdtPr>
    <w:sdtEndPr/>
    <w:sdtContent>
      <w:p w14:paraId="659F87B7" w14:textId="1E09E35A" w:rsidR="00EA2E8F" w:rsidRDefault="00EA2E8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2FC342C" w14:textId="77777777" w:rsidR="00EA2E8F" w:rsidRDefault="00EA2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C6D5F" w14:textId="77777777" w:rsidR="00D56995" w:rsidRDefault="00D56995" w:rsidP="00EA2E8F">
      <w:pPr>
        <w:spacing w:after="0" w:line="240" w:lineRule="auto"/>
      </w:pPr>
      <w:r>
        <w:separator/>
      </w:r>
    </w:p>
  </w:footnote>
  <w:footnote w:type="continuationSeparator" w:id="0">
    <w:p w14:paraId="4A9726CC" w14:textId="77777777" w:rsidR="00D56995" w:rsidRDefault="00D56995" w:rsidP="00EA2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29C6"/>
    <w:multiLevelType w:val="hybridMultilevel"/>
    <w:tmpl w:val="A95E0FF8"/>
    <w:lvl w:ilvl="0" w:tplc="0BA64568">
      <w:start w:val="1"/>
      <w:numFmt w:val="decimal"/>
      <w:lvlText w:val="%1."/>
      <w:lvlJc w:val="left"/>
      <w:pPr>
        <w:ind w:left="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F20280">
      <w:start w:val="1"/>
      <w:numFmt w:val="bullet"/>
      <w:lvlText w:val="•"/>
      <w:lvlJc w:val="left"/>
      <w:pPr>
        <w:ind w:left="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1E0608">
      <w:start w:val="1"/>
      <w:numFmt w:val="bullet"/>
      <w:lvlText w:val="▪"/>
      <w:lvlJc w:val="left"/>
      <w:pPr>
        <w:ind w:left="1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8E2254">
      <w:start w:val="1"/>
      <w:numFmt w:val="bullet"/>
      <w:lvlText w:val="•"/>
      <w:lvlJc w:val="left"/>
      <w:pPr>
        <w:ind w:left="2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F64B0E">
      <w:start w:val="1"/>
      <w:numFmt w:val="bullet"/>
      <w:lvlText w:val="o"/>
      <w:lvlJc w:val="left"/>
      <w:pPr>
        <w:ind w:left="3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DC7A14">
      <w:start w:val="1"/>
      <w:numFmt w:val="bullet"/>
      <w:lvlText w:val="▪"/>
      <w:lvlJc w:val="left"/>
      <w:pPr>
        <w:ind w:left="3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F6485A">
      <w:start w:val="1"/>
      <w:numFmt w:val="bullet"/>
      <w:lvlText w:val="•"/>
      <w:lvlJc w:val="left"/>
      <w:pPr>
        <w:ind w:left="4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3E297C">
      <w:start w:val="1"/>
      <w:numFmt w:val="bullet"/>
      <w:lvlText w:val="o"/>
      <w:lvlJc w:val="left"/>
      <w:pPr>
        <w:ind w:left="5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CC100C">
      <w:start w:val="1"/>
      <w:numFmt w:val="bullet"/>
      <w:lvlText w:val="▪"/>
      <w:lvlJc w:val="left"/>
      <w:pPr>
        <w:ind w:left="5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C05AA7"/>
    <w:multiLevelType w:val="hybridMultilevel"/>
    <w:tmpl w:val="1520B246"/>
    <w:lvl w:ilvl="0" w:tplc="C9FC807A">
      <w:start w:val="1"/>
      <w:numFmt w:val="decimal"/>
      <w:lvlText w:val="%1."/>
      <w:lvlJc w:val="left"/>
      <w:pPr>
        <w:ind w:left="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2CA3D2">
      <w:start w:val="1"/>
      <w:numFmt w:val="bullet"/>
      <w:lvlText w:val="•"/>
      <w:lvlJc w:val="left"/>
      <w:pPr>
        <w:ind w:left="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B4300E">
      <w:start w:val="1"/>
      <w:numFmt w:val="bullet"/>
      <w:lvlText w:val="▪"/>
      <w:lvlJc w:val="left"/>
      <w:pPr>
        <w:ind w:left="1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2205FE">
      <w:start w:val="1"/>
      <w:numFmt w:val="bullet"/>
      <w:lvlText w:val="•"/>
      <w:lvlJc w:val="left"/>
      <w:pPr>
        <w:ind w:left="2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240278">
      <w:start w:val="1"/>
      <w:numFmt w:val="bullet"/>
      <w:lvlText w:val="o"/>
      <w:lvlJc w:val="left"/>
      <w:pPr>
        <w:ind w:left="3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5243F6">
      <w:start w:val="1"/>
      <w:numFmt w:val="bullet"/>
      <w:lvlText w:val="▪"/>
      <w:lvlJc w:val="left"/>
      <w:pPr>
        <w:ind w:left="3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DEBFBA">
      <w:start w:val="1"/>
      <w:numFmt w:val="bullet"/>
      <w:lvlText w:val="•"/>
      <w:lvlJc w:val="left"/>
      <w:pPr>
        <w:ind w:left="4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20FBE4">
      <w:start w:val="1"/>
      <w:numFmt w:val="bullet"/>
      <w:lvlText w:val="o"/>
      <w:lvlJc w:val="left"/>
      <w:pPr>
        <w:ind w:left="5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E89E62">
      <w:start w:val="1"/>
      <w:numFmt w:val="bullet"/>
      <w:lvlText w:val="▪"/>
      <w:lvlJc w:val="left"/>
      <w:pPr>
        <w:ind w:left="6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E3206F"/>
    <w:multiLevelType w:val="hybridMultilevel"/>
    <w:tmpl w:val="07103374"/>
    <w:lvl w:ilvl="0" w:tplc="36E8E3CA">
      <w:start w:val="3"/>
      <w:numFmt w:val="decimal"/>
      <w:lvlText w:val="%1."/>
      <w:lvlJc w:val="left"/>
      <w:pPr>
        <w:ind w:left="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EACDFA">
      <w:start w:val="1"/>
      <w:numFmt w:val="bullet"/>
      <w:lvlText w:val="•"/>
      <w:lvlJc w:val="left"/>
      <w:pPr>
        <w:ind w:left="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748BBC">
      <w:start w:val="1"/>
      <w:numFmt w:val="bullet"/>
      <w:lvlText w:val="–"/>
      <w:lvlJc w:val="left"/>
      <w:pPr>
        <w:ind w:left="13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480B00">
      <w:start w:val="1"/>
      <w:numFmt w:val="bullet"/>
      <w:lvlText w:val="•"/>
      <w:lvlJc w:val="left"/>
      <w:pPr>
        <w:ind w:left="19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5CE984">
      <w:start w:val="1"/>
      <w:numFmt w:val="bullet"/>
      <w:lvlText w:val="o"/>
      <w:lvlJc w:val="left"/>
      <w:pPr>
        <w:ind w:left="26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120546">
      <w:start w:val="1"/>
      <w:numFmt w:val="bullet"/>
      <w:lvlText w:val="▪"/>
      <w:lvlJc w:val="left"/>
      <w:pPr>
        <w:ind w:left="34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FE578E">
      <w:start w:val="1"/>
      <w:numFmt w:val="bullet"/>
      <w:lvlText w:val="•"/>
      <w:lvlJc w:val="left"/>
      <w:pPr>
        <w:ind w:left="41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545C90">
      <w:start w:val="1"/>
      <w:numFmt w:val="bullet"/>
      <w:lvlText w:val="o"/>
      <w:lvlJc w:val="left"/>
      <w:pPr>
        <w:ind w:left="48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42EB74">
      <w:start w:val="1"/>
      <w:numFmt w:val="bullet"/>
      <w:lvlText w:val="▪"/>
      <w:lvlJc w:val="left"/>
      <w:pPr>
        <w:ind w:left="55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3382423">
    <w:abstractNumId w:val="0"/>
  </w:num>
  <w:num w:numId="2" w16cid:durableId="152919210">
    <w:abstractNumId w:val="2"/>
  </w:num>
  <w:num w:numId="3" w16cid:durableId="699865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6A"/>
    <w:rsid w:val="00044F83"/>
    <w:rsid w:val="00145F17"/>
    <w:rsid w:val="00160BD2"/>
    <w:rsid w:val="00295DF1"/>
    <w:rsid w:val="00390C62"/>
    <w:rsid w:val="00413956"/>
    <w:rsid w:val="00765173"/>
    <w:rsid w:val="00767430"/>
    <w:rsid w:val="009F1E01"/>
    <w:rsid w:val="00B51DD8"/>
    <w:rsid w:val="00B63030"/>
    <w:rsid w:val="00B90E18"/>
    <w:rsid w:val="00BA696A"/>
    <w:rsid w:val="00C32CD3"/>
    <w:rsid w:val="00D56995"/>
    <w:rsid w:val="00EA2E8F"/>
    <w:rsid w:val="00F3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BFF8"/>
  <w15:chartTrackingRefBased/>
  <w15:docId w15:val="{DC9C5A16-B7E8-47FF-8CDC-E97FF4A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96A"/>
    <w:pPr>
      <w:spacing w:after="31"/>
      <w:ind w:left="10" w:hanging="1"/>
      <w:jc w:val="both"/>
    </w:pPr>
    <w:rPr>
      <w:rFonts w:ascii="Calibri" w:eastAsia="Calibri" w:hAnsi="Calibri" w:cs="Calibri"/>
      <w:color w:val="000000"/>
      <w:lang w:val="en-IE" w:eastAsia="en-IE"/>
    </w:rPr>
  </w:style>
  <w:style w:type="paragraph" w:styleId="Heading1">
    <w:name w:val="heading 1"/>
    <w:next w:val="Normal"/>
    <w:link w:val="Heading1Char"/>
    <w:uiPriority w:val="9"/>
    <w:qFormat/>
    <w:rsid w:val="00BA696A"/>
    <w:pPr>
      <w:keepNext/>
      <w:keepLines/>
      <w:spacing w:after="206"/>
      <w:ind w:left="19" w:hanging="10"/>
      <w:outlineLvl w:val="0"/>
    </w:pPr>
    <w:rPr>
      <w:rFonts w:ascii="Calibri" w:eastAsia="Calibri" w:hAnsi="Calibri" w:cs="Calibri"/>
      <w:b/>
      <w:color w:val="000000"/>
      <w:sz w:val="32"/>
      <w:lang w:val="en-IE" w:eastAsia="en-IE"/>
    </w:rPr>
  </w:style>
  <w:style w:type="paragraph" w:styleId="Heading2">
    <w:name w:val="heading 2"/>
    <w:next w:val="Normal"/>
    <w:link w:val="Heading2Char"/>
    <w:uiPriority w:val="9"/>
    <w:unhideWhenUsed/>
    <w:qFormat/>
    <w:rsid w:val="00BA696A"/>
    <w:pPr>
      <w:keepNext/>
      <w:keepLines/>
      <w:shd w:val="clear" w:color="auto" w:fill="F8F8F8"/>
      <w:spacing w:after="0" w:line="262" w:lineRule="auto"/>
      <w:ind w:left="955" w:hanging="10"/>
      <w:outlineLvl w:val="1"/>
    </w:pPr>
    <w:rPr>
      <w:rFonts w:ascii="Courier New" w:eastAsia="Courier New" w:hAnsi="Courier New" w:cs="Courier New"/>
      <w:b/>
      <w:color w:val="214A87"/>
      <w:sz w:val="20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6A"/>
    <w:rPr>
      <w:rFonts w:ascii="Calibri" w:eastAsia="Calibri" w:hAnsi="Calibri" w:cs="Calibri"/>
      <w:b/>
      <w:color w:val="000000"/>
      <w:sz w:val="32"/>
      <w:lang w:val="en-IE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BA696A"/>
    <w:rPr>
      <w:rFonts w:ascii="Courier New" w:eastAsia="Courier New" w:hAnsi="Courier New" w:cs="Courier New"/>
      <w:b/>
      <w:color w:val="214A87"/>
      <w:sz w:val="20"/>
      <w:shd w:val="clear" w:color="auto" w:fill="F8F8F8"/>
      <w:lang w:val="en-IE" w:eastAsia="en-IE"/>
    </w:rPr>
  </w:style>
  <w:style w:type="table" w:customStyle="1" w:styleId="TableGrid">
    <w:name w:val="TableGrid"/>
    <w:rsid w:val="00BA696A"/>
    <w:pPr>
      <w:spacing w:after="0" w:line="240" w:lineRule="auto"/>
    </w:pPr>
    <w:rPr>
      <w:rFonts w:eastAsiaTheme="minorEastAsia"/>
      <w:lang w:val="en-IE" w:eastAsia="en-I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2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8F"/>
    <w:rPr>
      <w:rFonts w:ascii="Calibri" w:eastAsia="Calibri" w:hAnsi="Calibri" w:cs="Calibri"/>
      <w:color w:val="000000"/>
      <w:lang w:val="en-IE" w:eastAsia="en-IE"/>
    </w:rPr>
  </w:style>
  <w:style w:type="paragraph" w:styleId="Footer">
    <w:name w:val="footer"/>
    <w:basedOn w:val="Normal"/>
    <w:link w:val="FooterChar"/>
    <w:uiPriority w:val="99"/>
    <w:unhideWhenUsed/>
    <w:rsid w:val="00EA2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8F"/>
    <w:rPr>
      <w:rFonts w:ascii="Calibri" w:eastAsia="Calibri" w:hAnsi="Calibri" w:cs="Calibri"/>
      <w:color w:val="00000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McCarthy</dc:creator>
  <cp:keywords/>
  <dc:description/>
  <cp:lastModifiedBy>Karen McCarthy</cp:lastModifiedBy>
  <cp:revision>15</cp:revision>
  <dcterms:created xsi:type="dcterms:W3CDTF">2022-04-10T09:56:00Z</dcterms:created>
  <dcterms:modified xsi:type="dcterms:W3CDTF">2022-04-10T21:38:00Z</dcterms:modified>
</cp:coreProperties>
</file>