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552825" cy="12096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528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68505859375" w:line="240" w:lineRule="auto"/>
        <w:ind w:left="151.32003784179688" w:right="0" w:firstLine="0"/>
        <w:jc w:val="left"/>
        <w:rPr>
          <w:rFonts w:ascii="Rubik" w:cs="Rubik" w:eastAsia="Rubik" w:hAnsi="Rubik"/>
          <w:b w:val="0"/>
          <w:i w:val="0"/>
          <w:smallCaps w:val="0"/>
          <w:strike w:val="0"/>
          <w:color w:val="666666"/>
          <w:sz w:val="36"/>
          <w:szCs w:val="36"/>
          <w:u w:val="none"/>
          <w:shd w:fill="auto" w:val="clear"/>
          <w:vertAlign w:val="baseline"/>
        </w:rPr>
      </w:pPr>
      <w:r w:rsidDel="00000000" w:rsidR="00000000" w:rsidRPr="00000000">
        <w:rPr>
          <w:rFonts w:ascii="Rubik" w:cs="Rubik" w:eastAsia="Rubik" w:hAnsi="Rubik"/>
          <w:b w:val="0"/>
          <w:i w:val="0"/>
          <w:smallCaps w:val="0"/>
          <w:strike w:val="0"/>
          <w:color w:val="666666"/>
          <w:sz w:val="36"/>
          <w:szCs w:val="36"/>
          <w:u w:val="none"/>
          <w:shd w:fill="auto" w:val="clear"/>
          <w:vertAlign w:val="baseline"/>
          <w:rtl w:val="0"/>
        </w:rPr>
        <w:t xml:space="preserve">Back End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0.68115234375" w:line="240" w:lineRule="auto"/>
        <w:ind w:left="155" w:right="0" w:firstLine="0"/>
        <w:jc w:val="left"/>
        <w:rPr>
          <w:rFonts w:ascii="Rubik" w:cs="Rubik" w:eastAsia="Rubik" w:hAnsi="Rubik"/>
          <w:b w:val="1"/>
          <w:i w:val="0"/>
          <w:smallCaps w:val="0"/>
          <w:strike w:val="0"/>
          <w:color w:val="000000"/>
          <w:sz w:val="50"/>
          <w:szCs w:val="50"/>
          <w:u w:val="none"/>
          <w:shd w:fill="auto" w:val="clear"/>
          <w:vertAlign w:val="baseline"/>
        </w:rPr>
      </w:pPr>
      <w:r w:rsidDel="00000000" w:rsidR="00000000" w:rsidRPr="00000000">
        <w:rPr>
          <w:rFonts w:ascii="Rubik" w:cs="Rubik" w:eastAsia="Rubik" w:hAnsi="Rubik"/>
          <w:b w:val="1"/>
          <w:i w:val="0"/>
          <w:smallCaps w:val="0"/>
          <w:strike w:val="0"/>
          <w:color w:val="000000"/>
          <w:sz w:val="50"/>
          <w:szCs w:val="50"/>
          <w:u w:val="none"/>
          <w:shd w:fill="auto" w:val="clear"/>
          <w:vertAlign w:val="baseline"/>
          <w:rtl w:val="0"/>
        </w:rPr>
        <w:t xml:space="preserve">Patrón DAO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1484375" w:line="240" w:lineRule="auto"/>
        <w:ind w:left="496.56005859375" w:right="0" w:firstLine="0"/>
        <w:jc w:val="left"/>
        <w:rPr>
          <w:rFonts w:ascii="Rubik" w:cs="Rubik" w:eastAsia="Rubik" w:hAnsi="Rubik"/>
          <w:b w:val="0"/>
          <w:i w:val="0"/>
          <w:smallCaps w:val="0"/>
          <w:strike w:val="0"/>
          <w:color w:val="000000"/>
          <w:sz w:val="24"/>
          <w:szCs w:val="24"/>
          <w:u w:val="none"/>
          <w:shd w:fill="auto" w:val="clear"/>
          <w:vertAlign w:val="baseline"/>
        </w:rPr>
      </w:pPr>
      <w:r w:rsidDel="00000000" w:rsidR="00000000" w:rsidRPr="00000000">
        <w:rPr>
          <w:rFonts w:ascii="Rubik" w:cs="Rubik" w:eastAsia="Rubik" w:hAnsi="Rubik"/>
          <w:b w:val="0"/>
          <w:i w:val="0"/>
          <w:smallCaps w:val="0"/>
          <w:strike w:val="0"/>
          <w:color w:val="000000"/>
          <w:sz w:val="24"/>
          <w:szCs w:val="24"/>
          <w:u w:val="none"/>
          <w:shd w:fill="auto" w:val="clear"/>
          <w:vertAlign w:val="baseline"/>
          <w:rtl w:val="0"/>
        </w:rPr>
        <w:t xml:space="preserve">- Ejercitación individual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97998046875" w:line="240" w:lineRule="auto"/>
        <w:ind w:left="496.56005859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Rubik" w:cs="Rubik" w:eastAsia="Rubik" w:hAnsi="Rubik"/>
          <w:b w:val="0"/>
          <w:i w:val="0"/>
          <w:smallCaps w:val="0"/>
          <w:strike w:val="0"/>
          <w:color w:val="000000"/>
          <w:sz w:val="24"/>
          <w:szCs w:val="24"/>
          <w:u w:val="none"/>
          <w:shd w:fill="auto" w:val="clear"/>
          <w:vertAlign w:val="baseline"/>
          <w:rtl w:val="0"/>
        </w:rPr>
        <w:t xml:space="preserve">- Nivel de complejidad: Intermedia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540283203125" w:line="240" w:lineRule="auto"/>
        <w:ind w:left="143.800048828125" w:right="0" w:firstLine="0"/>
        <w:jc w:val="left"/>
        <w:rPr>
          <w:rFonts w:ascii="Rubik" w:cs="Rubik" w:eastAsia="Rubik" w:hAnsi="Rubik"/>
          <w:b w:val="1"/>
          <w:i w:val="0"/>
          <w:smallCaps w:val="0"/>
          <w:strike w:val="0"/>
          <w:color w:val="434343"/>
          <w:sz w:val="34"/>
          <w:szCs w:val="34"/>
          <w:u w:val="none"/>
          <w:shd w:fill="auto" w:val="clear"/>
          <w:vertAlign w:val="baseline"/>
        </w:rPr>
      </w:pPr>
      <w:r w:rsidDel="00000000" w:rsidR="00000000" w:rsidRPr="00000000">
        <w:rPr>
          <w:rFonts w:ascii="Rubik" w:cs="Rubik" w:eastAsia="Rubik" w:hAnsi="Rubik"/>
          <w:b w:val="1"/>
          <w:i w:val="0"/>
          <w:smallCaps w:val="0"/>
          <w:strike w:val="0"/>
          <w:color w:val="434343"/>
          <w:sz w:val="34"/>
          <w:szCs w:val="34"/>
          <w:u w:val="none"/>
          <w:shd w:fill="auto" w:val="clear"/>
          <w:vertAlign w:val="baseline"/>
          <w:rtl w:val="0"/>
        </w:rPr>
        <w:t xml:space="preserve">Enunciado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3909912109375" w:line="272.44091033935547" w:lineRule="auto"/>
        <w:ind w:left="124.320068359375" w:right="0" w:firstLine="10.0799560546875"/>
        <w:jc w:val="both"/>
        <w:rPr>
          <w:rFonts w:ascii="Rubik" w:cs="Rubik" w:eastAsia="Rubik" w:hAnsi="Rubik"/>
          <w:b w:val="0"/>
          <w:i w:val="0"/>
          <w:smallCaps w:val="0"/>
          <w:strike w:val="0"/>
          <w:color w:val="000000"/>
          <w:sz w:val="24"/>
          <w:szCs w:val="24"/>
          <w:u w:val="none"/>
          <w:shd w:fill="auto" w:val="clear"/>
          <w:vertAlign w:val="baseline"/>
        </w:rPr>
      </w:pPr>
      <w:r w:rsidDel="00000000" w:rsidR="00000000" w:rsidRPr="00000000">
        <w:rPr>
          <w:rFonts w:ascii="Rubik" w:cs="Rubik" w:eastAsia="Rubik" w:hAnsi="Rubik"/>
          <w:b w:val="0"/>
          <w:i w:val="0"/>
          <w:smallCaps w:val="0"/>
          <w:strike w:val="0"/>
          <w:color w:val="000000"/>
          <w:sz w:val="24"/>
          <w:szCs w:val="24"/>
          <w:u w:val="none"/>
          <w:shd w:fill="auto" w:val="clear"/>
          <w:vertAlign w:val="baseline"/>
          <w:rtl w:val="0"/>
        </w:rPr>
        <w:t xml:space="preserve">Continuando con el ejercicio que hiciste con el docente, se nos agregó un nuevo pedido del cliente. Nuestro product owner se dio cuenta de que hay una funcionalidad que no puede faltar y nos pide poder </w:t>
      </w:r>
      <w:r w:rsidDel="00000000" w:rsidR="00000000" w:rsidRPr="00000000">
        <w:rPr>
          <w:rFonts w:ascii="Rubik" w:cs="Rubik" w:eastAsia="Rubik" w:hAnsi="Rubik"/>
          <w:b w:val="1"/>
          <w:i w:val="0"/>
          <w:smallCaps w:val="0"/>
          <w:strike w:val="0"/>
          <w:color w:val="000000"/>
          <w:sz w:val="24"/>
          <w:szCs w:val="24"/>
          <w:u w:val="none"/>
          <w:shd w:fill="auto" w:val="clear"/>
          <w:vertAlign w:val="baseline"/>
          <w:rtl w:val="0"/>
        </w:rPr>
        <w:t xml:space="preserve">realizar búsquedas por id de medicamentos. </w:t>
      </w:r>
      <w:r w:rsidDel="00000000" w:rsidR="00000000" w:rsidRPr="00000000">
        <w:rPr>
          <w:rFonts w:ascii="Rubik" w:cs="Rubik" w:eastAsia="Rubik" w:hAnsi="Rubik"/>
          <w:b w:val="0"/>
          <w:i w:val="0"/>
          <w:smallCaps w:val="0"/>
          <w:strike w:val="0"/>
          <w:color w:val="000000"/>
          <w:sz w:val="24"/>
          <w:szCs w:val="24"/>
          <w:u w:val="none"/>
          <w:shd w:fill="auto" w:val="clear"/>
          <w:vertAlign w:val="baseline"/>
          <w:rtl w:val="0"/>
        </w:rPr>
        <w:t xml:space="preserve">Para ello, debés utilizar H2 como base de datos aplicando el patrón DAO para acceder a los datos y realizar un método que nos permita buscar por id los medicamentos. Luego, loguear el resultado o la ejecución de cada operación utilizando log4j. ¡Éxitos!</w:t>
      </w:r>
    </w:p>
    <w:tbl>
      <w:tblPr>
        <w:tblStyle w:val="Table1"/>
        <w:tblW w:w="846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60"/>
        <w:tblGridChange w:id="0">
          <w:tblGrid>
            <w:gridCol w:w="8460"/>
          </w:tblGrid>
        </w:tblGridChange>
      </w:tblGrid>
      <w:tr>
        <w:trPr>
          <w:cantSplit w:val="0"/>
          <w:trHeight w:val="8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4414539337158" w:lineRule="auto"/>
              <w:ind w:left="546.7599487304688" w:right="936.18408203125" w:firstLine="1.67999267578125"/>
              <w:jc w:val="left"/>
              <w:rPr>
                <w:rFonts w:ascii="Rubik" w:cs="Rubik" w:eastAsia="Rubik" w:hAnsi="Rubik"/>
                <w:b w:val="0"/>
                <w:i w:val="0"/>
                <w:smallCaps w:val="0"/>
                <w:strike w:val="0"/>
                <w:color w:val="000000"/>
                <w:sz w:val="24"/>
                <w:szCs w:val="24"/>
                <w:u w:val="none"/>
                <w:shd w:fill="auto" w:val="clear"/>
                <w:vertAlign w:val="baseline"/>
              </w:rPr>
            </w:pPr>
            <w:r w:rsidDel="00000000" w:rsidR="00000000" w:rsidRPr="00000000">
              <w:rPr>
                <w:rFonts w:ascii="Rubik" w:cs="Rubik" w:eastAsia="Rubik" w:hAnsi="Rubik"/>
                <w:b w:val="1"/>
                <w:i w:val="0"/>
                <w:smallCaps w:val="0"/>
                <w:strike w:val="0"/>
                <w:color w:val="000000"/>
                <w:sz w:val="24"/>
                <w:szCs w:val="24"/>
                <w:u w:val="none"/>
                <w:shd w:fill="auto" w:val="clear"/>
                <w:vertAlign w:val="baseline"/>
                <w:rtl w:val="0"/>
              </w:rPr>
              <w:t xml:space="preserve">¡Bonus! </w:t>
            </w:r>
            <w:r w:rsidDel="00000000" w:rsidR="00000000" w:rsidRPr="00000000">
              <w:rPr>
                <w:rFonts w:ascii="Rubik" w:cs="Rubik" w:eastAsia="Rubik" w:hAnsi="Rubik"/>
                <w:b w:val="0"/>
                <w:i w:val="0"/>
                <w:smallCaps w:val="0"/>
                <w:strike w:val="0"/>
                <w:color w:val="000000"/>
                <w:sz w:val="24"/>
                <w:szCs w:val="24"/>
                <w:u w:val="none"/>
                <w:shd w:fill="auto" w:val="clear"/>
                <w:vertAlign w:val="baseline"/>
                <w:rtl w:val="0"/>
              </w:rPr>
              <w:t xml:space="preserve">Si terminaste y aún tenés tiempo, podés empezar con el testeo unitario de la búsqueda de medicamentos por id.</w:t>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40" w:w="11920" w:orient="portrait"/>
      <w:pgMar w:bottom="5250.0006103515625" w:top="1355.999755859375" w:left="1320" w:right="1413.62304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ubi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ubik-regular.ttf"/><Relationship Id="rId2" Type="http://schemas.openxmlformats.org/officeDocument/2006/relationships/font" Target="fonts/Rubik-bold.ttf"/><Relationship Id="rId3" Type="http://schemas.openxmlformats.org/officeDocument/2006/relationships/font" Target="fonts/Rubik-italic.ttf"/><Relationship Id="rId4" Type="http://schemas.openxmlformats.org/officeDocument/2006/relationships/font" Target="fonts/Rubi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