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40498" w14:textId="77777777" w:rsidR="00034DAA" w:rsidRPr="00E35FD0" w:rsidRDefault="00034DAA" w:rsidP="00034DAA">
      <w:pPr>
        <w:pStyle w:val="Heading1"/>
        <w:spacing w:line="480" w:lineRule="auto"/>
        <w:rPr>
          <w:rFonts w:ascii="Times New Roman" w:hAnsi="Times New Roman" w:cs="Times New Roman"/>
          <w:b/>
          <w:bCs/>
          <w:color w:val="auto"/>
          <w:sz w:val="24"/>
          <w:szCs w:val="24"/>
          <w:lang w:val="en-CA"/>
        </w:rPr>
      </w:pPr>
      <w:r w:rsidRPr="00E35FD0">
        <w:rPr>
          <w:rFonts w:ascii="Times New Roman" w:hAnsi="Times New Roman" w:cs="Times New Roman"/>
          <w:b/>
          <w:bCs/>
          <w:color w:val="auto"/>
          <w:sz w:val="24"/>
          <w:szCs w:val="24"/>
          <w:lang w:val="en-CA"/>
        </w:rPr>
        <w:t>Methods</w:t>
      </w:r>
    </w:p>
    <w:p w14:paraId="0E6124E0" w14:textId="77777777" w:rsidR="00034DAA" w:rsidRPr="00E35FD0" w:rsidRDefault="00034DAA" w:rsidP="00034DAA">
      <w:pPr>
        <w:pStyle w:val="Heading2"/>
        <w:spacing w:line="480" w:lineRule="auto"/>
        <w:rPr>
          <w:rFonts w:ascii="Times New Roman" w:hAnsi="Times New Roman" w:cs="Times New Roman"/>
          <w:i/>
          <w:iCs/>
          <w:color w:val="auto"/>
          <w:sz w:val="24"/>
          <w:szCs w:val="24"/>
          <w:lang w:val="en-CA"/>
        </w:rPr>
      </w:pPr>
      <w:r w:rsidRPr="00E35FD0">
        <w:rPr>
          <w:rFonts w:ascii="Times New Roman" w:hAnsi="Times New Roman" w:cs="Times New Roman"/>
          <w:i/>
          <w:iCs/>
          <w:color w:val="auto"/>
          <w:sz w:val="24"/>
          <w:szCs w:val="24"/>
          <w:lang w:val="en-CA"/>
        </w:rPr>
        <w:t>Study design</w:t>
      </w:r>
    </w:p>
    <w:p w14:paraId="3FD04DD6" w14:textId="77777777" w:rsidR="00034DAA" w:rsidRPr="00E35FD0" w:rsidRDefault="00034DAA" w:rsidP="00034DAA">
      <w:pPr>
        <w:spacing w:line="480" w:lineRule="auto"/>
        <w:rPr>
          <w:rFonts w:ascii="Times New Roman" w:hAnsi="Times New Roman" w:cs="Times New Roman"/>
          <w:sz w:val="24"/>
          <w:szCs w:val="24"/>
          <w:lang w:val="en-CA"/>
        </w:rPr>
      </w:pPr>
      <w:r w:rsidRPr="00E35FD0">
        <w:rPr>
          <w:rFonts w:ascii="Times New Roman" w:hAnsi="Times New Roman" w:cs="Times New Roman"/>
          <w:sz w:val="24"/>
          <w:szCs w:val="24"/>
          <w:lang w:val="en-CA"/>
        </w:rPr>
        <w:t>We did a whole</w:t>
      </w:r>
      <w:r>
        <w:rPr>
          <w:rFonts w:ascii="Times New Roman" w:hAnsi="Times New Roman" w:cs="Times New Roman"/>
          <w:sz w:val="24"/>
          <w:szCs w:val="24"/>
          <w:lang w:val="en-CA"/>
        </w:rPr>
        <w:t>-</w:t>
      </w:r>
      <w:r w:rsidRPr="00E35FD0">
        <w:rPr>
          <w:rFonts w:ascii="Times New Roman" w:hAnsi="Times New Roman" w:cs="Times New Roman"/>
          <w:sz w:val="24"/>
          <w:szCs w:val="24"/>
          <w:lang w:val="en-CA"/>
        </w:rPr>
        <w:t xml:space="preserve">lake </w:t>
      </w:r>
      <w:proofErr w:type="spellStart"/>
      <w:r w:rsidRPr="00E35FD0">
        <w:rPr>
          <w:rFonts w:ascii="Times New Roman" w:hAnsi="Times New Roman" w:cs="Times New Roman"/>
          <w:sz w:val="24"/>
          <w:szCs w:val="24"/>
          <w:lang w:val="en-CA"/>
        </w:rPr>
        <w:t>AgNP</w:t>
      </w:r>
      <w:r>
        <w:rPr>
          <w:rFonts w:ascii="Times New Roman" w:hAnsi="Times New Roman" w:cs="Times New Roman"/>
          <w:sz w:val="24"/>
          <w:szCs w:val="24"/>
          <w:lang w:val="en-CA"/>
        </w:rPr>
        <w:t>s</w:t>
      </w:r>
      <w:proofErr w:type="spellEnd"/>
      <w:r w:rsidRPr="00E35FD0">
        <w:rPr>
          <w:rFonts w:ascii="Times New Roman" w:hAnsi="Times New Roman" w:cs="Times New Roman"/>
          <w:sz w:val="24"/>
          <w:szCs w:val="24"/>
          <w:lang w:val="en-CA"/>
        </w:rPr>
        <w:t xml:space="preserve"> addition in</w:t>
      </w:r>
      <w:r>
        <w:rPr>
          <w:rFonts w:ascii="Times New Roman" w:hAnsi="Times New Roman" w:cs="Times New Roman"/>
          <w:sz w:val="24"/>
          <w:szCs w:val="24"/>
          <w:lang w:val="en-CA"/>
        </w:rPr>
        <w:t xml:space="preserve">to </w:t>
      </w:r>
      <w:r w:rsidRPr="00E35FD0">
        <w:rPr>
          <w:rFonts w:ascii="Times New Roman" w:hAnsi="Times New Roman" w:cs="Times New Roman"/>
          <w:sz w:val="24"/>
          <w:szCs w:val="24"/>
          <w:lang w:val="en-CA"/>
        </w:rPr>
        <w:t>Lake 222 (</w:t>
      </w:r>
      <w:r>
        <w:rPr>
          <w:rFonts w:ascii="Times New Roman" w:hAnsi="Times New Roman" w:cs="Times New Roman"/>
          <w:sz w:val="24"/>
          <w:szCs w:val="24"/>
          <w:lang w:val="en-CA"/>
        </w:rPr>
        <w:t xml:space="preserve">L222, </w:t>
      </w:r>
      <w:r w:rsidRPr="00E35FD0">
        <w:rPr>
          <w:rFonts w:ascii="Times New Roman" w:hAnsi="Times New Roman" w:cs="Times New Roman"/>
          <w:sz w:val="24"/>
          <w:szCs w:val="24"/>
          <w:lang w:val="en-CA"/>
        </w:rPr>
        <w:t>experimental) and Lake 239 (</w:t>
      </w:r>
      <w:r>
        <w:rPr>
          <w:rFonts w:ascii="Times New Roman" w:hAnsi="Times New Roman" w:cs="Times New Roman"/>
          <w:sz w:val="24"/>
          <w:szCs w:val="24"/>
          <w:lang w:val="en-CA"/>
        </w:rPr>
        <w:t xml:space="preserve">L239, </w:t>
      </w:r>
      <w:r w:rsidRPr="00E35FD0">
        <w:rPr>
          <w:rFonts w:ascii="Times New Roman" w:hAnsi="Times New Roman" w:cs="Times New Roman"/>
          <w:sz w:val="24"/>
          <w:szCs w:val="24"/>
          <w:lang w:val="en-CA"/>
        </w:rPr>
        <w:t>reference) at the IISD-Experimental Lakes Area in northwestern Ontario, Canada (49</w:t>
      </w:r>
      <w:r w:rsidRPr="00E35FD0">
        <w:rPr>
          <w:rFonts w:ascii="Times New Roman" w:hAnsi="Times New Roman" w:cs="Times New Roman"/>
          <w:sz w:val="24"/>
          <w:szCs w:val="24"/>
          <w:vertAlign w:val="superscript"/>
          <w:lang w:val="en-CA"/>
        </w:rPr>
        <w:t>◦</w:t>
      </w:r>
      <w:r w:rsidRPr="00E35FD0">
        <w:rPr>
          <w:rFonts w:ascii="Times New Roman" w:hAnsi="Times New Roman" w:cs="Times New Roman"/>
          <w:sz w:val="24"/>
          <w:szCs w:val="24"/>
          <w:lang w:val="en-CA"/>
        </w:rPr>
        <w:t>41'42.0"N; 93</w:t>
      </w:r>
      <w:r w:rsidRPr="00E35FD0">
        <w:rPr>
          <w:rFonts w:ascii="Times New Roman" w:hAnsi="Times New Roman" w:cs="Times New Roman"/>
          <w:sz w:val="24"/>
          <w:szCs w:val="24"/>
          <w:vertAlign w:val="superscript"/>
          <w:lang w:val="en-CA"/>
        </w:rPr>
        <w:t>◦</w:t>
      </w:r>
      <w:r w:rsidRPr="00E35FD0">
        <w:rPr>
          <w:rFonts w:ascii="Times New Roman" w:hAnsi="Times New Roman" w:cs="Times New Roman"/>
          <w:sz w:val="24"/>
          <w:szCs w:val="24"/>
          <w:lang w:val="en-CA"/>
        </w:rPr>
        <w:t>43'27.7"W) during the 2014 and 2015 ice free seasons</w:t>
      </w:r>
      <w:r>
        <w:rPr>
          <w:rFonts w:ascii="Times New Roman" w:hAnsi="Times New Roman" w:cs="Times New Roman"/>
          <w:sz w:val="24"/>
          <w:szCs w:val="24"/>
          <w:lang w:val="en-CA"/>
        </w:rPr>
        <w:t xml:space="preserve"> (post-</w:t>
      </w:r>
      <w:proofErr w:type="spellStart"/>
      <w:r>
        <w:rPr>
          <w:rFonts w:ascii="Times New Roman" w:hAnsi="Times New Roman" w:cs="Times New Roman"/>
          <w:sz w:val="24"/>
          <w:szCs w:val="24"/>
          <w:lang w:val="en-CA"/>
        </w:rPr>
        <w:t>AgNPs</w:t>
      </w:r>
      <w:proofErr w:type="spellEnd"/>
      <w:r>
        <w:rPr>
          <w:rFonts w:ascii="Times New Roman" w:hAnsi="Times New Roman" w:cs="Times New Roman"/>
          <w:sz w:val="24"/>
          <w:szCs w:val="24"/>
          <w:lang w:val="en-CA"/>
        </w:rPr>
        <w:t xml:space="preserve"> addition)</w:t>
      </w:r>
      <w:r w:rsidRPr="00E35FD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Prior to the </w:t>
      </w:r>
      <w:proofErr w:type="spellStart"/>
      <w:r>
        <w:rPr>
          <w:rFonts w:ascii="Times New Roman" w:hAnsi="Times New Roman" w:cs="Times New Roman"/>
          <w:sz w:val="24"/>
          <w:szCs w:val="24"/>
          <w:lang w:val="en-CA"/>
        </w:rPr>
        <w:t>AgNPs</w:t>
      </w:r>
      <w:proofErr w:type="spellEnd"/>
      <w:r>
        <w:rPr>
          <w:rFonts w:ascii="Times New Roman" w:hAnsi="Times New Roman" w:cs="Times New Roman"/>
          <w:sz w:val="24"/>
          <w:szCs w:val="24"/>
          <w:lang w:val="en-CA"/>
        </w:rPr>
        <w:t xml:space="preserve"> addition, we monitored both lakes in 2012 to evaluate their pre-</w:t>
      </w:r>
      <w:proofErr w:type="spellStart"/>
      <w:r>
        <w:rPr>
          <w:rFonts w:ascii="Times New Roman" w:hAnsi="Times New Roman" w:cs="Times New Roman"/>
          <w:sz w:val="24"/>
          <w:szCs w:val="24"/>
          <w:lang w:val="en-CA"/>
        </w:rPr>
        <w:t>AgNPs</w:t>
      </w:r>
      <w:proofErr w:type="spellEnd"/>
      <w:r>
        <w:rPr>
          <w:rFonts w:ascii="Times New Roman" w:hAnsi="Times New Roman" w:cs="Times New Roman"/>
          <w:sz w:val="24"/>
          <w:szCs w:val="24"/>
          <w:lang w:val="en-CA"/>
        </w:rPr>
        <w:t xml:space="preserve"> addition biochemical conditions. </w:t>
      </w:r>
      <w:r w:rsidRPr="00E35FD0">
        <w:rPr>
          <w:rFonts w:ascii="Times New Roman" w:hAnsi="Times New Roman" w:cs="Times New Roman"/>
          <w:sz w:val="24"/>
          <w:szCs w:val="24"/>
          <w:lang w:val="en-CA"/>
        </w:rPr>
        <w:t>L222 and L239 were chosen because they ha</w:t>
      </w:r>
      <w:r>
        <w:rPr>
          <w:rFonts w:ascii="Times New Roman" w:hAnsi="Times New Roman" w:cs="Times New Roman"/>
          <w:sz w:val="24"/>
          <w:szCs w:val="24"/>
          <w:lang w:val="en-CA"/>
        </w:rPr>
        <w:t>ve</w:t>
      </w:r>
      <w:r w:rsidRPr="00E35FD0">
        <w:rPr>
          <w:rFonts w:ascii="Times New Roman" w:hAnsi="Times New Roman" w:cs="Times New Roman"/>
          <w:sz w:val="24"/>
          <w:szCs w:val="24"/>
          <w:lang w:val="en-CA"/>
        </w:rPr>
        <w:t xml:space="preserve"> similar</w:t>
      </w:r>
      <w:r>
        <w:rPr>
          <w:rFonts w:ascii="Times New Roman" w:hAnsi="Times New Roman" w:cs="Times New Roman"/>
          <w:sz w:val="24"/>
          <w:szCs w:val="24"/>
          <w:lang w:val="en-CA"/>
        </w:rPr>
        <w:t xml:space="preserve"> physical and chemical characteristics and</w:t>
      </w:r>
      <w:r w:rsidRPr="00E35FD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share two common fish species: the yellow perch and the northern pike </w:t>
      </w:r>
      <w:r w:rsidRPr="00E35FD0">
        <w:rPr>
          <w:rFonts w:ascii="Times New Roman" w:hAnsi="Times New Roman" w:cs="Times New Roman"/>
          <w:sz w:val="24"/>
          <w:szCs w:val="24"/>
          <w:lang w:val="en-CA"/>
        </w:rPr>
        <w:t>(</w:t>
      </w:r>
      <w:proofErr w:type="spellStart"/>
      <w:r w:rsidRPr="00E35FD0">
        <w:rPr>
          <w:rFonts w:ascii="Times New Roman" w:hAnsi="Times New Roman" w:cs="Times New Roman"/>
          <w:i/>
          <w:iCs/>
          <w:sz w:val="24"/>
          <w:szCs w:val="24"/>
          <w:lang w:val="en-CA"/>
        </w:rPr>
        <w:t>Esox</w:t>
      </w:r>
      <w:proofErr w:type="spellEnd"/>
      <w:r w:rsidRPr="00E35FD0">
        <w:rPr>
          <w:rFonts w:ascii="Times New Roman" w:hAnsi="Times New Roman" w:cs="Times New Roman"/>
          <w:i/>
          <w:iCs/>
          <w:sz w:val="24"/>
          <w:szCs w:val="24"/>
          <w:lang w:val="en-CA"/>
        </w:rPr>
        <w:t xml:space="preserve"> </w:t>
      </w:r>
      <w:proofErr w:type="spellStart"/>
      <w:r w:rsidRPr="00E35FD0">
        <w:rPr>
          <w:rFonts w:ascii="Times New Roman" w:hAnsi="Times New Roman" w:cs="Times New Roman"/>
          <w:i/>
          <w:iCs/>
          <w:sz w:val="24"/>
          <w:szCs w:val="24"/>
          <w:lang w:val="en-CA"/>
        </w:rPr>
        <w:t>lucius</w:t>
      </w:r>
      <w:proofErr w:type="spellEnd"/>
      <w:r w:rsidRPr="00E35FD0">
        <w:rPr>
          <w:rFonts w:ascii="Times New Roman" w:hAnsi="Times New Roman" w:cs="Times New Roman"/>
          <w:sz w:val="24"/>
          <w:szCs w:val="24"/>
          <w:lang w:val="en-CA"/>
        </w:rPr>
        <w:t>)</w:t>
      </w:r>
      <w:r w:rsidRPr="00632F9C">
        <w:rPr>
          <w:rFonts w:ascii="Times New Roman" w:hAnsi="Times New Roman" w:cs="Times New Roman"/>
          <w:sz w:val="24"/>
          <w:szCs w:val="24"/>
          <w:lang w:val="en-CA"/>
        </w:rPr>
        <w:t>.</w:t>
      </w:r>
      <w:r w:rsidRPr="00632F9C">
        <w:rPr>
          <w:rFonts w:ascii="Times New Roman" w:hAnsi="Times New Roman" w:cs="Times New Roman"/>
          <w:sz w:val="24"/>
          <w:szCs w:val="24"/>
        </w:rPr>
        <w:t xml:space="preserve"> L</w:t>
      </w:r>
      <w:r w:rsidRPr="00632F9C">
        <w:rPr>
          <w:rFonts w:ascii="Times New Roman" w:hAnsi="Times New Roman" w:cs="Times New Roman"/>
          <w:sz w:val="24"/>
          <w:szCs w:val="24"/>
          <w:lang w:val="en-CA"/>
        </w:rPr>
        <w:t>222 is an oligotrophic lake on the Canadian Shield with a surface area of approximately 163, 900 m</w:t>
      </w:r>
      <w:r w:rsidRPr="00632F9C">
        <w:rPr>
          <w:rFonts w:ascii="Times New Roman" w:hAnsi="Times New Roman" w:cs="Times New Roman"/>
          <w:sz w:val="24"/>
          <w:szCs w:val="24"/>
          <w:vertAlign w:val="superscript"/>
          <w:lang w:val="en-CA"/>
        </w:rPr>
        <w:t>2</w:t>
      </w:r>
      <w:r w:rsidRPr="00632F9C">
        <w:rPr>
          <w:rFonts w:ascii="Times New Roman" w:hAnsi="Times New Roman" w:cs="Times New Roman"/>
          <w:sz w:val="24"/>
          <w:szCs w:val="24"/>
          <w:lang w:val="en-CA"/>
        </w:rPr>
        <w:t>, a volume of 7.2 x 10</w:t>
      </w:r>
      <w:r w:rsidRPr="00632F9C">
        <w:rPr>
          <w:rFonts w:ascii="Times New Roman" w:hAnsi="Times New Roman" w:cs="Times New Roman"/>
          <w:sz w:val="24"/>
          <w:szCs w:val="24"/>
          <w:vertAlign w:val="superscript"/>
          <w:lang w:val="en-CA"/>
        </w:rPr>
        <w:t>5</w:t>
      </w:r>
      <w:r w:rsidRPr="00632F9C">
        <w:rPr>
          <w:rFonts w:ascii="Times New Roman" w:hAnsi="Times New Roman" w:cs="Times New Roman"/>
          <w:sz w:val="24"/>
          <w:szCs w:val="24"/>
          <w:lang w:val="en-CA"/>
        </w:rPr>
        <w:t xml:space="preserve"> m</w:t>
      </w:r>
      <w:r w:rsidRPr="00632F9C">
        <w:rPr>
          <w:rFonts w:ascii="Times New Roman" w:hAnsi="Times New Roman" w:cs="Times New Roman"/>
          <w:sz w:val="24"/>
          <w:szCs w:val="24"/>
          <w:vertAlign w:val="superscript"/>
          <w:lang w:val="en-CA"/>
        </w:rPr>
        <w:t>3</w:t>
      </w:r>
      <w:r w:rsidRPr="00632F9C">
        <w:rPr>
          <w:rFonts w:ascii="Times New Roman" w:hAnsi="Times New Roman" w:cs="Times New Roman"/>
          <w:sz w:val="24"/>
          <w:szCs w:val="24"/>
          <w:lang w:val="en-CA"/>
        </w:rPr>
        <w:t>, and a maximum depth of 6.3 m (Hayhurst, 2018).</w:t>
      </w:r>
      <w:r>
        <w:rPr>
          <w:rFonts w:ascii="Times New Roman" w:hAnsi="Times New Roman" w:cs="Times New Roman"/>
          <w:sz w:val="24"/>
          <w:szCs w:val="24"/>
          <w:lang w:val="en-CA"/>
        </w:rPr>
        <w:t xml:space="preserve"> L239 is also an oligotrophic lake with a surface area of 542, 800 m</w:t>
      </w:r>
      <w:r w:rsidRPr="000D0732">
        <w:rPr>
          <w:rFonts w:ascii="Times New Roman" w:hAnsi="Times New Roman" w:cs="Times New Roman"/>
          <w:sz w:val="24"/>
          <w:szCs w:val="24"/>
          <w:vertAlign w:val="superscript"/>
          <w:lang w:val="en-CA"/>
        </w:rPr>
        <w:t>2</w:t>
      </w:r>
      <w:r>
        <w:rPr>
          <w:rFonts w:ascii="Times New Roman" w:hAnsi="Times New Roman" w:cs="Times New Roman"/>
          <w:sz w:val="24"/>
          <w:szCs w:val="24"/>
          <w:lang w:val="en-CA"/>
        </w:rPr>
        <w:t>, a volume of 5.9 x 10</w:t>
      </w:r>
      <w:r w:rsidRPr="0046293E">
        <w:rPr>
          <w:rFonts w:ascii="Times New Roman" w:hAnsi="Times New Roman" w:cs="Times New Roman"/>
          <w:sz w:val="24"/>
          <w:szCs w:val="24"/>
          <w:vertAlign w:val="superscript"/>
          <w:lang w:val="en-CA"/>
        </w:rPr>
        <w:t>6</w:t>
      </w:r>
      <w:r>
        <w:rPr>
          <w:rFonts w:ascii="Times New Roman" w:hAnsi="Times New Roman" w:cs="Times New Roman"/>
          <w:sz w:val="24"/>
          <w:szCs w:val="24"/>
          <w:lang w:val="en-CA"/>
        </w:rPr>
        <w:t xml:space="preserve"> m</w:t>
      </w:r>
      <w:r w:rsidRPr="000D0732">
        <w:rPr>
          <w:rFonts w:ascii="Times New Roman" w:hAnsi="Times New Roman" w:cs="Times New Roman"/>
          <w:sz w:val="24"/>
          <w:szCs w:val="24"/>
          <w:vertAlign w:val="superscript"/>
          <w:lang w:val="en-CA"/>
        </w:rPr>
        <w:t>3</w:t>
      </w:r>
      <w:r>
        <w:rPr>
          <w:rFonts w:ascii="Times New Roman" w:hAnsi="Times New Roman" w:cs="Times New Roman"/>
          <w:sz w:val="24"/>
          <w:szCs w:val="24"/>
          <w:lang w:val="en-CA"/>
        </w:rPr>
        <w:t>, and a maximum depth of 30.4 m</w:t>
      </w:r>
      <w:r w:rsidRPr="00E35FD0">
        <w:rPr>
          <w:rFonts w:ascii="Times New Roman" w:hAnsi="Times New Roman" w:cs="Times New Roman"/>
          <w:sz w:val="24"/>
          <w:szCs w:val="24"/>
          <w:lang w:val="en-CA"/>
        </w:rPr>
        <w:t xml:space="preserve">. </w:t>
      </w:r>
      <w:r>
        <w:rPr>
          <w:rFonts w:ascii="Times New Roman" w:hAnsi="Times New Roman" w:cs="Times New Roman"/>
          <w:sz w:val="24"/>
          <w:szCs w:val="24"/>
          <w:lang w:val="en-CA"/>
        </w:rPr>
        <w:t>Both lakes share similar conductivity and pH but L222 has on average higher phosphorus and DOC concentrations.</w:t>
      </w:r>
      <w:r w:rsidRPr="00E35FD0">
        <w:rPr>
          <w:rFonts w:ascii="Times New Roman" w:hAnsi="Times New Roman" w:cs="Times New Roman"/>
          <w:sz w:val="24"/>
          <w:szCs w:val="24"/>
          <w:lang w:val="en-CA"/>
        </w:rPr>
        <w:t xml:space="preserve"> On August </w:t>
      </w:r>
      <w:r>
        <w:rPr>
          <w:rFonts w:ascii="Times New Roman" w:hAnsi="Times New Roman" w:cs="Times New Roman"/>
          <w:sz w:val="24"/>
          <w:szCs w:val="24"/>
          <w:lang w:val="en-CA"/>
        </w:rPr>
        <w:t>6</w:t>
      </w:r>
      <w:r w:rsidRPr="00A468A6">
        <w:rPr>
          <w:rFonts w:ascii="Times New Roman" w:hAnsi="Times New Roman" w:cs="Times New Roman"/>
          <w:sz w:val="24"/>
          <w:szCs w:val="24"/>
          <w:vertAlign w:val="superscript"/>
          <w:lang w:val="en-CA"/>
        </w:rPr>
        <w:t>th</w:t>
      </w:r>
      <w:r>
        <w:rPr>
          <w:rFonts w:ascii="Times New Roman" w:hAnsi="Times New Roman" w:cs="Times New Roman"/>
          <w:sz w:val="24"/>
          <w:szCs w:val="24"/>
          <w:lang w:val="en-CA"/>
        </w:rPr>
        <w:t>-7</w:t>
      </w:r>
      <w:r w:rsidRPr="00A468A6">
        <w:rPr>
          <w:rFonts w:ascii="Times New Roman" w:hAnsi="Times New Roman" w:cs="Times New Roman"/>
          <w:sz w:val="24"/>
          <w:szCs w:val="24"/>
          <w:vertAlign w:val="superscript"/>
          <w:lang w:val="en-CA"/>
        </w:rPr>
        <w:t>th</w:t>
      </w:r>
      <w:r>
        <w:rPr>
          <w:rFonts w:ascii="Times New Roman" w:hAnsi="Times New Roman" w:cs="Times New Roman"/>
          <w:sz w:val="24"/>
          <w:szCs w:val="24"/>
          <w:lang w:val="en-CA"/>
        </w:rPr>
        <w:t xml:space="preserve"> 2012 and August </w:t>
      </w:r>
      <w:r w:rsidRPr="00E35FD0">
        <w:rPr>
          <w:rFonts w:ascii="Times New Roman" w:hAnsi="Times New Roman" w:cs="Times New Roman"/>
          <w:sz w:val="24"/>
          <w:szCs w:val="24"/>
          <w:lang w:val="en-CA"/>
        </w:rPr>
        <w:t>11</w:t>
      </w:r>
      <w:r w:rsidRPr="00A468A6">
        <w:rPr>
          <w:rFonts w:ascii="Times New Roman" w:hAnsi="Times New Roman" w:cs="Times New Roman"/>
          <w:sz w:val="24"/>
          <w:szCs w:val="24"/>
          <w:vertAlign w:val="superscript"/>
          <w:lang w:val="en-CA"/>
        </w:rPr>
        <w:t>th</w:t>
      </w:r>
      <w:r w:rsidRPr="00E35FD0">
        <w:rPr>
          <w:rFonts w:ascii="Times New Roman" w:hAnsi="Times New Roman" w:cs="Times New Roman"/>
          <w:sz w:val="24"/>
          <w:szCs w:val="24"/>
          <w:lang w:val="en-CA"/>
        </w:rPr>
        <w:t>-12</w:t>
      </w:r>
      <w:r w:rsidRPr="00A468A6">
        <w:rPr>
          <w:rFonts w:ascii="Times New Roman" w:hAnsi="Times New Roman" w:cs="Times New Roman"/>
          <w:sz w:val="24"/>
          <w:szCs w:val="24"/>
          <w:vertAlign w:val="superscript"/>
          <w:lang w:val="en-CA"/>
        </w:rPr>
        <w:t>th</w:t>
      </w:r>
      <w:r w:rsidRPr="00E35FD0">
        <w:rPr>
          <w:rFonts w:ascii="Times New Roman" w:hAnsi="Times New Roman" w:cs="Times New Roman"/>
          <w:sz w:val="24"/>
          <w:szCs w:val="24"/>
          <w:lang w:val="en-CA"/>
        </w:rPr>
        <w:t xml:space="preserve"> 2014 and 2015, we sampled twenty </w:t>
      </w:r>
      <w:r>
        <w:rPr>
          <w:rFonts w:ascii="Times New Roman" w:hAnsi="Times New Roman" w:cs="Times New Roman"/>
          <w:sz w:val="24"/>
          <w:szCs w:val="24"/>
          <w:lang w:val="en-CA"/>
        </w:rPr>
        <w:t>y</w:t>
      </w:r>
      <w:r w:rsidRPr="00E35FD0">
        <w:rPr>
          <w:rFonts w:ascii="Times New Roman" w:hAnsi="Times New Roman" w:cs="Times New Roman"/>
          <w:sz w:val="24"/>
          <w:szCs w:val="24"/>
          <w:lang w:val="en-CA"/>
        </w:rPr>
        <w:t xml:space="preserve">ellow perch in each lake and tested them for nutrient excretion. Yellow perch was selected because it is the primary fish species in both </w:t>
      </w:r>
      <w:r>
        <w:rPr>
          <w:rFonts w:ascii="Times New Roman" w:hAnsi="Times New Roman" w:cs="Times New Roman"/>
          <w:sz w:val="24"/>
          <w:szCs w:val="24"/>
          <w:lang w:val="en-CA"/>
        </w:rPr>
        <w:t>L222</w:t>
      </w:r>
      <w:r w:rsidRPr="00E35FD0">
        <w:rPr>
          <w:rFonts w:ascii="Times New Roman" w:hAnsi="Times New Roman" w:cs="Times New Roman"/>
          <w:sz w:val="24"/>
          <w:szCs w:val="24"/>
          <w:lang w:val="en-CA"/>
        </w:rPr>
        <w:t xml:space="preserve"> and L239. They are an important prey for the </w:t>
      </w:r>
      <w:r>
        <w:rPr>
          <w:rFonts w:ascii="Times New Roman" w:hAnsi="Times New Roman" w:cs="Times New Roman"/>
          <w:sz w:val="24"/>
          <w:szCs w:val="24"/>
          <w:lang w:val="en-CA"/>
        </w:rPr>
        <w:t>n</w:t>
      </w:r>
      <w:r w:rsidRPr="00E35FD0">
        <w:rPr>
          <w:rFonts w:ascii="Times New Roman" w:hAnsi="Times New Roman" w:cs="Times New Roman"/>
          <w:sz w:val="24"/>
          <w:szCs w:val="24"/>
          <w:lang w:val="en-CA"/>
        </w:rPr>
        <w:t>orthern pike and are widespread in North America</w:t>
      </w:r>
      <w:r>
        <w:rPr>
          <w:rFonts w:ascii="Times New Roman" w:hAnsi="Times New Roman" w:cs="Times New Roman"/>
          <w:sz w:val="24"/>
          <w:szCs w:val="24"/>
          <w:lang w:val="en-CA"/>
        </w:rPr>
        <w:t>.</w:t>
      </w:r>
    </w:p>
    <w:p w14:paraId="3546E7E1" w14:textId="77777777" w:rsidR="00034DAA" w:rsidRPr="00E35FD0" w:rsidRDefault="00034DAA" w:rsidP="00034DAA">
      <w:pPr>
        <w:pStyle w:val="Heading2"/>
        <w:spacing w:line="480" w:lineRule="auto"/>
        <w:rPr>
          <w:rFonts w:ascii="Times New Roman" w:hAnsi="Times New Roman" w:cs="Times New Roman"/>
          <w:i/>
          <w:iCs/>
          <w:color w:val="auto"/>
          <w:sz w:val="24"/>
          <w:szCs w:val="24"/>
          <w:lang w:val="en-CA"/>
        </w:rPr>
      </w:pPr>
      <w:r w:rsidRPr="00E35FD0">
        <w:rPr>
          <w:rFonts w:ascii="Times New Roman" w:hAnsi="Times New Roman" w:cs="Times New Roman"/>
          <w:i/>
          <w:iCs/>
          <w:color w:val="auto"/>
          <w:sz w:val="24"/>
          <w:szCs w:val="24"/>
          <w:lang w:val="en-CA"/>
        </w:rPr>
        <w:t xml:space="preserve">Whole-lake </w:t>
      </w:r>
      <w:proofErr w:type="spellStart"/>
      <w:r w:rsidRPr="00E35FD0">
        <w:rPr>
          <w:rFonts w:ascii="Times New Roman" w:hAnsi="Times New Roman" w:cs="Times New Roman"/>
          <w:i/>
          <w:iCs/>
          <w:color w:val="auto"/>
          <w:sz w:val="24"/>
          <w:szCs w:val="24"/>
          <w:lang w:val="en-CA"/>
        </w:rPr>
        <w:t>AgNP</w:t>
      </w:r>
      <w:r>
        <w:rPr>
          <w:rFonts w:ascii="Times New Roman" w:hAnsi="Times New Roman" w:cs="Times New Roman"/>
          <w:i/>
          <w:iCs/>
          <w:color w:val="auto"/>
          <w:sz w:val="24"/>
          <w:szCs w:val="24"/>
          <w:lang w:val="en-CA"/>
        </w:rPr>
        <w:t>s</w:t>
      </w:r>
      <w:proofErr w:type="spellEnd"/>
      <w:r w:rsidRPr="00E35FD0">
        <w:rPr>
          <w:rFonts w:ascii="Times New Roman" w:hAnsi="Times New Roman" w:cs="Times New Roman"/>
          <w:i/>
          <w:iCs/>
          <w:color w:val="auto"/>
          <w:sz w:val="24"/>
          <w:szCs w:val="24"/>
          <w:lang w:val="en-CA"/>
        </w:rPr>
        <w:t xml:space="preserve"> addition</w:t>
      </w:r>
    </w:p>
    <w:p w14:paraId="7C3A741B" w14:textId="77777777" w:rsidR="00034DAA" w:rsidRPr="00E35FD0" w:rsidRDefault="00034DAA" w:rsidP="00034DAA">
      <w:pPr>
        <w:spacing w:line="480" w:lineRule="auto"/>
        <w:rPr>
          <w:rFonts w:ascii="Times New Roman" w:hAnsi="Times New Roman" w:cs="Times New Roman"/>
          <w:sz w:val="24"/>
          <w:szCs w:val="24"/>
          <w:lang w:val="en-CA"/>
        </w:rPr>
      </w:pPr>
      <w:r w:rsidRPr="00E35FD0">
        <w:rPr>
          <w:rFonts w:ascii="Times New Roman" w:hAnsi="Times New Roman" w:cs="Times New Roman"/>
          <w:sz w:val="24"/>
          <w:szCs w:val="24"/>
          <w:lang w:val="en-CA"/>
        </w:rPr>
        <w:t>A total of 1</w:t>
      </w:r>
      <w:r>
        <w:rPr>
          <w:rFonts w:ascii="Times New Roman" w:hAnsi="Times New Roman" w:cs="Times New Roman"/>
          <w:sz w:val="24"/>
          <w:szCs w:val="24"/>
          <w:lang w:val="en-CA"/>
        </w:rPr>
        <w:t xml:space="preserve">5 </w:t>
      </w:r>
      <w:r w:rsidRPr="00E35FD0">
        <w:rPr>
          <w:rFonts w:ascii="Times New Roman" w:hAnsi="Times New Roman" w:cs="Times New Roman"/>
          <w:sz w:val="24"/>
          <w:szCs w:val="24"/>
          <w:lang w:val="en-CA"/>
        </w:rPr>
        <w:t>kg</w:t>
      </w:r>
      <w:r>
        <w:rPr>
          <w:rFonts w:ascii="Times New Roman" w:hAnsi="Times New Roman" w:cs="Times New Roman"/>
          <w:sz w:val="24"/>
          <w:szCs w:val="24"/>
          <w:lang w:val="en-CA"/>
        </w:rPr>
        <w:t xml:space="preserve"> </w:t>
      </w:r>
      <w:r w:rsidRPr="00E35FD0">
        <w:rPr>
          <w:rFonts w:ascii="Times New Roman" w:hAnsi="Times New Roman" w:cs="Times New Roman"/>
          <w:sz w:val="24"/>
          <w:szCs w:val="24"/>
          <w:lang w:val="en-CA"/>
        </w:rPr>
        <w:t xml:space="preserve">of polyvinylpyrrolidone (PVP)-capped </w:t>
      </w:r>
      <w:proofErr w:type="spellStart"/>
      <w:r w:rsidRPr="00E35FD0">
        <w:rPr>
          <w:rFonts w:ascii="Times New Roman" w:hAnsi="Times New Roman" w:cs="Times New Roman"/>
          <w:sz w:val="24"/>
          <w:szCs w:val="24"/>
          <w:lang w:val="en-CA"/>
        </w:rPr>
        <w:t>AgNPs</w:t>
      </w:r>
      <w:proofErr w:type="spellEnd"/>
      <w:r w:rsidRPr="00E35FD0">
        <w:rPr>
          <w:rFonts w:ascii="Times New Roman" w:hAnsi="Times New Roman" w:cs="Times New Roman"/>
          <w:sz w:val="24"/>
          <w:szCs w:val="24"/>
          <w:lang w:val="en-CA"/>
        </w:rPr>
        <w:t xml:space="preserve"> with additional gum </w:t>
      </w:r>
      <w:proofErr w:type="spellStart"/>
      <w:r w:rsidRPr="00E35FD0">
        <w:rPr>
          <w:rFonts w:ascii="Times New Roman" w:hAnsi="Times New Roman" w:cs="Times New Roman"/>
          <w:sz w:val="24"/>
          <w:szCs w:val="24"/>
          <w:lang w:val="en-CA"/>
        </w:rPr>
        <w:t>arabic</w:t>
      </w:r>
      <w:proofErr w:type="spellEnd"/>
      <w:r w:rsidRPr="00E35FD0">
        <w:rPr>
          <w:rFonts w:ascii="Times New Roman" w:hAnsi="Times New Roman" w:cs="Times New Roman"/>
          <w:sz w:val="24"/>
          <w:szCs w:val="24"/>
          <w:lang w:val="en-CA"/>
        </w:rPr>
        <w:t xml:space="preserve"> stabilization were added </w:t>
      </w:r>
      <w:r>
        <w:rPr>
          <w:rFonts w:ascii="Times New Roman" w:hAnsi="Times New Roman" w:cs="Times New Roman"/>
          <w:sz w:val="24"/>
          <w:szCs w:val="24"/>
          <w:lang w:val="en-CA"/>
        </w:rPr>
        <w:t xml:space="preserve">in L222 </w:t>
      </w:r>
      <w:r w:rsidRPr="00E35FD0">
        <w:rPr>
          <w:rFonts w:ascii="Times New Roman" w:hAnsi="Times New Roman" w:cs="Times New Roman"/>
          <w:sz w:val="24"/>
          <w:szCs w:val="24"/>
          <w:lang w:val="en-CA"/>
        </w:rPr>
        <w:t>from a point source near the lake in-flow</w:t>
      </w:r>
      <w:r>
        <w:rPr>
          <w:rFonts w:ascii="Times New Roman" w:hAnsi="Times New Roman" w:cs="Times New Roman"/>
          <w:sz w:val="24"/>
          <w:szCs w:val="24"/>
          <w:lang w:val="en-CA"/>
        </w:rPr>
        <w:t xml:space="preserve"> over two field seasons in 2014 and 2015</w:t>
      </w:r>
      <w:r w:rsidRPr="00E35FD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In 2014, 9 kg were added over 18 weeks from mid-June to late October, while in 2015, 6 kg were added over 14 weeks from early May to late August. </w:t>
      </w:r>
      <w:r w:rsidRPr="00E35FD0">
        <w:rPr>
          <w:rFonts w:ascii="Times New Roman" w:hAnsi="Times New Roman" w:cs="Times New Roman"/>
          <w:sz w:val="24"/>
          <w:szCs w:val="24"/>
          <w:lang w:val="en-CA"/>
        </w:rPr>
        <w:t>This allowed to simulate point source inputs from municipal wastewater treatment plant</w:t>
      </w:r>
      <w:r>
        <w:rPr>
          <w:rFonts w:ascii="Times New Roman" w:hAnsi="Times New Roman" w:cs="Times New Roman"/>
          <w:sz w:val="24"/>
          <w:szCs w:val="24"/>
          <w:lang w:val="en-CA"/>
        </w:rPr>
        <w:t>s</w:t>
      </w:r>
      <w:r w:rsidRPr="00E35FD0">
        <w:rPr>
          <w:rFonts w:ascii="Times New Roman" w:hAnsi="Times New Roman" w:cs="Times New Roman"/>
          <w:sz w:val="24"/>
          <w:szCs w:val="24"/>
          <w:lang w:val="en-CA"/>
        </w:rPr>
        <w:t xml:space="preserve">. </w:t>
      </w:r>
      <w:proofErr w:type="spellStart"/>
      <w:r w:rsidRPr="00E35FD0">
        <w:rPr>
          <w:rFonts w:ascii="Times New Roman" w:hAnsi="Times New Roman" w:cs="Times New Roman"/>
          <w:sz w:val="24"/>
          <w:szCs w:val="24"/>
          <w:lang w:val="en-CA"/>
        </w:rPr>
        <w:t>AgNPs</w:t>
      </w:r>
      <w:proofErr w:type="spellEnd"/>
      <w:r>
        <w:rPr>
          <w:rFonts w:ascii="Times New Roman" w:hAnsi="Times New Roman" w:cs="Times New Roman"/>
          <w:sz w:val="24"/>
          <w:szCs w:val="24"/>
          <w:lang w:val="en-CA"/>
        </w:rPr>
        <w:t xml:space="preserve"> were prepared and </w:t>
      </w:r>
      <w:r>
        <w:rPr>
          <w:rFonts w:ascii="Times New Roman" w:hAnsi="Times New Roman" w:cs="Times New Roman"/>
          <w:sz w:val="24"/>
          <w:szCs w:val="24"/>
          <w:lang w:val="en-CA"/>
        </w:rPr>
        <w:lastRenderedPageBreak/>
        <w:t>characterized following the procedure</w:t>
      </w:r>
      <w:r w:rsidRPr="00E35FD0">
        <w:rPr>
          <w:rFonts w:ascii="Times New Roman" w:hAnsi="Times New Roman" w:cs="Times New Roman"/>
          <w:sz w:val="24"/>
          <w:szCs w:val="24"/>
          <w:lang w:val="en-CA"/>
        </w:rPr>
        <w:t xml:space="preserve"> described in Martin et al. </w:t>
      </w:r>
      <w:r>
        <w:rPr>
          <w:rFonts w:ascii="Times New Roman" w:hAnsi="Times New Roman" w:cs="Times New Roman"/>
          <w:sz w:val="24"/>
          <w:szCs w:val="24"/>
          <w:lang w:val="en-CA"/>
        </w:rPr>
        <w:t>(</w:t>
      </w:r>
      <w:r w:rsidRPr="00E35FD0">
        <w:rPr>
          <w:rFonts w:ascii="Times New Roman" w:hAnsi="Times New Roman" w:cs="Times New Roman"/>
          <w:sz w:val="24"/>
          <w:szCs w:val="24"/>
          <w:lang w:val="en-CA"/>
        </w:rPr>
        <w:t>2017</w:t>
      </w:r>
      <w:r>
        <w:rPr>
          <w:rFonts w:ascii="Times New Roman" w:hAnsi="Times New Roman" w:cs="Times New Roman"/>
          <w:sz w:val="24"/>
          <w:szCs w:val="24"/>
          <w:lang w:val="en-CA"/>
        </w:rPr>
        <w:t>). This</w:t>
      </w:r>
      <w:r w:rsidRPr="00E35FD0">
        <w:rPr>
          <w:rFonts w:ascii="Times New Roman" w:hAnsi="Times New Roman" w:cs="Times New Roman"/>
          <w:sz w:val="24"/>
          <w:szCs w:val="24"/>
          <w:lang w:val="en-CA"/>
        </w:rPr>
        <w:t xml:space="preserve"> </w:t>
      </w:r>
      <w:r>
        <w:rPr>
          <w:rFonts w:ascii="Times New Roman" w:hAnsi="Times New Roman" w:cs="Times New Roman"/>
          <w:sz w:val="24"/>
          <w:szCs w:val="24"/>
          <w:lang w:val="en-CA"/>
        </w:rPr>
        <w:t>generated concentrated</w:t>
      </w:r>
      <w:r w:rsidRPr="00E35FD0">
        <w:rPr>
          <w:rFonts w:ascii="Times New Roman" w:hAnsi="Times New Roman" w:cs="Times New Roman"/>
          <w:sz w:val="24"/>
          <w:szCs w:val="24"/>
          <w:lang w:val="en-CA"/>
        </w:rPr>
        <w:t xml:space="preserve"> </w:t>
      </w:r>
      <w:proofErr w:type="spellStart"/>
      <w:r w:rsidRPr="00E35FD0">
        <w:rPr>
          <w:rFonts w:ascii="Times New Roman" w:hAnsi="Times New Roman" w:cs="Times New Roman"/>
          <w:sz w:val="24"/>
          <w:szCs w:val="24"/>
          <w:lang w:val="en-CA"/>
        </w:rPr>
        <w:t>AgNP</w:t>
      </w:r>
      <w:proofErr w:type="spellEnd"/>
      <w:r w:rsidRPr="00E35FD0">
        <w:rPr>
          <w:rFonts w:ascii="Times New Roman" w:hAnsi="Times New Roman" w:cs="Times New Roman"/>
          <w:sz w:val="24"/>
          <w:szCs w:val="24"/>
          <w:lang w:val="en-CA"/>
        </w:rPr>
        <w:t xml:space="preserve"> suspensions (5.2 g L</w:t>
      </w:r>
      <w:r w:rsidRPr="00E35FD0">
        <w:rPr>
          <w:rFonts w:ascii="Times New Roman" w:hAnsi="Times New Roman" w:cs="Times New Roman"/>
          <w:sz w:val="24"/>
          <w:szCs w:val="24"/>
          <w:vertAlign w:val="superscript"/>
          <w:lang w:val="en-CA"/>
        </w:rPr>
        <w:t>-1</w:t>
      </w:r>
      <w:r w:rsidRPr="00E35FD0">
        <w:rPr>
          <w:rFonts w:ascii="Times New Roman" w:hAnsi="Times New Roman" w:cs="Times New Roman"/>
          <w:sz w:val="24"/>
          <w:szCs w:val="24"/>
          <w:lang w:val="en-CA"/>
        </w:rPr>
        <w:t>) consisting of 30–50 nm diameter particles</w:t>
      </w:r>
      <w:r>
        <w:rPr>
          <w:rFonts w:ascii="Times New Roman" w:hAnsi="Times New Roman" w:cs="Times New Roman"/>
          <w:sz w:val="24"/>
          <w:szCs w:val="24"/>
          <w:lang w:val="en-CA"/>
        </w:rPr>
        <w:t>. These</w:t>
      </w:r>
      <w:r w:rsidRPr="00E35FD0">
        <w:rPr>
          <w:rFonts w:ascii="Times New Roman" w:hAnsi="Times New Roman" w:cs="Times New Roman"/>
          <w:sz w:val="24"/>
          <w:szCs w:val="24"/>
          <w:lang w:val="en-CA"/>
        </w:rPr>
        <w:t xml:space="preserve"> were pumped into the lake every 6 h using a peristaltic pump on a timer. Mesocosm </w:t>
      </w:r>
      <w:r>
        <w:rPr>
          <w:rFonts w:ascii="Times New Roman" w:hAnsi="Times New Roman" w:cs="Times New Roman"/>
          <w:sz w:val="24"/>
          <w:szCs w:val="24"/>
          <w:lang w:val="en-CA"/>
        </w:rPr>
        <w:t>and whole-lake experiments at the IISD-ELA</w:t>
      </w:r>
      <w:r w:rsidRPr="00E35FD0">
        <w:rPr>
          <w:rFonts w:ascii="Times New Roman" w:hAnsi="Times New Roman" w:cs="Times New Roman"/>
          <w:sz w:val="24"/>
          <w:szCs w:val="24"/>
          <w:lang w:val="en-CA"/>
        </w:rPr>
        <w:t xml:space="preserve"> have found that </w:t>
      </w:r>
      <w:proofErr w:type="spellStart"/>
      <w:r w:rsidRPr="00E35FD0">
        <w:rPr>
          <w:rFonts w:ascii="Times New Roman" w:hAnsi="Times New Roman" w:cs="Times New Roman"/>
          <w:sz w:val="24"/>
          <w:szCs w:val="24"/>
          <w:lang w:val="en-CA"/>
        </w:rPr>
        <w:t>AgNPs</w:t>
      </w:r>
      <w:proofErr w:type="spellEnd"/>
      <w:r w:rsidRPr="00E35FD0">
        <w:rPr>
          <w:rFonts w:ascii="Times New Roman" w:hAnsi="Times New Roman" w:cs="Times New Roman"/>
          <w:sz w:val="24"/>
          <w:szCs w:val="24"/>
          <w:lang w:val="en-CA"/>
        </w:rPr>
        <w:t xml:space="preserve"> </w:t>
      </w:r>
      <w:r>
        <w:rPr>
          <w:rFonts w:ascii="Times New Roman" w:hAnsi="Times New Roman" w:cs="Times New Roman"/>
          <w:sz w:val="24"/>
          <w:szCs w:val="24"/>
          <w:lang w:val="en-CA"/>
        </w:rPr>
        <w:t>were present</w:t>
      </w:r>
      <w:r w:rsidRPr="00E35FD0">
        <w:rPr>
          <w:rFonts w:ascii="Times New Roman" w:hAnsi="Times New Roman" w:cs="Times New Roman"/>
          <w:sz w:val="24"/>
          <w:szCs w:val="24"/>
          <w:lang w:val="en-CA"/>
        </w:rPr>
        <w:t xml:space="preserve"> at all sampled locations throughout the lake within 24 h of the first dose</w:t>
      </w:r>
      <w:r>
        <w:rPr>
          <w:rFonts w:ascii="Times New Roman" w:hAnsi="Times New Roman" w:cs="Times New Roman"/>
          <w:sz w:val="24"/>
          <w:szCs w:val="24"/>
          <w:lang w:val="en-CA"/>
        </w:rPr>
        <w:t xml:space="preserve"> and in all lake layers over the growing season (</w:t>
      </w:r>
      <w:proofErr w:type="spellStart"/>
      <w:r>
        <w:rPr>
          <w:rFonts w:ascii="Times New Roman" w:hAnsi="Times New Roman" w:cs="Times New Roman"/>
          <w:sz w:val="24"/>
          <w:szCs w:val="24"/>
          <w:lang w:val="en-CA"/>
        </w:rPr>
        <w:t>Rearick</w:t>
      </w:r>
      <w:proofErr w:type="spellEnd"/>
      <w:r>
        <w:rPr>
          <w:rFonts w:ascii="Times New Roman" w:hAnsi="Times New Roman" w:cs="Times New Roman"/>
          <w:sz w:val="24"/>
          <w:szCs w:val="24"/>
          <w:lang w:val="en-CA"/>
        </w:rPr>
        <w:t xml:space="preserve"> et al 2018)</w:t>
      </w:r>
      <w:r w:rsidRPr="00E35FD0">
        <w:rPr>
          <w:rFonts w:ascii="Times New Roman" w:hAnsi="Times New Roman" w:cs="Times New Roman"/>
          <w:sz w:val="24"/>
          <w:szCs w:val="24"/>
          <w:lang w:val="en-CA"/>
        </w:rPr>
        <w:t>. Total silver concentrations (</w:t>
      </w:r>
      <w:proofErr w:type="spellStart"/>
      <w:r w:rsidRPr="00E35FD0">
        <w:rPr>
          <w:rFonts w:ascii="Times New Roman" w:hAnsi="Times New Roman" w:cs="Times New Roman"/>
          <w:sz w:val="24"/>
          <w:szCs w:val="24"/>
          <w:lang w:val="en-CA"/>
        </w:rPr>
        <w:t>TAg</w:t>
      </w:r>
      <w:proofErr w:type="spellEnd"/>
      <w:r w:rsidRPr="00E35FD0">
        <w:rPr>
          <w:rFonts w:ascii="Times New Roman" w:hAnsi="Times New Roman" w:cs="Times New Roman"/>
          <w:sz w:val="24"/>
          <w:szCs w:val="24"/>
          <w:lang w:val="en-CA"/>
        </w:rPr>
        <w:t xml:space="preserve">) in the lake epilimnion </w:t>
      </w:r>
      <w:r>
        <w:rPr>
          <w:rFonts w:ascii="Times New Roman" w:hAnsi="Times New Roman" w:cs="Times New Roman"/>
          <w:sz w:val="24"/>
          <w:szCs w:val="24"/>
          <w:lang w:val="en-CA"/>
        </w:rPr>
        <w:t>varied</w:t>
      </w:r>
      <w:r w:rsidRPr="00E35FD0">
        <w:rPr>
          <w:rFonts w:ascii="Times New Roman" w:hAnsi="Times New Roman" w:cs="Times New Roman"/>
          <w:sz w:val="24"/>
          <w:szCs w:val="24"/>
          <w:lang w:val="en-CA"/>
        </w:rPr>
        <w:t xml:space="preserve"> between 0 µg L</w:t>
      </w:r>
      <w:r w:rsidRPr="00E35FD0">
        <w:rPr>
          <w:rFonts w:ascii="Times New Roman" w:hAnsi="Times New Roman" w:cs="Times New Roman"/>
          <w:sz w:val="24"/>
          <w:szCs w:val="24"/>
          <w:vertAlign w:val="superscript"/>
          <w:lang w:val="en-CA"/>
        </w:rPr>
        <w:t>-1</w:t>
      </w:r>
      <w:r w:rsidRPr="00E35FD0">
        <w:rPr>
          <w:rFonts w:ascii="Times New Roman" w:hAnsi="Times New Roman" w:cs="Times New Roman"/>
          <w:sz w:val="24"/>
          <w:szCs w:val="24"/>
          <w:lang w:val="en-CA"/>
        </w:rPr>
        <w:t xml:space="preserve"> and 17.4 µg L</w:t>
      </w:r>
      <w:r w:rsidRPr="00E35FD0">
        <w:rPr>
          <w:rFonts w:ascii="Times New Roman" w:hAnsi="Times New Roman" w:cs="Times New Roman"/>
          <w:sz w:val="24"/>
          <w:szCs w:val="24"/>
          <w:vertAlign w:val="superscript"/>
          <w:lang w:val="en-CA"/>
        </w:rPr>
        <w:t>-1</w:t>
      </w:r>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Conine</w:t>
      </w:r>
      <w:proofErr w:type="spellEnd"/>
      <w:r>
        <w:rPr>
          <w:rFonts w:ascii="Times New Roman" w:hAnsi="Times New Roman" w:cs="Times New Roman"/>
          <w:sz w:val="24"/>
          <w:szCs w:val="24"/>
          <w:lang w:val="en-CA"/>
        </w:rPr>
        <w:t xml:space="preserve"> et al 2018) while dissolved Ag remained in low concentrations (&lt;0.4g/L) and was an overall low contributor to </w:t>
      </w:r>
      <w:proofErr w:type="spellStart"/>
      <w:r>
        <w:rPr>
          <w:rFonts w:ascii="Times New Roman" w:hAnsi="Times New Roman" w:cs="Times New Roman"/>
          <w:sz w:val="24"/>
          <w:szCs w:val="24"/>
          <w:lang w:val="en-CA"/>
        </w:rPr>
        <w:t>TAg</w:t>
      </w:r>
      <w:proofErr w:type="spellEnd"/>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Rearick</w:t>
      </w:r>
      <w:proofErr w:type="spellEnd"/>
      <w:r>
        <w:rPr>
          <w:rFonts w:ascii="Times New Roman" w:hAnsi="Times New Roman" w:cs="Times New Roman"/>
          <w:sz w:val="24"/>
          <w:szCs w:val="24"/>
          <w:lang w:val="en-CA"/>
        </w:rPr>
        <w:t xml:space="preserve"> et al 2018).</w:t>
      </w:r>
      <w:r w:rsidRPr="00E35FD0">
        <w:rPr>
          <w:rFonts w:ascii="Times New Roman" w:hAnsi="Times New Roman" w:cs="Times New Roman"/>
          <w:sz w:val="24"/>
          <w:szCs w:val="24"/>
          <w:lang w:val="en-CA"/>
        </w:rPr>
        <w:t xml:space="preserve"> </w:t>
      </w:r>
      <w:proofErr w:type="spellStart"/>
      <w:r w:rsidRPr="0045708D">
        <w:rPr>
          <w:rFonts w:ascii="Times New Roman" w:hAnsi="Times New Roman" w:cs="Times New Roman"/>
          <w:sz w:val="24"/>
          <w:szCs w:val="24"/>
          <w:lang w:val="en-CA"/>
        </w:rPr>
        <w:t>AgNPs</w:t>
      </w:r>
      <w:proofErr w:type="spellEnd"/>
      <w:r w:rsidRPr="0045708D">
        <w:rPr>
          <w:rFonts w:ascii="Times New Roman" w:hAnsi="Times New Roman" w:cs="Times New Roman"/>
          <w:sz w:val="24"/>
          <w:szCs w:val="24"/>
          <w:lang w:val="en-CA"/>
        </w:rPr>
        <w:t xml:space="preserve"> were overall relatively stable and persistent in the lake likely due to the lake low ionic strength and high DOC concentrations (Furtado et al. 2015).</w:t>
      </w:r>
      <w:r>
        <w:rPr>
          <w:rFonts w:ascii="Times New Roman" w:hAnsi="Times New Roman" w:cs="Times New Roman"/>
          <w:sz w:val="24"/>
          <w:szCs w:val="24"/>
          <w:lang w:val="en-CA"/>
        </w:rPr>
        <w:t xml:space="preserve"> </w:t>
      </w:r>
    </w:p>
    <w:p w14:paraId="69853A0D" w14:textId="77777777" w:rsidR="00034DAA" w:rsidRPr="00E35FD0" w:rsidRDefault="00034DAA" w:rsidP="00034DAA">
      <w:pPr>
        <w:pStyle w:val="Heading2"/>
        <w:spacing w:line="480" w:lineRule="auto"/>
        <w:rPr>
          <w:rFonts w:ascii="Times New Roman" w:hAnsi="Times New Roman" w:cs="Times New Roman"/>
          <w:i/>
          <w:iCs/>
          <w:color w:val="auto"/>
          <w:sz w:val="24"/>
          <w:szCs w:val="24"/>
          <w:lang w:val="en-CA"/>
        </w:rPr>
      </w:pPr>
      <w:r w:rsidRPr="00E35FD0">
        <w:rPr>
          <w:rFonts w:ascii="Times New Roman" w:hAnsi="Times New Roman" w:cs="Times New Roman"/>
          <w:i/>
          <w:iCs/>
          <w:color w:val="auto"/>
          <w:sz w:val="24"/>
          <w:szCs w:val="24"/>
          <w:lang w:val="en-CA"/>
        </w:rPr>
        <w:t>Excretion experiment and nutrient analyses</w:t>
      </w:r>
    </w:p>
    <w:p w14:paraId="3710E382" w14:textId="77777777" w:rsidR="00034DAA" w:rsidRDefault="00034DAA" w:rsidP="00034DAA">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r>
      <w:r w:rsidRPr="00E35FD0">
        <w:rPr>
          <w:rFonts w:ascii="Times New Roman" w:hAnsi="Times New Roman" w:cs="Times New Roman"/>
          <w:sz w:val="24"/>
          <w:szCs w:val="24"/>
          <w:lang w:val="en-CA"/>
        </w:rPr>
        <w:t>Yellow perch was collected by seine net and only fish juveniles (indicated by fish total length) were kept for the experiment. This choice was made based on the metabolic theory of ecology which recognizes the scaling effect of body size on physiological rates (here, excretion rates; Brown et al (2016)). Following collection, each fish was placed in a whirl-</w:t>
      </w:r>
      <w:proofErr w:type="spellStart"/>
      <w:r w:rsidRPr="00E35FD0">
        <w:rPr>
          <w:rFonts w:ascii="Times New Roman" w:hAnsi="Times New Roman" w:cs="Times New Roman"/>
          <w:sz w:val="24"/>
          <w:szCs w:val="24"/>
          <w:lang w:val="en-CA"/>
        </w:rPr>
        <w:t>pak</w:t>
      </w:r>
      <w:proofErr w:type="spellEnd"/>
      <w:r w:rsidRPr="00E35FD0">
        <w:rPr>
          <w:rFonts w:ascii="Times New Roman" w:hAnsi="Times New Roman" w:cs="Times New Roman"/>
          <w:sz w:val="24"/>
          <w:szCs w:val="24"/>
          <w:lang w:val="en-CA"/>
        </w:rPr>
        <w:t xml:space="preserve"> with 0.75L of prefiltered water collected from each source lake. </w:t>
      </w:r>
      <w:r>
        <w:rPr>
          <w:rFonts w:ascii="Times New Roman" w:hAnsi="Times New Roman" w:cs="Times New Roman"/>
          <w:sz w:val="24"/>
          <w:szCs w:val="24"/>
          <w:lang w:val="en-CA"/>
        </w:rPr>
        <w:t>Bags</w:t>
      </w:r>
      <w:r w:rsidRPr="00E35FD0">
        <w:rPr>
          <w:rFonts w:ascii="Times New Roman" w:hAnsi="Times New Roman" w:cs="Times New Roman"/>
          <w:sz w:val="24"/>
          <w:szCs w:val="24"/>
          <w:lang w:val="en-CA"/>
        </w:rPr>
        <w:t xml:space="preserve"> containing sampled individuals and five additional bags without individuals (controls) were incubated for 30 minutes in a tub filled with untreated lake water and kept in the shade to maintain water temperature </w:t>
      </w:r>
      <w:r>
        <w:rPr>
          <w:rFonts w:ascii="Times New Roman" w:hAnsi="Times New Roman" w:cs="Times New Roman"/>
          <w:sz w:val="24"/>
          <w:szCs w:val="24"/>
          <w:lang w:val="en-CA"/>
        </w:rPr>
        <w:t>at</w:t>
      </w:r>
      <w:r w:rsidRPr="00E35FD0">
        <w:rPr>
          <w:rFonts w:ascii="Times New Roman" w:hAnsi="Times New Roman" w:cs="Times New Roman"/>
          <w:sz w:val="24"/>
          <w:szCs w:val="24"/>
          <w:lang w:val="en-CA"/>
        </w:rPr>
        <w:t xml:space="preserve"> ambient lake temperature. After incubation, individuals were removed from the bags, placed on ice, and weighted (wet mass) in the laboratory. Wet mass was then converted to dry mass using a conversion factor of 0.25 (</w:t>
      </w:r>
      <w:proofErr w:type="spellStart"/>
      <w:r w:rsidRPr="00E35FD0">
        <w:rPr>
          <w:rFonts w:ascii="Times New Roman" w:hAnsi="Times New Roman" w:cs="Times New Roman"/>
          <w:sz w:val="24"/>
          <w:szCs w:val="24"/>
          <w:lang w:val="en-CA"/>
        </w:rPr>
        <w:t>Vanni</w:t>
      </w:r>
      <w:proofErr w:type="spellEnd"/>
      <w:r w:rsidRPr="00E35FD0">
        <w:rPr>
          <w:rFonts w:ascii="Times New Roman" w:hAnsi="Times New Roman" w:cs="Times New Roman"/>
          <w:sz w:val="24"/>
          <w:szCs w:val="24"/>
          <w:lang w:val="en-CA"/>
        </w:rPr>
        <w:t xml:space="preserve"> and McIntyre, 2017). Fish total length </w:t>
      </w:r>
      <w:r>
        <w:rPr>
          <w:rFonts w:ascii="Times New Roman" w:hAnsi="Times New Roman" w:cs="Times New Roman"/>
          <w:sz w:val="24"/>
          <w:szCs w:val="24"/>
          <w:lang w:val="en-CA"/>
        </w:rPr>
        <w:t xml:space="preserve">and dry mass </w:t>
      </w:r>
      <w:r w:rsidRPr="00FC3D5B">
        <w:rPr>
          <w:rFonts w:ascii="Times New Roman" w:hAnsi="Times New Roman" w:cs="Times New Roman"/>
          <w:sz w:val="24"/>
          <w:szCs w:val="24"/>
          <w:lang w:val="en-CA"/>
        </w:rPr>
        <w:t>ranged from 39 to 107mm ± 13.9mm and 0.11 to 3.75g ± 0.5g</w:t>
      </w:r>
      <w:r>
        <w:rPr>
          <w:rFonts w:ascii="Times New Roman" w:hAnsi="Times New Roman" w:cs="Times New Roman"/>
          <w:sz w:val="24"/>
          <w:szCs w:val="24"/>
          <w:lang w:val="en-CA"/>
        </w:rPr>
        <w:t>, respectively</w:t>
      </w:r>
      <w:r w:rsidRPr="00FC3D5B">
        <w:rPr>
          <w:rFonts w:ascii="Times New Roman" w:hAnsi="Times New Roman" w:cs="Times New Roman"/>
          <w:sz w:val="24"/>
          <w:szCs w:val="24"/>
          <w:lang w:val="en-CA"/>
        </w:rPr>
        <w:t>.</w:t>
      </w:r>
      <w:r w:rsidRPr="00E35FD0">
        <w:rPr>
          <w:rFonts w:ascii="Times New Roman" w:hAnsi="Times New Roman" w:cs="Times New Roman"/>
          <w:sz w:val="24"/>
          <w:szCs w:val="24"/>
          <w:lang w:val="en-CA"/>
        </w:rPr>
        <w:t xml:space="preserve"> </w:t>
      </w:r>
    </w:p>
    <w:p w14:paraId="1DF4C374" w14:textId="77777777" w:rsidR="00034DAA" w:rsidRPr="00E35FD0" w:rsidRDefault="00034DAA" w:rsidP="00034DAA">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ab/>
      </w:r>
      <w:r w:rsidRPr="00E35FD0">
        <w:rPr>
          <w:rFonts w:ascii="Times New Roman" w:hAnsi="Times New Roman" w:cs="Times New Roman"/>
          <w:sz w:val="24"/>
          <w:szCs w:val="24"/>
          <w:lang w:val="en-CA"/>
        </w:rPr>
        <w:t xml:space="preserve">Water samples from each incubation were filtered, kept on ice until analysis, and quantified as total dissolved nitrogen (TDN), total dissolved phosphorus (TDP), </w:t>
      </w:r>
      <w:r>
        <w:rPr>
          <w:rFonts w:ascii="Times New Roman" w:hAnsi="Times New Roman" w:cs="Times New Roman"/>
          <w:sz w:val="24"/>
          <w:szCs w:val="24"/>
          <w:lang w:val="en-CA"/>
        </w:rPr>
        <w:t xml:space="preserve">DOC, </w:t>
      </w:r>
      <w:r w:rsidRPr="00E35FD0">
        <w:rPr>
          <w:rFonts w:ascii="Times New Roman" w:hAnsi="Times New Roman" w:cs="Times New Roman"/>
          <w:sz w:val="24"/>
          <w:szCs w:val="24"/>
          <w:lang w:val="en-CA"/>
        </w:rPr>
        <w:t>and</w:t>
      </w:r>
      <w:r>
        <w:rPr>
          <w:rFonts w:ascii="Times New Roman" w:hAnsi="Times New Roman" w:cs="Times New Roman"/>
          <w:sz w:val="24"/>
          <w:szCs w:val="24"/>
          <w:lang w:val="en-CA"/>
        </w:rPr>
        <w:t xml:space="preserve"> </w:t>
      </w:r>
      <w:proofErr w:type="spellStart"/>
      <w:r w:rsidRPr="00E35FD0">
        <w:rPr>
          <w:rFonts w:ascii="Times New Roman" w:hAnsi="Times New Roman" w:cs="Times New Roman"/>
          <w:sz w:val="24"/>
          <w:szCs w:val="24"/>
          <w:lang w:val="en-CA"/>
        </w:rPr>
        <w:t>T</w:t>
      </w:r>
      <w:r>
        <w:rPr>
          <w:rFonts w:ascii="Times New Roman" w:hAnsi="Times New Roman" w:cs="Times New Roman"/>
          <w:sz w:val="24"/>
          <w:szCs w:val="24"/>
          <w:lang w:val="en-CA"/>
        </w:rPr>
        <w:t>Ag</w:t>
      </w:r>
      <w:proofErr w:type="spellEnd"/>
      <w:r w:rsidRPr="00E35FD0">
        <w:rPr>
          <w:rFonts w:ascii="Times New Roman" w:hAnsi="Times New Roman" w:cs="Times New Roman"/>
          <w:sz w:val="24"/>
          <w:szCs w:val="24"/>
          <w:lang w:val="en-CA"/>
        </w:rPr>
        <w:t xml:space="preserve">. TDN was measured using persulfate digestion on a spectrophotometer and TDP was quantified using the molybdate blue method after digestion with persulfate (Murphy and Riley 1962). DOC was assayed after combustion, acidification, and purging of inorganic C on a total organic C analyzer (Sharp et al. 1993). Lastly, </w:t>
      </w:r>
      <w:proofErr w:type="spellStart"/>
      <w:r w:rsidRPr="00E35FD0">
        <w:rPr>
          <w:rFonts w:ascii="Times New Roman" w:hAnsi="Times New Roman" w:cs="Times New Roman"/>
          <w:sz w:val="24"/>
          <w:szCs w:val="24"/>
          <w:lang w:val="en-CA"/>
        </w:rPr>
        <w:t>TAg</w:t>
      </w:r>
      <w:proofErr w:type="spellEnd"/>
      <w:r w:rsidRPr="00E35FD0">
        <w:rPr>
          <w:rFonts w:ascii="Times New Roman" w:hAnsi="Times New Roman" w:cs="Times New Roman"/>
          <w:sz w:val="24"/>
          <w:szCs w:val="24"/>
          <w:lang w:val="en-CA"/>
        </w:rPr>
        <w:t xml:space="preserve"> was analyzed by</w:t>
      </w:r>
      <w:r w:rsidRPr="00E35FD0">
        <w:rPr>
          <w:rFonts w:ascii="Times New Roman" w:hAnsi="Times New Roman" w:cs="Times New Roman"/>
          <w:sz w:val="24"/>
          <w:szCs w:val="24"/>
        </w:rPr>
        <w:t xml:space="preserve"> </w:t>
      </w:r>
      <w:r w:rsidRPr="00E35FD0">
        <w:rPr>
          <w:rFonts w:ascii="Times New Roman" w:hAnsi="Times New Roman" w:cs="Times New Roman"/>
          <w:sz w:val="24"/>
          <w:szCs w:val="24"/>
          <w:lang w:val="en-CA"/>
        </w:rPr>
        <w:t xml:space="preserve">first preserving screened water and acidifying the sample to 4% nitric acid, then digesting all silver samples using a nitric acid/hydrogen peroxide digestion followed by inductively coupled plasma mass spectrometry (ICP-MS) (Furtado et al. 2015).  </w:t>
      </w:r>
    </w:p>
    <w:p w14:paraId="51FAE8B8" w14:textId="77777777" w:rsidR="00034DAA" w:rsidRPr="00E35FD0" w:rsidRDefault="00034DAA" w:rsidP="00034DAA">
      <w:pPr>
        <w:pStyle w:val="Heading2"/>
        <w:spacing w:line="480" w:lineRule="auto"/>
        <w:rPr>
          <w:rFonts w:ascii="Times New Roman" w:hAnsi="Times New Roman" w:cs="Times New Roman"/>
          <w:i/>
          <w:iCs/>
          <w:color w:val="auto"/>
          <w:sz w:val="24"/>
          <w:szCs w:val="24"/>
          <w:lang w:val="en-CA"/>
        </w:rPr>
      </w:pPr>
      <w:r w:rsidRPr="00E35FD0">
        <w:rPr>
          <w:rFonts w:ascii="Times New Roman" w:hAnsi="Times New Roman" w:cs="Times New Roman"/>
          <w:i/>
          <w:iCs/>
          <w:color w:val="auto"/>
          <w:sz w:val="24"/>
          <w:szCs w:val="24"/>
          <w:lang w:val="en-CA"/>
        </w:rPr>
        <w:t>Statistical analyses</w:t>
      </w:r>
    </w:p>
    <w:p w14:paraId="21BEC1CC" w14:textId="77777777" w:rsidR="00034DAA" w:rsidRPr="00330B0A" w:rsidRDefault="00034DAA" w:rsidP="00034DAA">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r>
      <w:r w:rsidRPr="00E35FD0">
        <w:rPr>
          <w:rFonts w:ascii="Times New Roman" w:hAnsi="Times New Roman" w:cs="Times New Roman"/>
          <w:sz w:val="24"/>
          <w:szCs w:val="24"/>
          <w:lang w:val="en-CA"/>
        </w:rPr>
        <w:t>We</w:t>
      </w:r>
      <w:r>
        <w:rPr>
          <w:rFonts w:ascii="Times New Roman" w:hAnsi="Times New Roman" w:cs="Times New Roman"/>
          <w:sz w:val="24"/>
          <w:szCs w:val="24"/>
          <w:lang w:val="en-CA"/>
        </w:rPr>
        <w:t xml:space="preserve"> </w:t>
      </w:r>
      <w:r w:rsidRPr="00E35FD0">
        <w:rPr>
          <w:rFonts w:ascii="Times New Roman" w:hAnsi="Times New Roman" w:cs="Times New Roman"/>
          <w:sz w:val="24"/>
          <w:szCs w:val="24"/>
          <w:lang w:val="en-CA"/>
        </w:rPr>
        <w:t>r</w:t>
      </w:r>
      <w:r>
        <w:rPr>
          <w:rFonts w:ascii="Times New Roman" w:hAnsi="Times New Roman" w:cs="Times New Roman"/>
          <w:sz w:val="24"/>
          <w:szCs w:val="24"/>
          <w:lang w:val="en-CA"/>
        </w:rPr>
        <w:t>an</w:t>
      </w:r>
      <w:r w:rsidRPr="00E35FD0">
        <w:rPr>
          <w:rFonts w:ascii="Times New Roman" w:hAnsi="Times New Roman" w:cs="Times New Roman"/>
          <w:sz w:val="24"/>
          <w:szCs w:val="24"/>
          <w:lang w:val="en-CA"/>
        </w:rPr>
        <w:t xml:space="preserve"> two-way </w:t>
      </w:r>
      <w:proofErr w:type="spellStart"/>
      <w:r>
        <w:rPr>
          <w:rFonts w:ascii="Times New Roman" w:hAnsi="Times New Roman" w:cs="Times New Roman"/>
          <w:sz w:val="24"/>
          <w:szCs w:val="24"/>
          <w:lang w:val="en-CA"/>
        </w:rPr>
        <w:t>A</w:t>
      </w:r>
      <w:r w:rsidRPr="00E35FD0">
        <w:rPr>
          <w:rFonts w:ascii="Times New Roman" w:hAnsi="Times New Roman" w:cs="Times New Roman"/>
          <w:sz w:val="24"/>
          <w:szCs w:val="24"/>
          <w:lang w:val="en-CA"/>
        </w:rPr>
        <w:t>nova</w:t>
      </w:r>
      <w:proofErr w:type="spellEnd"/>
      <w:r w:rsidRPr="00E35FD0">
        <w:rPr>
          <w:rFonts w:ascii="Times New Roman" w:hAnsi="Times New Roman" w:cs="Times New Roman"/>
          <w:sz w:val="24"/>
          <w:szCs w:val="24"/>
          <w:lang w:val="en-CA"/>
        </w:rPr>
        <w:t xml:space="preserve"> using the command </w:t>
      </w:r>
      <w:proofErr w:type="spellStart"/>
      <w:r w:rsidRPr="00E35FD0">
        <w:rPr>
          <w:rFonts w:ascii="Times New Roman" w:hAnsi="Times New Roman" w:cs="Times New Roman"/>
          <w:sz w:val="24"/>
          <w:szCs w:val="24"/>
          <w:lang w:val="en-CA"/>
        </w:rPr>
        <w:t>aov</w:t>
      </w:r>
      <w:proofErr w:type="spellEnd"/>
      <w:r w:rsidRPr="00E35FD0">
        <w:rPr>
          <w:rFonts w:ascii="Times New Roman" w:hAnsi="Times New Roman" w:cs="Times New Roman"/>
          <w:sz w:val="24"/>
          <w:szCs w:val="24"/>
          <w:lang w:val="en-CA"/>
        </w:rPr>
        <w:t xml:space="preserve"> (R studio version reference)</w:t>
      </w:r>
      <w:r>
        <w:rPr>
          <w:rFonts w:ascii="Times New Roman" w:hAnsi="Times New Roman" w:cs="Times New Roman"/>
          <w:sz w:val="24"/>
          <w:szCs w:val="24"/>
          <w:lang w:val="en-CA"/>
        </w:rPr>
        <w:t xml:space="preserve">. We first </w:t>
      </w:r>
      <w:r w:rsidRPr="00E35FD0">
        <w:rPr>
          <w:rFonts w:ascii="Times New Roman" w:hAnsi="Times New Roman" w:cs="Times New Roman"/>
          <w:sz w:val="24"/>
          <w:szCs w:val="24"/>
          <w:lang w:val="en-CA"/>
        </w:rPr>
        <w:t xml:space="preserve">tested the effect of </w:t>
      </w:r>
      <w:proofErr w:type="spellStart"/>
      <w:r w:rsidRPr="00E35FD0">
        <w:rPr>
          <w:rFonts w:ascii="Times New Roman" w:hAnsi="Times New Roman" w:cs="Times New Roman"/>
          <w:sz w:val="24"/>
          <w:szCs w:val="24"/>
          <w:lang w:val="en-CA"/>
        </w:rPr>
        <w:t>AgNPs</w:t>
      </w:r>
      <w:proofErr w:type="spellEnd"/>
      <w:r w:rsidRPr="00E35FD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addition </w:t>
      </w:r>
      <w:r w:rsidRPr="00E35FD0">
        <w:rPr>
          <w:rFonts w:ascii="Times New Roman" w:hAnsi="Times New Roman" w:cs="Times New Roman"/>
          <w:sz w:val="24"/>
          <w:szCs w:val="24"/>
          <w:lang w:val="en-CA"/>
        </w:rPr>
        <w:t>on yellow perch T</w:t>
      </w:r>
      <w:r>
        <w:rPr>
          <w:rFonts w:ascii="Times New Roman" w:hAnsi="Times New Roman" w:cs="Times New Roman"/>
          <w:sz w:val="24"/>
          <w:szCs w:val="24"/>
          <w:lang w:val="en-CA"/>
        </w:rPr>
        <w:t xml:space="preserve">DN and </w:t>
      </w:r>
      <w:r w:rsidRPr="00E35FD0">
        <w:rPr>
          <w:rFonts w:ascii="Times New Roman" w:hAnsi="Times New Roman" w:cs="Times New Roman"/>
          <w:sz w:val="24"/>
          <w:szCs w:val="24"/>
          <w:lang w:val="en-CA"/>
        </w:rPr>
        <w:t>TDP</w:t>
      </w:r>
      <w:r>
        <w:rPr>
          <w:rFonts w:ascii="Times New Roman" w:hAnsi="Times New Roman" w:cs="Times New Roman"/>
          <w:sz w:val="24"/>
          <w:szCs w:val="24"/>
          <w:lang w:val="en-CA"/>
        </w:rPr>
        <w:t xml:space="preserve"> excretions and on the molar ratio of N:P, C:N, and C:P </w:t>
      </w:r>
      <w:r w:rsidRPr="00E35FD0">
        <w:rPr>
          <w:rFonts w:ascii="Times New Roman" w:hAnsi="Times New Roman" w:cs="Times New Roman"/>
          <w:sz w:val="24"/>
          <w:szCs w:val="24"/>
          <w:lang w:val="en-CA"/>
        </w:rPr>
        <w:t xml:space="preserve">excretions </w:t>
      </w:r>
      <w:r>
        <w:rPr>
          <w:rFonts w:ascii="Times New Roman" w:hAnsi="Times New Roman" w:cs="Times New Roman"/>
          <w:sz w:val="24"/>
          <w:szCs w:val="24"/>
          <w:lang w:val="en-CA"/>
        </w:rPr>
        <w:t>by comparing nutrient excretions in L222 vs. L239 both pre- (2012) and post-</w:t>
      </w:r>
      <w:proofErr w:type="spellStart"/>
      <w:r>
        <w:rPr>
          <w:rFonts w:ascii="Times New Roman" w:hAnsi="Times New Roman" w:cs="Times New Roman"/>
          <w:sz w:val="24"/>
          <w:szCs w:val="24"/>
          <w:lang w:val="en-CA"/>
        </w:rPr>
        <w:t>AgNP</w:t>
      </w:r>
      <w:proofErr w:type="spellEnd"/>
      <w:r>
        <w:rPr>
          <w:rFonts w:ascii="Times New Roman" w:hAnsi="Times New Roman" w:cs="Times New Roman"/>
          <w:sz w:val="24"/>
          <w:szCs w:val="24"/>
          <w:lang w:val="en-CA"/>
        </w:rPr>
        <w:t xml:space="preserve"> addition (2015; model structure: </w:t>
      </w:r>
      <w:r>
        <w:rPr>
          <w:rFonts w:ascii="Times New Roman" w:hAnsi="Times New Roman" w:cs="Times New Roman"/>
          <w:i/>
          <w:iCs/>
          <w:sz w:val="24"/>
          <w:szCs w:val="24"/>
          <w:lang w:val="en-CA"/>
        </w:rPr>
        <w:t>nutrient</w:t>
      </w:r>
      <w:r w:rsidRPr="00F51198">
        <w:rPr>
          <w:rFonts w:ascii="Times New Roman" w:hAnsi="Times New Roman" w:cs="Times New Roman"/>
          <w:i/>
          <w:iCs/>
          <w:sz w:val="24"/>
          <w:szCs w:val="24"/>
          <w:lang w:val="en-CA"/>
        </w:rPr>
        <w:t xml:space="preserve"> excretion ~ Lake</w:t>
      </w:r>
      <w:r w:rsidRPr="008A1C1B">
        <w:rPr>
          <w:rFonts w:ascii="Times New Roman" w:hAnsi="Times New Roman" w:cs="Times New Roman"/>
          <w:i/>
          <w:iCs/>
          <w:sz w:val="24"/>
          <w:szCs w:val="24"/>
          <w:lang w:val="en-CA"/>
        </w:rPr>
        <w:t>*Year</w:t>
      </w:r>
      <w:r>
        <w:rPr>
          <w:rFonts w:ascii="Times New Roman" w:hAnsi="Times New Roman" w:cs="Times New Roman"/>
          <w:sz w:val="24"/>
          <w:szCs w:val="24"/>
          <w:lang w:val="en-CA"/>
        </w:rPr>
        <w:t xml:space="preserve"> for log-transformed TDN and TDP and untransformed DOC, N:P, C:N, and C:P excretions. </w:t>
      </w:r>
      <w:r w:rsidRPr="007053EE">
        <w:rPr>
          <w:rFonts w:ascii="Times New Roman" w:hAnsi="Times New Roman" w:cs="Times New Roman"/>
          <w:sz w:val="24"/>
          <w:szCs w:val="24"/>
          <w:highlight w:val="lightGray"/>
          <w:lang w:val="en-CA"/>
        </w:rPr>
        <w:t>Due to time constraints, DOC excretions could only be compared between the lakes post-</w:t>
      </w:r>
      <w:proofErr w:type="spellStart"/>
      <w:r w:rsidRPr="007053EE">
        <w:rPr>
          <w:rFonts w:ascii="Times New Roman" w:hAnsi="Times New Roman" w:cs="Times New Roman"/>
          <w:sz w:val="24"/>
          <w:szCs w:val="24"/>
          <w:highlight w:val="lightGray"/>
          <w:lang w:val="en-CA"/>
        </w:rPr>
        <w:t>AgNP</w:t>
      </w:r>
      <w:proofErr w:type="spellEnd"/>
      <w:r w:rsidRPr="007053EE">
        <w:rPr>
          <w:rFonts w:ascii="Times New Roman" w:hAnsi="Times New Roman" w:cs="Times New Roman"/>
          <w:sz w:val="24"/>
          <w:szCs w:val="24"/>
          <w:highlight w:val="lightGray"/>
          <w:lang w:val="en-CA"/>
        </w:rPr>
        <w:t xml:space="preserve"> addition in 2014 and TDP excretions were the only ones assessed both in 2014 and 2015</w:t>
      </w:r>
      <w:r>
        <w:rPr>
          <w:rFonts w:ascii="Times New Roman" w:hAnsi="Times New Roman" w:cs="Times New Roman"/>
          <w:sz w:val="24"/>
          <w:szCs w:val="24"/>
          <w:lang w:val="en-CA"/>
        </w:rPr>
        <w:t xml:space="preserve">. For TDP excretions, we followed up the </w:t>
      </w:r>
      <w:proofErr w:type="spellStart"/>
      <w:r>
        <w:rPr>
          <w:rFonts w:ascii="Times New Roman" w:hAnsi="Times New Roman" w:cs="Times New Roman"/>
          <w:sz w:val="24"/>
          <w:szCs w:val="24"/>
          <w:lang w:val="en-CA"/>
        </w:rPr>
        <w:t>anova</w:t>
      </w:r>
      <w:proofErr w:type="spellEnd"/>
      <w:r>
        <w:rPr>
          <w:rFonts w:ascii="Times New Roman" w:hAnsi="Times New Roman" w:cs="Times New Roman"/>
          <w:sz w:val="24"/>
          <w:szCs w:val="24"/>
          <w:lang w:val="en-CA"/>
        </w:rPr>
        <w:t xml:space="preserve"> tests with a pairwise post-hoc test (WHICH) to compare both lakes in each year. Lastly, we tested the effect of the year of </w:t>
      </w:r>
      <w:proofErr w:type="spellStart"/>
      <w:r>
        <w:rPr>
          <w:rFonts w:ascii="Times New Roman" w:hAnsi="Times New Roman" w:cs="Times New Roman"/>
          <w:sz w:val="24"/>
          <w:szCs w:val="24"/>
          <w:lang w:val="en-CA"/>
        </w:rPr>
        <w:t>AgNPs</w:t>
      </w:r>
      <w:proofErr w:type="spellEnd"/>
      <w:r>
        <w:rPr>
          <w:rFonts w:ascii="Times New Roman" w:hAnsi="Times New Roman" w:cs="Times New Roman"/>
          <w:sz w:val="24"/>
          <w:szCs w:val="24"/>
          <w:lang w:val="en-CA"/>
        </w:rPr>
        <w:t xml:space="preserve"> additions (2014 or 2015) in L222 on Tag excretion (</w:t>
      </w:r>
      <w:r>
        <w:rPr>
          <w:rFonts w:ascii="Times New Roman" w:hAnsi="Times New Roman" w:cs="Times New Roman"/>
          <w:i/>
          <w:iCs/>
          <w:sz w:val="24"/>
          <w:szCs w:val="24"/>
          <w:lang w:val="en-CA"/>
        </w:rPr>
        <w:t>Tag</w:t>
      </w:r>
      <w:r w:rsidRPr="00F51198">
        <w:rPr>
          <w:rFonts w:ascii="Times New Roman" w:hAnsi="Times New Roman" w:cs="Times New Roman"/>
          <w:i/>
          <w:iCs/>
          <w:sz w:val="24"/>
          <w:szCs w:val="24"/>
          <w:lang w:val="en-CA"/>
        </w:rPr>
        <w:t xml:space="preserve"> excretion ~ </w:t>
      </w:r>
      <w:r>
        <w:rPr>
          <w:rFonts w:ascii="Times New Roman" w:hAnsi="Times New Roman" w:cs="Times New Roman"/>
          <w:i/>
          <w:iCs/>
          <w:sz w:val="24"/>
          <w:szCs w:val="24"/>
          <w:lang w:val="en-CA"/>
        </w:rPr>
        <w:t>Year</w:t>
      </w:r>
      <w:r w:rsidRPr="00334AC6">
        <w:rPr>
          <w:rFonts w:ascii="Times New Roman" w:hAnsi="Times New Roman" w:cs="Times New Roman"/>
          <w:sz w:val="24"/>
          <w:szCs w:val="24"/>
          <w:lang w:val="en-CA"/>
        </w:rPr>
        <w:t>)</w:t>
      </w:r>
      <w:r>
        <w:rPr>
          <w:rFonts w:ascii="Times New Roman" w:hAnsi="Times New Roman" w:cs="Times New Roman"/>
          <w:i/>
          <w:iCs/>
          <w:sz w:val="24"/>
          <w:szCs w:val="24"/>
          <w:lang w:val="en-CA"/>
        </w:rPr>
        <w:t xml:space="preserve">. </w:t>
      </w:r>
    </w:p>
    <w:p w14:paraId="5A158A21" w14:textId="77777777" w:rsidR="008510AB" w:rsidRDefault="008510AB">
      <w:pPr>
        <w:rPr>
          <w:rFonts w:ascii="Times New Roman" w:hAnsi="Times New Roman" w:cs="Times New Roman"/>
          <w:b/>
          <w:bCs/>
          <w:sz w:val="24"/>
          <w:szCs w:val="24"/>
          <w:lang w:val="en-CA"/>
        </w:rPr>
      </w:pPr>
    </w:p>
    <w:p w14:paraId="2F95ECE6" w14:textId="77777777" w:rsidR="008510AB" w:rsidRDefault="008510AB">
      <w:pPr>
        <w:rPr>
          <w:rFonts w:ascii="Times New Roman" w:hAnsi="Times New Roman" w:cs="Times New Roman"/>
          <w:b/>
          <w:bCs/>
          <w:sz w:val="24"/>
          <w:szCs w:val="24"/>
          <w:lang w:val="en-CA"/>
        </w:rPr>
      </w:pPr>
    </w:p>
    <w:p w14:paraId="69F31488" w14:textId="77777777" w:rsidR="00771BC0" w:rsidRDefault="00771BC0">
      <w:pPr>
        <w:rPr>
          <w:rFonts w:ascii="Times New Roman" w:hAnsi="Times New Roman" w:cs="Times New Roman"/>
          <w:b/>
          <w:bCs/>
          <w:sz w:val="24"/>
          <w:szCs w:val="24"/>
          <w:lang w:val="en-CA"/>
        </w:rPr>
      </w:pPr>
    </w:p>
    <w:p w14:paraId="790D74E4" w14:textId="7D776F3B" w:rsidR="00034DAA" w:rsidRDefault="00034DAA">
      <w:pPr>
        <w:rPr>
          <w:rFonts w:ascii="Times New Roman" w:hAnsi="Times New Roman" w:cs="Times New Roman"/>
          <w:b/>
          <w:bCs/>
          <w:sz w:val="24"/>
          <w:szCs w:val="24"/>
          <w:lang w:val="en-CA"/>
        </w:rPr>
      </w:pPr>
      <w:r w:rsidRPr="00034DAA">
        <w:rPr>
          <w:rFonts w:ascii="Times New Roman" w:hAnsi="Times New Roman" w:cs="Times New Roman"/>
          <w:b/>
          <w:bCs/>
          <w:sz w:val="24"/>
          <w:szCs w:val="24"/>
          <w:lang w:val="en-CA"/>
        </w:rPr>
        <w:lastRenderedPageBreak/>
        <w:t xml:space="preserve">Question 1: </w:t>
      </w:r>
      <w:r>
        <w:rPr>
          <w:rFonts w:ascii="Times New Roman" w:hAnsi="Times New Roman" w:cs="Times New Roman"/>
          <w:b/>
          <w:bCs/>
          <w:sz w:val="24"/>
          <w:szCs w:val="24"/>
          <w:lang w:val="en-CA"/>
        </w:rPr>
        <w:t xml:space="preserve">Do </w:t>
      </w:r>
      <w:proofErr w:type="spellStart"/>
      <w:r>
        <w:rPr>
          <w:rFonts w:ascii="Times New Roman" w:hAnsi="Times New Roman" w:cs="Times New Roman"/>
          <w:b/>
          <w:bCs/>
          <w:sz w:val="24"/>
          <w:szCs w:val="24"/>
          <w:lang w:val="en-CA"/>
        </w:rPr>
        <w:t>AgNPs</w:t>
      </w:r>
      <w:proofErr w:type="spellEnd"/>
      <w:r>
        <w:rPr>
          <w:rFonts w:ascii="Times New Roman" w:hAnsi="Times New Roman" w:cs="Times New Roman"/>
          <w:b/>
          <w:bCs/>
          <w:sz w:val="24"/>
          <w:szCs w:val="24"/>
          <w:lang w:val="en-CA"/>
        </w:rPr>
        <w:t xml:space="preserve"> </w:t>
      </w:r>
      <w:proofErr w:type="gramStart"/>
      <w:r>
        <w:rPr>
          <w:rFonts w:ascii="Times New Roman" w:hAnsi="Times New Roman" w:cs="Times New Roman"/>
          <w:b/>
          <w:bCs/>
          <w:sz w:val="24"/>
          <w:szCs w:val="24"/>
          <w:lang w:val="en-CA"/>
        </w:rPr>
        <w:t>have an effect on</w:t>
      </w:r>
      <w:proofErr w:type="gramEnd"/>
      <w:r>
        <w:rPr>
          <w:rFonts w:ascii="Times New Roman" w:hAnsi="Times New Roman" w:cs="Times New Roman"/>
          <w:b/>
          <w:bCs/>
          <w:sz w:val="24"/>
          <w:szCs w:val="24"/>
          <w:lang w:val="en-CA"/>
        </w:rPr>
        <w:t xml:space="preserve"> yellow perch N</w:t>
      </w:r>
      <w:r w:rsidR="00771BC0">
        <w:rPr>
          <w:rFonts w:ascii="Times New Roman" w:hAnsi="Times New Roman" w:cs="Times New Roman"/>
          <w:b/>
          <w:bCs/>
          <w:sz w:val="24"/>
          <w:szCs w:val="24"/>
          <w:lang w:val="en-CA"/>
        </w:rPr>
        <w:t xml:space="preserve"> excretion?</w:t>
      </w:r>
    </w:p>
    <w:p w14:paraId="4CD8A3BD" w14:textId="0ED3F59C" w:rsidR="00771BC0" w:rsidRDefault="00771BC0">
      <w:pPr>
        <w:rPr>
          <w:rFonts w:ascii="Times New Roman" w:hAnsi="Times New Roman" w:cs="Times New Roman"/>
          <w:b/>
          <w:bCs/>
          <w:sz w:val="24"/>
          <w:szCs w:val="24"/>
          <w:lang w:val="en-CA"/>
        </w:rPr>
      </w:pPr>
      <w:r>
        <w:rPr>
          <w:noProof/>
        </w:rPr>
        <w:drawing>
          <wp:inline distT="0" distB="0" distL="0" distR="0" wp14:anchorId="5C376E23" wp14:editId="662CDDC6">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71800"/>
                    </a:xfrm>
                    <a:prstGeom prst="rect">
                      <a:avLst/>
                    </a:prstGeom>
                  </pic:spPr>
                </pic:pic>
              </a:graphicData>
            </a:graphic>
          </wp:inline>
        </w:drawing>
      </w:r>
    </w:p>
    <w:p w14:paraId="74822627" w14:textId="36D22BE5" w:rsidR="00771BC0" w:rsidRDefault="00771BC0">
      <w:pPr>
        <w:rPr>
          <w:rFonts w:ascii="Times New Roman" w:hAnsi="Times New Roman" w:cs="Times New Roman"/>
          <w:b/>
          <w:bCs/>
          <w:sz w:val="24"/>
          <w:szCs w:val="24"/>
          <w:lang w:val="en-CA"/>
        </w:rPr>
      </w:pPr>
      <w:r>
        <w:rPr>
          <w:noProof/>
        </w:rPr>
        <w:drawing>
          <wp:inline distT="0" distB="0" distL="0" distR="0" wp14:anchorId="37EAB294" wp14:editId="28A524BC">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71800"/>
                    </a:xfrm>
                    <a:prstGeom prst="rect">
                      <a:avLst/>
                    </a:prstGeom>
                  </pic:spPr>
                </pic:pic>
              </a:graphicData>
            </a:graphic>
          </wp:inline>
        </w:drawing>
      </w:r>
    </w:p>
    <w:p w14:paraId="3F3405D1" w14:textId="627F10B1" w:rsidR="00771BC0" w:rsidRDefault="00771BC0" w:rsidP="00771BC0">
      <w:pPr>
        <w:rPr>
          <w:rFonts w:ascii="Times New Roman" w:hAnsi="Times New Roman" w:cs="Times New Roman"/>
          <w:b/>
          <w:bCs/>
          <w:sz w:val="24"/>
          <w:szCs w:val="24"/>
          <w:lang w:val="en-CA"/>
        </w:rPr>
      </w:pPr>
      <w:r w:rsidRPr="00034DAA">
        <w:rPr>
          <w:rFonts w:ascii="Times New Roman" w:hAnsi="Times New Roman" w:cs="Times New Roman"/>
          <w:b/>
          <w:bCs/>
          <w:sz w:val="24"/>
          <w:szCs w:val="24"/>
          <w:lang w:val="en-CA"/>
        </w:rPr>
        <w:t xml:space="preserve">Question 1: </w:t>
      </w:r>
      <w:r>
        <w:rPr>
          <w:rFonts w:ascii="Times New Roman" w:hAnsi="Times New Roman" w:cs="Times New Roman"/>
          <w:b/>
          <w:bCs/>
          <w:sz w:val="24"/>
          <w:szCs w:val="24"/>
          <w:lang w:val="en-CA"/>
        </w:rPr>
        <w:t xml:space="preserve">Do </w:t>
      </w:r>
      <w:proofErr w:type="spellStart"/>
      <w:r>
        <w:rPr>
          <w:rFonts w:ascii="Times New Roman" w:hAnsi="Times New Roman" w:cs="Times New Roman"/>
          <w:b/>
          <w:bCs/>
          <w:sz w:val="24"/>
          <w:szCs w:val="24"/>
          <w:lang w:val="en-CA"/>
        </w:rPr>
        <w:t>AgNPs</w:t>
      </w:r>
      <w:proofErr w:type="spellEnd"/>
      <w:r>
        <w:rPr>
          <w:rFonts w:ascii="Times New Roman" w:hAnsi="Times New Roman" w:cs="Times New Roman"/>
          <w:b/>
          <w:bCs/>
          <w:sz w:val="24"/>
          <w:szCs w:val="24"/>
          <w:lang w:val="en-CA"/>
        </w:rPr>
        <w:t xml:space="preserve"> </w:t>
      </w:r>
      <w:proofErr w:type="gramStart"/>
      <w:r>
        <w:rPr>
          <w:rFonts w:ascii="Times New Roman" w:hAnsi="Times New Roman" w:cs="Times New Roman"/>
          <w:b/>
          <w:bCs/>
          <w:sz w:val="24"/>
          <w:szCs w:val="24"/>
          <w:lang w:val="en-CA"/>
        </w:rPr>
        <w:t>have an effect on</w:t>
      </w:r>
      <w:proofErr w:type="gramEnd"/>
      <w:r>
        <w:rPr>
          <w:rFonts w:ascii="Times New Roman" w:hAnsi="Times New Roman" w:cs="Times New Roman"/>
          <w:b/>
          <w:bCs/>
          <w:sz w:val="24"/>
          <w:szCs w:val="24"/>
          <w:lang w:val="en-CA"/>
        </w:rPr>
        <w:t xml:space="preserve"> yellow perch </w:t>
      </w:r>
      <w:r>
        <w:rPr>
          <w:rFonts w:ascii="Times New Roman" w:hAnsi="Times New Roman" w:cs="Times New Roman"/>
          <w:b/>
          <w:bCs/>
          <w:sz w:val="24"/>
          <w:szCs w:val="24"/>
          <w:lang w:val="en-CA"/>
        </w:rPr>
        <w:t>P</w:t>
      </w:r>
      <w:r>
        <w:rPr>
          <w:rFonts w:ascii="Times New Roman" w:hAnsi="Times New Roman" w:cs="Times New Roman"/>
          <w:b/>
          <w:bCs/>
          <w:sz w:val="24"/>
          <w:szCs w:val="24"/>
          <w:lang w:val="en-CA"/>
        </w:rPr>
        <w:t xml:space="preserve"> excretion?</w:t>
      </w:r>
    </w:p>
    <w:p w14:paraId="3FB052AF" w14:textId="1C4AFB9C" w:rsidR="00771BC0" w:rsidRDefault="00771BC0" w:rsidP="00771BC0">
      <w:pPr>
        <w:rPr>
          <w:rFonts w:ascii="Times New Roman" w:hAnsi="Times New Roman" w:cs="Times New Roman"/>
          <w:b/>
          <w:bCs/>
          <w:sz w:val="24"/>
          <w:szCs w:val="24"/>
          <w:lang w:val="en-CA"/>
        </w:rPr>
      </w:pPr>
      <w:r>
        <w:rPr>
          <w:noProof/>
        </w:rPr>
        <w:lastRenderedPageBreak/>
        <w:drawing>
          <wp:inline distT="0" distB="0" distL="0" distR="0" wp14:anchorId="03A3415A" wp14:editId="314E39DE">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71800"/>
                    </a:xfrm>
                    <a:prstGeom prst="rect">
                      <a:avLst/>
                    </a:prstGeom>
                  </pic:spPr>
                </pic:pic>
              </a:graphicData>
            </a:graphic>
          </wp:inline>
        </w:drawing>
      </w:r>
    </w:p>
    <w:p w14:paraId="408984FE" w14:textId="77777777" w:rsidR="00771BC0" w:rsidRDefault="00771BC0">
      <w:pPr>
        <w:rPr>
          <w:rFonts w:ascii="Times New Roman" w:hAnsi="Times New Roman" w:cs="Times New Roman"/>
          <w:b/>
          <w:bCs/>
          <w:sz w:val="24"/>
          <w:szCs w:val="24"/>
          <w:lang w:val="en-CA"/>
        </w:rPr>
      </w:pPr>
    </w:p>
    <w:p w14:paraId="32CE7753" w14:textId="7723CAC5" w:rsidR="00E023CF" w:rsidRPr="00034DAA" w:rsidRDefault="00034DAA">
      <w:pPr>
        <w:rPr>
          <w:rFonts w:ascii="Times New Roman" w:hAnsi="Times New Roman" w:cs="Times New Roman"/>
          <w:b/>
          <w:bCs/>
          <w:sz w:val="24"/>
          <w:szCs w:val="24"/>
          <w:lang w:val="en-CA"/>
        </w:rPr>
      </w:pPr>
      <w:r>
        <w:rPr>
          <w:rFonts w:ascii="Times New Roman" w:hAnsi="Times New Roman" w:cs="Times New Roman"/>
          <w:b/>
          <w:bCs/>
          <w:sz w:val="24"/>
          <w:szCs w:val="24"/>
          <w:lang w:val="en-CA"/>
        </w:rPr>
        <w:t xml:space="preserve">Question 2: Does </w:t>
      </w:r>
      <w:proofErr w:type="spellStart"/>
      <w:r>
        <w:rPr>
          <w:rFonts w:ascii="Times New Roman" w:hAnsi="Times New Roman" w:cs="Times New Roman"/>
          <w:b/>
          <w:bCs/>
          <w:sz w:val="24"/>
          <w:szCs w:val="24"/>
          <w:lang w:val="en-CA"/>
        </w:rPr>
        <w:t>TAg</w:t>
      </w:r>
      <w:proofErr w:type="spellEnd"/>
      <w:r>
        <w:rPr>
          <w:rFonts w:ascii="Times New Roman" w:hAnsi="Times New Roman" w:cs="Times New Roman"/>
          <w:b/>
          <w:bCs/>
          <w:sz w:val="24"/>
          <w:szCs w:val="24"/>
          <w:lang w:val="en-CA"/>
        </w:rPr>
        <w:t xml:space="preserve"> release by yellow perch vary from year 1 (2014) to year 2 (2015) of </w:t>
      </w:r>
      <w:proofErr w:type="spellStart"/>
      <w:r>
        <w:rPr>
          <w:rFonts w:ascii="Times New Roman" w:hAnsi="Times New Roman" w:cs="Times New Roman"/>
          <w:b/>
          <w:bCs/>
          <w:sz w:val="24"/>
          <w:szCs w:val="24"/>
          <w:lang w:val="en-CA"/>
        </w:rPr>
        <w:t>AgNPs</w:t>
      </w:r>
      <w:proofErr w:type="spellEnd"/>
      <w:r>
        <w:rPr>
          <w:rFonts w:ascii="Times New Roman" w:hAnsi="Times New Roman" w:cs="Times New Roman"/>
          <w:b/>
          <w:bCs/>
          <w:sz w:val="24"/>
          <w:szCs w:val="24"/>
          <w:lang w:val="en-CA"/>
        </w:rPr>
        <w:t xml:space="preserve"> addition?</w:t>
      </w:r>
    </w:p>
    <w:sectPr w:rsidR="00E023CF" w:rsidRPr="00034DAA" w:rsidSect="008665E0">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7D"/>
    <w:rsid w:val="00034DAA"/>
    <w:rsid w:val="000D77C1"/>
    <w:rsid w:val="0059397D"/>
    <w:rsid w:val="00771BC0"/>
    <w:rsid w:val="008510AB"/>
    <w:rsid w:val="008665E0"/>
    <w:rsid w:val="00AB504F"/>
    <w:rsid w:val="00CE6720"/>
    <w:rsid w:val="00DA1974"/>
    <w:rsid w:val="00E02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354C"/>
  <w15:chartTrackingRefBased/>
  <w15:docId w15:val="{CA8B859B-3941-4421-94F7-6545B3E9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DAA"/>
  </w:style>
  <w:style w:type="paragraph" w:styleId="Heading1">
    <w:name w:val="heading 1"/>
    <w:basedOn w:val="Normal"/>
    <w:next w:val="Normal"/>
    <w:link w:val="Heading1Char"/>
    <w:uiPriority w:val="9"/>
    <w:qFormat/>
    <w:rsid w:val="00034D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D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3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97D"/>
    <w:rPr>
      <w:rFonts w:ascii="Segoe UI" w:hAnsi="Segoe UI" w:cs="Segoe UI"/>
      <w:sz w:val="18"/>
      <w:szCs w:val="18"/>
    </w:rPr>
  </w:style>
  <w:style w:type="character" w:customStyle="1" w:styleId="Heading1Char">
    <w:name w:val="Heading 1 Char"/>
    <w:basedOn w:val="DefaultParagraphFont"/>
    <w:link w:val="Heading1"/>
    <w:uiPriority w:val="9"/>
    <w:rsid w:val="00034D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4D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Klemet-N'guessan</dc:creator>
  <cp:keywords/>
  <dc:description/>
  <cp:lastModifiedBy>Sandra Klemet-N'guessan</cp:lastModifiedBy>
  <cp:revision>4</cp:revision>
  <dcterms:created xsi:type="dcterms:W3CDTF">2020-08-21T15:29:00Z</dcterms:created>
  <dcterms:modified xsi:type="dcterms:W3CDTF">2020-08-21T18:32:00Z</dcterms:modified>
</cp:coreProperties>
</file>