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0CCC" w14:textId="7ADB7186" w:rsidR="00F80FC1" w:rsidRPr="00536BBA" w:rsidRDefault="00F80FC1" w:rsidP="00F80FC1">
      <w:pPr>
        <w:pStyle w:val="Titre"/>
        <w:rPr>
          <w:lang w:val="fr-FR"/>
        </w:rPr>
      </w:pPr>
      <w:r w:rsidRPr="00536BBA">
        <w:rPr>
          <w:lang w:val="fr-FR"/>
        </w:rPr>
        <w:t>Cave à vins (Partie 07)</w:t>
      </w:r>
    </w:p>
    <w:p w14:paraId="61C8FD42" w14:textId="71B66A45" w:rsidR="003D3178" w:rsidRPr="00536BBA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536BBA">
        <w:rPr>
          <w:lang w:val="fr-FR"/>
        </w:rPr>
        <w:t>TP01 du module 0</w:t>
      </w:r>
      <w:r w:rsidR="00F80FC1" w:rsidRPr="00536BBA">
        <w:rPr>
          <w:lang w:val="fr-FR"/>
        </w:rPr>
        <w:t>4</w:t>
      </w:r>
      <w:r w:rsidRPr="00536BBA">
        <w:rPr>
          <w:lang w:val="fr-FR"/>
        </w:rPr>
        <w:t xml:space="preserve"> – </w:t>
      </w:r>
      <w:r w:rsidR="00162C0C" w:rsidRPr="00536BBA">
        <w:rPr>
          <w:lang w:val="fr-FR"/>
        </w:rPr>
        <w:t xml:space="preserve">Spring </w:t>
      </w:r>
      <w:r w:rsidR="00F80FC1" w:rsidRPr="00536BBA">
        <w:rPr>
          <w:lang w:val="fr-FR"/>
        </w:rPr>
        <w:t>Web Service</w:t>
      </w:r>
    </w:p>
    <w:p w14:paraId="404DB5B5" w14:textId="77777777" w:rsidR="00924F5F" w:rsidRPr="00536BBA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536BBA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536BBA" w:rsidRDefault="006D684B" w:rsidP="006D684B">
            <w:pPr>
              <w:pStyle w:val="TPnormal"/>
            </w:pPr>
            <w:r w:rsidRPr="00536BBA">
              <w:t>Ce TP sera un TP fil rouge du cours</w:t>
            </w:r>
          </w:p>
          <w:p w14:paraId="3DA820C4" w14:textId="77777777" w:rsidR="00924F5F" w:rsidRPr="00536BBA" w:rsidRDefault="00C67B94" w:rsidP="00DE3B1D">
            <w:pPr>
              <w:pStyle w:val="TPnormal"/>
              <w:numPr>
                <w:ilvl w:val="0"/>
                <w:numId w:val="27"/>
              </w:numPr>
            </w:pPr>
            <w:r w:rsidRPr="00536BBA">
              <w:t>Configurer le projet avec le starter Spring Web</w:t>
            </w:r>
          </w:p>
          <w:p w14:paraId="7221D33D" w14:textId="05BA10E8" w:rsidR="00C67B94" w:rsidRPr="00536BBA" w:rsidRDefault="00C67B94" w:rsidP="00DE3B1D">
            <w:pPr>
              <w:pStyle w:val="TPnormal"/>
              <w:numPr>
                <w:ilvl w:val="0"/>
                <w:numId w:val="27"/>
              </w:numPr>
            </w:pPr>
            <w:r w:rsidRPr="00536BBA">
              <w:t>Créer un contrôleur REST</w:t>
            </w:r>
          </w:p>
          <w:p w14:paraId="0040BCB2" w14:textId="77CA130A" w:rsidR="00C67B94" w:rsidRPr="00536BBA" w:rsidRDefault="00C67B94" w:rsidP="00DE3B1D">
            <w:pPr>
              <w:pStyle w:val="TPnormal"/>
              <w:numPr>
                <w:ilvl w:val="0"/>
                <w:numId w:val="27"/>
              </w:numPr>
            </w:pPr>
            <w:r w:rsidRPr="00536BBA">
              <w:t>Créer une méthode GET</w:t>
            </w:r>
          </w:p>
        </w:tc>
      </w:tr>
    </w:tbl>
    <w:p w14:paraId="1184DB29" w14:textId="77777777" w:rsidR="00924F5F" w:rsidRPr="00536BBA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536BBA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536BBA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36BBA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536BBA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486B1DB" w:rsidR="00924F5F" w:rsidRPr="00536BBA" w:rsidRDefault="000F3C13" w:rsidP="00177E97">
            <w:pPr>
              <w:spacing w:before="120" w:after="120"/>
              <w:jc w:val="center"/>
              <w:rPr>
                <w:lang w:val="fr-FR"/>
              </w:rPr>
            </w:pPr>
            <w:r w:rsidRPr="00536BBA">
              <w:rPr>
                <w:lang w:val="fr-FR"/>
              </w:rPr>
              <w:t>30</w:t>
            </w:r>
            <w:r w:rsidR="001378BD" w:rsidRPr="00536BBA">
              <w:rPr>
                <w:lang w:val="fr-FR"/>
              </w:rPr>
              <w:t xml:space="preserve"> minutes</w:t>
            </w:r>
          </w:p>
        </w:tc>
      </w:tr>
    </w:tbl>
    <w:p w14:paraId="4E70822D" w14:textId="1AD20AAC" w:rsidR="00924F5F" w:rsidRPr="00536BBA" w:rsidRDefault="0054232C" w:rsidP="00494DCF">
      <w:pPr>
        <w:pStyle w:val="TPTitre"/>
      </w:pPr>
      <w:r w:rsidRPr="00536BBA">
        <w:t>Contexte</w:t>
      </w:r>
    </w:p>
    <w:p w14:paraId="0416E3C8" w14:textId="77777777" w:rsidR="00F80FC1" w:rsidRPr="00536BBA" w:rsidRDefault="00F80FC1" w:rsidP="00F80FC1">
      <w:pPr>
        <w:pStyle w:val="TPnormal"/>
      </w:pPr>
      <w:r w:rsidRPr="00536BBA">
        <w:t xml:space="preserve">En vous appuyant sur l’ensemble des concepts abordés dans le cours, mettez en place une </w:t>
      </w:r>
      <w:proofErr w:type="gramStart"/>
      <w:r w:rsidRPr="00536BBA">
        <w:t>application</w:t>
      </w:r>
      <w:proofErr w:type="gramEnd"/>
      <w:r w:rsidRPr="00536BBA">
        <w:t xml:space="preserve"> Spring Boot permettant la gestion d’une cave à vins.</w:t>
      </w:r>
    </w:p>
    <w:p w14:paraId="7D2D2EBE" w14:textId="77777777" w:rsidR="00F80FC1" w:rsidRPr="00536BBA" w:rsidRDefault="00F80FC1" w:rsidP="00F80FC1">
      <w:pPr>
        <w:pStyle w:val="TPnormal"/>
      </w:pPr>
      <w:r w:rsidRPr="00536BBA">
        <w:t>L’application de cave à vin sera une application d’API Web sécurisée à la fin des itérations :</w:t>
      </w:r>
    </w:p>
    <w:p w14:paraId="49673B5A" w14:textId="77777777" w:rsidR="00F80FC1" w:rsidRPr="00536BBA" w:rsidRDefault="00F80FC1" w:rsidP="00F80FC1">
      <w:pPr>
        <w:pStyle w:val="TPnormalpuce1"/>
      </w:pPr>
      <w:r w:rsidRPr="00536BBA">
        <w:t>Elle permet de gérer le stock des bouteilles de vins par le propriétaire qui est un administrateur de l’application</w:t>
      </w:r>
    </w:p>
    <w:p w14:paraId="185CB6DA" w14:textId="77777777" w:rsidR="00F80FC1" w:rsidRPr="00536BBA" w:rsidRDefault="00F80FC1" w:rsidP="00F80FC1">
      <w:pPr>
        <w:pStyle w:val="TPnormalpuce1"/>
      </w:pPr>
      <w:r w:rsidRPr="00536BBA">
        <w:t>Elle permet de gérer l’achat en ligne des bouteilles par un client</w:t>
      </w:r>
    </w:p>
    <w:p w14:paraId="37DF83CA" w14:textId="77777777" w:rsidR="00F80FC1" w:rsidRPr="00536BBA" w:rsidRDefault="00F80FC1" w:rsidP="00F80FC1">
      <w:pPr>
        <w:pStyle w:val="TPnormalpuce1"/>
        <w:numPr>
          <w:ilvl w:val="1"/>
          <w:numId w:val="15"/>
        </w:numPr>
      </w:pPr>
      <w:r w:rsidRPr="00536BBA">
        <w:t>Les bouteilles de vin peuvent avoir 3 couleurs : Rouge, Blanc ou Rosé</w:t>
      </w:r>
    </w:p>
    <w:p w14:paraId="14CFB7E0" w14:textId="77777777" w:rsidR="00F80FC1" w:rsidRPr="00536BBA" w:rsidRDefault="00F80FC1" w:rsidP="00F80FC1">
      <w:pPr>
        <w:pStyle w:val="TPnormalpuce1"/>
        <w:numPr>
          <w:ilvl w:val="1"/>
          <w:numId w:val="15"/>
        </w:numPr>
      </w:pPr>
      <w:r w:rsidRPr="00536BBA">
        <w:t>Les bouteilles de vin sont associées aux régions françaises</w:t>
      </w:r>
    </w:p>
    <w:p w14:paraId="7FCDB788" w14:textId="77777777" w:rsidR="00F80FC1" w:rsidRPr="00536BBA" w:rsidRDefault="00F80FC1" w:rsidP="00F80FC1">
      <w:pPr>
        <w:pStyle w:val="TPnormalpuce1"/>
      </w:pPr>
      <w:r w:rsidRPr="00536BBA">
        <w:t>Un client et un propriétaire doivent s’authentifier</w:t>
      </w:r>
    </w:p>
    <w:p w14:paraId="1206CE3A" w14:textId="77777777" w:rsidR="00F80FC1" w:rsidRPr="00536BBA" w:rsidRDefault="00F80FC1" w:rsidP="00F80FC1">
      <w:pPr>
        <w:pStyle w:val="TPnormalpuce1"/>
      </w:pPr>
      <w:r w:rsidRPr="00536BBA">
        <w:t>Un visiteur est un client qui n’a pas de compte</w:t>
      </w:r>
    </w:p>
    <w:p w14:paraId="2A223740" w14:textId="77777777" w:rsidR="00F80FC1" w:rsidRPr="00536BBA" w:rsidRDefault="00F80FC1" w:rsidP="00F80FC1">
      <w:pPr>
        <w:pStyle w:val="TPnormalpuce1"/>
      </w:pPr>
      <w:r w:rsidRPr="00536BBA">
        <w:t>Il pourra uniquement consulter le stock</w:t>
      </w:r>
    </w:p>
    <w:p w14:paraId="7DAE6438" w14:textId="77777777" w:rsidR="00F80FC1" w:rsidRPr="00536BBA" w:rsidRDefault="00F80FC1" w:rsidP="00F80FC1">
      <w:pPr>
        <w:pStyle w:val="TPnormal"/>
      </w:pPr>
      <w:r w:rsidRPr="00536BBA">
        <w:t>Dans les itérations nous réaliserons uniquement le back de l’application.</w:t>
      </w:r>
    </w:p>
    <w:p w14:paraId="2647AD9C" w14:textId="77777777" w:rsidR="00F80FC1" w:rsidRPr="00536BBA" w:rsidRDefault="00F80FC1" w:rsidP="00F80FC1">
      <w:pPr>
        <w:pStyle w:val="TPnormal"/>
      </w:pPr>
      <w:r w:rsidRPr="00536BBA">
        <w:t>Cette application se fera avec Spring Boot.</w:t>
      </w:r>
    </w:p>
    <w:p w14:paraId="27A3DB1C" w14:textId="1A5CAA88" w:rsidR="00F80FC1" w:rsidRPr="00536BBA" w:rsidRDefault="00F80FC1" w:rsidP="00F80FC1">
      <w:pPr>
        <w:pStyle w:val="TPnormal"/>
      </w:pPr>
      <w:r w:rsidRPr="00536BBA">
        <w:t>Dans les itérations de ce module, nous allons développer l’API Web.</w:t>
      </w:r>
    </w:p>
    <w:p w14:paraId="5234C4D9" w14:textId="46D6F4BC" w:rsidR="00F80FC1" w:rsidRPr="00536BBA" w:rsidRDefault="0080510B" w:rsidP="0080510B">
      <w:pPr>
        <w:pStyle w:val="TPnormalpuce1"/>
      </w:pPr>
      <w:r w:rsidRPr="00536BBA">
        <w:t>Si vous n’aviez pas fini le TP du module 02. Vous trouverez les classes solutions dans un zip des ressources.</w:t>
      </w:r>
    </w:p>
    <w:p w14:paraId="26DBF77D" w14:textId="77777777" w:rsidR="00F80FC1" w:rsidRPr="00536BBA" w:rsidRDefault="00F80FC1" w:rsidP="00F80FC1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536BBA">
        <w:rPr>
          <w:lang w:val="fr-FR"/>
        </w:rPr>
        <w:br w:type="page"/>
      </w:r>
    </w:p>
    <w:p w14:paraId="5FB24AA1" w14:textId="77777777" w:rsidR="00F80FC1" w:rsidRPr="00536BBA" w:rsidRDefault="00F80FC1" w:rsidP="00F80FC1">
      <w:pPr>
        <w:pStyle w:val="Titre2"/>
        <w:rPr>
          <w:lang w:val="fr-FR"/>
        </w:rPr>
      </w:pPr>
      <w:r w:rsidRPr="00536BBA">
        <w:rPr>
          <w:lang w:val="fr-FR"/>
        </w:rPr>
        <w:lastRenderedPageBreak/>
        <w:t xml:space="preserve">Voici le diagramme des cas d’utilisation complet : </w:t>
      </w:r>
    </w:p>
    <w:p w14:paraId="55E5E29F" w14:textId="77777777" w:rsidR="00F80FC1" w:rsidRPr="00536BBA" w:rsidRDefault="00F80FC1" w:rsidP="00F80FC1">
      <w:pPr>
        <w:pStyle w:val="TPnormal"/>
      </w:pPr>
      <w:r w:rsidRPr="00536BBA">
        <w:rPr>
          <w:noProof/>
        </w:rPr>
        <w:drawing>
          <wp:inline distT="0" distB="0" distL="0" distR="0" wp14:anchorId="36127A59" wp14:editId="7DEC8624">
            <wp:extent cx="6120765" cy="4350385"/>
            <wp:effectExtent l="19050" t="19050" r="13335" b="12065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33C952" w14:textId="77777777" w:rsidR="00F80FC1" w:rsidRPr="00536BBA" w:rsidRDefault="00F80FC1" w:rsidP="00F80FC1">
      <w:pPr>
        <w:pStyle w:val="Titre2"/>
        <w:rPr>
          <w:lang w:val="fr-FR"/>
        </w:rPr>
      </w:pPr>
      <w:r w:rsidRPr="00536BBA">
        <w:rPr>
          <w:lang w:val="fr-FR"/>
        </w:rPr>
        <w:lastRenderedPageBreak/>
        <w:t>Voici le diagramme complet des entités :</w:t>
      </w:r>
    </w:p>
    <w:p w14:paraId="30BF4DA5" w14:textId="26C6C30D" w:rsidR="00F80FC1" w:rsidRPr="00536BBA" w:rsidRDefault="007202A7" w:rsidP="00F80FC1">
      <w:pPr>
        <w:pStyle w:val="TPnormal"/>
      </w:pPr>
      <w:r>
        <w:rPr>
          <w:noProof/>
        </w:rPr>
        <w:drawing>
          <wp:inline distT="0" distB="0" distL="0" distR="0" wp14:anchorId="41B66C45" wp14:editId="4DB129EB">
            <wp:extent cx="5908675" cy="7526020"/>
            <wp:effectExtent l="19050" t="19050" r="15875" b="17780"/>
            <wp:docPr id="901839530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39530" name="Image 1" descr="Une image contenant texte, diagramme, Parallèl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752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A6859" w14:textId="77777777" w:rsidR="00302E28" w:rsidRPr="00536BBA" w:rsidRDefault="00302E28" w:rsidP="00E92732">
      <w:pPr>
        <w:rPr>
          <w:lang w:val="fr-FR"/>
        </w:rPr>
      </w:pPr>
    </w:p>
    <w:p w14:paraId="3F6AC4C6" w14:textId="37720D2F" w:rsidR="00F25EAB" w:rsidRPr="00536BBA" w:rsidRDefault="00724752" w:rsidP="0054232C">
      <w:pPr>
        <w:pStyle w:val="TPTitre"/>
      </w:pPr>
      <w:r w:rsidRPr="00536BBA">
        <w:lastRenderedPageBreak/>
        <w:t>Enoncé</w:t>
      </w:r>
    </w:p>
    <w:p w14:paraId="53625B92" w14:textId="13EA3E57" w:rsidR="00F812BE" w:rsidRPr="00536BBA" w:rsidRDefault="00F812BE" w:rsidP="0054232C">
      <w:pPr>
        <w:pStyle w:val="Titre1"/>
        <w:numPr>
          <w:ilvl w:val="0"/>
          <w:numId w:val="33"/>
        </w:numPr>
        <w:rPr>
          <w:lang w:val="fr-FR"/>
        </w:rPr>
      </w:pPr>
      <w:r w:rsidRPr="00536BBA">
        <w:rPr>
          <w:lang w:val="fr-FR"/>
        </w:rPr>
        <w:t>Copier la couche BLL fournie</w:t>
      </w:r>
    </w:p>
    <w:p w14:paraId="1BE5DA42" w14:textId="31481E96" w:rsidR="00F812BE" w:rsidRPr="00536BBA" w:rsidRDefault="00F812BE" w:rsidP="00F812BE">
      <w:pPr>
        <w:pStyle w:val="TPnormal"/>
      </w:pPr>
      <w:r w:rsidRPr="00536BBA">
        <w:t>Pour faire gagner du temps,</w:t>
      </w:r>
      <w:r w:rsidR="002D24C1" w:rsidRPr="00536BBA">
        <w:t xml:space="preserve"> et vous concentrer sur les contrôleurs ;</w:t>
      </w:r>
      <w:r w:rsidRPr="00536BBA">
        <w:t xml:space="preserve"> nous vous fournissons une partie de la couche BLL</w:t>
      </w:r>
    </w:p>
    <w:p w14:paraId="19E4DABD" w14:textId="14C97546" w:rsidR="00F812BE" w:rsidRPr="00536BBA" w:rsidRDefault="00F812BE" w:rsidP="00F812BE">
      <w:pPr>
        <w:pStyle w:val="TPnormalpuce1"/>
      </w:pPr>
      <w:r w:rsidRPr="00536BBA">
        <w:t xml:space="preserve">Vous trouverez l’interface </w:t>
      </w:r>
      <w:proofErr w:type="spellStart"/>
      <w:r w:rsidRPr="00536BBA">
        <w:t>BouteilleService</w:t>
      </w:r>
      <w:proofErr w:type="spellEnd"/>
      <w:r w:rsidRPr="00536BBA">
        <w:t xml:space="preserve"> et son implémentation dans les ressources</w:t>
      </w:r>
    </w:p>
    <w:p w14:paraId="3D359859" w14:textId="5BA7F2D9" w:rsidR="00F812BE" w:rsidRPr="00536BBA" w:rsidRDefault="00F812BE" w:rsidP="00F812BE">
      <w:pPr>
        <w:pStyle w:val="TPnormalpuce1"/>
      </w:pPr>
      <w:r w:rsidRPr="00536BBA">
        <w:t xml:space="preserve">Copier les dans </w:t>
      </w:r>
      <w:proofErr w:type="spellStart"/>
      <w:r w:rsidRPr="00536BBA">
        <w:t>fr.eni.cave.bll</w:t>
      </w:r>
      <w:proofErr w:type="spellEnd"/>
    </w:p>
    <w:p w14:paraId="3CF3D3ED" w14:textId="5746600A" w:rsidR="00F812BE" w:rsidRPr="00536BBA" w:rsidRDefault="00F812BE" w:rsidP="00F812BE">
      <w:pPr>
        <w:pStyle w:val="TPnormalpuce1"/>
      </w:pPr>
      <w:r w:rsidRPr="00536BBA">
        <w:t>Voici le diagramme des classes :</w:t>
      </w:r>
    </w:p>
    <w:p w14:paraId="2F4D1EDC" w14:textId="6E7584F7" w:rsidR="00F812BE" w:rsidRPr="00536BBA" w:rsidRDefault="00EE0636" w:rsidP="00F812BE">
      <w:pPr>
        <w:rPr>
          <w:lang w:val="fr-FR"/>
        </w:rPr>
      </w:pPr>
      <w:r w:rsidRPr="00536BBA">
        <w:rPr>
          <w:noProof/>
          <w:lang w:val="fr-FR"/>
        </w:rPr>
        <w:drawing>
          <wp:inline distT="0" distB="0" distL="0" distR="0" wp14:anchorId="0FDABC79" wp14:editId="02E7D8D0">
            <wp:extent cx="3718560" cy="4099560"/>
            <wp:effectExtent l="19050" t="19050" r="15240" b="15240"/>
            <wp:docPr id="1917753188" name="Image 2" descr="Une image contenant texte, capture d’écran, Police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53188" name="Image 2" descr="Une image contenant texte, capture d’écran, Police, noir et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09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4E395" w14:textId="51B07830" w:rsidR="00996541" w:rsidRPr="00536BBA" w:rsidRDefault="00996541" w:rsidP="00996541">
      <w:pPr>
        <w:pStyle w:val="TPnormalpuce1"/>
      </w:pPr>
      <w:r w:rsidRPr="00536BBA">
        <w:t>Les méthodes charger sont pour les profils visiteur, Client et Proprio</w:t>
      </w:r>
    </w:p>
    <w:p w14:paraId="62C262F3" w14:textId="500C59EB" w:rsidR="00996541" w:rsidRPr="00536BBA" w:rsidRDefault="00996541" w:rsidP="00996541">
      <w:pPr>
        <w:pStyle w:val="TPnormalpuce1"/>
      </w:pPr>
      <w:r w:rsidRPr="00536BBA">
        <w:t>Les méthodes ajouter</w:t>
      </w:r>
      <w:r w:rsidR="000B2FD4" w:rsidRPr="00536BBA">
        <w:t xml:space="preserve"> (= ajouter ou</w:t>
      </w:r>
      <w:r w:rsidRPr="00536BBA">
        <w:t xml:space="preserve"> modifier</w:t>
      </w:r>
      <w:r w:rsidR="000B2FD4" w:rsidRPr="00536BBA">
        <w:t>)</w:t>
      </w:r>
      <w:r w:rsidRPr="00536BBA">
        <w:t xml:space="preserve"> ou supprimer sont pour le Proprio</w:t>
      </w:r>
    </w:p>
    <w:p w14:paraId="1CC7A043" w14:textId="146BB525" w:rsidR="00656197" w:rsidRPr="00536BBA" w:rsidRDefault="00656197" w:rsidP="00907241">
      <w:pPr>
        <w:rPr>
          <w:lang w:val="fr-FR"/>
        </w:rPr>
      </w:pPr>
    </w:p>
    <w:p w14:paraId="176BBF8E" w14:textId="32489F40" w:rsidR="009F3A52" w:rsidRPr="00536BBA" w:rsidRDefault="009F3A52" w:rsidP="009F3A52">
      <w:pPr>
        <w:pStyle w:val="Titre2"/>
        <w:rPr>
          <w:lang w:val="fr-FR"/>
        </w:rPr>
      </w:pPr>
      <w:r w:rsidRPr="00536BBA">
        <w:rPr>
          <w:lang w:val="fr-FR"/>
        </w:rPr>
        <w:t xml:space="preserve">Modifier </w:t>
      </w:r>
      <w:proofErr w:type="spellStart"/>
      <w:r w:rsidRPr="00536BBA">
        <w:rPr>
          <w:lang w:val="fr-FR"/>
        </w:rPr>
        <w:t>BouteilleRespository</w:t>
      </w:r>
      <w:proofErr w:type="spellEnd"/>
    </w:p>
    <w:p w14:paraId="62D011B1" w14:textId="48FB1180" w:rsidR="009F3A52" w:rsidRPr="00536BBA" w:rsidRDefault="009F3A52" w:rsidP="00996541">
      <w:pPr>
        <w:pStyle w:val="TPnormalpuce1"/>
      </w:pPr>
      <w:r w:rsidRPr="00536BBA">
        <w:t>Pour faire fonctionner le code, il faut lui ajouter la méthode :</w:t>
      </w:r>
    </w:p>
    <w:p w14:paraId="627E3E6D" w14:textId="6C60C222" w:rsidR="008F293F" w:rsidRPr="008F293F" w:rsidRDefault="00526EA0" w:rsidP="008F29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36BBA">
        <w:rPr>
          <w:rFonts w:ascii="Consolas" w:hAnsi="Consolas"/>
          <w:color w:val="3F7F5F"/>
          <w:sz w:val="18"/>
          <w:szCs w:val="18"/>
        </w:rPr>
        <w:t>// Rechercher une bouteille par son nom</w:t>
      </w:r>
    </w:p>
    <w:p w14:paraId="31F5B31A" w14:textId="610D763B" w:rsidR="00526EA0" w:rsidRPr="008F293F" w:rsidRDefault="008F293F" w:rsidP="008F29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8F293F">
        <w:rPr>
          <w:rFonts w:ascii="Consolas" w:hAnsi="Consolas"/>
          <w:color w:val="000000"/>
          <w:sz w:val="18"/>
          <w:szCs w:val="18"/>
        </w:rPr>
        <w:t xml:space="preserve">Bouteille </w:t>
      </w:r>
      <w:proofErr w:type="spellStart"/>
      <w:r w:rsidRPr="008F293F">
        <w:rPr>
          <w:rFonts w:ascii="Consolas" w:hAnsi="Consolas"/>
          <w:color w:val="000000"/>
          <w:sz w:val="18"/>
          <w:szCs w:val="18"/>
        </w:rPr>
        <w:t>findByNom</w:t>
      </w:r>
      <w:proofErr w:type="spellEnd"/>
      <w:r w:rsidRPr="008F293F">
        <w:rPr>
          <w:rFonts w:ascii="Consolas" w:hAnsi="Consolas"/>
          <w:color w:val="000000"/>
          <w:sz w:val="18"/>
          <w:szCs w:val="18"/>
        </w:rPr>
        <w:t>(</w:t>
      </w:r>
      <w:r w:rsidRPr="008F293F">
        <w:rPr>
          <w:rFonts w:ascii="Consolas" w:hAnsi="Consolas"/>
          <w:color w:val="646464"/>
          <w:sz w:val="18"/>
          <w:szCs w:val="18"/>
        </w:rPr>
        <w:t>@Param</w:t>
      </w:r>
      <w:r w:rsidRPr="008F293F">
        <w:rPr>
          <w:rFonts w:ascii="Consolas" w:hAnsi="Consolas"/>
          <w:color w:val="000000"/>
          <w:sz w:val="18"/>
          <w:szCs w:val="18"/>
        </w:rPr>
        <w:t>(</w:t>
      </w:r>
      <w:r w:rsidRPr="008F293F">
        <w:rPr>
          <w:rFonts w:ascii="Consolas" w:hAnsi="Consolas"/>
          <w:color w:val="2A00FF"/>
          <w:sz w:val="18"/>
          <w:szCs w:val="18"/>
        </w:rPr>
        <w:t>"nom"</w:t>
      </w:r>
      <w:r w:rsidRPr="008F293F">
        <w:rPr>
          <w:rFonts w:ascii="Consolas" w:hAnsi="Consolas"/>
          <w:color w:val="000000"/>
          <w:sz w:val="18"/>
          <w:szCs w:val="18"/>
        </w:rPr>
        <w:t xml:space="preserve">) String </w:t>
      </w:r>
      <w:r w:rsidRPr="008F293F">
        <w:rPr>
          <w:rFonts w:ascii="Consolas" w:hAnsi="Consolas"/>
          <w:color w:val="6A3E3E"/>
          <w:sz w:val="18"/>
          <w:szCs w:val="18"/>
        </w:rPr>
        <w:t>nom</w:t>
      </w:r>
      <w:proofErr w:type="gramStart"/>
      <w:r w:rsidRPr="008F293F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20729E28" w14:textId="77777777" w:rsidR="00074D82" w:rsidRPr="00536BBA" w:rsidRDefault="00074D82" w:rsidP="00074D82">
      <w:pPr>
        <w:rPr>
          <w:lang w:val="fr-FR"/>
        </w:rPr>
      </w:pPr>
    </w:p>
    <w:p w14:paraId="61B387CB" w14:textId="77777777" w:rsidR="0038223B" w:rsidRPr="00536BBA" w:rsidRDefault="0038223B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 w:rsidRPr="00536BBA">
        <w:rPr>
          <w:lang w:val="fr-FR"/>
        </w:rPr>
        <w:br w:type="page"/>
      </w:r>
    </w:p>
    <w:p w14:paraId="5CFC10DE" w14:textId="40570194" w:rsidR="00C44EFB" w:rsidRPr="00536BBA" w:rsidRDefault="00C44EFB" w:rsidP="0054232C">
      <w:pPr>
        <w:pStyle w:val="Titre1"/>
        <w:numPr>
          <w:ilvl w:val="0"/>
          <w:numId w:val="33"/>
        </w:numPr>
        <w:rPr>
          <w:lang w:val="fr-FR"/>
        </w:rPr>
      </w:pPr>
      <w:r w:rsidRPr="00536BBA">
        <w:rPr>
          <w:lang w:val="fr-FR"/>
        </w:rPr>
        <w:lastRenderedPageBreak/>
        <w:t>Configurer le projet en projet Web</w:t>
      </w:r>
    </w:p>
    <w:p w14:paraId="76FB30CD" w14:textId="77777777" w:rsidR="00C70663" w:rsidRPr="00536BBA" w:rsidRDefault="00C70663" w:rsidP="00C70663">
      <w:pPr>
        <w:rPr>
          <w:lang w:val="fr-FR"/>
        </w:rPr>
      </w:pPr>
    </w:p>
    <w:p w14:paraId="2AC5815E" w14:textId="2E48DDF8" w:rsidR="00883EC7" w:rsidRPr="00536BBA" w:rsidRDefault="00883EC7" w:rsidP="00753E04">
      <w:pPr>
        <w:pStyle w:val="Titre1"/>
        <w:numPr>
          <w:ilvl w:val="0"/>
          <w:numId w:val="33"/>
        </w:numPr>
        <w:rPr>
          <w:lang w:val="fr-FR"/>
        </w:rPr>
      </w:pPr>
      <w:r w:rsidRPr="00536BBA">
        <w:rPr>
          <w:lang w:val="fr-FR"/>
        </w:rPr>
        <w:t>Mettre le mode update pour la base</w:t>
      </w:r>
    </w:p>
    <w:p w14:paraId="4FB74C25" w14:textId="77777777" w:rsidR="00C70663" w:rsidRPr="00536BBA" w:rsidRDefault="00C70663" w:rsidP="00C70663">
      <w:pPr>
        <w:rPr>
          <w:lang w:val="fr-FR"/>
        </w:rPr>
      </w:pPr>
    </w:p>
    <w:p w14:paraId="2EB28A15" w14:textId="441B0E30" w:rsidR="00EC1920" w:rsidRPr="00536BBA" w:rsidRDefault="000F3C13" w:rsidP="0054232C">
      <w:pPr>
        <w:pStyle w:val="Titre1"/>
        <w:numPr>
          <w:ilvl w:val="0"/>
          <w:numId w:val="33"/>
        </w:numPr>
        <w:rPr>
          <w:lang w:val="fr-FR"/>
        </w:rPr>
      </w:pPr>
      <w:r w:rsidRPr="00536BBA">
        <w:rPr>
          <w:lang w:val="fr-FR"/>
        </w:rPr>
        <w:t xml:space="preserve">Créer le contrôleur </w:t>
      </w:r>
      <w:proofErr w:type="spellStart"/>
      <w:r w:rsidRPr="00536BBA">
        <w:rPr>
          <w:lang w:val="fr-FR"/>
        </w:rPr>
        <w:t>BouteilleController</w:t>
      </w:r>
      <w:proofErr w:type="spellEnd"/>
    </w:p>
    <w:p w14:paraId="60B77EEC" w14:textId="233CA71F" w:rsidR="002B6234" w:rsidRPr="00536BBA" w:rsidRDefault="002B6234" w:rsidP="002B6234">
      <w:pPr>
        <w:pStyle w:val="TPnormalpuce1"/>
      </w:pPr>
      <w:r w:rsidRPr="00536BBA">
        <w:t>L’URL racine est : /</w:t>
      </w:r>
      <w:proofErr w:type="spellStart"/>
      <w:r w:rsidRPr="00536BBA">
        <w:t>caveavin</w:t>
      </w:r>
      <w:proofErr w:type="spellEnd"/>
      <w:r w:rsidRPr="00536BBA">
        <w:t>/bouteilles</w:t>
      </w:r>
    </w:p>
    <w:p w14:paraId="15A52900" w14:textId="232DDF7B" w:rsidR="00EC1920" w:rsidRPr="00536BBA" w:rsidRDefault="000F3C13" w:rsidP="00CE7F57">
      <w:pPr>
        <w:pStyle w:val="TPnormalpuce1"/>
      </w:pPr>
      <w:r w:rsidRPr="00536BBA">
        <w:t>Injecter lui le service</w:t>
      </w:r>
    </w:p>
    <w:p w14:paraId="298D8D6B" w14:textId="2D1F232D" w:rsidR="000F3C13" w:rsidRPr="00536BBA" w:rsidRDefault="000F3C13" w:rsidP="00CE7F57">
      <w:pPr>
        <w:pStyle w:val="TPnormalpuce1"/>
      </w:pPr>
      <w:r w:rsidRPr="00536BBA">
        <w:t xml:space="preserve">Définissez une méthode </w:t>
      </w:r>
      <w:proofErr w:type="spellStart"/>
      <w:r w:rsidRPr="00536BBA">
        <w:t>Get</w:t>
      </w:r>
      <w:proofErr w:type="spellEnd"/>
      <w:r w:rsidRPr="00536BBA">
        <w:t xml:space="preserve"> pour retourner l’ensemble des bouteilles</w:t>
      </w:r>
    </w:p>
    <w:p w14:paraId="5D34A256" w14:textId="398657D4" w:rsidR="000F3C13" w:rsidRPr="00536BBA" w:rsidRDefault="000F3C13" w:rsidP="000F3C13">
      <w:pPr>
        <w:pStyle w:val="TPnormalpuce1"/>
        <w:numPr>
          <w:ilvl w:val="1"/>
          <w:numId w:val="15"/>
        </w:numPr>
      </w:pPr>
      <w:r w:rsidRPr="00536BBA">
        <w:t>Si la liste est vide retourner un statut 204</w:t>
      </w:r>
    </w:p>
    <w:p w14:paraId="7BBD12E7" w14:textId="77777777" w:rsidR="00A1421A" w:rsidRPr="00536BBA" w:rsidRDefault="00A1421A" w:rsidP="00A1421A">
      <w:pPr>
        <w:rPr>
          <w:lang w:val="fr-FR"/>
        </w:rPr>
      </w:pPr>
    </w:p>
    <w:p w14:paraId="088954BE" w14:textId="197B1EBB" w:rsidR="00AC2A92" w:rsidRPr="00536BBA" w:rsidRDefault="00AC2A92" w:rsidP="0058328B">
      <w:pPr>
        <w:pStyle w:val="Titre1"/>
        <w:numPr>
          <w:ilvl w:val="0"/>
          <w:numId w:val="33"/>
        </w:numPr>
        <w:rPr>
          <w:lang w:val="fr-FR"/>
        </w:rPr>
      </w:pPr>
      <w:r w:rsidRPr="00536BBA">
        <w:rPr>
          <w:lang w:val="fr-FR"/>
        </w:rPr>
        <w:t>Tester avec Postman</w:t>
      </w:r>
    </w:p>
    <w:p w14:paraId="3A9EB6EC" w14:textId="77777777" w:rsidR="006D5CEC" w:rsidRPr="00536BBA" w:rsidRDefault="006D5CEC" w:rsidP="006D5CEC">
      <w:pPr>
        <w:pStyle w:val="TPnormalpuce1"/>
      </w:pPr>
      <w:r w:rsidRPr="00536BBA">
        <w:t>Lancer l’application</w:t>
      </w:r>
    </w:p>
    <w:p w14:paraId="75DC3FD7" w14:textId="77777777" w:rsidR="006D5CEC" w:rsidRPr="00536BBA" w:rsidRDefault="006D5CEC" w:rsidP="006D5CEC">
      <w:pPr>
        <w:pStyle w:val="TPnormalpuce1"/>
      </w:pPr>
      <w:r w:rsidRPr="00536BBA">
        <w:t>Votre base de données existe et les tables aussi</w:t>
      </w:r>
    </w:p>
    <w:p w14:paraId="5A2FE1FC" w14:textId="45854C96" w:rsidR="00177981" w:rsidRPr="00536BBA" w:rsidRDefault="00177981" w:rsidP="00177981">
      <w:pPr>
        <w:pStyle w:val="Titre2"/>
        <w:numPr>
          <w:ilvl w:val="0"/>
          <w:numId w:val="35"/>
        </w:numPr>
        <w:rPr>
          <w:lang w:val="fr-FR"/>
        </w:rPr>
      </w:pPr>
      <w:r w:rsidRPr="00536BBA">
        <w:rPr>
          <w:lang w:val="fr-FR"/>
        </w:rPr>
        <w:t>Test sans donnée en base</w:t>
      </w:r>
    </w:p>
    <w:p w14:paraId="5A770AD5" w14:textId="6C869A86" w:rsidR="00177981" w:rsidRPr="00536BBA" w:rsidRDefault="00177981" w:rsidP="00177981">
      <w:pPr>
        <w:pStyle w:val="TPnormalpuce1"/>
        <w:numPr>
          <w:ilvl w:val="1"/>
          <w:numId w:val="15"/>
        </w:numPr>
      </w:pPr>
      <w:r w:rsidRPr="00536BBA">
        <w:t>Faire un premier test, il n’y a pas de données en base donc un statut 204</w:t>
      </w:r>
    </w:p>
    <w:p w14:paraId="4A4B929D" w14:textId="057EBF69" w:rsidR="00177981" w:rsidRPr="00536BBA" w:rsidRDefault="00177981" w:rsidP="00177981">
      <w:pPr>
        <w:pStyle w:val="Titre2"/>
        <w:numPr>
          <w:ilvl w:val="0"/>
          <w:numId w:val="35"/>
        </w:numPr>
        <w:rPr>
          <w:lang w:val="fr-FR"/>
        </w:rPr>
      </w:pPr>
      <w:r w:rsidRPr="00536BBA">
        <w:rPr>
          <w:lang w:val="fr-FR"/>
        </w:rPr>
        <w:t>Test avec des données en base</w:t>
      </w:r>
    </w:p>
    <w:p w14:paraId="64415D21" w14:textId="27856408" w:rsidR="006D5CEC" w:rsidRPr="00536BBA" w:rsidRDefault="006D5CEC" w:rsidP="00371583">
      <w:pPr>
        <w:pStyle w:val="TPnormalpuce1"/>
      </w:pPr>
      <w:r w:rsidRPr="00536BBA">
        <w:t>Utiliser le fichier de script SQL (</w:t>
      </w:r>
      <w:proofErr w:type="spellStart"/>
      <w:r w:rsidRPr="00536BBA">
        <w:t>script_bouteilles.sql</w:t>
      </w:r>
      <w:proofErr w:type="spellEnd"/>
      <w:r w:rsidRPr="00536BBA">
        <w:t>) fourni pour mettre des données en base</w:t>
      </w:r>
    </w:p>
    <w:p w14:paraId="16F7799D" w14:textId="4698122C" w:rsidR="009633E3" w:rsidRPr="00536BBA" w:rsidRDefault="009633E3" w:rsidP="00371583">
      <w:pPr>
        <w:pStyle w:val="TPnormalpuce1"/>
      </w:pPr>
      <w:r w:rsidRPr="00536BBA">
        <w:t>Valider le comportement de votre contrôleur</w:t>
      </w:r>
    </w:p>
    <w:sectPr w:rsidR="009633E3" w:rsidRPr="00536BBA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99A5" w14:textId="77777777" w:rsidR="00531F39" w:rsidRDefault="00531F39" w:rsidP="006C7E58">
      <w:r>
        <w:separator/>
      </w:r>
    </w:p>
  </w:endnote>
  <w:endnote w:type="continuationSeparator" w:id="0">
    <w:p w14:paraId="685E1D56" w14:textId="77777777" w:rsidR="00531F39" w:rsidRDefault="00531F3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5987" w14:textId="77777777" w:rsidR="00531F39" w:rsidRDefault="00531F39" w:rsidP="006C7E58">
      <w:r>
        <w:separator/>
      </w:r>
    </w:p>
  </w:footnote>
  <w:footnote w:type="continuationSeparator" w:id="0">
    <w:p w14:paraId="56F13E5C" w14:textId="77777777" w:rsidR="00531F39" w:rsidRDefault="00531F3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3"/>
  </w:num>
  <w:num w:numId="2" w16cid:durableId="423841332">
    <w:abstractNumId w:val="34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9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8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0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2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1"/>
  </w:num>
  <w:num w:numId="28" w16cid:durableId="1844006698">
    <w:abstractNumId w:val="27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089279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47ECB"/>
    <w:rsid w:val="000504C9"/>
    <w:rsid w:val="00074D82"/>
    <w:rsid w:val="000753A7"/>
    <w:rsid w:val="000768DC"/>
    <w:rsid w:val="000903CC"/>
    <w:rsid w:val="00097F0B"/>
    <w:rsid w:val="000A1582"/>
    <w:rsid w:val="000B076B"/>
    <w:rsid w:val="000B2FD4"/>
    <w:rsid w:val="000B5C65"/>
    <w:rsid w:val="000D0A8C"/>
    <w:rsid w:val="000D53BE"/>
    <w:rsid w:val="000E5CCE"/>
    <w:rsid w:val="000F0864"/>
    <w:rsid w:val="000F3C13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6234"/>
    <w:rsid w:val="002C4936"/>
    <w:rsid w:val="002C5032"/>
    <w:rsid w:val="002D24C1"/>
    <w:rsid w:val="002D2B64"/>
    <w:rsid w:val="002F78BE"/>
    <w:rsid w:val="00301257"/>
    <w:rsid w:val="00302E28"/>
    <w:rsid w:val="003548A0"/>
    <w:rsid w:val="003709F1"/>
    <w:rsid w:val="00371583"/>
    <w:rsid w:val="0038223B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218BE"/>
    <w:rsid w:val="004315D4"/>
    <w:rsid w:val="00437E90"/>
    <w:rsid w:val="00450C5E"/>
    <w:rsid w:val="00450C7A"/>
    <w:rsid w:val="004616D6"/>
    <w:rsid w:val="0048302D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5056C3"/>
    <w:rsid w:val="0050647F"/>
    <w:rsid w:val="00526EA0"/>
    <w:rsid w:val="00531633"/>
    <w:rsid w:val="00531F39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1943"/>
    <w:rsid w:val="005E3B89"/>
    <w:rsid w:val="005F0AF4"/>
    <w:rsid w:val="005F2EFB"/>
    <w:rsid w:val="00603E48"/>
    <w:rsid w:val="0063306A"/>
    <w:rsid w:val="006367DA"/>
    <w:rsid w:val="006413CB"/>
    <w:rsid w:val="00652AD8"/>
    <w:rsid w:val="00656197"/>
    <w:rsid w:val="006723CE"/>
    <w:rsid w:val="006939F9"/>
    <w:rsid w:val="00696610"/>
    <w:rsid w:val="006A2855"/>
    <w:rsid w:val="006B3B13"/>
    <w:rsid w:val="006B5014"/>
    <w:rsid w:val="006C573C"/>
    <w:rsid w:val="006C7E58"/>
    <w:rsid w:val="006D307D"/>
    <w:rsid w:val="006D5CEC"/>
    <w:rsid w:val="006D684B"/>
    <w:rsid w:val="006E3CCD"/>
    <w:rsid w:val="007007CE"/>
    <w:rsid w:val="00713863"/>
    <w:rsid w:val="007202A7"/>
    <w:rsid w:val="00720940"/>
    <w:rsid w:val="00724752"/>
    <w:rsid w:val="0072739B"/>
    <w:rsid w:val="007327B9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510B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20B"/>
    <w:rsid w:val="008B27F5"/>
    <w:rsid w:val="008C4915"/>
    <w:rsid w:val="008D35C2"/>
    <w:rsid w:val="008E5DAD"/>
    <w:rsid w:val="008E6D1D"/>
    <w:rsid w:val="008F293F"/>
    <w:rsid w:val="00907241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B4E11"/>
    <w:rsid w:val="009C09D3"/>
    <w:rsid w:val="009C2AC3"/>
    <w:rsid w:val="009D1251"/>
    <w:rsid w:val="009D4BEF"/>
    <w:rsid w:val="009D6DBD"/>
    <w:rsid w:val="009E1709"/>
    <w:rsid w:val="009E22E0"/>
    <w:rsid w:val="009F3A52"/>
    <w:rsid w:val="00A0053F"/>
    <w:rsid w:val="00A055CF"/>
    <w:rsid w:val="00A1421A"/>
    <w:rsid w:val="00A1488A"/>
    <w:rsid w:val="00A334B9"/>
    <w:rsid w:val="00A361C9"/>
    <w:rsid w:val="00A62B26"/>
    <w:rsid w:val="00A62F6A"/>
    <w:rsid w:val="00A770C3"/>
    <w:rsid w:val="00A8528B"/>
    <w:rsid w:val="00A915C0"/>
    <w:rsid w:val="00A93073"/>
    <w:rsid w:val="00A94283"/>
    <w:rsid w:val="00AC2A92"/>
    <w:rsid w:val="00AD1159"/>
    <w:rsid w:val="00AE20E9"/>
    <w:rsid w:val="00B027AA"/>
    <w:rsid w:val="00B04A1E"/>
    <w:rsid w:val="00B1718A"/>
    <w:rsid w:val="00B23596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6564"/>
    <w:rsid w:val="00C2205A"/>
    <w:rsid w:val="00C33697"/>
    <w:rsid w:val="00C41B0B"/>
    <w:rsid w:val="00C4391A"/>
    <w:rsid w:val="00C44EFB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5F58"/>
    <w:rsid w:val="00D07F2F"/>
    <w:rsid w:val="00D14314"/>
    <w:rsid w:val="00D2004D"/>
    <w:rsid w:val="00D31AF1"/>
    <w:rsid w:val="00D43856"/>
    <w:rsid w:val="00D43C33"/>
    <w:rsid w:val="00D85BA4"/>
    <w:rsid w:val="00D909BB"/>
    <w:rsid w:val="00D91285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1FDD"/>
    <w:rsid w:val="00E16AA6"/>
    <w:rsid w:val="00E246FE"/>
    <w:rsid w:val="00E34680"/>
    <w:rsid w:val="00E36F60"/>
    <w:rsid w:val="00E41AA8"/>
    <w:rsid w:val="00E4477C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636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610B3"/>
    <w:rsid w:val="00F74DCB"/>
    <w:rsid w:val="00F7597C"/>
    <w:rsid w:val="00F80FC1"/>
    <w:rsid w:val="00F812BE"/>
    <w:rsid w:val="00F866C1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9B8CF3-2E27-4971-9338-7FC5E5A68460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270</TotalTime>
  <Pages>5</Pages>
  <Words>403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127</cp:revision>
  <cp:lastPrinted>2016-10-05T13:21:00Z</cp:lastPrinted>
  <dcterms:created xsi:type="dcterms:W3CDTF">2018-06-14T11:51:00Z</dcterms:created>
  <dcterms:modified xsi:type="dcterms:W3CDTF">2023-09-14T11:23:00Z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